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D12C3E7" w14:textId="77777777" w:rsidR="003D5870" w:rsidRPr="003D5870" w:rsidRDefault="00245AC5" w:rsidP="003D5870">
      <w:pPr>
        <w:ind w:left="1922" w:right="1060"/>
        <w:jc w:val="right"/>
        <w:rPr>
          <w:rFonts w:ascii="Verdana" w:hAnsi="Verdana"/>
          <w:b/>
          <w:bCs/>
          <w:color w:val="4F81BD" w:themeColor="accen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="003D5870" w:rsidRPr="003D5870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WFA.2710.7.2024.JK; </w:t>
      </w:r>
    </w:p>
    <w:p w14:paraId="1CC8E4EA" w14:textId="73F22A6A" w:rsidR="00245AC5" w:rsidRPr="00967EF2" w:rsidRDefault="00245AC5" w:rsidP="003D5870">
      <w:pPr>
        <w:ind w:left="1922" w:right="1060"/>
        <w:jc w:val="right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3D5870">
      <w:pPr>
        <w:keepNext/>
        <w:tabs>
          <w:tab w:val="left" w:pos="0"/>
        </w:tabs>
        <w:spacing w:line="360" w:lineRule="auto"/>
        <w:ind w:left="567" w:right="567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1FD82F43" w14:textId="796DF7C6" w:rsidR="003D5870" w:rsidRDefault="003D5870" w:rsidP="003D5870">
      <w:pPr>
        <w:spacing w:line="360" w:lineRule="auto"/>
        <w:ind w:left="567" w:right="567"/>
        <w:jc w:val="both"/>
        <w:rPr>
          <w:rFonts w:ascii="Verdana" w:hAnsi="Verdana"/>
          <w:sz w:val="18"/>
          <w:szCs w:val="18"/>
        </w:rPr>
      </w:pPr>
      <w:r w:rsidRPr="003D5870">
        <w:rPr>
          <w:rFonts w:ascii="Verdana" w:hAnsi="Verdana"/>
          <w:sz w:val="18"/>
          <w:szCs w:val="18"/>
        </w:rPr>
        <w:t xml:space="preserve">Niniejszym, po zapoznaniu się z treścią postępowania i załącznikami pn.: </w:t>
      </w:r>
      <w:r w:rsidRPr="003D5870">
        <w:rPr>
          <w:rFonts w:ascii="Verdana" w:hAnsi="Verdana"/>
          <w:b/>
          <w:bCs/>
          <w:sz w:val="18"/>
          <w:szCs w:val="18"/>
        </w:rPr>
        <w:t>zakup pompy turbomolekularnej w zestawie z niezbędnym osprzętem oraz zawór szufladowy UHV DN100 CF w ramach IDUB doposażenie aparatury badawczej FAB</w:t>
      </w:r>
      <w:r w:rsidRPr="003D5870">
        <w:rPr>
          <w:rFonts w:ascii="Verdana" w:hAnsi="Verdana"/>
          <w:sz w:val="18"/>
          <w:szCs w:val="18"/>
        </w:rPr>
        <w:t xml:space="preserve">, oświadczamy, że przedmiot zamówienia opisany szczegółowo w zapytaniu ofertowym wraz z załącznikami, zobowiązujemy się zrealizować w zakresie ustalonym w umowie (maksymalnie </w:t>
      </w:r>
      <w:r w:rsidRPr="003D5870">
        <w:rPr>
          <w:rFonts w:ascii="Verdana" w:hAnsi="Verdana"/>
          <w:b/>
          <w:sz w:val="18"/>
          <w:szCs w:val="18"/>
        </w:rPr>
        <w:t xml:space="preserve">do 8 tygodni </w:t>
      </w:r>
      <w:r w:rsidRPr="003D5870">
        <w:rPr>
          <w:rFonts w:ascii="Verdana" w:hAnsi="Verdana"/>
          <w:sz w:val="18"/>
          <w:szCs w:val="18"/>
        </w:rPr>
        <w:t xml:space="preserve">od dnia podpisania umowy) za cenę ofertową: </w:t>
      </w:r>
    </w:p>
    <w:p w14:paraId="202265C9" w14:textId="77777777" w:rsidR="003D5870" w:rsidRPr="003D5870" w:rsidRDefault="003D5870" w:rsidP="003D5870">
      <w:pPr>
        <w:spacing w:line="360" w:lineRule="auto"/>
        <w:ind w:left="567" w:right="567"/>
        <w:jc w:val="both"/>
        <w:rPr>
          <w:rFonts w:ascii="Verdana" w:hAnsi="Verdana"/>
          <w:sz w:val="18"/>
          <w:szCs w:val="18"/>
        </w:rPr>
      </w:pPr>
    </w:p>
    <w:p w14:paraId="6BA8AB25" w14:textId="77777777" w:rsidR="00245AC5" w:rsidRDefault="00245AC5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B53A80" w14:paraId="23346E5D" w14:textId="77777777" w:rsidTr="008C433F">
        <w:trPr>
          <w:trHeight w:val="370"/>
          <w:jc w:val="center"/>
        </w:trPr>
        <w:tc>
          <w:tcPr>
            <w:tcW w:w="4173" w:type="dxa"/>
          </w:tcPr>
          <w:p w14:paraId="375FB7E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bookmarkStart w:id="2" w:name="_Hlk152847441"/>
          </w:p>
          <w:p w14:paraId="6E1FA756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1;2</w:t>
            </w:r>
          </w:p>
        </w:tc>
        <w:tc>
          <w:tcPr>
            <w:tcW w:w="4929" w:type="dxa"/>
          </w:tcPr>
          <w:p w14:paraId="4F636D7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346BB611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ADE4000" w14:textId="77777777" w:rsidTr="008C433F">
        <w:trPr>
          <w:trHeight w:val="370"/>
          <w:jc w:val="center"/>
        </w:trPr>
        <w:tc>
          <w:tcPr>
            <w:tcW w:w="4173" w:type="dxa"/>
          </w:tcPr>
          <w:p w14:paraId="2D7AA480" w14:textId="77777777" w:rsidR="00B53A80" w:rsidRPr="00E05EC6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55059D9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929" w:type="dxa"/>
          </w:tcPr>
          <w:p w14:paraId="537C651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3E9052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93394C0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2E67E8A0" w14:textId="77777777" w:rsidTr="008C433F">
        <w:trPr>
          <w:trHeight w:val="370"/>
          <w:jc w:val="center"/>
        </w:trPr>
        <w:tc>
          <w:tcPr>
            <w:tcW w:w="4173" w:type="dxa"/>
          </w:tcPr>
          <w:p w14:paraId="5B4A06F5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 3</w:t>
            </w:r>
          </w:p>
          <w:p w14:paraId="41F9BF5E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929" w:type="dxa"/>
          </w:tcPr>
          <w:p w14:paraId="252F553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5C1B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44E73D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B6C1ECF" w14:textId="77777777" w:rsidTr="008C433F">
        <w:trPr>
          <w:trHeight w:val="370"/>
          <w:jc w:val="center"/>
        </w:trPr>
        <w:tc>
          <w:tcPr>
            <w:tcW w:w="4173" w:type="dxa"/>
          </w:tcPr>
          <w:p w14:paraId="63541751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C0F6C6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BF3796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929" w:type="dxa"/>
          </w:tcPr>
          <w:p w14:paraId="50C452D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6AB5B7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46E10879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20EE9C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512BD06F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8E81B4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bookmarkEnd w:id="2"/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6A05E037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bookmarkStart w:id="3" w:name="_Hlk152847487"/>
      <w:r>
        <w:rPr>
          <w:rFonts w:ascii="Verdana" w:hAnsi="Verdana"/>
          <w:b/>
          <w:bCs/>
          <w:sz w:val="16"/>
          <w:szCs w:val="16"/>
          <w:vertAlign w:val="superscript"/>
        </w:rPr>
        <w:t>1</w:t>
      </w:r>
      <w:r w:rsidRPr="00B75245">
        <w:rPr>
          <w:rFonts w:ascii="Verdana" w:hAnsi="Verdana"/>
          <w:b/>
          <w:bCs/>
          <w:sz w:val="16"/>
          <w:szCs w:val="16"/>
        </w:rPr>
        <w:t> UWAGA - Jeżeli Wykonawca ma siedzibę lub miejsce zamieszkania na terytorium Polski (podmiot krajowy)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cenę netto (tj. nieobejmującą podatku od towarów i usług), wartość podatku VAT wraz ze stawką podatku VAT oraz cenę ofertową brutto</w:t>
      </w:r>
    </w:p>
    <w:p w14:paraId="7E778441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 w:rsidRPr="00B75245">
        <w:rPr>
          <w:rFonts w:ascii="Verdana" w:hAnsi="Verdana"/>
          <w:b/>
          <w:bCs/>
          <w:sz w:val="16"/>
          <w:szCs w:val="16"/>
        </w:rPr>
        <w:br/>
      </w:r>
    </w:p>
    <w:p w14:paraId="4A19AF7E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lastRenderedPageBreak/>
        <w:t>2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poza terytorium Polski (podmiot unijny) oraz jeśli na postawie odrębnych przepisów nie jest zobowiązany do uiszczenia podatku od towarów i usług w Polsce,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tylko cenę netto (tj. nieobejmującą podatku od towarów i usług) </w:t>
      </w:r>
    </w:p>
    <w:p w14:paraId="566E549B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1B0A45C" w14:textId="77777777" w:rsidR="00B53A80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3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wyłącznie w państwie trzecim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wyłącznie cenę brutto zgodnie z formułą handlową "</w:t>
      </w:r>
      <w:r w:rsidRPr="00B75245">
        <w:rPr>
          <w:rFonts w:ascii="Verdana" w:hAnsi="Verdana"/>
          <w:b/>
          <w:sz w:val="16"/>
          <w:szCs w:val="16"/>
        </w:rPr>
        <w:t>INCOTERMS ® 2020 – DDP Wrocław".</w:t>
      </w:r>
    </w:p>
    <w:p w14:paraId="509E4665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2FF7CE3" w14:textId="77777777" w:rsidR="00B53A80" w:rsidRPr="00AE4F0C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vertAlign w:val="superscript"/>
        </w:rPr>
        <w:t>4</w:t>
      </w:r>
      <w:r w:rsidRPr="00AE4F0C">
        <w:rPr>
          <w:rFonts w:ascii="Verdana" w:hAnsi="Verdana"/>
          <w:b/>
          <w:sz w:val="16"/>
        </w:rPr>
        <w:t>NALEŻY WYBRAĆ WALUTĘ</w:t>
      </w:r>
    </w:p>
    <w:bookmarkEnd w:id="3"/>
    <w:p w14:paraId="3368B766" w14:textId="77777777" w:rsidR="00B53A80" w:rsidRDefault="00B53A80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787F74" w14:textId="280A6F9E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3D5870">
      <w:pPr>
        <w:ind w:left="567" w:right="567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3D5870">
      <w:pPr>
        <w:ind w:left="567" w:right="567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4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040C06C4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7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bookmarkEnd w:id="4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51DAB6BB" w14:textId="77777777" w:rsidR="00245AC5" w:rsidRPr="00F6356F" w:rsidRDefault="00245AC5" w:rsidP="00F8339D">
            <w:pPr>
              <w:keepNext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A11753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61C080E" w14:textId="77777777" w:rsidR="00245AC5" w:rsidRPr="00F6356F" w:rsidRDefault="00245AC5" w:rsidP="00F8339D">
            <w:pPr>
              <w:shd w:val="clear" w:color="auto" w:fill="DBE5F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6DB59B" w14:textId="77777777" w:rsidR="00245AC5" w:rsidRPr="00F6356F" w:rsidRDefault="00245AC5" w:rsidP="00F8339D">
            <w:pPr>
              <w:jc w:val="center"/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E316E33" w14:textId="77777777" w:rsidR="003D5870" w:rsidRPr="003D5870" w:rsidRDefault="003D5870" w:rsidP="003D5870">
      <w:pPr>
        <w:spacing w:before="60" w:after="60"/>
        <w:ind w:left="567" w:right="567"/>
        <w:rPr>
          <w:rFonts w:ascii="Verdana" w:hAnsi="Verdana"/>
          <w:b/>
          <w:bCs/>
          <w:sz w:val="20"/>
          <w:szCs w:val="20"/>
        </w:rPr>
      </w:pPr>
      <w:r w:rsidRPr="003D5870">
        <w:rPr>
          <w:rFonts w:ascii="Verdana" w:hAnsi="Verdana"/>
          <w:b/>
          <w:bCs/>
          <w:sz w:val="20"/>
          <w:szCs w:val="20"/>
        </w:rPr>
        <w:t>Zakup pompy turbomolekularnej w zestawie z niezbędnym osprzętem oraz zawór szufladowy UHV DN100 CF w ramach IDUB doposażenie aparatury badawczej FAB</w:t>
      </w:r>
    </w:p>
    <w:p w14:paraId="5EFD8701" w14:textId="77777777" w:rsidR="00245AC5" w:rsidRPr="003D5870" w:rsidRDefault="00245AC5" w:rsidP="00245AC5">
      <w:pPr>
        <w:spacing w:before="60" w:after="6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3D5870" w:rsidRPr="003D5870" w14:paraId="531D9C38" w14:textId="77777777" w:rsidTr="00813E86">
        <w:trPr>
          <w:jc w:val="center"/>
        </w:trPr>
        <w:tc>
          <w:tcPr>
            <w:tcW w:w="556" w:type="dxa"/>
            <w:shd w:val="clear" w:color="auto" w:fill="DBE5F1" w:themeFill="accent1" w:themeFillTint="33"/>
          </w:tcPr>
          <w:p w14:paraId="0658A61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11E966A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Minimalne</w:t>
            </w:r>
            <w:proofErr w:type="spellEnd"/>
            <w:r w:rsidRPr="003D5870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parametry</w:t>
            </w:r>
            <w:proofErr w:type="spellEnd"/>
            <w:r w:rsidRPr="003D5870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wymagane</w:t>
            </w:r>
            <w:proofErr w:type="spellEnd"/>
          </w:p>
          <w:p w14:paraId="4214C0E8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</w:p>
          <w:p w14:paraId="313957C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</w:p>
          <w:p w14:paraId="7FE847EC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DBE5F1" w:themeFill="accent1" w:themeFillTint="33"/>
          </w:tcPr>
          <w:p w14:paraId="0D1C2D83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Zgodność cech wymaganych z oferowanymi</w:t>
            </w:r>
          </w:p>
          <w:p w14:paraId="0D0AA8F9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Wykonawca wypełnia poprzez odpowiednie wskazanie  (TAK lub NIE)*.</w:t>
            </w:r>
          </w:p>
          <w:p w14:paraId="6D011CA4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a w miejscu wykropkowanym określa w sposób jednoznaczny parametry**, oferowanego przez siebie sprzętu/urządzenia/podzespołu</w:t>
            </w:r>
          </w:p>
          <w:p w14:paraId="5EB4A4A8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D5870" w:rsidRPr="003D5870" w14:paraId="1BBE3B00" w14:textId="77777777" w:rsidTr="00813E86">
        <w:trPr>
          <w:jc w:val="center"/>
        </w:trPr>
        <w:tc>
          <w:tcPr>
            <w:tcW w:w="9065" w:type="dxa"/>
            <w:gridSpan w:val="3"/>
            <w:shd w:val="clear" w:color="auto" w:fill="EAF1DD" w:themeFill="accent3" w:themeFillTint="33"/>
          </w:tcPr>
          <w:p w14:paraId="31FEEC5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/>
                <w:bCs/>
                <w:sz w:val="20"/>
                <w:szCs w:val="20"/>
              </w:rPr>
              <w:t>Parametry techniczne - pompa</w:t>
            </w:r>
          </w:p>
        </w:tc>
      </w:tr>
      <w:tr w:rsidR="003D5870" w:rsidRPr="003D5870" w14:paraId="40B0CB3C" w14:textId="77777777" w:rsidTr="00813E86">
        <w:trPr>
          <w:trHeight w:val="1027"/>
          <w:jc w:val="center"/>
        </w:trPr>
        <w:tc>
          <w:tcPr>
            <w:tcW w:w="556" w:type="dxa"/>
          </w:tcPr>
          <w:p w14:paraId="6BEA1D9A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0F7E9C67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Flansza</w:t>
            </w:r>
            <w:proofErr w:type="spellEnd"/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 xml:space="preserve"> HV </w:t>
            </w:r>
          </w:p>
          <w:p w14:paraId="0742CDD9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28DFBAA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DN 100 CF-F</w:t>
            </w:r>
          </w:p>
        </w:tc>
        <w:tc>
          <w:tcPr>
            <w:tcW w:w="4114" w:type="dxa"/>
          </w:tcPr>
          <w:p w14:paraId="2A094535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</w:tc>
      </w:tr>
      <w:tr w:rsidR="003D5870" w:rsidRPr="003D5870" w14:paraId="696D8DBA" w14:textId="77777777" w:rsidTr="00813E86">
        <w:trPr>
          <w:trHeight w:val="1013"/>
          <w:jc w:val="center"/>
        </w:trPr>
        <w:tc>
          <w:tcPr>
            <w:tcW w:w="556" w:type="dxa"/>
          </w:tcPr>
          <w:p w14:paraId="5971937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7534025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Flansza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</w:rPr>
              <w:t xml:space="preserve"> próżni wstępnej</w:t>
            </w:r>
          </w:p>
          <w:p w14:paraId="6749CA72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14E85C58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DN 16 ISO-KF albo 32 ISO-KF</w:t>
            </w:r>
          </w:p>
        </w:tc>
        <w:tc>
          <w:tcPr>
            <w:tcW w:w="4114" w:type="dxa"/>
          </w:tcPr>
          <w:p w14:paraId="312B6925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</w:tc>
      </w:tr>
      <w:tr w:rsidR="003D5870" w:rsidRPr="003D5870" w14:paraId="5454C668" w14:textId="77777777" w:rsidTr="00813E86">
        <w:trPr>
          <w:trHeight w:val="1058"/>
          <w:jc w:val="center"/>
        </w:trPr>
        <w:tc>
          <w:tcPr>
            <w:tcW w:w="556" w:type="dxa"/>
          </w:tcPr>
          <w:p w14:paraId="2AE2F7E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14:paraId="604C4E60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Współczynniki kompresji, azot N2</w:t>
            </w:r>
          </w:p>
          <w:p w14:paraId="6A679855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34BDE74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&lt;= 1 · 10</w:t>
            </w:r>
            <w:r w:rsidRPr="003D5870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11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4114" w:type="dxa"/>
          </w:tcPr>
          <w:p w14:paraId="30A1DF5C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4D029062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669CFC6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 xml:space="preserve">…………………… </w:t>
            </w: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mbar</w:t>
            </w:r>
            <w:proofErr w:type="spellEnd"/>
          </w:p>
        </w:tc>
      </w:tr>
      <w:tr w:rsidR="003D5870" w:rsidRPr="003D5870" w14:paraId="01BEC23F" w14:textId="77777777" w:rsidTr="00813E86">
        <w:trPr>
          <w:trHeight w:val="773"/>
          <w:jc w:val="center"/>
        </w:trPr>
        <w:tc>
          <w:tcPr>
            <w:tcW w:w="556" w:type="dxa"/>
          </w:tcPr>
          <w:p w14:paraId="534C57C6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14:paraId="32D03886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Prędkości pompowania, azot N2</w:t>
            </w:r>
          </w:p>
          <w:p w14:paraId="79152E3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&gt;= 260 litrów/s</w:t>
            </w:r>
          </w:p>
        </w:tc>
        <w:tc>
          <w:tcPr>
            <w:tcW w:w="4114" w:type="dxa"/>
          </w:tcPr>
          <w:p w14:paraId="3C9BD7E4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41B617E0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      ………………………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litrów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/s</w:t>
            </w:r>
          </w:p>
        </w:tc>
      </w:tr>
      <w:tr w:rsidR="003D5870" w:rsidRPr="003D5870" w14:paraId="30E4E247" w14:textId="77777777" w:rsidTr="00813E86">
        <w:trPr>
          <w:trHeight w:val="1423"/>
          <w:jc w:val="center"/>
        </w:trPr>
        <w:tc>
          <w:tcPr>
            <w:tcW w:w="556" w:type="dxa"/>
          </w:tcPr>
          <w:p w14:paraId="0E2EA483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5" w:type="dxa"/>
          </w:tcPr>
          <w:p w14:paraId="2E69DCD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Końcowe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ciśnienie</w:t>
            </w:r>
            <w:proofErr w:type="spellEnd"/>
          </w:p>
          <w:p w14:paraId="2E4A8EE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&lt;= 5 · 10</w:t>
            </w:r>
            <w:r w:rsidRPr="003D5870">
              <w:rPr>
                <w:rFonts w:ascii="Verdana" w:hAnsi="Verdana" w:cs="Verdana"/>
                <w:sz w:val="20"/>
                <w:szCs w:val="20"/>
                <w:vertAlign w:val="superscript"/>
              </w:rPr>
              <w:t>-10</w:t>
            </w:r>
            <w:r w:rsidRPr="003D587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4114" w:type="dxa"/>
          </w:tcPr>
          <w:p w14:paraId="7D5A2456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0630FC52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04C79A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 xml:space="preserve">………………………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</w:p>
        </w:tc>
      </w:tr>
      <w:tr w:rsidR="003D5870" w:rsidRPr="003D5870" w14:paraId="7B27C23E" w14:textId="77777777" w:rsidTr="00813E86">
        <w:trPr>
          <w:trHeight w:val="1542"/>
          <w:jc w:val="center"/>
        </w:trPr>
        <w:tc>
          <w:tcPr>
            <w:tcW w:w="556" w:type="dxa"/>
          </w:tcPr>
          <w:p w14:paraId="57C97E0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14:paraId="67F3DFC0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Maksymalny przepływ gazu (przy pełnej prędkości obrotowej), azot N2</w:t>
            </w:r>
          </w:p>
          <w:p w14:paraId="11DBBE77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hPa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litrów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  <w:lang w:val="en-US"/>
              </w:rPr>
              <w:t>/s</w:t>
            </w:r>
          </w:p>
        </w:tc>
        <w:tc>
          <w:tcPr>
            <w:tcW w:w="4114" w:type="dxa"/>
          </w:tcPr>
          <w:p w14:paraId="36269C6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024B8FC3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7D6EBF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 xml:space="preserve">               …………………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hPa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</w:rPr>
              <w:t xml:space="preserve"> litrów/s</w:t>
            </w:r>
          </w:p>
        </w:tc>
      </w:tr>
      <w:tr w:rsidR="003D5870" w:rsidRPr="003D5870" w14:paraId="7596B9B3" w14:textId="77777777" w:rsidTr="00813E86">
        <w:trPr>
          <w:trHeight w:val="1423"/>
          <w:jc w:val="center"/>
        </w:trPr>
        <w:tc>
          <w:tcPr>
            <w:tcW w:w="556" w:type="dxa"/>
            <w:tcBorders>
              <w:bottom w:val="single" w:sz="4" w:space="0" w:color="000000"/>
            </w:tcBorders>
          </w:tcPr>
          <w:p w14:paraId="3F53AEF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086D4AD3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Chłodzenie</w:t>
            </w:r>
          </w:p>
          <w:p w14:paraId="63DC407D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powietrze (opcjonalne chłodzenie wodne)</w:t>
            </w:r>
          </w:p>
        </w:tc>
        <w:tc>
          <w:tcPr>
            <w:tcW w:w="4114" w:type="dxa"/>
            <w:tcBorders>
              <w:bottom w:val="single" w:sz="4" w:space="0" w:color="000000"/>
            </w:tcBorders>
          </w:tcPr>
          <w:p w14:paraId="13A2F253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6D3717BE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5870" w:rsidRPr="003D5870" w14:paraId="7FDA730F" w14:textId="77777777" w:rsidTr="00813E86">
        <w:trPr>
          <w:trHeight w:val="553"/>
          <w:jc w:val="center"/>
        </w:trPr>
        <w:tc>
          <w:tcPr>
            <w:tcW w:w="9065" w:type="dxa"/>
            <w:gridSpan w:val="3"/>
            <w:shd w:val="clear" w:color="auto" w:fill="EAF1DD" w:themeFill="accent3" w:themeFillTint="33"/>
          </w:tcPr>
          <w:p w14:paraId="325EF499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b/>
                <w:bCs/>
                <w:sz w:val="20"/>
                <w:szCs w:val="20"/>
              </w:rPr>
              <w:t>Parametry techniczne - zawór</w:t>
            </w:r>
          </w:p>
        </w:tc>
      </w:tr>
      <w:tr w:rsidR="003D5870" w:rsidRPr="003D5870" w14:paraId="57E1CA56" w14:textId="77777777" w:rsidTr="00813E86">
        <w:trPr>
          <w:trHeight w:val="825"/>
          <w:jc w:val="center"/>
        </w:trPr>
        <w:tc>
          <w:tcPr>
            <w:tcW w:w="556" w:type="dxa"/>
          </w:tcPr>
          <w:p w14:paraId="7A7D12B6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2B43D185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proofErr w:type="spellStart"/>
            <w:r w:rsidRPr="003D5870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Flansza</w:t>
            </w:r>
            <w:proofErr w:type="spellEnd"/>
          </w:p>
          <w:p w14:paraId="63C9A977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DN 100 CF</w:t>
            </w:r>
          </w:p>
        </w:tc>
        <w:tc>
          <w:tcPr>
            <w:tcW w:w="4114" w:type="dxa"/>
          </w:tcPr>
          <w:p w14:paraId="4A77256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</w:tc>
      </w:tr>
      <w:tr w:rsidR="003D5870" w:rsidRPr="003D5870" w14:paraId="5B0B6A1E" w14:textId="77777777" w:rsidTr="00813E86">
        <w:trPr>
          <w:trHeight w:val="987"/>
          <w:jc w:val="center"/>
        </w:trPr>
        <w:tc>
          <w:tcPr>
            <w:tcW w:w="556" w:type="dxa"/>
          </w:tcPr>
          <w:p w14:paraId="0C1C25C1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2EE10EC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Ciśnienie min.</w:t>
            </w:r>
          </w:p>
          <w:p w14:paraId="0B0145A2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&lt;= 1 · 10</w:t>
            </w:r>
            <w:r w:rsidRPr="003D5870">
              <w:rPr>
                <w:rFonts w:ascii="Verdana" w:hAnsi="Verdana" w:cs="Verdana"/>
                <w:sz w:val="20"/>
                <w:szCs w:val="20"/>
                <w:vertAlign w:val="superscript"/>
              </w:rPr>
              <w:t>-10</w:t>
            </w:r>
            <w:r w:rsidRPr="003D587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4114" w:type="dxa"/>
          </w:tcPr>
          <w:p w14:paraId="4AD9210E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06D601B0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 xml:space="preserve">…………………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</w:p>
        </w:tc>
      </w:tr>
      <w:tr w:rsidR="003D5870" w:rsidRPr="003D5870" w14:paraId="578A159F" w14:textId="77777777" w:rsidTr="00813E86">
        <w:trPr>
          <w:trHeight w:val="851"/>
          <w:jc w:val="center"/>
        </w:trPr>
        <w:tc>
          <w:tcPr>
            <w:tcW w:w="556" w:type="dxa"/>
          </w:tcPr>
          <w:p w14:paraId="5FF2EF0B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14:paraId="05C9534A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Temperatura wygrzewania</w:t>
            </w:r>
          </w:p>
          <w:p w14:paraId="178CECA4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&gt;= 150 °C</w:t>
            </w:r>
          </w:p>
        </w:tc>
        <w:tc>
          <w:tcPr>
            <w:tcW w:w="4114" w:type="dxa"/>
          </w:tcPr>
          <w:p w14:paraId="145F103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1DFEEB00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 xml:space="preserve">           ………………………………°C</w:t>
            </w:r>
          </w:p>
        </w:tc>
      </w:tr>
      <w:tr w:rsidR="003D5870" w:rsidRPr="003D5870" w14:paraId="6A1B7CA5" w14:textId="77777777" w:rsidTr="00813E86">
        <w:trPr>
          <w:trHeight w:val="1141"/>
          <w:jc w:val="center"/>
        </w:trPr>
        <w:tc>
          <w:tcPr>
            <w:tcW w:w="556" w:type="dxa"/>
          </w:tcPr>
          <w:p w14:paraId="676C5E8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14:paraId="43748012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Szczelność</w:t>
            </w:r>
          </w:p>
          <w:p w14:paraId="6762107F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&lt; =1 · 10</w:t>
            </w:r>
            <w:r w:rsidRPr="003D5870">
              <w:rPr>
                <w:rFonts w:ascii="Verdana" w:hAnsi="Verdana" w:cs="Verdana"/>
                <w:sz w:val="20"/>
                <w:szCs w:val="20"/>
                <w:vertAlign w:val="superscript"/>
              </w:rPr>
              <w:t>-9</w:t>
            </w:r>
            <w:r w:rsidRPr="003D587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</w:rPr>
              <w:t xml:space="preserve"> litrów/s</w:t>
            </w:r>
          </w:p>
        </w:tc>
        <w:tc>
          <w:tcPr>
            <w:tcW w:w="4114" w:type="dxa"/>
          </w:tcPr>
          <w:p w14:paraId="381FCFCC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D5870">
              <w:rPr>
                <w:rFonts w:ascii="Verdana" w:hAnsi="Verdana" w:cs="Verdana"/>
                <w:bCs/>
                <w:sz w:val="20"/>
                <w:szCs w:val="20"/>
              </w:rPr>
              <w:t>TAK/NIE</w:t>
            </w:r>
          </w:p>
          <w:p w14:paraId="3773A205" w14:textId="77777777" w:rsidR="003D5870" w:rsidRPr="003D5870" w:rsidRDefault="003D5870" w:rsidP="003D5870">
            <w:pPr>
              <w:autoSpaceDE w:val="0"/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3D5870">
              <w:rPr>
                <w:rFonts w:ascii="Verdana" w:hAnsi="Verdana" w:cs="Verdana"/>
                <w:sz w:val="20"/>
                <w:szCs w:val="20"/>
              </w:rPr>
              <w:t>………………………………</w:t>
            </w:r>
            <w:proofErr w:type="spellStart"/>
            <w:r w:rsidRPr="003D5870">
              <w:rPr>
                <w:rFonts w:ascii="Verdana" w:hAnsi="Verdana" w:cs="Verdana"/>
                <w:sz w:val="20"/>
                <w:szCs w:val="20"/>
              </w:rPr>
              <w:t>mbar</w:t>
            </w:r>
            <w:proofErr w:type="spellEnd"/>
            <w:r w:rsidRPr="003D5870">
              <w:rPr>
                <w:rFonts w:ascii="Verdana" w:hAnsi="Verdana" w:cs="Verdana"/>
                <w:sz w:val="20"/>
                <w:szCs w:val="20"/>
              </w:rPr>
              <w:t xml:space="preserve"> litrów/s</w:t>
            </w:r>
          </w:p>
        </w:tc>
      </w:tr>
    </w:tbl>
    <w:p w14:paraId="54EADA63" w14:textId="77777777" w:rsidR="00245AC5" w:rsidRPr="003D5870" w:rsidRDefault="00245AC5" w:rsidP="00245AC5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</w:rPr>
      </w:pPr>
    </w:p>
    <w:p w14:paraId="50C8E121" w14:textId="77777777" w:rsidR="00245AC5" w:rsidRPr="00B41A1A" w:rsidRDefault="00245AC5" w:rsidP="00245AC5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  <w:r w:rsidRPr="00B41A1A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45718EAC" w14:textId="77777777" w:rsidR="00245AC5" w:rsidRPr="008E7FCD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color w:val="548DD4" w:themeColor="text2" w:themeTint="99"/>
          <w:sz w:val="16"/>
          <w:szCs w:val="16"/>
          <w:lang w:eastAsia="zh-CN"/>
        </w:rPr>
      </w:pPr>
    </w:p>
    <w:p w14:paraId="307B349A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19DC2CE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C46F78F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993EE8E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33BF79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4539D6DF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56F4F58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4FF1B80" w14:textId="2670A768" w:rsidR="00245AC5" w:rsidRDefault="00245AC5" w:rsidP="00245AC5">
      <w:pPr>
        <w:rPr>
          <w:rFonts w:ascii="Verdana" w:hAnsi="Verdana"/>
          <w:sz w:val="18"/>
          <w:szCs w:val="18"/>
        </w:rPr>
      </w:pPr>
    </w:p>
    <w:p w14:paraId="39CED5C4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418BA4A9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7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358DF66A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3D5870" w:rsidRPr="003D5870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pompy turbomolekularnej w zestawie z niezbędnym osprzętem oraz zawór szufladowy UHV DN100 CF w ramach IDUB doposażenie aparatury badawczej FAB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5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5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708A8D75" w14:textId="77777777" w:rsidR="00245AC5" w:rsidRDefault="00245AC5" w:rsidP="00245AC5">
      <w:pPr>
        <w:spacing w:before="60" w:after="60" w:line="360" w:lineRule="auto"/>
        <w:ind w:left="1922" w:right="1060"/>
        <w:jc w:val="both"/>
      </w:pPr>
    </w:p>
    <w:p w14:paraId="0E61BA24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62EBBA3" w14:textId="77777777" w:rsidR="00245AC5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9E13DC5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7F338CA1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7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2DC97E3E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="003D5870" w:rsidRPr="003D5870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pompy turbomolekularnej w zestawie z niezbędnym osprzętem oraz zawór szufladowy UHV DN100 CF w ramach IDUB doposażenie aparatury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245AC5">
      <w:footerReference w:type="default" r:id="rId7"/>
      <w:headerReference w:type="first" r:id="rId8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AB30" w14:textId="77777777" w:rsidR="0093151D" w:rsidRDefault="0093151D">
      <w:r>
        <w:separator/>
      </w:r>
    </w:p>
  </w:endnote>
  <w:endnote w:type="continuationSeparator" w:id="0">
    <w:p w14:paraId="2D99A9E7" w14:textId="77777777" w:rsidR="0093151D" w:rsidRDefault="009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6717"/>
      <w:docPartObj>
        <w:docPartGallery w:val="Page Numbers (Bottom of Page)"/>
        <w:docPartUnique/>
      </w:docPartObj>
    </w:sdtPr>
    <w:sdtEndPr/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6CEB" w14:textId="77777777" w:rsidR="0093151D" w:rsidRDefault="0093151D">
      <w:r>
        <w:separator/>
      </w:r>
    </w:p>
  </w:footnote>
  <w:footnote w:type="continuationSeparator" w:id="0">
    <w:p w14:paraId="3C7D3846" w14:textId="77777777" w:rsidR="0093151D" w:rsidRDefault="0093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45AC5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D5870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151D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53A80"/>
    <w:rsid w:val="00B62429"/>
    <w:rsid w:val="00B7300C"/>
    <w:rsid w:val="00B9580E"/>
    <w:rsid w:val="00BA4339"/>
    <w:rsid w:val="00BA4BDF"/>
    <w:rsid w:val="00BC05FE"/>
    <w:rsid w:val="00BC72AB"/>
    <w:rsid w:val="00BD23E8"/>
    <w:rsid w:val="00BF27A0"/>
    <w:rsid w:val="00C210A3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3A85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ynqvb">
    <w:name w:val="rynqvb"/>
    <w:basedOn w:val="Domylnaczcionkaakapitu"/>
    <w:rsid w:val="00F5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1146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44</cp:revision>
  <cp:lastPrinted>2016-01-05T10:24:00Z</cp:lastPrinted>
  <dcterms:created xsi:type="dcterms:W3CDTF">2023-07-27T08:29:00Z</dcterms:created>
  <dcterms:modified xsi:type="dcterms:W3CDTF">2024-02-26T13:37:00Z</dcterms:modified>
</cp:coreProperties>
</file>