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88B6D" w14:textId="77777777" w:rsidR="00E2156F" w:rsidRPr="00FF5BC6" w:rsidRDefault="009E5751" w:rsidP="009E5751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F5BC6">
        <w:rPr>
          <w:rFonts w:asciiTheme="minorHAnsi" w:hAnsiTheme="minorHAnsi" w:cstheme="minorHAnsi"/>
          <w:b/>
          <w:bCs/>
          <w:sz w:val="20"/>
          <w:szCs w:val="20"/>
        </w:rPr>
        <w:t>Załącznik nr 8 do SWZ</w:t>
      </w:r>
    </w:p>
    <w:p w14:paraId="54367C4B" w14:textId="77777777" w:rsidR="009E5751" w:rsidRPr="00FF5BC6" w:rsidRDefault="009E5751" w:rsidP="009E5751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pPr w:leftFromText="141" w:rightFromText="141" w:vertAnchor="text" w:horzAnchor="margin" w:tblpY="57"/>
        <w:tblW w:w="102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9E5751" w:rsidRPr="00FF5BC6" w14:paraId="102581DA" w14:textId="77777777" w:rsidTr="009E5751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2C032815" w14:textId="77777777" w:rsidR="009E5751" w:rsidRPr="00FF5BC6" w:rsidRDefault="009E5751" w:rsidP="009E57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FF5BC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wykonawcy wykonawcy/wykonawców wspólnie ubiegających się o udzielenie zamówienia o braku podstaw do wykluczenia na podstawie art. </w:t>
            </w:r>
            <w:proofErr w:type="spellStart"/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5k</w:t>
            </w:r>
            <w:proofErr w:type="spellEnd"/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5F09A359" w14:textId="77777777" w:rsidR="00E2156F" w:rsidRPr="00FF5BC6" w:rsidRDefault="00E2156F" w:rsidP="009E5751">
      <w:pPr>
        <w:rPr>
          <w:rFonts w:asciiTheme="minorHAnsi" w:hAnsiTheme="minorHAnsi" w:cstheme="minorHAnsi"/>
          <w:b/>
          <w:sz w:val="20"/>
          <w:szCs w:val="20"/>
        </w:rPr>
      </w:pPr>
    </w:p>
    <w:p w14:paraId="22B7FE1C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79C473A" w14:textId="77777777" w:rsidR="009E5751" w:rsidRPr="00FF5BC6" w:rsidRDefault="009E5751" w:rsidP="009E5751">
      <w:pPr>
        <w:spacing w:after="200"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11652163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6FBE97F9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17F1BEA" w14:textId="77777777" w:rsidR="005F4E8F" w:rsidRPr="00FF5BC6" w:rsidRDefault="005F4E8F" w:rsidP="009E5751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DD91075" w14:textId="15D6837D" w:rsidR="009E5751" w:rsidRPr="00FF5BC6" w:rsidRDefault="009E5751" w:rsidP="009E5751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 xml:space="preserve">: </w:t>
      </w:r>
      <w:r w:rsidRPr="00FF5BC6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 w miejscowości Mrozów”</w:t>
      </w:r>
    </w:p>
    <w:p w14:paraId="76AB296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FB739A6" w14:textId="02B605D2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OŚWIADCZENIA DOTYCZĄCE WYKONAWCY:</w:t>
      </w:r>
    </w:p>
    <w:p w14:paraId="1F5F75C9" w14:textId="77777777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0" w:name="_heading=h.gjdgxs" w:colFirst="0" w:colLast="0"/>
      <w:bookmarkEnd w:id="0"/>
      <w:r w:rsidRPr="00FF5BC6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2C366A20" w14:textId="72498E01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 xml:space="preserve">art. </w:t>
      </w:r>
      <w:proofErr w:type="spellStart"/>
      <w:r w:rsidRPr="00FF5BC6">
        <w:rPr>
          <w:rFonts w:asciiTheme="minorHAnsi" w:hAnsiTheme="minorHAnsi" w:cstheme="minorHAnsi"/>
          <w:color w:val="000000"/>
          <w:sz w:val="20"/>
          <w:szCs w:val="20"/>
        </w:rPr>
        <w:t>5k</w:t>
      </w:r>
      <w:proofErr w:type="spellEnd"/>
      <w:r w:rsidRPr="00FF5BC6">
        <w:rPr>
          <w:rFonts w:asciiTheme="minorHAnsi" w:hAnsiTheme="minorHAnsi" w:cstheme="minorHAnsi"/>
          <w:color w:val="000000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E9219C1" w14:textId="77777777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307D1CD" w14:textId="77777777" w:rsidR="00FF5BC6" w:rsidRPr="00FF5BC6" w:rsidRDefault="00FF5BC6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18B5E5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INFORMACJA DOTYCZĄCA POLEGANIA NA ZDOLNOŚCIACH LUB SYTUACJI PODMIOTU UDOSTĘPNIAJĄCEGO ZASOBY W ZAKRESIE ODPOWIADAJĄCYM PONAD 10% WARTOŚCI ZAMÓWIENIA:</w:t>
      </w:r>
    </w:p>
    <w:p w14:paraId="0706C85E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2A417E24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65F0F2" w14:textId="6D717DF9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………………………………………………………...………………….. (wskazać dokument i właściwą jednostkę redakcyjną dokumentu, w której określono warunki udziału w postępowaniu), polegam na zdolnościach lub sytuacji następującego podmiotu udostępniającego zasoby: ……………………………...…………………………………….…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>w następującym zakresie: …………………………………………………………………………………………….……… (określić odpowiedni zakres udostępnianych zasobów dla wskazanego podmiotu)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co odpowiada ponad 10% wartości przedmiotowego zamówienia. </w:t>
      </w:r>
    </w:p>
    <w:p w14:paraId="20D94B8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327AAA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OŚWIADCZENIE DOTYCZĄCE PODWYKONAWCY, NA KTÓREGO PRZYPADA PONAD 10% WARTOŚCI ZAMÓWIENIA:</w:t>
      </w:r>
    </w:p>
    <w:p w14:paraId="6A98ADB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7E4C224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9CC333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podwykonawcą, na którego przypada ponad 10% wartości zamówienia: 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</w:p>
    <w:p w14:paraId="39D4D59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 xml:space="preserve">nie zachodzą podstawy wykluczenia z postępowania o udzielenie zamówienia przewidziane w  art.  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5k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 xml:space="preserve"> rozporządzenia 833/2014 w brzmieniu nadanym rozporządzeniem 2022/576.</w:t>
      </w:r>
    </w:p>
    <w:p w14:paraId="06B24370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lastRenderedPageBreak/>
        <w:t>OŚWIADCZENIE DOTYCZĄCE DOSTAWCY, NA KTÓREGO PRZYPADA PONAD 10% WARTOŚCI ZAMÓWIENIA:</w:t>
      </w:r>
    </w:p>
    <w:p w14:paraId="7FD1E511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24DC506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A1EEBC0" w14:textId="1FB0802E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nie zachodzą podstawy wykluczenia z postępowania o udzielenie zamówienia przewidziane w  art.  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5k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 xml:space="preserve"> rozporządzenia 833/2014 w brzmieniu nadanym rozporządzeniem 2022/576.</w:t>
      </w:r>
    </w:p>
    <w:p w14:paraId="6D1D9AC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9A32C5B" w14:textId="77777777" w:rsidR="009E5751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6392A26E" w14:textId="77777777" w:rsidR="00FF5BC6" w:rsidRPr="00FF5BC6" w:rsidRDefault="00FF5BC6" w:rsidP="00FF5BC6">
      <w:pPr>
        <w:pStyle w:val="Tekstpodstawowy"/>
      </w:pPr>
    </w:p>
    <w:p w14:paraId="05F2C993" w14:textId="63E9894E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FF5BC6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2BB25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7D64A3D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ED7354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86E0E4B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1273699" w14:textId="77777777" w:rsidR="00E2156F" w:rsidRPr="00FF5BC6" w:rsidRDefault="009E5751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sectPr w:rsidR="00E2156F" w:rsidRPr="00FF5B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1A304" w14:textId="77777777" w:rsidR="009E5751" w:rsidRDefault="009E5751">
      <w:r>
        <w:separator/>
      </w:r>
    </w:p>
  </w:endnote>
  <w:endnote w:type="continuationSeparator" w:id="0">
    <w:p w14:paraId="0274AF97" w14:textId="77777777" w:rsidR="009E5751" w:rsidRDefault="009E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4C83E" w14:textId="77777777" w:rsidR="00E2156F" w:rsidRDefault="009E57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372DC66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287E01C8" w14:textId="77777777" w:rsidR="00E2156F" w:rsidRDefault="00E2156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5ECCE" w14:textId="57738DE6" w:rsidR="00E2156F" w:rsidRDefault="007C09A8">
    <w:r w:rsidRPr="001A6640">
      <w:rPr>
        <w:rFonts w:asciiTheme="minorHAnsi" w:hAnsiTheme="minorHAnsi" w:cstheme="minorHAnsi"/>
        <w:sz w:val="20"/>
        <w:szCs w:val="20"/>
      </w:rPr>
      <w:t xml:space="preserve">Znak sprawy: ID </w:t>
    </w:r>
    <w:r w:rsidR="005E3797" w:rsidRPr="005E3797">
      <w:rPr>
        <w:rFonts w:asciiTheme="minorHAnsi" w:hAnsiTheme="minorHAnsi" w:cstheme="minorHAnsi"/>
        <w:sz w:val="20"/>
        <w:szCs w:val="20"/>
      </w:rPr>
      <w:t>1048102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E2156F" w14:paraId="33BE2E62" w14:textId="77777777">
      <w:tc>
        <w:tcPr>
          <w:tcW w:w="5440" w:type="dxa"/>
        </w:tcPr>
        <w:p w14:paraId="5DDA9A96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2669611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E2156F" w14:paraId="02FF43D4" w14:textId="77777777">
      <w:tc>
        <w:tcPr>
          <w:tcW w:w="5440" w:type="dxa"/>
        </w:tcPr>
        <w:p w14:paraId="2206319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2A8DBA5" w14:textId="77777777" w:rsidR="00E2156F" w:rsidRDefault="009E57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5D9CB4C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315EB" w14:textId="77777777" w:rsidR="005E3797" w:rsidRDefault="005E37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8B943" w14:textId="77777777" w:rsidR="009E5751" w:rsidRDefault="009E5751">
      <w:r>
        <w:separator/>
      </w:r>
    </w:p>
  </w:footnote>
  <w:footnote w:type="continuationSeparator" w:id="0">
    <w:p w14:paraId="3BFECF86" w14:textId="77777777" w:rsidR="009E5751" w:rsidRDefault="009E5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43471" w14:textId="77777777" w:rsidR="005E3797" w:rsidRDefault="005E37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19EDB" w14:textId="77777777" w:rsidR="00E2156F" w:rsidRDefault="009E5751">
    <w:pPr>
      <w:tabs>
        <w:tab w:val="center" w:pos="4536"/>
        <w:tab w:val="right" w:pos="9072"/>
      </w:tabs>
      <w:jc w:val="both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 wp14:anchorId="2523A601" wp14:editId="63A44668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1FB08" w14:textId="77777777" w:rsidR="005E3797" w:rsidRDefault="005E37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A7720B0"/>
    <w:multiLevelType w:val="multilevel"/>
    <w:tmpl w:val="751645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11798">
    <w:abstractNumId w:val="1"/>
  </w:num>
  <w:num w:numId="2" w16cid:durableId="1039015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56F"/>
    <w:rsid w:val="0010405A"/>
    <w:rsid w:val="005E3797"/>
    <w:rsid w:val="005F4E8F"/>
    <w:rsid w:val="007C09A8"/>
    <w:rsid w:val="009E5751"/>
    <w:rsid w:val="00C11BEB"/>
    <w:rsid w:val="00E2156F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35312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semiHidden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22B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22BD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9E5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eSooEWiScpYMqXSazUI04EAytQ==">CgMxLjAyCGguZ2pkZ3hzOAByITE3WHRCUi11ZXZUMTVkU1I3aEhFeG4yejZqOWpwWGFLOQ==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687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Luchowski</cp:lastModifiedBy>
  <cp:revision>6</cp:revision>
  <dcterms:created xsi:type="dcterms:W3CDTF">2024-07-09T08:31:00Z</dcterms:created>
  <dcterms:modified xsi:type="dcterms:W3CDTF">2025-01-15T15:28:00Z</dcterms:modified>
</cp:coreProperties>
</file>