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A66D84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0C307A">
        <w:rPr>
          <w:rFonts w:ascii="Arial" w:eastAsiaTheme="majorEastAsia" w:hAnsi="Arial" w:cs="Arial"/>
          <w:caps/>
          <w:color w:val="632423" w:themeColor="accent2" w:themeShade="80"/>
          <w:spacing w:val="20"/>
          <w:sz w:val="22"/>
          <w:szCs w:val="22"/>
          <w:lang w:eastAsia="en-US"/>
        </w:rPr>
        <w:t>40</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547E6D2B" w14:textId="77777777" w:rsidR="00574CA0" w:rsidRPr="005E1A66" w:rsidRDefault="00574CA0" w:rsidP="00574CA0">
      <w:pPr>
        <w:pStyle w:val="Tekstpodstawowy"/>
        <w:spacing w:line="276" w:lineRule="auto"/>
        <w:jc w:val="center"/>
        <w:rPr>
          <w:rStyle w:val="Uwydatnienie"/>
        </w:rPr>
      </w:pPr>
      <w:r w:rsidRPr="005E1A66">
        <w:rPr>
          <w:rStyle w:val="Uwydatnienie"/>
        </w:rPr>
        <w:t>Przebudowa pomieszczeń Poradni Psychologiczno – Pedagogicznej w Wołominie                                          przy ul. Legionów 85</w:t>
      </w: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351BD245" w14:textId="5C3C9C62" w:rsidR="001A13D0" w:rsidRDefault="001A13D0" w:rsidP="0068133A">
      <w:pPr>
        <w:spacing w:after="200" w:line="271" w:lineRule="auto"/>
        <w:rPr>
          <w:rFonts w:ascii="Arial" w:eastAsiaTheme="majorEastAsia" w:hAnsi="Arial" w:cs="Arial"/>
          <w:b/>
          <w:sz w:val="22"/>
          <w:szCs w:val="22"/>
          <w:lang w:eastAsia="en-US"/>
        </w:rPr>
      </w:pPr>
    </w:p>
    <w:p w14:paraId="1C484E05" w14:textId="77777777" w:rsidR="00574CA0" w:rsidRDefault="00574CA0" w:rsidP="0068133A">
      <w:pPr>
        <w:spacing w:after="200" w:line="271" w:lineRule="auto"/>
        <w:rPr>
          <w:rFonts w:ascii="Arial" w:eastAsiaTheme="majorEastAsia" w:hAnsi="Arial" w:cs="Arial"/>
          <w:b/>
          <w:sz w:val="22"/>
          <w:szCs w:val="22"/>
          <w:lang w:eastAsia="en-US"/>
        </w:rPr>
      </w:pPr>
    </w:p>
    <w:p w14:paraId="4CE8FB9C" w14:textId="210975A7" w:rsidR="001A13D0" w:rsidRDefault="001A13D0" w:rsidP="0068133A">
      <w:pPr>
        <w:spacing w:after="200" w:line="271" w:lineRule="auto"/>
        <w:rPr>
          <w:rFonts w:ascii="Arial" w:eastAsiaTheme="majorEastAsia" w:hAnsi="Arial" w:cs="Arial"/>
          <w:b/>
          <w:sz w:val="22"/>
          <w:szCs w:val="22"/>
          <w:lang w:eastAsia="en-US"/>
        </w:rPr>
      </w:pPr>
    </w:p>
    <w:p w14:paraId="02F34351" w14:textId="77777777" w:rsidR="001A13D0" w:rsidRDefault="001A13D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EF1ED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EF1ED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EF1ED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EF1ED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EF1ED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EF1ED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EF1ED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EF1ED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EF1ED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EF1ED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EF1EDA">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EF1EDA">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EF1EDA">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EF1EDA">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EF1EDA">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EF1EDA">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EF1EDA">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EF1EDA">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EF1ED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EF1ED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EF1ED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EF1ED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EF1EDA">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EF1ED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EF1ED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EF1ED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6E130EBB"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 xml:space="preserve">Zamawiający przewiduje możliwość udzielania zamówień, o których mowa w art. 214 ust. 1 pkt 7 ustawy Pzp, polegających na powtórzeniu podobnych </w:t>
      </w:r>
      <w:r w:rsidR="00EF1EDA">
        <w:rPr>
          <w:rFonts w:ascii="Arial" w:hAnsi="Arial" w:cs="Arial"/>
          <w:sz w:val="22"/>
          <w:szCs w:val="22"/>
        </w:rPr>
        <w:t>robót budowlanych</w:t>
      </w:r>
      <w:r w:rsidRPr="00094A8E">
        <w:rPr>
          <w:rFonts w:ascii="Arial" w:hAnsi="Arial" w:cs="Arial"/>
          <w:sz w:val="22"/>
          <w:szCs w:val="22"/>
        </w:rPr>
        <w:t>, zgodnych z przedmiotem zamówienia podstawowego.</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EF1ED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EF1ED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EF1ED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EF1ED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EF1ED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EF1ED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EF1EDA" w:rsidRDefault="00587F52" w:rsidP="00EF1EDA">
      <w:pPr>
        <w:numPr>
          <w:ilvl w:val="0"/>
          <w:numId w:val="19"/>
        </w:numPr>
        <w:spacing w:after="200" w:line="271" w:lineRule="auto"/>
        <w:ind w:left="0" w:firstLine="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będą przetwarzane zgodnie z RODO oraz zgodnie z </w:t>
      </w:r>
      <w:r w:rsidRPr="00EF1EDA">
        <w:rPr>
          <w:rFonts w:ascii="Arial" w:eastAsiaTheme="majorEastAsia" w:hAnsi="Arial" w:cs="Arial"/>
          <w:sz w:val="22"/>
          <w:szCs w:val="22"/>
          <w:lang w:eastAsia="en-US"/>
        </w:rPr>
        <w:t>przepisami krajowymi.</w:t>
      </w:r>
    </w:p>
    <w:p w14:paraId="54F53DC6" w14:textId="4E144678" w:rsidR="00BB13F8" w:rsidRPr="00EF1EDA" w:rsidRDefault="00587F52" w:rsidP="00EF1EDA">
      <w:pPr>
        <w:pStyle w:val="Tekstpodstawowy"/>
        <w:spacing w:line="276" w:lineRule="auto"/>
        <w:rPr>
          <w:rFonts w:ascii="Arial" w:hAnsi="Arial" w:cs="Arial"/>
          <w:sz w:val="22"/>
          <w:szCs w:val="22"/>
        </w:rPr>
      </w:pPr>
      <w:r w:rsidRPr="00EF1EDA">
        <w:rPr>
          <w:rFonts w:ascii="Arial" w:eastAsiaTheme="majorEastAsia" w:hAnsi="Arial" w:cs="Arial"/>
          <w:sz w:val="22"/>
          <w:szCs w:val="22"/>
          <w:lang w:eastAsia="en-US"/>
        </w:rPr>
        <w:t xml:space="preserve">Dane osobowe </w:t>
      </w:r>
      <w:r w:rsidR="00962CBB" w:rsidRPr="00EF1EDA">
        <w:rPr>
          <w:rFonts w:ascii="Arial" w:eastAsiaTheme="majorEastAsia" w:hAnsi="Arial" w:cs="Arial"/>
          <w:sz w:val="22"/>
          <w:szCs w:val="22"/>
          <w:lang w:eastAsia="en-US"/>
        </w:rPr>
        <w:t>w</w:t>
      </w:r>
      <w:r w:rsidRPr="00EF1EDA">
        <w:rPr>
          <w:rFonts w:ascii="Arial" w:eastAsiaTheme="majorEastAsia" w:hAnsi="Arial" w:cs="Arial"/>
          <w:sz w:val="22"/>
          <w:szCs w:val="22"/>
          <w:lang w:eastAsia="en-US"/>
        </w:rPr>
        <w:t xml:space="preserve">ykonawcy </w:t>
      </w:r>
      <w:r w:rsidR="00962CBB" w:rsidRPr="00EF1EDA">
        <w:rPr>
          <w:rFonts w:ascii="Arial" w:eastAsiaTheme="majorEastAsia" w:hAnsi="Arial" w:cs="Arial"/>
          <w:sz w:val="22"/>
          <w:szCs w:val="22"/>
          <w:lang w:eastAsia="en-US"/>
        </w:rPr>
        <w:t xml:space="preserve">będą </w:t>
      </w:r>
      <w:r w:rsidRPr="00EF1EDA">
        <w:rPr>
          <w:rFonts w:ascii="Arial" w:eastAsiaTheme="majorEastAsia" w:hAnsi="Arial" w:cs="Arial"/>
          <w:sz w:val="22"/>
          <w:szCs w:val="22"/>
          <w:lang w:eastAsia="en-US"/>
        </w:rPr>
        <w:t xml:space="preserve">przetwarzane na podstawie art. 6 ust. 1 lit. c RODO </w:t>
      </w:r>
      <w:r w:rsidRPr="00EF1EDA">
        <w:rPr>
          <w:rFonts w:ascii="Arial" w:eastAsiaTheme="majorEastAsia" w:hAnsi="Arial" w:cs="Arial"/>
          <w:sz w:val="22"/>
          <w:szCs w:val="22"/>
          <w:lang w:eastAsia="en-US"/>
        </w:rPr>
        <w:br/>
        <w:t xml:space="preserve">w celu związanym z przedmiotowym postępowaniem o udzielenie zamówienia publicznego pn. </w:t>
      </w:r>
      <w:r w:rsidR="00EF1EDA" w:rsidRPr="00EF1EDA">
        <w:rPr>
          <w:rFonts w:ascii="Arial" w:hAnsi="Arial" w:cs="Arial"/>
          <w:sz w:val="22"/>
          <w:szCs w:val="22"/>
        </w:rPr>
        <w:t>Przebudowa pomieszczeń Poradni Psychologiczno – Pedagogicznej w Wołominie                                          przy ul. Legionów 85</w:t>
      </w:r>
      <w:r w:rsidR="00BB13F8" w:rsidRPr="00EF1EDA">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EF1ED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EF1ED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EF1ED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EF1ED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EF1ED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EF1ED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FC4650D" w:rsidR="001C6A9E" w:rsidRPr="00B63D82" w:rsidRDefault="00FE361A" w:rsidP="00B63D82">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29A8482" w14:textId="6C6571DF" w:rsidR="00384CE5" w:rsidRPr="00B63D82" w:rsidRDefault="00EF1EDA" w:rsidP="00B63D82">
      <w:pPr>
        <w:pStyle w:val="Tekstpodstawowy"/>
        <w:spacing w:line="276" w:lineRule="auto"/>
        <w:jc w:val="both"/>
        <w:rPr>
          <w:rFonts w:ascii="Arial" w:hAnsi="Arial" w:cs="Arial"/>
          <w:sz w:val="22"/>
          <w:szCs w:val="22"/>
        </w:rPr>
      </w:pPr>
      <w:r w:rsidRPr="00EF1EDA">
        <w:rPr>
          <w:rFonts w:ascii="Arial" w:hAnsi="Arial" w:cs="Arial"/>
          <w:b/>
          <w:sz w:val="22"/>
          <w:szCs w:val="22"/>
        </w:rPr>
        <w:t>Przebudowa pomieszczeń Poradni Psychologiczno – Pedagogicznej w Wołominie                                          przy ul. Legionów 85</w:t>
      </w:r>
    </w:p>
    <w:p w14:paraId="68E019BD" w14:textId="77777777" w:rsidR="00EF1EDA" w:rsidRDefault="0068133A" w:rsidP="00EF1EDA">
      <w:pPr>
        <w:spacing w:line="276" w:lineRule="auto"/>
        <w:jc w:val="both"/>
        <w:rPr>
          <w:rFonts w:ascii="Arial" w:hAnsi="Arial" w:cs="Arial"/>
          <w:sz w:val="22"/>
          <w:szCs w:val="22"/>
        </w:rPr>
      </w:pPr>
      <w:r w:rsidRPr="0068133A">
        <w:rPr>
          <w:rFonts w:ascii="Arial" w:hAnsi="Arial" w:cs="Arial"/>
          <w:sz w:val="22"/>
          <w:szCs w:val="22"/>
        </w:rPr>
        <w:t xml:space="preserve">Kod CPV: </w:t>
      </w:r>
    </w:p>
    <w:p w14:paraId="026518F7" w14:textId="7AA00B58" w:rsidR="00EF1EDA" w:rsidRPr="00EF1EDA" w:rsidRDefault="00EF1EDA" w:rsidP="00EF1EDA">
      <w:pPr>
        <w:spacing w:line="276" w:lineRule="auto"/>
        <w:jc w:val="both"/>
        <w:rPr>
          <w:rFonts w:ascii="Arial" w:hAnsi="Arial" w:cs="Arial"/>
          <w:sz w:val="22"/>
          <w:szCs w:val="22"/>
        </w:rPr>
      </w:pPr>
      <w:r w:rsidRPr="00EF1EDA">
        <w:rPr>
          <w:rFonts w:ascii="Arial" w:hAnsi="Arial" w:cs="Arial"/>
          <w:sz w:val="22"/>
          <w:szCs w:val="22"/>
        </w:rPr>
        <w:t>45110000-1</w:t>
      </w:r>
      <w:r w:rsidRPr="00EF1EDA">
        <w:rPr>
          <w:rFonts w:ascii="Arial" w:hAnsi="Arial" w:cs="Arial"/>
          <w:sz w:val="22"/>
          <w:szCs w:val="22"/>
        </w:rPr>
        <w:tab/>
        <w:t>Roboty w zakresie burzenia i rozbiórki obiektów budowlanych: roboty ziemne;</w:t>
      </w:r>
    </w:p>
    <w:p w14:paraId="7B7B6C5B" w14:textId="30AC93D1" w:rsidR="00EF1EDA" w:rsidRPr="00EF1EDA" w:rsidRDefault="00EF1EDA" w:rsidP="00EF1EDA">
      <w:pPr>
        <w:spacing w:line="276" w:lineRule="auto"/>
        <w:jc w:val="both"/>
        <w:rPr>
          <w:rFonts w:ascii="Arial" w:hAnsi="Arial" w:cs="Arial"/>
          <w:sz w:val="22"/>
          <w:szCs w:val="22"/>
        </w:rPr>
      </w:pPr>
      <w:r w:rsidRPr="00EF1EDA">
        <w:rPr>
          <w:rFonts w:ascii="Arial" w:hAnsi="Arial" w:cs="Arial"/>
          <w:sz w:val="22"/>
          <w:szCs w:val="22"/>
        </w:rPr>
        <w:t>45210000-2      Roboty budowlane w zakresie budynków;</w:t>
      </w:r>
    </w:p>
    <w:p w14:paraId="48F8DAD8" w14:textId="3A969277" w:rsidR="00EF1EDA" w:rsidRPr="00EF1EDA" w:rsidRDefault="00EF1EDA" w:rsidP="00EF1EDA">
      <w:pPr>
        <w:spacing w:line="276" w:lineRule="auto"/>
        <w:jc w:val="both"/>
        <w:rPr>
          <w:rFonts w:ascii="Arial" w:hAnsi="Arial" w:cs="Arial"/>
          <w:sz w:val="22"/>
          <w:szCs w:val="22"/>
        </w:rPr>
      </w:pPr>
      <w:r w:rsidRPr="00EF1EDA">
        <w:rPr>
          <w:rFonts w:ascii="Arial" w:hAnsi="Arial" w:cs="Arial"/>
          <w:sz w:val="22"/>
          <w:szCs w:val="22"/>
        </w:rPr>
        <w:t>45223000-6      Roboty budowlane w zakresie konstrukcji;</w:t>
      </w:r>
    </w:p>
    <w:p w14:paraId="0DF05DB9" w14:textId="3D7DC249" w:rsidR="00EF1EDA" w:rsidRPr="00EF1EDA" w:rsidRDefault="00EF1EDA" w:rsidP="00EF1EDA">
      <w:pPr>
        <w:spacing w:line="276" w:lineRule="auto"/>
        <w:jc w:val="both"/>
        <w:rPr>
          <w:rFonts w:ascii="Arial" w:hAnsi="Arial" w:cs="Arial"/>
          <w:sz w:val="22"/>
          <w:szCs w:val="22"/>
        </w:rPr>
      </w:pPr>
      <w:r w:rsidRPr="00EF1EDA">
        <w:rPr>
          <w:rFonts w:ascii="Arial" w:hAnsi="Arial" w:cs="Arial"/>
          <w:sz w:val="22"/>
          <w:szCs w:val="22"/>
        </w:rPr>
        <w:t>45310000-3</w:t>
      </w:r>
      <w:r w:rsidRPr="00EF1EDA">
        <w:rPr>
          <w:rFonts w:ascii="Arial" w:hAnsi="Arial" w:cs="Arial"/>
          <w:sz w:val="22"/>
          <w:szCs w:val="22"/>
        </w:rPr>
        <w:tab/>
        <w:t>Roboty instalacyjne elektryczne;</w:t>
      </w:r>
    </w:p>
    <w:p w14:paraId="59484019" w14:textId="77777777" w:rsidR="00EF1EDA" w:rsidRPr="00EF1EDA" w:rsidRDefault="00EF1EDA" w:rsidP="00EF1EDA">
      <w:pPr>
        <w:spacing w:line="276" w:lineRule="auto"/>
        <w:jc w:val="both"/>
        <w:rPr>
          <w:rFonts w:ascii="Arial" w:hAnsi="Arial" w:cs="Arial"/>
          <w:sz w:val="22"/>
          <w:szCs w:val="22"/>
        </w:rPr>
      </w:pPr>
      <w:r w:rsidRPr="00EF1EDA">
        <w:rPr>
          <w:rFonts w:ascii="Arial" w:hAnsi="Arial" w:cs="Arial"/>
          <w:sz w:val="22"/>
          <w:szCs w:val="22"/>
        </w:rPr>
        <w:t>45332000-3</w:t>
      </w:r>
      <w:r w:rsidRPr="00EF1EDA">
        <w:rPr>
          <w:rFonts w:ascii="Arial" w:hAnsi="Arial" w:cs="Arial"/>
          <w:sz w:val="22"/>
          <w:szCs w:val="22"/>
        </w:rPr>
        <w:tab/>
        <w:t>Roboty instalacyjne wodne i kanalizacyjne;</w:t>
      </w:r>
    </w:p>
    <w:p w14:paraId="43CFDA45" w14:textId="0FBADE7C" w:rsidR="00EF1EDA" w:rsidRPr="00EF1EDA" w:rsidRDefault="00EF1EDA" w:rsidP="00EF1EDA">
      <w:pPr>
        <w:spacing w:line="276" w:lineRule="auto"/>
        <w:jc w:val="both"/>
        <w:rPr>
          <w:rFonts w:ascii="Arial" w:hAnsi="Arial" w:cs="Arial"/>
          <w:sz w:val="22"/>
          <w:szCs w:val="22"/>
        </w:rPr>
      </w:pPr>
      <w:r w:rsidRPr="00EF1EDA">
        <w:rPr>
          <w:rFonts w:ascii="Arial" w:hAnsi="Arial" w:cs="Arial"/>
          <w:sz w:val="22"/>
          <w:szCs w:val="22"/>
        </w:rPr>
        <w:t>45331100-7</w:t>
      </w:r>
      <w:r w:rsidRPr="00EF1EDA">
        <w:rPr>
          <w:rFonts w:ascii="Arial" w:hAnsi="Arial" w:cs="Arial"/>
          <w:sz w:val="22"/>
          <w:szCs w:val="22"/>
        </w:rPr>
        <w:tab/>
        <w:t xml:space="preserve">Instalacje centralnego ogrzewania; </w:t>
      </w:r>
    </w:p>
    <w:p w14:paraId="17F56515" w14:textId="0EF5FC63" w:rsidR="00EF1EDA" w:rsidRPr="00EF1EDA" w:rsidRDefault="00EF1EDA" w:rsidP="00EF1EDA">
      <w:pPr>
        <w:spacing w:line="276" w:lineRule="auto"/>
        <w:jc w:val="both"/>
        <w:rPr>
          <w:rFonts w:ascii="Arial" w:hAnsi="Arial" w:cs="Arial"/>
          <w:sz w:val="22"/>
          <w:szCs w:val="22"/>
        </w:rPr>
      </w:pPr>
      <w:r w:rsidRPr="00EF1EDA">
        <w:rPr>
          <w:rFonts w:ascii="Arial" w:hAnsi="Arial" w:cs="Arial"/>
          <w:sz w:val="22"/>
          <w:szCs w:val="22"/>
        </w:rPr>
        <w:t>45331000-6</w:t>
      </w:r>
      <w:r w:rsidRPr="00EF1EDA">
        <w:rPr>
          <w:rFonts w:ascii="Arial" w:hAnsi="Arial" w:cs="Arial"/>
          <w:sz w:val="22"/>
          <w:szCs w:val="22"/>
        </w:rPr>
        <w:tab/>
        <w:t>Instalacje urządzeń grzewczych, wentylacyjnych i klimatyzacyjnych;</w:t>
      </w:r>
    </w:p>
    <w:p w14:paraId="3C338C34" w14:textId="77777777" w:rsidR="00EF1EDA" w:rsidRPr="00EF1EDA" w:rsidRDefault="00EF1EDA" w:rsidP="00EF1EDA">
      <w:pPr>
        <w:spacing w:line="276" w:lineRule="auto"/>
        <w:jc w:val="both"/>
        <w:rPr>
          <w:rFonts w:ascii="Arial" w:hAnsi="Arial" w:cs="Arial"/>
          <w:sz w:val="22"/>
          <w:szCs w:val="22"/>
        </w:rPr>
      </w:pPr>
      <w:r w:rsidRPr="00EF1EDA">
        <w:rPr>
          <w:rFonts w:ascii="Arial" w:hAnsi="Arial" w:cs="Arial"/>
          <w:sz w:val="22"/>
          <w:szCs w:val="22"/>
        </w:rPr>
        <w:t>45400000-1</w:t>
      </w:r>
      <w:r w:rsidRPr="00EF1EDA">
        <w:rPr>
          <w:rFonts w:ascii="Arial" w:hAnsi="Arial" w:cs="Arial"/>
          <w:sz w:val="22"/>
          <w:szCs w:val="22"/>
        </w:rPr>
        <w:tab/>
        <w:t>Roboty wykończeniowe w zakresie obiektów budowlanych;</w:t>
      </w:r>
    </w:p>
    <w:p w14:paraId="44BEB556" w14:textId="12BF9E58" w:rsidR="0013262B" w:rsidRDefault="00EF1EDA" w:rsidP="00B63D82">
      <w:pPr>
        <w:pStyle w:val="Zwykytekst1"/>
        <w:spacing w:line="276" w:lineRule="auto"/>
        <w:jc w:val="both"/>
        <w:rPr>
          <w:rFonts w:ascii="Arial" w:hAnsi="Arial" w:cs="Arial"/>
          <w:sz w:val="22"/>
          <w:szCs w:val="22"/>
        </w:rPr>
      </w:pPr>
      <w:r w:rsidRPr="00EF1EDA">
        <w:rPr>
          <w:rFonts w:ascii="Arial" w:hAnsi="Arial" w:cs="Arial"/>
          <w:bCs/>
          <w:sz w:val="22"/>
          <w:szCs w:val="22"/>
        </w:rPr>
        <w:t>39290000-1      Wyposażenie różne</w:t>
      </w:r>
      <w:r w:rsidRPr="00EF1EDA">
        <w:rPr>
          <w:rFonts w:ascii="Arial" w:hAnsi="Arial" w:cs="Arial"/>
          <w:sz w:val="22"/>
          <w:szCs w:val="22"/>
        </w:rPr>
        <w:t>.</w:t>
      </w:r>
    </w:p>
    <w:p w14:paraId="5C2A5CD9" w14:textId="77777777" w:rsidR="00B63D82" w:rsidRPr="00B63D82" w:rsidRDefault="00B63D82" w:rsidP="00B63D82">
      <w:pPr>
        <w:pStyle w:val="Zwykytekst1"/>
        <w:spacing w:line="276" w:lineRule="auto"/>
        <w:jc w:val="both"/>
        <w:rPr>
          <w:rFonts w:ascii="Arial" w:hAnsi="Arial" w:cs="Arial"/>
          <w:sz w:val="22"/>
          <w:szCs w:val="22"/>
        </w:rPr>
      </w:pPr>
    </w:p>
    <w:p w14:paraId="633F7A09" w14:textId="7E6616E4" w:rsidR="0013262B" w:rsidRPr="00384CE5" w:rsidRDefault="00BB13F8" w:rsidP="00BB13F8">
      <w:pPr>
        <w:pStyle w:val="pktwniosku"/>
        <w:numPr>
          <w:ilvl w:val="0"/>
          <w:numId w:val="0"/>
        </w:numPr>
        <w:ind w:left="284"/>
        <w:rPr>
          <w:rFonts w:ascii="Arial" w:hAnsi="Arial" w:cs="Arial"/>
          <w:b w:val="0"/>
          <w:i w:val="0"/>
          <w:color w:val="000000" w:themeColor="text1"/>
          <w:sz w:val="22"/>
          <w:szCs w:val="22"/>
        </w:rPr>
      </w:pPr>
      <w:r w:rsidRPr="00384CE5">
        <w:rPr>
          <w:rFonts w:ascii="Arial" w:hAnsi="Arial" w:cs="Arial"/>
          <w:b w:val="0"/>
          <w:i w:val="0"/>
          <w:color w:val="000000" w:themeColor="text1"/>
          <w:sz w:val="22"/>
          <w:szCs w:val="22"/>
        </w:rPr>
        <w:t>2.</w:t>
      </w:r>
      <w:r w:rsidR="0013262B" w:rsidRPr="00384CE5">
        <w:rPr>
          <w:rFonts w:ascii="Arial" w:hAnsi="Arial" w:cs="Arial"/>
          <w:b w:val="0"/>
          <w:i w:val="0"/>
          <w:color w:val="000000" w:themeColor="text1"/>
          <w:sz w:val="22"/>
          <w:szCs w:val="22"/>
        </w:rPr>
        <w:t>Szczegółowy opis przedmiotu zamówienia:</w:t>
      </w:r>
    </w:p>
    <w:p w14:paraId="464E7AD2" w14:textId="0DF069EA" w:rsidR="0013262B" w:rsidRPr="00384CE5" w:rsidRDefault="0013262B" w:rsidP="00BB13F8">
      <w:pPr>
        <w:jc w:val="both"/>
        <w:rPr>
          <w:rFonts w:ascii="Arial" w:hAnsi="Arial" w:cs="Arial"/>
          <w:color w:val="000000" w:themeColor="text1"/>
          <w:sz w:val="22"/>
          <w:szCs w:val="22"/>
        </w:rPr>
      </w:pPr>
    </w:p>
    <w:p w14:paraId="642EF10A" w14:textId="1A7BA0E8" w:rsidR="00EF1EDA" w:rsidRPr="00EF1EDA" w:rsidRDefault="00EF1EDA" w:rsidP="00EF1EDA">
      <w:pPr>
        <w:rPr>
          <w:rFonts w:ascii="Arial" w:hAnsi="Arial" w:cs="Arial"/>
          <w:sz w:val="22"/>
          <w:szCs w:val="22"/>
          <w:u w:val="single"/>
        </w:rPr>
      </w:pPr>
      <w:r>
        <w:rPr>
          <w:rFonts w:eastAsia="Calibri"/>
          <w:b/>
          <w:bCs/>
          <w:sz w:val="22"/>
          <w:szCs w:val="22"/>
          <w:u w:val="single"/>
        </w:rPr>
        <w:t>2.1</w:t>
      </w:r>
      <w:r w:rsidRPr="00EF1EDA">
        <w:rPr>
          <w:rFonts w:ascii="Arial" w:eastAsia="Calibri" w:hAnsi="Arial" w:cs="Arial"/>
          <w:b/>
          <w:bCs/>
          <w:sz w:val="22"/>
          <w:szCs w:val="22"/>
          <w:u w:val="single"/>
        </w:rPr>
        <w:t xml:space="preserve">. </w:t>
      </w:r>
      <w:r w:rsidRPr="00EF1EDA">
        <w:rPr>
          <w:rFonts w:ascii="Arial" w:hAnsi="Arial" w:cs="Arial"/>
          <w:sz w:val="22"/>
          <w:szCs w:val="22"/>
          <w:u w:val="single"/>
        </w:rPr>
        <w:t>Przebudowa pomieszczeń Poradni Psychologiczno – Pedagogicznej w Wołominie przy ulicy Legionów 85.</w:t>
      </w:r>
    </w:p>
    <w:p w14:paraId="77E20A6F" w14:textId="028C8311" w:rsidR="00EF1EDA" w:rsidRPr="00EF1EDA" w:rsidRDefault="00EF1EDA" w:rsidP="00EF1EDA">
      <w:pPr>
        <w:pStyle w:val="Bezodstpw"/>
        <w:spacing w:line="276" w:lineRule="auto"/>
        <w:jc w:val="both"/>
        <w:rPr>
          <w:rFonts w:ascii="Arial" w:hAnsi="Arial" w:cs="Arial"/>
        </w:rPr>
      </w:pPr>
      <w:r w:rsidRPr="00EF1EDA">
        <w:rPr>
          <w:rFonts w:ascii="Arial" w:hAnsi="Arial" w:cs="Arial"/>
        </w:rPr>
        <w:t xml:space="preserve">            W ramach przedmiotowej działki</w:t>
      </w:r>
      <w:r w:rsidRPr="00EF1EDA">
        <w:rPr>
          <w:rFonts w:ascii="Arial" w:hAnsi="Arial" w:cs="Arial"/>
          <w:color w:val="000000"/>
        </w:rPr>
        <w:t xml:space="preserve"> zlokalizowanej</w:t>
      </w:r>
      <w:r w:rsidRPr="00EF1EDA">
        <w:rPr>
          <w:rFonts w:ascii="Arial" w:hAnsi="Arial" w:cs="Arial"/>
        </w:rPr>
        <w:t xml:space="preserve"> w miejscowości Wołomin, gm. Wołomin, powiat Wołomin, woj. mazowieckie na działce nr ew. 215 w obrębie Wołomin 0033, ul. Legionów 85, 05-200 Wołomin przewiduje się przebudowę pomieszczeń Poradni Psychologiczno – Pedagogicznej. </w:t>
      </w:r>
      <w:r w:rsidRPr="00EF1EDA">
        <w:rPr>
          <w:rFonts w:ascii="Arial" w:hAnsi="Arial" w:cs="Arial"/>
          <w:lang w:eastAsia="pl-PL" w:bidi="pl-PL"/>
        </w:rPr>
        <w:t>Obszar objęty inwestycją to: ok. 3500 m</w:t>
      </w:r>
      <w:r w:rsidRPr="00EF1EDA">
        <w:rPr>
          <w:rFonts w:ascii="Arial" w:hAnsi="Arial" w:cs="Arial"/>
          <w:vertAlign w:val="superscript"/>
          <w:lang w:eastAsia="pl-PL" w:bidi="pl-PL"/>
        </w:rPr>
        <w:t>2</w:t>
      </w:r>
      <w:r w:rsidRPr="00EF1EDA">
        <w:rPr>
          <w:rFonts w:ascii="Arial" w:hAnsi="Arial" w:cs="Arial"/>
          <w:vertAlign w:val="superscript"/>
          <w:lang w:bidi="pl-PL"/>
        </w:rPr>
        <w:t xml:space="preserve"> </w:t>
      </w:r>
      <w:r w:rsidRPr="00EF1EDA">
        <w:rPr>
          <w:rStyle w:val="Teksttreci5Exact"/>
          <w:sz w:val="22"/>
          <w:szCs w:val="22"/>
        </w:rPr>
        <w:t xml:space="preserve"> - fragment działki nr ew. 215  o pow. 15597 m</w:t>
      </w:r>
      <w:r w:rsidRPr="00EF1EDA">
        <w:rPr>
          <w:rStyle w:val="Teksttreci5Exact"/>
          <w:sz w:val="22"/>
          <w:szCs w:val="22"/>
          <w:vertAlign w:val="superscript"/>
        </w:rPr>
        <w:t>2</w:t>
      </w:r>
      <w:r w:rsidRPr="00EF1EDA">
        <w:rPr>
          <w:rStyle w:val="Teksttreci5Exact"/>
          <w:sz w:val="22"/>
          <w:szCs w:val="22"/>
        </w:rPr>
        <w:t xml:space="preserve">, </w:t>
      </w:r>
      <w:r w:rsidRPr="00EF1EDA">
        <w:rPr>
          <w:rFonts w:ascii="Arial" w:hAnsi="Arial" w:cs="Arial"/>
        </w:rPr>
        <w:t>powierzchnia użytkowa (m</w:t>
      </w:r>
      <w:r w:rsidRPr="00EF1EDA">
        <w:rPr>
          <w:rFonts w:ascii="Arial" w:hAnsi="Arial" w:cs="Arial"/>
          <w:vertAlign w:val="superscript"/>
        </w:rPr>
        <w:t>2</w:t>
      </w:r>
      <w:r w:rsidRPr="00EF1EDA">
        <w:rPr>
          <w:rFonts w:ascii="Arial" w:hAnsi="Arial" w:cs="Arial"/>
        </w:rPr>
        <w:t>), tj. Poradni Psychologiczno - Pedagogicznej 481,16</w:t>
      </w:r>
      <w:r w:rsidRPr="00EF1EDA">
        <w:rPr>
          <w:rFonts w:ascii="Arial" w:hAnsi="Arial" w:cs="Arial"/>
          <w:lang w:eastAsia="pl-PL" w:bidi="pl-PL"/>
        </w:rPr>
        <w:t xml:space="preserve"> m</w:t>
      </w:r>
      <w:r w:rsidRPr="00EF1EDA">
        <w:rPr>
          <w:rFonts w:ascii="Arial" w:hAnsi="Arial" w:cs="Arial"/>
          <w:vertAlign w:val="superscript"/>
          <w:lang w:eastAsia="pl-PL" w:bidi="pl-PL"/>
        </w:rPr>
        <w:t>2</w:t>
      </w:r>
    </w:p>
    <w:p w14:paraId="35B7438E" w14:textId="2E610757" w:rsidR="00EF1EDA" w:rsidRPr="00EF1EDA" w:rsidRDefault="00EF1EDA" w:rsidP="00EF1EDA">
      <w:pPr>
        <w:pStyle w:val="Bezodstpw"/>
        <w:spacing w:line="276" w:lineRule="auto"/>
        <w:jc w:val="both"/>
        <w:rPr>
          <w:rFonts w:ascii="Arial" w:hAnsi="Arial" w:cs="Arial"/>
        </w:rPr>
      </w:pPr>
      <w:r w:rsidRPr="00EF1EDA">
        <w:rPr>
          <w:rFonts w:ascii="Arial" w:hAnsi="Arial" w:cs="Arial"/>
        </w:rPr>
        <w:lastRenderedPageBreak/>
        <w:t xml:space="preserve">            W istniejącym budynku Zespołu Szkół przy ul. Legionów 85 w Wołominie przewiduje  się adaptację pomieszczeń szkolnych, tj. dostosowanie pomieszczeń na poziomie parteru i w kondygnacji  I piętra na potrzeby Poradni Psychologiczno - Pedagogicznej.</w:t>
      </w:r>
    </w:p>
    <w:p w14:paraId="52A7628C" w14:textId="77777777" w:rsidR="00EF1EDA" w:rsidRPr="00EF1EDA" w:rsidRDefault="00EF1EDA" w:rsidP="00EF1EDA">
      <w:pPr>
        <w:pStyle w:val="Bezodstpw"/>
        <w:spacing w:line="276" w:lineRule="auto"/>
        <w:jc w:val="both"/>
        <w:rPr>
          <w:rFonts w:ascii="Arial" w:hAnsi="Arial" w:cs="Arial"/>
        </w:rPr>
      </w:pPr>
      <w:r w:rsidRPr="00EF1EDA">
        <w:rPr>
          <w:rFonts w:ascii="Arial" w:hAnsi="Arial" w:cs="Arial"/>
        </w:rPr>
        <w:t xml:space="preserve">Zagospodarowanie terenu nie ulega zmianie.  </w:t>
      </w:r>
    </w:p>
    <w:p w14:paraId="7A7C6508" w14:textId="77777777" w:rsidR="00EF1EDA" w:rsidRPr="00EF1EDA" w:rsidRDefault="00EF1EDA" w:rsidP="00EF1EDA">
      <w:pPr>
        <w:keepNext/>
        <w:keepLines/>
        <w:tabs>
          <w:tab w:val="left" w:pos="567"/>
        </w:tabs>
        <w:jc w:val="both"/>
        <w:rPr>
          <w:rFonts w:ascii="Arial" w:hAnsi="Arial" w:cs="Arial"/>
          <w:sz w:val="22"/>
          <w:szCs w:val="22"/>
        </w:rPr>
      </w:pPr>
      <w:r w:rsidRPr="00EF1EDA">
        <w:rPr>
          <w:rFonts w:ascii="Arial" w:hAnsi="Arial" w:cs="Arial"/>
          <w:sz w:val="22"/>
          <w:szCs w:val="22"/>
        </w:rPr>
        <w:t>Zakres robót obejmuje w szczególności:</w:t>
      </w:r>
    </w:p>
    <w:p w14:paraId="113CCB63" w14:textId="77777777" w:rsidR="00EF1EDA" w:rsidRPr="00EF1EDA" w:rsidRDefault="00EF1EDA" w:rsidP="00DA255E">
      <w:pPr>
        <w:pStyle w:val="Akapitzlist"/>
        <w:numPr>
          <w:ilvl w:val="0"/>
          <w:numId w:val="39"/>
        </w:numPr>
        <w:ind w:left="993" w:hanging="284"/>
        <w:jc w:val="both"/>
        <w:rPr>
          <w:rFonts w:ascii="Arial" w:hAnsi="Arial" w:cs="Arial"/>
          <w:sz w:val="22"/>
          <w:szCs w:val="22"/>
        </w:rPr>
      </w:pPr>
      <w:r w:rsidRPr="00EF1EDA">
        <w:rPr>
          <w:rFonts w:ascii="Arial" w:hAnsi="Arial" w:cs="Arial"/>
          <w:sz w:val="22"/>
          <w:szCs w:val="22"/>
        </w:rPr>
        <w:t xml:space="preserve">remont pomieszczeń i korytarza na I piętrze w tym m.in.: </w:t>
      </w:r>
    </w:p>
    <w:p w14:paraId="64534298" w14:textId="77777777" w:rsidR="00EF1EDA" w:rsidRPr="00EF1EDA" w:rsidRDefault="00EF1EDA" w:rsidP="00DA255E">
      <w:pPr>
        <w:pStyle w:val="Akapitzlist"/>
        <w:numPr>
          <w:ilvl w:val="0"/>
          <w:numId w:val="40"/>
        </w:numPr>
        <w:ind w:left="993" w:hanging="284"/>
        <w:jc w:val="both"/>
        <w:rPr>
          <w:rFonts w:ascii="Arial" w:hAnsi="Arial" w:cs="Arial"/>
          <w:sz w:val="22"/>
          <w:szCs w:val="22"/>
        </w:rPr>
      </w:pPr>
      <w:r w:rsidRPr="00EF1EDA">
        <w:rPr>
          <w:rFonts w:ascii="Arial" w:hAnsi="Arial" w:cs="Arial"/>
          <w:sz w:val="22"/>
          <w:szCs w:val="22"/>
        </w:rPr>
        <w:t>prace w zakresie wymiany stolarki drzwiowej,</w:t>
      </w:r>
    </w:p>
    <w:p w14:paraId="692EB2CF" w14:textId="77777777" w:rsidR="00EF1EDA" w:rsidRPr="00EF1EDA" w:rsidRDefault="00EF1EDA" w:rsidP="00DA255E">
      <w:pPr>
        <w:pStyle w:val="Akapitzlist"/>
        <w:numPr>
          <w:ilvl w:val="0"/>
          <w:numId w:val="40"/>
        </w:numPr>
        <w:ind w:left="993" w:hanging="284"/>
        <w:jc w:val="both"/>
        <w:rPr>
          <w:rFonts w:ascii="Arial" w:hAnsi="Arial" w:cs="Arial"/>
          <w:sz w:val="22"/>
          <w:szCs w:val="22"/>
        </w:rPr>
      </w:pPr>
      <w:r w:rsidRPr="00EF1EDA">
        <w:rPr>
          <w:rFonts w:ascii="Arial" w:hAnsi="Arial" w:cs="Arial"/>
          <w:sz w:val="22"/>
          <w:szCs w:val="22"/>
        </w:rPr>
        <w:t>wymiana wykładzin posadzkowych w pomieszczeniach,</w:t>
      </w:r>
    </w:p>
    <w:p w14:paraId="3F8E9720" w14:textId="77777777" w:rsidR="00EF1EDA" w:rsidRPr="00EF1EDA" w:rsidRDefault="00EF1EDA" w:rsidP="00DA255E">
      <w:pPr>
        <w:pStyle w:val="Akapitzlist"/>
        <w:numPr>
          <w:ilvl w:val="0"/>
          <w:numId w:val="40"/>
        </w:numPr>
        <w:ind w:left="993" w:hanging="284"/>
        <w:jc w:val="both"/>
        <w:rPr>
          <w:rFonts w:ascii="Arial" w:hAnsi="Arial" w:cs="Arial"/>
          <w:sz w:val="22"/>
          <w:szCs w:val="22"/>
        </w:rPr>
      </w:pPr>
      <w:r w:rsidRPr="00EF1EDA">
        <w:rPr>
          <w:rFonts w:ascii="Arial" w:hAnsi="Arial" w:cs="Arial"/>
          <w:sz w:val="22"/>
          <w:szCs w:val="22"/>
        </w:rPr>
        <w:t>wymiana i rozbudowa instalacji elektrycznej i teletechnicznej (wewnętrzna linia zasilająca, oświetlenie ogólne, oświetlenie awaryjne, oświetlenie ewakuacyjne, instalację siły, sieć teleinformatyczną),</w:t>
      </w:r>
    </w:p>
    <w:p w14:paraId="5C487DFD" w14:textId="77777777" w:rsidR="00EF1EDA" w:rsidRPr="00EF1EDA" w:rsidRDefault="00EF1EDA" w:rsidP="00DA255E">
      <w:pPr>
        <w:pStyle w:val="Akapitzlist"/>
        <w:numPr>
          <w:ilvl w:val="0"/>
          <w:numId w:val="40"/>
        </w:numPr>
        <w:ind w:left="993" w:hanging="284"/>
        <w:jc w:val="both"/>
        <w:rPr>
          <w:rFonts w:ascii="Arial" w:hAnsi="Arial" w:cs="Arial"/>
          <w:sz w:val="22"/>
          <w:szCs w:val="22"/>
        </w:rPr>
      </w:pPr>
      <w:r w:rsidRPr="00EF1EDA">
        <w:rPr>
          <w:rFonts w:ascii="Arial" w:hAnsi="Arial" w:cs="Arial"/>
          <w:sz w:val="22"/>
          <w:szCs w:val="22"/>
        </w:rPr>
        <w:t>przebudowa pomieszczeń łazienki z wydzieleniem toalety dla osób                                                         z niepełnosprawnościami,</w:t>
      </w:r>
    </w:p>
    <w:p w14:paraId="64164B2B" w14:textId="77777777" w:rsidR="00EF1EDA" w:rsidRPr="00EF1EDA" w:rsidRDefault="00EF1EDA" w:rsidP="00DA255E">
      <w:pPr>
        <w:pStyle w:val="Akapitzlist"/>
        <w:numPr>
          <w:ilvl w:val="0"/>
          <w:numId w:val="40"/>
        </w:numPr>
        <w:ind w:left="993" w:hanging="284"/>
        <w:jc w:val="both"/>
        <w:rPr>
          <w:rFonts w:ascii="Arial" w:hAnsi="Arial" w:cs="Arial"/>
          <w:sz w:val="22"/>
          <w:szCs w:val="22"/>
        </w:rPr>
      </w:pPr>
      <w:r w:rsidRPr="00EF1EDA">
        <w:rPr>
          <w:rFonts w:ascii="Arial" w:hAnsi="Arial" w:cs="Arial"/>
          <w:sz w:val="22"/>
          <w:szCs w:val="22"/>
        </w:rPr>
        <w:t xml:space="preserve">prace w zakresie instalacji sanitarnej (wykonanie instalacji i montaż umywalek), </w:t>
      </w:r>
    </w:p>
    <w:p w14:paraId="464E9EEA" w14:textId="77777777" w:rsidR="00EF1EDA" w:rsidRPr="00EF1EDA" w:rsidRDefault="00EF1EDA" w:rsidP="00DA255E">
      <w:pPr>
        <w:pStyle w:val="Akapitzlist"/>
        <w:numPr>
          <w:ilvl w:val="0"/>
          <w:numId w:val="40"/>
        </w:numPr>
        <w:ind w:left="993" w:hanging="284"/>
        <w:jc w:val="both"/>
        <w:rPr>
          <w:rFonts w:ascii="Arial" w:hAnsi="Arial" w:cs="Arial"/>
          <w:sz w:val="22"/>
          <w:szCs w:val="22"/>
        </w:rPr>
      </w:pPr>
      <w:r w:rsidRPr="00EF1EDA">
        <w:rPr>
          <w:rFonts w:ascii="Arial" w:hAnsi="Arial" w:cs="Arial"/>
          <w:sz w:val="22"/>
          <w:szCs w:val="22"/>
        </w:rPr>
        <w:t>wykonanie gładzi, malowanie, wymiana parapetów;</w:t>
      </w:r>
    </w:p>
    <w:p w14:paraId="51335F3B" w14:textId="77777777" w:rsidR="00EF1EDA" w:rsidRPr="00EF1EDA" w:rsidRDefault="00EF1EDA" w:rsidP="00DA255E">
      <w:pPr>
        <w:pStyle w:val="Akapitzlist"/>
        <w:numPr>
          <w:ilvl w:val="0"/>
          <w:numId w:val="39"/>
        </w:numPr>
        <w:tabs>
          <w:tab w:val="left" w:pos="993"/>
        </w:tabs>
        <w:ind w:left="426" w:firstLine="283"/>
        <w:jc w:val="both"/>
        <w:rPr>
          <w:rFonts w:ascii="Arial" w:hAnsi="Arial" w:cs="Arial"/>
          <w:sz w:val="22"/>
          <w:szCs w:val="22"/>
        </w:rPr>
      </w:pPr>
      <w:r w:rsidRPr="00EF1EDA">
        <w:rPr>
          <w:rFonts w:ascii="Arial" w:hAnsi="Arial" w:cs="Arial"/>
          <w:sz w:val="22"/>
          <w:szCs w:val="22"/>
        </w:rPr>
        <w:t>adaptacja pomieszczeń  na parterze, w tym:</w:t>
      </w:r>
    </w:p>
    <w:p w14:paraId="3AD94DAD" w14:textId="77777777" w:rsidR="00EF1EDA" w:rsidRPr="00EF1EDA" w:rsidRDefault="00EF1EDA" w:rsidP="00DA255E">
      <w:pPr>
        <w:pStyle w:val="Akapitzlist"/>
        <w:numPr>
          <w:ilvl w:val="0"/>
          <w:numId w:val="41"/>
        </w:numPr>
        <w:tabs>
          <w:tab w:val="left" w:pos="993"/>
        </w:tabs>
        <w:ind w:left="426" w:firstLine="283"/>
        <w:jc w:val="both"/>
        <w:rPr>
          <w:rFonts w:ascii="Arial" w:hAnsi="Arial" w:cs="Arial"/>
          <w:sz w:val="22"/>
          <w:szCs w:val="22"/>
        </w:rPr>
      </w:pPr>
      <w:r w:rsidRPr="00EF1EDA">
        <w:rPr>
          <w:rFonts w:ascii="Arial" w:hAnsi="Arial" w:cs="Arial"/>
          <w:sz w:val="22"/>
          <w:szCs w:val="22"/>
        </w:rPr>
        <w:t>wydzielenie części korytarza poradni od pozostałej części szkoły,</w:t>
      </w:r>
    </w:p>
    <w:p w14:paraId="3D85A743" w14:textId="77777777" w:rsidR="00EF1EDA" w:rsidRPr="00EF1EDA" w:rsidRDefault="00EF1EDA" w:rsidP="00DA255E">
      <w:pPr>
        <w:pStyle w:val="Akapitzlist"/>
        <w:numPr>
          <w:ilvl w:val="0"/>
          <w:numId w:val="41"/>
        </w:numPr>
        <w:tabs>
          <w:tab w:val="left" w:pos="993"/>
        </w:tabs>
        <w:ind w:left="426" w:firstLine="283"/>
        <w:jc w:val="both"/>
        <w:rPr>
          <w:rFonts w:ascii="Arial" w:hAnsi="Arial" w:cs="Arial"/>
          <w:sz w:val="22"/>
          <w:szCs w:val="22"/>
        </w:rPr>
      </w:pPr>
      <w:r w:rsidRPr="00EF1EDA">
        <w:rPr>
          <w:rFonts w:ascii="Arial" w:hAnsi="Arial" w:cs="Arial"/>
          <w:sz w:val="22"/>
          <w:szCs w:val="22"/>
        </w:rPr>
        <w:t>wykonanie przejścia na parterze (połączenie korytarza poradni z klatką schodową),</w:t>
      </w:r>
    </w:p>
    <w:p w14:paraId="4B6E7EC5" w14:textId="77777777" w:rsidR="00EF1EDA" w:rsidRPr="00EF1EDA" w:rsidRDefault="00EF1EDA" w:rsidP="00DA255E">
      <w:pPr>
        <w:pStyle w:val="Akapitzlist"/>
        <w:numPr>
          <w:ilvl w:val="0"/>
          <w:numId w:val="41"/>
        </w:numPr>
        <w:tabs>
          <w:tab w:val="left" w:pos="993"/>
        </w:tabs>
        <w:ind w:left="709" w:firstLine="0"/>
        <w:jc w:val="both"/>
        <w:rPr>
          <w:rFonts w:ascii="Arial" w:hAnsi="Arial" w:cs="Arial"/>
          <w:sz w:val="22"/>
          <w:szCs w:val="22"/>
        </w:rPr>
      </w:pPr>
      <w:r w:rsidRPr="00EF1EDA">
        <w:rPr>
          <w:rFonts w:ascii="Arial" w:hAnsi="Arial" w:cs="Arial"/>
          <w:sz w:val="22"/>
          <w:szCs w:val="22"/>
        </w:rPr>
        <w:t>przeniesienie termy elektrycznej zlokalizowanej na parterze wraz z przebudową instalacji sanitarnej i elektrycznej,</w:t>
      </w:r>
    </w:p>
    <w:p w14:paraId="690225B4" w14:textId="77777777" w:rsidR="00EF1EDA" w:rsidRPr="00EF1EDA" w:rsidRDefault="00EF1EDA" w:rsidP="00DA255E">
      <w:pPr>
        <w:pStyle w:val="Akapitzlist"/>
        <w:numPr>
          <w:ilvl w:val="0"/>
          <w:numId w:val="41"/>
        </w:numPr>
        <w:tabs>
          <w:tab w:val="left" w:pos="993"/>
        </w:tabs>
        <w:ind w:left="709" w:firstLine="0"/>
        <w:jc w:val="both"/>
        <w:rPr>
          <w:rFonts w:ascii="Arial" w:hAnsi="Arial" w:cs="Arial"/>
          <w:sz w:val="22"/>
          <w:szCs w:val="22"/>
        </w:rPr>
      </w:pPr>
      <w:r w:rsidRPr="00EF1EDA">
        <w:rPr>
          <w:rFonts w:ascii="Arial" w:hAnsi="Arial" w:cs="Arial"/>
          <w:sz w:val="22"/>
          <w:szCs w:val="22"/>
        </w:rPr>
        <w:t xml:space="preserve">wykonanie robót towarzyszących budowlanych i instalacyjnych wynikających z przeniesienia/likwidacji pomieszczenia socjalnego (w którym znajdują się urządzenia instalacji teletechnicznej), </w:t>
      </w:r>
    </w:p>
    <w:p w14:paraId="126D57F0" w14:textId="77777777" w:rsidR="00EF1EDA" w:rsidRPr="00EF1EDA" w:rsidRDefault="00EF1EDA" w:rsidP="00DA255E">
      <w:pPr>
        <w:pStyle w:val="Akapitzlist"/>
        <w:numPr>
          <w:ilvl w:val="0"/>
          <w:numId w:val="41"/>
        </w:numPr>
        <w:tabs>
          <w:tab w:val="left" w:pos="993"/>
        </w:tabs>
        <w:ind w:left="709" w:firstLine="0"/>
        <w:jc w:val="both"/>
        <w:rPr>
          <w:rFonts w:ascii="Arial" w:hAnsi="Arial" w:cs="Arial"/>
          <w:sz w:val="22"/>
          <w:szCs w:val="22"/>
        </w:rPr>
      </w:pPr>
      <w:r w:rsidRPr="00EF1EDA">
        <w:rPr>
          <w:rFonts w:ascii="Arial" w:hAnsi="Arial" w:cs="Arial"/>
          <w:sz w:val="22"/>
          <w:szCs w:val="22"/>
        </w:rPr>
        <w:t>adaptacja pomieszczenia pod schodami (klatka schodowa na parterze) m.in. montaż grzejnika, podział pomieszczenia,</w:t>
      </w:r>
    </w:p>
    <w:p w14:paraId="07D35B19" w14:textId="77777777" w:rsidR="00EF1EDA" w:rsidRPr="00EF1EDA" w:rsidRDefault="00EF1EDA" w:rsidP="00DA255E">
      <w:pPr>
        <w:pStyle w:val="Akapitzlist"/>
        <w:numPr>
          <w:ilvl w:val="0"/>
          <w:numId w:val="41"/>
        </w:numPr>
        <w:tabs>
          <w:tab w:val="left" w:pos="993"/>
        </w:tabs>
        <w:ind w:left="709" w:firstLine="0"/>
        <w:jc w:val="both"/>
        <w:rPr>
          <w:rFonts w:ascii="Arial" w:hAnsi="Arial" w:cs="Arial"/>
          <w:sz w:val="22"/>
          <w:szCs w:val="22"/>
        </w:rPr>
      </w:pPr>
      <w:r w:rsidRPr="00EF1EDA">
        <w:rPr>
          <w:rFonts w:ascii="Arial" w:hAnsi="Arial" w:cs="Arial"/>
          <w:sz w:val="22"/>
          <w:szCs w:val="22"/>
        </w:rPr>
        <w:t>częściowa przebudowa instalacji elektrycznej, teletechnicznej i sanitarnej wynikająca  z planowanych prac na parterze poradni,</w:t>
      </w:r>
    </w:p>
    <w:p w14:paraId="525A7771" w14:textId="77777777" w:rsidR="00EF1EDA" w:rsidRPr="00EF1EDA" w:rsidRDefault="00EF1EDA" w:rsidP="00DA255E">
      <w:pPr>
        <w:pStyle w:val="Akapitzlist"/>
        <w:numPr>
          <w:ilvl w:val="0"/>
          <w:numId w:val="39"/>
        </w:numPr>
        <w:ind w:left="1134"/>
        <w:jc w:val="both"/>
        <w:rPr>
          <w:rFonts w:ascii="Arial" w:hAnsi="Arial" w:cs="Arial"/>
          <w:sz w:val="22"/>
          <w:szCs w:val="22"/>
        </w:rPr>
      </w:pPr>
      <w:r w:rsidRPr="00EF1EDA">
        <w:rPr>
          <w:rFonts w:ascii="Arial" w:hAnsi="Arial" w:cs="Arial"/>
          <w:sz w:val="22"/>
          <w:szCs w:val="22"/>
        </w:rPr>
        <w:t>remont klatki schodowej  (malowanie, naprawa stopni);</w:t>
      </w:r>
    </w:p>
    <w:p w14:paraId="73A50E14" w14:textId="77777777" w:rsidR="00EF1EDA" w:rsidRPr="00EF1EDA" w:rsidRDefault="00EF1EDA" w:rsidP="00DA255E">
      <w:pPr>
        <w:pStyle w:val="Akapitzlist"/>
        <w:numPr>
          <w:ilvl w:val="0"/>
          <w:numId w:val="39"/>
        </w:numPr>
        <w:ind w:left="1134"/>
        <w:jc w:val="both"/>
        <w:rPr>
          <w:rFonts w:ascii="Arial" w:hAnsi="Arial" w:cs="Arial"/>
          <w:sz w:val="22"/>
          <w:szCs w:val="22"/>
        </w:rPr>
      </w:pPr>
      <w:r w:rsidRPr="00EF1EDA">
        <w:rPr>
          <w:rFonts w:ascii="Arial" w:hAnsi="Arial" w:cs="Arial"/>
          <w:sz w:val="22"/>
          <w:szCs w:val="22"/>
        </w:rPr>
        <w:t>remont schodów zewnętrznych z pochylnią i komunikacją.</w:t>
      </w:r>
    </w:p>
    <w:p w14:paraId="1E1A01EA" w14:textId="77777777" w:rsidR="00EF1EDA" w:rsidRPr="00EF1EDA" w:rsidRDefault="00EF1EDA" w:rsidP="00DA255E">
      <w:pPr>
        <w:pStyle w:val="Akapitzlist"/>
        <w:numPr>
          <w:ilvl w:val="0"/>
          <w:numId w:val="39"/>
        </w:numPr>
        <w:ind w:left="1134"/>
        <w:jc w:val="both"/>
        <w:rPr>
          <w:rFonts w:ascii="Arial" w:hAnsi="Arial" w:cs="Arial"/>
          <w:sz w:val="22"/>
          <w:szCs w:val="22"/>
        </w:rPr>
      </w:pPr>
      <w:r w:rsidRPr="00EF1EDA">
        <w:rPr>
          <w:rFonts w:ascii="Arial" w:hAnsi="Arial" w:cs="Arial"/>
          <w:sz w:val="22"/>
          <w:szCs w:val="22"/>
        </w:rPr>
        <w:t>montaż instalacji klimatyzacji;</w:t>
      </w:r>
    </w:p>
    <w:p w14:paraId="66C8302B" w14:textId="77777777" w:rsidR="00EF1EDA" w:rsidRPr="00EF1EDA" w:rsidRDefault="00EF1EDA" w:rsidP="00DA255E">
      <w:pPr>
        <w:pStyle w:val="Akapitzlist"/>
        <w:numPr>
          <w:ilvl w:val="0"/>
          <w:numId w:val="41"/>
        </w:numPr>
        <w:tabs>
          <w:tab w:val="left" w:pos="993"/>
        </w:tabs>
        <w:ind w:left="709" w:firstLine="0"/>
        <w:jc w:val="both"/>
        <w:rPr>
          <w:rFonts w:ascii="Arial" w:hAnsi="Arial" w:cs="Arial"/>
          <w:sz w:val="22"/>
          <w:szCs w:val="22"/>
        </w:rPr>
      </w:pPr>
      <w:r w:rsidRPr="00EF1EDA">
        <w:rPr>
          <w:rFonts w:ascii="Arial" w:hAnsi="Arial" w:cs="Arial"/>
          <w:sz w:val="22"/>
          <w:szCs w:val="22"/>
        </w:rPr>
        <w:t>wykonanie zadaszenia nad wejściem do Poradni;</w:t>
      </w:r>
    </w:p>
    <w:p w14:paraId="28ECCA5F" w14:textId="77777777" w:rsidR="00EF1EDA" w:rsidRPr="00EF1EDA" w:rsidRDefault="00EF1EDA" w:rsidP="00DA255E">
      <w:pPr>
        <w:pStyle w:val="Akapitzlist"/>
        <w:numPr>
          <w:ilvl w:val="0"/>
          <w:numId w:val="41"/>
        </w:numPr>
        <w:tabs>
          <w:tab w:val="left" w:pos="993"/>
        </w:tabs>
        <w:ind w:left="709" w:firstLine="0"/>
        <w:jc w:val="both"/>
        <w:rPr>
          <w:rFonts w:ascii="Arial" w:hAnsi="Arial" w:cs="Arial"/>
          <w:sz w:val="22"/>
          <w:szCs w:val="22"/>
        </w:rPr>
      </w:pPr>
      <w:r w:rsidRPr="00EF1EDA">
        <w:rPr>
          <w:rFonts w:ascii="Arial" w:hAnsi="Arial" w:cs="Arial"/>
          <w:sz w:val="22"/>
          <w:szCs w:val="22"/>
        </w:rPr>
        <w:t>wyposażenie w armaturę, meble oraz sprzęt AGD (kolor, wzór i wymiary do uzgodnienia z zamawiającym).</w:t>
      </w:r>
    </w:p>
    <w:p w14:paraId="1F1C75CE" w14:textId="77777777" w:rsidR="00EF1EDA" w:rsidRPr="00EF1EDA" w:rsidRDefault="00EF1EDA" w:rsidP="00EF1EDA">
      <w:pPr>
        <w:jc w:val="both"/>
        <w:rPr>
          <w:rFonts w:ascii="Arial" w:hAnsi="Arial" w:cs="Arial"/>
          <w:sz w:val="22"/>
          <w:szCs w:val="22"/>
        </w:rPr>
      </w:pPr>
    </w:p>
    <w:p w14:paraId="21E02AC4" w14:textId="77777777" w:rsidR="00EF1EDA" w:rsidRPr="00B63D82" w:rsidRDefault="00EF1EDA" w:rsidP="00EF1EDA">
      <w:pPr>
        <w:ind w:left="-3" w:right="13"/>
        <w:jc w:val="both"/>
        <w:rPr>
          <w:rFonts w:ascii="Arial" w:hAnsi="Arial" w:cs="Arial"/>
          <w:b/>
          <w:iCs/>
          <w:sz w:val="22"/>
          <w:szCs w:val="22"/>
        </w:rPr>
      </w:pPr>
      <w:r w:rsidRPr="00B63D82">
        <w:rPr>
          <w:rFonts w:ascii="Arial" w:hAnsi="Arial" w:cs="Arial"/>
          <w:b/>
          <w:iCs/>
          <w:sz w:val="22"/>
          <w:szCs w:val="22"/>
        </w:rPr>
        <w:t>Sposób dostosowania obiektu do krajobrazu i otaczającej zabudowy.</w:t>
      </w:r>
    </w:p>
    <w:p w14:paraId="2FD56D42" w14:textId="77777777" w:rsidR="00EF1EDA" w:rsidRPr="00EF1EDA" w:rsidRDefault="00EF1EDA" w:rsidP="00EF1EDA">
      <w:pPr>
        <w:ind w:left="-3" w:right="13"/>
        <w:jc w:val="both"/>
        <w:rPr>
          <w:rFonts w:ascii="Arial" w:hAnsi="Arial" w:cs="Arial"/>
          <w:b/>
          <w:i/>
          <w:sz w:val="22"/>
          <w:szCs w:val="22"/>
        </w:rPr>
      </w:pPr>
    </w:p>
    <w:p w14:paraId="29CD3E77" w14:textId="77777777" w:rsidR="00EF1EDA" w:rsidRPr="00EF1EDA" w:rsidRDefault="00EF1EDA" w:rsidP="00EF1EDA">
      <w:pPr>
        <w:keepNext/>
        <w:keepLines/>
        <w:tabs>
          <w:tab w:val="left" w:pos="567"/>
        </w:tabs>
        <w:jc w:val="both"/>
        <w:rPr>
          <w:rFonts w:ascii="Arial" w:hAnsi="Arial" w:cs="Arial"/>
          <w:sz w:val="22"/>
          <w:szCs w:val="22"/>
        </w:rPr>
      </w:pPr>
      <w:r w:rsidRPr="00EF1EDA">
        <w:rPr>
          <w:rFonts w:ascii="Arial" w:hAnsi="Arial" w:cs="Arial"/>
          <w:sz w:val="22"/>
          <w:szCs w:val="22"/>
        </w:rPr>
        <w:t>Teren inwestycji nie jest położony w obszarze ochrony konserwatorskiej, obszar nie jest wpisany do rejestru zabytków. Na obszarze zamierzenia nie występują obiekty wpisane do rejestru zabytków i do wykazu GEZ, ani obiekty dóbr  kultury współczesnej.</w:t>
      </w:r>
    </w:p>
    <w:p w14:paraId="41E22BA1" w14:textId="77777777" w:rsidR="00EF1EDA" w:rsidRPr="00EF1EDA" w:rsidRDefault="00EF1EDA" w:rsidP="00EF1EDA">
      <w:pPr>
        <w:autoSpaceDE w:val="0"/>
        <w:autoSpaceDN w:val="0"/>
        <w:adjustRightInd w:val="0"/>
        <w:jc w:val="both"/>
        <w:rPr>
          <w:rFonts w:ascii="Arial" w:hAnsi="Arial" w:cs="Arial"/>
          <w:sz w:val="22"/>
          <w:szCs w:val="22"/>
        </w:rPr>
      </w:pPr>
    </w:p>
    <w:p w14:paraId="1CB09582" w14:textId="77777777" w:rsidR="00EF1EDA" w:rsidRPr="00EF1EDA" w:rsidRDefault="00EF1EDA" w:rsidP="00EF1EDA">
      <w:pPr>
        <w:spacing w:line="276" w:lineRule="auto"/>
        <w:jc w:val="both"/>
        <w:rPr>
          <w:rFonts w:ascii="Arial" w:hAnsi="Arial" w:cs="Arial"/>
          <w:sz w:val="22"/>
          <w:szCs w:val="22"/>
          <w:u w:val="single"/>
        </w:rPr>
      </w:pPr>
      <w:r w:rsidRPr="00EF1EDA">
        <w:rPr>
          <w:rFonts w:ascii="Arial" w:hAnsi="Arial" w:cs="Arial"/>
          <w:b/>
          <w:sz w:val="22"/>
          <w:szCs w:val="22"/>
          <w:u w:val="single"/>
        </w:rPr>
        <w:t>2.1.1.</w:t>
      </w:r>
      <w:r w:rsidRPr="00EF1EDA">
        <w:rPr>
          <w:rFonts w:ascii="Arial" w:hAnsi="Arial" w:cs="Arial"/>
          <w:sz w:val="22"/>
          <w:szCs w:val="22"/>
          <w:u w:val="single"/>
        </w:rPr>
        <w:t xml:space="preserve"> Forma architektoniczna i funkcja obiektu budowlanego Poradni Psychologiczno – Pedagogicznej:</w:t>
      </w:r>
    </w:p>
    <w:p w14:paraId="3D6463C9" w14:textId="77777777" w:rsidR="00EF1EDA" w:rsidRPr="00EF1EDA" w:rsidRDefault="00EF1EDA" w:rsidP="00DA255E">
      <w:pPr>
        <w:pStyle w:val="Bezodstpw"/>
        <w:numPr>
          <w:ilvl w:val="0"/>
          <w:numId w:val="38"/>
        </w:numPr>
        <w:spacing w:line="276" w:lineRule="auto"/>
        <w:rPr>
          <w:rFonts w:ascii="Arial" w:hAnsi="Arial" w:cs="Arial"/>
        </w:rPr>
      </w:pPr>
      <w:r w:rsidRPr="00EF1EDA">
        <w:rPr>
          <w:rFonts w:ascii="Arial" w:hAnsi="Arial" w:cs="Arial"/>
        </w:rPr>
        <w:t>Na działce nr ew. 215 znajduje się budynek szkolny konstrukcji murowanej, piętrowy ze stropodachem. W/w budynek został wybudowany w trzech etapach w latach 1951 – 1967;</w:t>
      </w:r>
    </w:p>
    <w:p w14:paraId="4F54DB67" w14:textId="77777777" w:rsidR="00EF1EDA" w:rsidRPr="00EF1EDA" w:rsidRDefault="00EF1EDA" w:rsidP="00DA255E">
      <w:pPr>
        <w:pStyle w:val="Bezodstpw"/>
        <w:numPr>
          <w:ilvl w:val="0"/>
          <w:numId w:val="38"/>
        </w:numPr>
        <w:spacing w:line="276" w:lineRule="auto"/>
        <w:rPr>
          <w:rFonts w:ascii="Arial" w:hAnsi="Arial" w:cs="Arial"/>
        </w:rPr>
      </w:pPr>
      <w:r w:rsidRPr="00EF1EDA">
        <w:rPr>
          <w:rFonts w:ascii="Arial" w:hAnsi="Arial" w:cs="Arial"/>
        </w:rPr>
        <w:t>Ponadto na działce znajduje się budynek hydroforni, dwa budynki warsztatów szkolnych. Obiekty te są jako wolnostojące konstrukcji murowanej;</w:t>
      </w:r>
    </w:p>
    <w:p w14:paraId="0571DFE7" w14:textId="77777777" w:rsidR="00EF1EDA" w:rsidRPr="00EF1EDA" w:rsidRDefault="00EF1EDA" w:rsidP="00DA255E">
      <w:pPr>
        <w:pStyle w:val="Bezodstpw"/>
        <w:numPr>
          <w:ilvl w:val="0"/>
          <w:numId w:val="38"/>
        </w:numPr>
        <w:spacing w:line="276" w:lineRule="auto"/>
        <w:rPr>
          <w:rFonts w:ascii="Arial" w:hAnsi="Arial" w:cs="Arial"/>
        </w:rPr>
      </w:pPr>
      <w:r w:rsidRPr="00EF1EDA">
        <w:rPr>
          <w:rFonts w:ascii="Arial" w:hAnsi="Arial" w:cs="Arial"/>
        </w:rPr>
        <w:t>Do budynku podłączona jest woda z istniejącego wodociągu, zaś ścieki odprowadzone są do kolektora sanitarnego. Energia elektryczna z istniejącej sieci i gazowa;</w:t>
      </w:r>
    </w:p>
    <w:p w14:paraId="7CA76074" w14:textId="77777777" w:rsidR="00EF1EDA" w:rsidRPr="00EF1EDA" w:rsidRDefault="00EF1EDA" w:rsidP="00DA255E">
      <w:pPr>
        <w:pStyle w:val="Bezodstpw"/>
        <w:numPr>
          <w:ilvl w:val="0"/>
          <w:numId w:val="38"/>
        </w:numPr>
        <w:spacing w:line="276" w:lineRule="auto"/>
        <w:rPr>
          <w:rFonts w:ascii="Arial" w:hAnsi="Arial" w:cs="Arial"/>
        </w:rPr>
      </w:pPr>
      <w:r w:rsidRPr="00EF1EDA">
        <w:rPr>
          <w:rFonts w:ascii="Arial" w:hAnsi="Arial" w:cs="Arial"/>
        </w:rPr>
        <w:t>Na działce zlokalizowane jest boisko szkolne;</w:t>
      </w:r>
    </w:p>
    <w:p w14:paraId="3C2C438B" w14:textId="77777777" w:rsidR="00EF1EDA" w:rsidRPr="00EF1EDA" w:rsidRDefault="00EF1EDA" w:rsidP="00DA255E">
      <w:pPr>
        <w:pStyle w:val="Bezodstpw"/>
        <w:numPr>
          <w:ilvl w:val="0"/>
          <w:numId w:val="38"/>
        </w:numPr>
        <w:spacing w:line="276" w:lineRule="auto"/>
        <w:rPr>
          <w:rFonts w:ascii="Arial" w:hAnsi="Arial" w:cs="Arial"/>
          <w:b/>
        </w:rPr>
      </w:pPr>
      <w:r w:rsidRPr="00EF1EDA">
        <w:rPr>
          <w:rFonts w:ascii="Arial" w:hAnsi="Arial" w:cs="Arial"/>
        </w:rPr>
        <w:lastRenderedPageBreak/>
        <w:t>Działka ogrodzona jest ogrodzeniem trwałym z elementów konstrukcji stalowej oraz częściowo z siatki stalowej na cokole betonowym;</w:t>
      </w:r>
    </w:p>
    <w:p w14:paraId="0927F9A6" w14:textId="77777777" w:rsidR="00EF1EDA" w:rsidRPr="00EF1EDA" w:rsidRDefault="00EF1EDA" w:rsidP="00DA255E">
      <w:pPr>
        <w:pStyle w:val="Bezodstpw"/>
        <w:numPr>
          <w:ilvl w:val="0"/>
          <w:numId w:val="38"/>
        </w:numPr>
        <w:spacing w:line="276" w:lineRule="auto"/>
        <w:rPr>
          <w:rFonts w:ascii="Arial" w:hAnsi="Arial" w:cs="Arial"/>
        </w:rPr>
      </w:pPr>
      <w:r w:rsidRPr="00EF1EDA">
        <w:rPr>
          <w:rFonts w:ascii="Arial" w:hAnsi="Arial" w:cs="Arial"/>
          <w:b/>
        </w:rPr>
        <w:t>Nie przewiduje się rozbiórki  ani wznoszenia  budynków;</w:t>
      </w:r>
    </w:p>
    <w:p w14:paraId="5DA11A16" w14:textId="77777777" w:rsidR="00EF1EDA" w:rsidRPr="00EF1EDA" w:rsidRDefault="00EF1EDA" w:rsidP="00DA255E">
      <w:pPr>
        <w:keepNext/>
        <w:keepLines/>
        <w:numPr>
          <w:ilvl w:val="0"/>
          <w:numId w:val="38"/>
        </w:numPr>
        <w:spacing w:before="40" w:line="276" w:lineRule="auto"/>
        <w:ind w:right="284"/>
        <w:rPr>
          <w:rFonts w:ascii="Arial" w:hAnsi="Arial" w:cs="Arial"/>
          <w:sz w:val="22"/>
          <w:szCs w:val="22"/>
        </w:rPr>
      </w:pPr>
      <w:r w:rsidRPr="00EF1EDA">
        <w:rPr>
          <w:rFonts w:ascii="Arial" w:hAnsi="Arial" w:cs="Arial"/>
          <w:sz w:val="22"/>
          <w:szCs w:val="22"/>
        </w:rPr>
        <w:t>Zabudowę okoliczną stanowi budynek szkolny, gospodarczy oraz zabudowa mieszkaniowa jednorodzinna;</w:t>
      </w:r>
    </w:p>
    <w:p w14:paraId="0872B475" w14:textId="77777777" w:rsidR="00EF1EDA" w:rsidRPr="00EF1EDA" w:rsidRDefault="00EF1EDA" w:rsidP="00DA255E">
      <w:pPr>
        <w:keepNext/>
        <w:keepLines/>
        <w:numPr>
          <w:ilvl w:val="0"/>
          <w:numId w:val="38"/>
        </w:numPr>
        <w:spacing w:before="40" w:line="276" w:lineRule="auto"/>
        <w:ind w:right="284"/>
        <w:rPr>
          <w:rFonts w:ascii="Arial" w:hAnsi="Arial" w:cs="Arial"/>
          <w:sz w:val="22"/>
          <w:szCs w:val="22"/>
        </w:rPr>
      </w:pPr>
      <w:r w:rsidRPr="00EF1EDA">
        <w:rPr>
          <w:rFonts w:ascii="Arial" w:hAnsi="Arial" w:cs="Arial"/>
          <w:sz w:val="22"/>
          <w:szCs w:val="22"/>
        </w:rPr>
        <w:t>Działka posiada dostęp do drogi gminnej od strony zachodniej - ul. Legionów;</w:t>
      </w:r>
    </w:p>
    <w:p w14:paraId="3381A6A6" w14:textId="77777777" w:rsidR="00EF1EDA" w:rsidRPr="00EF1EDA" w:rsidRDefault="00EF1EDA" w:rsidP="00DA255E">
      <w:pPr>
        <w:keepNext/>
        <w:keepLines/>
        <w:numPr>
          <w:ilvl w:val="0"/>
          <w:numId w:val="38"/>
        </w:numPr>
        <w:tabs>
          <w:tab w:val="left" w:pos="709"/>
        </w:tabs>
        <w:spacing w:before="40" w:line="276" w:lineRule="auto"/>
        <w:ind w:right="284"/>
        <w:rPr>
          <w:rFonts w:ascii="Arial" w:hAnsi="Arial" w:cs="Arial"/>
          <w:sz w:val="22"/>
          <w:szCs w:val="22"/>
        </w:rPr>
      </w:pPr>
      <w:r w:rsidRPr="00EF1EDA">
        <w:rPr>
          <w:rFonts w:ascii="Arial" w:hAnsi="Arial" w:cs="Arial"/>
          <w:sz w:val="22"/>
          <w:szCs w:val="22"/>
        </w:rPr>
        <w:t>Od strony północnej działka drogowa – ul. Partyzantów;</w:t>
      </w:r>
    </w:p>
    <w:p w14:paraId="0FE30659" w14:textId="77777777" w:rsidR="00EF1EDA" w:rsidRPr="00EF1EDA" w:rsidRDefault="00EF1EDA" w:rsidP="00DA255E">
      <w:pPr>
        <w:keepNext/>
        <w:keepLines/>
        <w:numPr>
          <w:ilvl w:val="0"/>
          <w:numId w:val="38"/>
        </w:numPr>
        <w:tabs>
          <w:tab w:val="left" w:pos="709"/>
        </w:tabs>
        <w:spacing w:before="40" w:line="276" w:lineRule="auto"/>
        <w:ind w:right="284"/>
        <w:rPr>
          <w:rFonts w:ascii="Arial" w:hAnsi="Arial" w:cs="Arial"/>
          <w:sz w:val="22"/>
          <w:szCs w:val="22"/>
        </w:rPr>
      </w:pPr>
      <w:r w:rsidRPr="00EF1EDA">
        <w:rPr>
          <w:rFonts w:ascii="Arial" w:hAnsi="Arial" w:cs="Arial"/>
          <w:sz w:val="22"/>
          <w:szCs w:val="22"/>
        </w:rPr>
        <w:t>Od strony wschodniej działka drogowa – ul. Poniatowskiego;</w:t>
      </w:r>
    </w:p>
    <w:p w14:paraId="13774838" w14:textId="77777777" w:rsidR="00EF1EDA" w:rsidRPr="00EF1EDA" w:rsidRDefault="00EF1EDA" w:rsidP="00DA255E">
      <w:pPr>
        <w:keepNext/>
        <w:keepLines/>
        <w:numPr>
          <w:ilvl w:val="0"/>
          <w:numId w:val="38"/>
        </w:numPr>
        <w:tabs>
          <w:tab w:val="left" w:pos="709"/>
        </w:tabs>
        <w:spacing w:before="40" w:line="276" w:lineRule="auto"/>
        <w:ind w:right="284"/>
        <w:rPr>
          <w:rFonts w:ascii="Arial" w:hAnsi="Arial" w:cs="Arial"/>
          <w:sz w:val="22"/>
          <w:szCs w:val="22"/>
        </w:rPr>
      </w:pPr>
      <w:r w:rsidRPr="00EF1EDA">
        <w:rPr>
          <w:rFonts w:ascii="Arial" w:hAnsi="Arial" w:cs="Arial"/>
          <w:sz w:val="22"/>
          <w:szCs w:val="22"/>
        </w:rPr>
        <w:t>Od strony południowej – zabudowa jednorodzinna;</w:t>
      </w:r>
    </w:p>
    <w:p w14:paraId="621A558C" w14:textId="77777777" w:rsidR="00EF1EDA" w:rsidRPr="00EF1EDA" w:rsidRDefault="00EF1EDA" w:rsidP="00DA255E">
      <w:pPr>
        <w:keepLines/>
        <w:numPr>
          <w:ilvl w:val="0"/>
          <w:numId w:val="38"/>
        </w:numPr>
        <w:spacing w:before="40" w:line="276" w:lineRule="auto"/>
        <w:ind w:right="284"/>
        <w:rPr>
          <w:rFonts w:ascii="Arial" w:hAnsi="Arial" w:cs="Arial"/>
          <w:sz w:val="22"/>
          <w:szCs w:val="22"/>
        </w:rPr>
      </w:pPr>
      <w:r w:rsidRPr="00EF1EDA">
        <w:rPr>
          <w:rFonts w:ascii="Arial" w:hAnsi="Arial" w:cs="Arial"/>
          <w:sz w:val="22"/>
          <w:szCs w:val="22"/>
        </w:rPr>
        <w:t>Na fragmencie objętym opracowaniem  występuje kilka drzew owocowych, które nie kolidują z planowanym zamierzeniem.</w:t>
      </w:r>
    </w:p>
    <w:p w14:paraId="3336CBD0" w14:textId="77777777" w:rsidR="0068133A" w:rsidRPr="00EF1EDA" w:rsidRDefault="0068133A"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EF1EDA">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3448E99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EF1EDA">
        <w:rPr>
          <w:rFonts w:ascii="Arial" w:eastAsiaTheme="majorEastAsia" w:hAnsi="Arial" w:cs="Arial"/>
          <w:sz w:val="22"/>
          <w:szCs w:val="22"/>
          <w:lang w:eastAsia="en-US"/>
        </w:rPr>
        <w:t>określony jako kryterium oceny ofert (min. 3 lata, max. 5 lat)</w:t>
      </w:r>
      <w:r w:rsidR="00766DCF">
        <w:rPr>
          <w:rFonts w:ascii="Arial" w:eastAsiaTheme="majorEastAsia" w:hAnsi="Arial" w:cs="Arial"/>
          <w:sz w:val="22"/>
          <w:szCs w:val="22"/>
          <w:lang w:eastAsia="en-US"/>
        </w:rPr>
        <w:t>.</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EF1ED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EF1ED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2556AD5A" w14:textId="77777777" w:rsidR="00EF1EDA" w:rsidRPr="00EF1EDA" w:rsidRDefault="00EF1EDA" w:rsidP="00DA255E">
      <w:pPr>
        <w:numPr>
          <w:ilvl w:val="0"/>
          <w:numId w:val="42"/>
        </w:numPr>
        <w:tabs>
          <w:tab w:val="clear" w:pos="502"/>
          <w:tab w:val="num" w:pos="142"/>
        </w:tabs>
        <w:spacing w:before="120" w:line="271" w:lineRule="auto"/>
        <w:ind w:left="0" w:firstLine="0"/>
        <w:jc w:val="both"/>
        <w:rPr>
          <w:rFonts w:ascii="Arial" w:hAnsi="Arial" w:cs="Arial"/>
          <w:sz w:val="22"/>
          <w:szCs w:val="22"/>
        </w:rPr>
      </w:pPr>
      <w:bookmarkStart w:id="0" w:name="_Hlk63159219"/>
      <w:r w:rsidRPr="00EF1EDA">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09450940" w14:textId="77777777" w:rsidR="00EF1EDA" w:rsidRPr="00EF1EDA" w:rsidRDefault="00EF1EDA" w:rsidP="00DA255E">
      <w:pPr>
        <w:numPr>
          <w:ilvl w:val="0"/>
          <w:numId w:val="42"/>
        </w:numPr>
        <w:tabs>
          <w:tab w:val="clear" w:pos="502"/>
          <w:tab w:val="num" w:pos="142"/>
        </w:tabs>
        <w:spacing w:before="120" w:line="271" w:lineRule="auto"/>
        <w:ind w:left="0" w:firstLine="0"/>
        <w:jc w:val="both"/>
        <w:rPr>
          <w:rFonts w:ascii="Arial" w:hAnsi="Arial" w:cs="Arial"/>
          <w:sz w:val="22"/>
          <w:szCs w:val="22"/>
        </w:rPr>
      </w:pPr>
      <w:r w:rsidRPr="00EF1EDA">
        <w:rPr>
          <w:rFonts w:ascii="Arial" w:hAnsi="Arial" w:cs="Arial"/>
          <w:sz w:val="22"/>
          <w:szCs w:val="22"/>
        </w:rPr>
        <w:t>W odniesieniu do osób wymienionych § 11 ust. 1 umowy, zamawiający wymaga udokumentowania przez wykonawcę, w terminie 5 dni od dnia zawarcia umowy faktu zatrudniania na podstawie umowy o pracę, poprzez przedłożenie zamawiającemu:</w:t>
      </w:r>
    </w:p>
    <w:p w14:paraId="38808E87" w14:textId="77777777" w:rsidR="00EF1EDA" w:rsidRPr="00EF1EDA" w:rsidRDefault="00EF1EDA" w:rsidP="00DA255E">
      <w:pPr>
        <w:numPr>
          <w:ilvl w:val="0"/>
          <w:numId w:val="44"/>
        </w:numPr>
        <w:tabs>
          <w:tab w:val="num" w:pos="142"/>
        </w:tabs>
        <w:spacing w:before="120" w:line="271" w:lineRule="auto"/>
        <w:ind w:left="0" w:firstLine="0"/>
        <w:jc w:val="both"/>
        <w:rPr>
          <w:rFonts w:ascii="Arial" w:hAnsi="Arial" w:cs="Arial"/>
          <w:sz w:val="22"/>
          <w:szCs w:val="22"/>
        </w:rPr>
      </w:pPr>
      <w:r w:rsidRPr="00EF1EDA">
        <w:rPr>
          <w:rFonts w:ascii="Arial" w:hAnsi="Arial" w:cs="Arial"/>
          <w:sz w:val="22"/>
          <w:szCs w:val="22"/>
        </w:rPr>
        <w:t>oświadczenia zatrudnionego pracownika, lub</w:t>
      </w:r>
    </w:p>
    <w:p w14:paraId="36E8A650" w14:textId="77777777" w:rsidR="00EF1EDA" w:rsidRPr="00EF1EDA" w:rsidRDefault="00EF1EDA" w:rsidP="00DA255E">
      <w:pPr>
        <w:numPr>
          <w:ilvl w:val="0"/>
          <w:numId w:val="44"/>
        </w:numPr>
        <w:tabs>
          <w:tab w:val="num" w:pos="142"/>
        </w:tabs>
        <w:spacing w:before="120" w:line="271" w:lineRule="auto"/>
        <w:ind w:left="0" w:firstLine="0"/>
        <w:jc w:val="both"/>
        <w:rPr>
          <w:rFonts w:ascii="Arial" w:hAnsi="Arial" w:cs="Arial"/>
          <w:sz w:val="22"/>
          <w:szCs w:val="22"/>
        </w:rPr>
      </w:pPr>
      <w:r w:rsidRPr="00EF1EDA">
        <w:rPr>
          <w:rFonts w:ascii="Arial" w:hAnsi="Arial" w:cs="Arial"/>
          <w:sz w:val="22"/>
          <w:szCs w:val="22"/>
        </w:rPr>
        <w:lastRenderedPageBreak/>
        <w:t xml:space="preserve">oświadczenia wykonawcy lub podwykonawcy o zatrudnieniu pracownika na podstawie umowy o pracę, lub </w:t>
      </w:r>
    </w:p>
    <w:p w14:paraId="164119AA" w14:textId="77777777" w:rsidR="00EF1EDA" w:rsidRPr="00EF1EDA" w:rsidRDefault="00EF1EDA" w:rsidP="00DA255E">
      <w:pPr>
        <w:numPr>
          <w:ilvl w:val="0"/>
          <w:numId w:val="44"/>
        </w:numPr>
        <w:tabs>
          <w:tab w:val="num" w:pos="142"/>
        </w:tabs>
        <w:spacing w:before="120" w:line="271" w:lineRule="auto"/>
        <w:ind w:left="0" w:firstLine="0"/>
        <w:jc w:val="both"/>
        <w:rPr>
          <w:rFonts w:ascii="Arial" w:hAnsi="Arial" w:cs="Arial"/>
          <w:sz w:val="22"/>
          <w:szCs w:val="22"/>
        </w:rPr>
      </w:pPr>
      <w:r w:rsidRPr="00EF1EDA">
        <w:rPr>
          <w:rFonts w:ascii="Arial" w:hAnsi="Arial" w:cs="Arial"/>
          <w:sz w:val="22"/>
          <w:szCs w:val="22"/>
        </w:rPr>
        <w:t>poświadczonej za zgodność z oryginałem kopii umowy o pracę zatrudnionego pracownika, lub</w:t>
      </w:r>
    </w:p>
    <w:p w14:paraId="5A8256FD" w14:textId="77777777" w:rsidR="00EF1EDA" w:rsidRPr="00EF1EDA" w:rsidRDefault="00EF1EDA" w:rsidP="00DA255E">
      <w:pPr>
        <w:numPr>
          <w:ilvl w:val="0"/>
          <w:numId w:val="44"/>
        </w:numPr>
        <w:tabs>
          <w:tab w:val="num" w:pos="142"/>
        </w:tabs>
        <w:spacing w:before="120" w:line="271" w:lineRule="auto"/>
        <w:ind w:left="0" w:firstLine="0"/>
        <w:jc w:val="both"/>
        <w:rPr>
          <w:rFonts w:ascii="Arial" w:hAnsi="Arial" w:cs="Arial"/>
          <w:sz w:val="22"/>
          <w:szCs w:val="22"/>
        </w:rPr>
      </w:pPr>
      <w:r w:rsidRPr="00EF1EDA">
        <w:rPr>
          <w:rFonts w:ascii="Arial" w:hAnsi="Arial" w:cs="Arial"/>
          <w:sz w:val="22"/>
          <w:szCs w:val="22"/>
        </w:rPr>
        <w:t>innych dokumentów</w:t>
      </w:r>
    </w:p>
    <w:p w14:paraId="555005A5" w14:textId="77777777" w:rsidR="00EF1EDA" w:rsidRPr="00EF1EDA" w:rsidRDefault="00EF1EDA" w:rsidP="00EF1EDA">
      <w:pPr>
        <w:tabs>
          <w:tab w:val="num" w:pos="142"/>
        </w:tabs>
        <w:spacing w:before="120" w:line="271" w:lineRule="auto"/>
        <w:jc w:val="both"/>
        <w:rPr>
          <w:rFonts w:ascii="Arial" w:hAnsi="Arial" w:cs="Arial"/>
          <w:sz w:val="22"/>
          <w:szCs w:val="22"/>
        </w:rPr>
      </w:pPr>
      <w:r w:rsidRPr="00EF1EDA">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9F56DB2" w14:textId="77777777" w:rsidR="00EF1EDA" w:rsidRPr="00EF1EDA" w:rsidRDefault="00EF1EDA" w:rsidP="00DA255E">
      <w:pPr>
        <w:numPr>
          <w:ilvl w:val="0"/>
          <w:numId w:val="42"/>
        </w:numPr>
        <w:tabs>
          <w:tab w:val="clear" w:pos="502"/>
          <w:tab w:val="num" w:pos="142"/>
        </w:tabs>
        <w:spacing w:before="120" w:line="271" w:lineRule="auto"/>
        <w:ind w:left="0" w:firstLine="0"/>
        <w:jc w:val="both"/>
        <w:rPr>
          <w:rFonts w:ascii="Arial" w:hAnsi="Arial" w:cs="Arial"/>
          <w:sz w:val="22"/>
          <w:szCs w:val="22"/>
        </w:rPr>
      </w:pPr>
      <w:r w:rsidRPr="00EF1EDA">
        <w:rPr>
          <w:rFonts w:ascii="Arial" w:hAnsi="Arial" w:cs="Arial"/>
          <w:sz w:val="22"/>
          <w:szCs w:val="22"/>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577E2EF0" w14:textId="77777777" w:rsidR="00EF1EDA" w:rsidRPr="00EF1EDA" w:rsidRDefault="00EF1EDA" w:rsidP="00DA255E">
      <w:pPr>
        <w:numPr>
          <w:ilvl w:val="0"/>
          <w:numId w:val="42"/>
        </w:numPr>
        <w:tabs>
          <w:tab w:val="clear" w:pos="502"/>
          <w:tab w:val="num" w:pos="142"/>
        </w:tabs>
        <w:spacing w:before="120" w:line="271" w:lineRule="auto"/>
        <w:ind w:left="0" w:firstLine="0"/>
        <w:jc w:val="both"/>
        <w:rPr>
          <w:rFonts w:ascii="Arial" w:hAnsi="Arial" w:cs="Arial"/>
          <w:sz w:val="22"/>
          <w:szCs w:val="22"/>
        </w:rPr>
      </w:pPr>
      <w:r w:rsidRPr="00EF1EDA">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1EDB8EF9" w14:textId="77777777" w:rsidR="00EF1EDA" w:rsidRPr="00EF1EDA" w:rsidRDefault="00EF1EDA" w:rsidP="00DA255E">
      <w:pPr>
        <w:numPr>
          <w:ilvl w:val="0"/>
          <w:numId w:val="43"/>
        </w:numPr>
        <w:tabs>
          <w:tab w:val="num" w:pos="142"/>
        </w:tabs>
        <w:spacing w:before="120" w:line="271" w:lineRule="auto"/>
        <w:ind w:left="0" w:firstLine="0"/>
        <w:jc w:val="both"/>
        <w:rPr>
          <w:rFonts w:ascii="Arial" w:hAnsi="Arial" w:cs="Arial"/>
          <w:sz w:val="22"/>
          <w:szCs w:val="22"/>
        </w:rPr>
      </w:pPr>
      <w:r w:rsidRPr="00EF1EDA">
        <w:rPr>
          <w:rFonts w:ascii="Arial" w:hAnsi="Arial" w:cs="Arial"/>
          <w:sz w:val="22"/>
          <w:szCs w:val="22"/>
        </w:rPr>
        <w:t>aktualnych oświadczeń i dokumentów, o których mowa w § 11 ust. 2 umowy,</w:t>
      </w:r>
    </w:p>
    <w:p w14:paraId="68089B81" w14:textId="77777777" w:rsidR="00EF1EDA" w:rsidRPr="00EF1EDA" w:rsidRDefault="00EF1EDA" w:rsidP="00DA255E">
      <w:pPr>
        <w:numPr>
          <w:ilvl w:val="0"/>
          <w:numId w:val="43"/>
        </w:numPr>
        <w:tabs>
          <w:tab w:val="num" w:pos="142"/>
        </w:tabs>
        <w:spacing w:before="120" w:line="271" w:lineRule="auto"/>
        <w:ind w:left="0" w:firstLine="0"/>
        <w:jc w:val="both"/>
        <w:rPr>
          <w:rFonts w:ascii="Arial" w:hAnsi="Arial" w:cs="Arial"/>
          <w:sz w:val="22"/>
          <w:szCs w:val="22"/>
        </w:rPr>
      </w:pPr>
      <w:r w:rsidRPr="00EF1EDA">
        <w:rPr>
          <w:rFonts w:ascii="Arial" w:hAnsi="Arial" w:cs="Arial"/>
          <w:sz w:val="22"/>
          <w:szCs w:val="22"/>
        </w:rPr>
        <w:t>wyjaśnień w przypadku wątpliwości w zakresie potwierdzenia spełniania wymogu, o którym mowa w § 11 ust. 1 umowy.</w:t>
      </w:r>
    </w:p>
    <w:bookmarkEnd w:id="0"/>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EF1ED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EF1ED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EF1ED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56EF1D47" w:rsidR="00EC45FB" w:rsidRPr="00D56797" w:rsidRDefault="00D56797" w:rsidP="00766DCF">
      <w:pPr>
        <w:spacing w:line="271" w:lineRule="auto"/>
        <w:jc w:val="both"/>
        <w:rPr>
          <w:rFonts w:ascii="Arial" w:eastAsia="StarSymbol" w:hAnsi="Arial" w:cs="Arial"/>
          <w:sz w:val="22"/>
          <w:szCs w:val="22"/>
        </w:rPr>
      </w:pPr>
      <w:r w:rsidRPr="00D56797">
        <w:rPr>
          <w:rFonts w:ascii="Arial" w:eastAsia="StarSymbol" w:hAnsi="Arial" w:cs="Arial"/>
          <w:sz w:val="22"/>
          <w:szCs w:val="22"/>
        </w:rPr>
        <w:t>W terminie 335 dni, tj. od dnia zawarcia umowy.</w:t>
      </w:r>
    </w:p>
    <w:p w14:paraId="2E430CA1" w14:textId="77777777" w:rsidR="00D56797" w:rsidRPr="003A65B1" w:rsidRDefault="00D56797"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EF1ED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lastRenderedPageBreak/>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49EE12A5" w:rsidR="00D00337" w:rsidRPr="00D56797" w:rsidRDefault="00D56797" w:rsidP="00D56797">
            <w:pPr>
              <w:suppressAutoHyphens/>
              <w:autoSpaceDN w:val="0"/>
              <w:spacing w:line="276" w:lineRule="auto"/>
              <w:jc w:val="both"/>
              <w:textAlignment w:val="baseline"/>
              <w:rPr>
                <w:rFonts w:ascii="Arial" w:eastAsia="StarSymbol" w:hAnsi="Arial" w:cs="Arial"/>
                <w:color w:val="FF0000"/>
                <w:sz w:val="22"/>
                <w:szCs w:val="22"/>
              </w:rPr>
            </w:pPr>
            <w:r w:rsidRPr="00D56797">
              <w:rPr>
                <w:rFonts w:ascii="Arial" w:eastAsia="StarSymbol" w:hAnsi="Arial" w:cs="Arial"/>
                <w:sz w:val="22"/>
                <w:szCs w:val="22"/>
              </w:rPr>
              <w:t xml:space="preserve">Warunek ten Zamawiający                            uzna za spełniony, gdy Wykonawca wykaże się odpowiednim ubezpieczeniem odpowiedzialności cywilnej w zakresie prowadzonej działalności związanej </w:t>
            </w:r>
            <w:r w:rsidRPr="00D56797">
              <w:rPr>
                <w:rFonts w:ascii="Arial" w:eastAsia="StarSymbol" w:hAnsi="Arial" w:cs="Arial"/>
                <w:sz w:val="22"/>
                <w:szCs w:val="22"/>
              </w:rPr>
              <w:br/>
              <w:t xml:space="preserve">z przedmiotem zamówienia na sumę gwarancyjną nie mniejszą niż  </w:t>
            </w:r>
            <w:r>
              <w:rPr>
                <w:rFonts w:ascii="Arial" w:eastAsia="StarSymbol" w:hAnsi="Arial" w:cs="Arial"/>
                <w:sz w:val="22"/>
                <w:szCs w:val="22"/>
              </w:rPr>
              <w:t>600.000,00</w:t>
            </w:r>
            <w:r w:rsidRPr="00D56797">
              <w:rPr>
                <w:rFonts w:ascii="Arial" w:eastAsia="StarSymbol" w:hAnsi="Arial" w:cs="Arial"/>
                <w:sz w:val="22"/>
                <w:szCs w:val="22"/>
              </w:rPr>
              <w:t xml:space="preserve"> zł</w:t>
            </w:r>
            <w:r>
              <w:rPr>
                <w:rFonts w:ascii="Arial" w:eastAsia="StarSymbo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ECC4964" w:rsidR="00D00337" w:rsidRPr="00766DCF" w:rsidRDefault="00D56797" w:rsidP="00E91F0C">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t>D</w:t>
            </w:r>
            <w:r w:rsidRPr="00D214E8">
              <w:rPr>
                <w:rFonts w:ascii="Arial" w:hAnsi="Arial" w:cs="Arial"/>
                <w:sz w:val="22"/>
                <w:szCs w:val="22"/>
              </w:rPr>
              <w:t>okument</w:t>
            </w:r>
            <w:r>
              <w:rPr>
                <w:rFonts w:ascii="Arial" w:hAnsi="Arial" w:cs="Arial"/>
                <w:sz w:val="22"/>
                <w:szCs w:val="22"/>
              </w:rPr>
              <w:t>y</w:t>
            </w:r>
            <w:r w:rsidRPr="00D214E8">
              <w:rPr>
                <w:rFonts w:ascii="Arial" w:hAnsi="Arial" w:cs="Arial"/>
                <w:sz w:val="22"/>
                <w:szCs w:val="22"/>
              </w:rPr>
              <w:t xml:space="preserve"> potwierdzając</w:t>
            </w:r>
            <w:r>
              <w:rPr>
                <w:rFonts w:ascii="Arial" w:hAnsi="Arial" w:cs="Arial"/>
                <w:sz w:val="22"/>
                <w:szCs w:val="22"/>
              </w:rPr>
              <w:t>e</w:t>
            </w:r>
            <w:r w:rsidRPr="00D214E8">
              <w:rPr>
                <w:rFonts w:ascii="Arial" w:hAnsi="Arial" w:cs="Arial"/>
                <w:sz w:val="22"/>
                <w:szCs w:val="22"/>
              </w:rPr>
              <w:t>, że wykonawca jest ubezpieczony od odpowiedzialności cywilnej w zakresie prowadzonej działalności związanej z przedmiotem zamówienia ze wskazaniem sumy gwarancyjnej tego ubezpieczenia</w:t>
            </w:r>
            <w:r>
              <w:rPr>
                <w:rFonts w:ascii="Arial" w:hAnsi="Arial" w:cs="Arial"/>
                <w:sz w:val="22"/>
                <w:szCs w:val="22"/>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18EE681" w14:textId="77777777" w:rsidR="00D56797" w:rsidRPr="00D56797" w:rsidRDefault="00D56797" w:rsidP="00D56797">
            <w:pPr>
              <w:suppressAutoHyphens/>
              <w:autoSpaceDN w:val="0"/>
              <w:spacing w:line="276" w:lineRule="auto"/>
              <w:jc w:val="both"/>
              <w:textAlignment w:val="baseline"/>
              <w:rPr>
                <w:rFonts w:ascii="Arial" w:eastAsia="StarSymbol" w:hAnsi="Arial" w:cs="Arial"/>
                <w:sz w:val="22"/>
                <w:szCs w:val="22"/>
              </w:rPr>
            </w:pPr>
            <w:r w:rsidRPr="00D56797">
              <w:rPr>
                <w:rFonts w:ascii="Arial" w:eastAsia="StarSymbol" w:hAnsi="Arial" w:cs="Arial"/>
                <w:sz w:val="22"/>
                <w:szCs w:val="22"/>
              </w:rPr>
              <w:t>Warunek ten Zamawiający uzna                           za spełniony, jeżeli Wykonawca wykaże:</w:t>
            </w:r>
          </w:p>
          <w:p w14:paraId="722DB67B" w14:textId="0E0E970B" w:rsidR="00D56797" w:rsidRPr="00D56797" w:rsidRDefault="00D56797" w:rsidP="00D56797">
            <w:pPr>
              <w:spacing w:line="276" w:lineRule="auto"/>
              <w:jc w:val="both"/>
              <w:rPr>
                <w:rFonts w:ascii="Arial" w:eastAsia="StarSymbol" w:hAnsi="Arial" w:cs="Arial"/>
                <w:color w:val="FF0000"/>
                <w:sz w:val="22"/>
                <w:szCs w:val="22"/>
              </w:rPr>
            </w:pPr>
            <w:r w:rsidRPr="00D56797">
              <w:rPr>
                <w:rFonts w:ascii="Arial" w:eastAsia="StarSymbol" w:hAnsi="Arial" w:cs="Arial"/>
                <w:sz w:val="22"/>
                <w:szCs w:val="22"/>
              </w:rPr>
              <w:t xml:space="preserve">a) w okresie ostatnich pięciu lat przed upływem terminu składania ofert, a jeżeli okres prowadzenia działalności jest krótszy – w tym okresie, wykonał/zakończył w sposób należyty oraz zgodnie z przepisami prawa budowlanego i prawidłowo ukończył co najmniej dwie roboty budowlane obejmujące swoim zakresem budowę lub przebudowę obiektów użyteczności publicznej w ramach jednego lub wielu kontraktów o łącznej wartości nie mniejszej niż </w:t>
            </w:r>
            <w:r w:rsidR="003A1560">
              <w:rPr>
                <w:rFonts w:ascii="Arial" w:eastAsia="StarSymbol" w:hAnsi="Arial" w:cs="Arial"/>
                <w:sz w:val="22"/>
                <w:szCs w:val="22"/>
              </w:rPr>
              <w:t>600</w:t>
            </w:r>
            <w:r w:rsidRPr="00D56797">
              <w:rPr>
                <w:rFonts w:ascii="Arial" w:eastAsia="StarSymbol" w:hAnsi="Arial" w:cs="Arial"/>
                <w:sz w:val="22"/>
                <w:szCs w:val="22"/>
              </w:rPr>
              <w:t xml:space="preserve"> 000,00 zł brutto. </w:t>
            </w:r>
          </w:p>
          <w:p w14:paraId="5EBE81CC" w14:textId="77777777" w:rsidR="00D56797" w:rsidRPr="00D56797" w:rsidRDefault="00D56797" w:rsidP="00D56797">
            <w:pPr>
              <w:spacing w:line="276" w:lineRule="auto"/>
              <w:jc w:val="both"/>
              <w:rPr>
                <w:rFonts w:ascii="Arial" w:eastAsia="StarSymbol" w:hAnsi="Arial" w:cs="Arial"/>
                <w:sz w:val="22"/>
                <w:szCs w:val="22"/>
              </w:rPr>
            </w:pPr>
            <w:r w:rsidRPr="00D56797">
              <w:rPr>
                <w:rFonts w:ascii="Arial" w:eastAsia="StarSymbol" w:hAnsi="Arial" w:cs="Arial"/>
                <w:sz w:val="22"/>
                <w:szCs w:val="22"/>
              </w:rPr>
              <w:t xml:space="preserve">Uwaga: </w:t>
            </w:r>
          </w:p>
          <w:p w14:paraId="4D86455A" w14:textId="77777777" w:rsidR="00D56797" w:rsidRPr="00D56797" w:rsidRDefault="00D56797" w:rsidP="00D56797">
            <w:pPr>
              <w:spacing w:line="276" w:lineRule="auto"/>
              <w:jc w:val="both"/>
              <w:rPr>
                <w:rFonts w:ascii="Arial" w:eastAsia="StarSymbol" w:hAnsi="Arial" w:cs="Arial"/>
                <w:sz w:val="22"/>
                <w:szCs w:val="22"/>
              </w:rPr>
            </w:pPr>
            <w:r w:rsidRPr="00D56797">
              <w:rPr>
                <w:rFonts w:ascii="Arial" w:eastAsia="StarSymbol" w:hAnsi="Arial" w:cs="Arial"/>
                <w:sz w:val="22"/>
                <w:szCs w:val="22"/>
              </w:rPr>
              <w:t xml:space="preserve">1. Pod pojęciami „budowa”, „przebudowa”, rozumie się pojęcia zdefiniowane odpowiednio                                w Art. 3 pkt. 6 i 7a ustawy z dnia </w:t>
            </w:r>
            <w:r w:rsidRPr="00D56797">
              <w:rPr>
                <w:rFonts w:ascii="Arial" w:eastAsia="StarSymbol" w:hAnsi="Arial" w:cs="Arial"/>
                <w:sz w:val="22"/>
                <w:szCs w:val="22"/>
              </w:rPr>
              <w:lastRenderedPageBreak/>
              <w:t xml:space="preserve">7.07.1994 r. Prawo budowlane (Dz. U. z 2019 r.                                        poz. 1186 ze zm.). </w:t>
            </w:r>
          </w:p>
          <w:p w14:paraId="331F6A28" w14:textId="77777777" w:rsidR="00D56797" w:rsidRPr="00D56797" w:rsidRDefault="00D56797" w:rsidP="00D56797">
            <w:pPr>
              <w:spacing w:line="276" w:lineRule="auto"/>
              <w:jc w:val="both"/>
              <w:rPr>
                <w:rFonts w:ascii="Arial" w:eastAsia="StarSymbol" w:hAnsi="Arial" w:cs="Arial"/>
                <w:sz w:val="22"/>
                <w:szCs w:val="22"/>
              </w:rPr>
            </w:pPr>
            <w:r w:rsidRPr="00D56797">
              <w:rPr>
                <w:rFonts w:ascii="Arial" w:eastAsia="StarSymbol" w:hAnsi="Arial" w:cs="Arial"/>
                <w:sz w:val="22"/>
                <w:szCs w:val="22"/>
              </w:rPr>
              <w:t>b) Wykonawca powinien dysponować następującymi osobami :</w:t>
            </w:r>
          </w:p>
          <w:p w14:paraId="2C274EB9" w14:textId="1582E899" w:rsidR="00D00337" w:rsidRPr="00D56797" w:rsidRDefault="00D56797" w:rsidP="00D56797">
            <w:pPr>
              <w:spacing w:line="276" w:lineRule="auto"/>
              <w:jc w:val="both"/>
              <w:rPr>
                <w:rFonts w:eastAsia="StarSymbol"/>
                <w:sz w:val="22"/>
                <w:szCs w:val="22"/>
              </w:rPr>
            </w:pPr>
            <w:r w:rsidRPr="00D56797">
              <w:rPr>
                <w:rFonts w:ascii="Arial" w:eastAsia="StarSymbol" w:hAnsi="Arial" w:cs="Arial"/>
                <w:sz w:val="22"/>
                <w:szCs w:val="22"/>
              </w:rPr>
              <w:t>Wykaz osób, skierowanych przez wykonawcę do realizacji zamówienia                                  publicznego, w szczególności odpowiedzialnych za świadczenie usług,                                              kontroli jakości lub kierowania robotami, wraz z informacjami na temat ich kwalifikacji zawodowych, uprawnień, doświadczenia i wykształcenia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478B3340" w14:textId="0D9F182E" w:rsidR="00D00337" w:rsidRPr="00D56797" w:rsidRDefault="00D00337" w:rsidP="00D56797">
            <w:pPr>
              <w:suppressAutoHyphens/>
              <w:contextualSpacing/>
              <w:jc w:val="both"/>
              <w:rPr>
                <w:rFonts w:ascii="Arial" w:hAnsi="Arial" w:cs="Arial"/>
                <w:color w:val="000000" w:themeColor="text1"/>
                <w:sz w:val="22"/>
                <w:szCs w:val="22"/>
              </w:rPr>
            </w:pPr>
            <w:r>
              <w:rPr>
                <w:rFonts w:ascii="Arial" w:hAnsi="Arial" w:cs="Arial"/>
                <w:sz w:val="22"/>
                <w:szCs w:val="22"/>
              </w:rPr>
              <w:lastRenderedPageBreak/>
              <w:t xml:space="preserve">- </w:t>
            </w:r>
            <w:r w:rsidR="00D56797" w:rsidRPr="00165EF8">
              <w:rPr>
                <w:rFonts w:ascii="Arial" w:hAnsi="Arial" w:cs="Arial"/>
                <w:color w:val="000000" w:themeColor="text1"/>
                <w:sz w:val="22"/>
                <w:szCs w:val="22"/>
              </w:rPr>
              <w:t>wykaz robót budowlanych wraz z podaniem zakresu rzeczowego wykonywanych robót oraz ich wartości, daty ich wykonywania, wskazaniem podmiotu na rzecz, którego były wykonane. Jeżeli z uzasadnionej przyczyny o obiektywnym charakterze wykonawca nie jest w stanie uzyskać tych dokumentów – oświadczenie wykonawcy</w:t>
            </w:r>
            <w:r w:rsidR="00D56797">
              <w:rPr>
                <w:rFonts w:ascii="Arial" w:hAnsi="Arial" w:cs="Arial"/>
                <w:color w:val="000000" w:themeColor="text1"/>
                <w:sz w:val="22"/>
                <w:szCs w:val="22"/>
              </w:rPr>
              <w:t>;</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EF1ED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 xml:space="preserve">oraz </w:t>
      </w:r>
      <w:r w:rsidR="009B4521" w:rsidRPr="00EB6B72">
        <w:rPr>
          <w:rFonts w:ascii="Arial" w:hAnsi="Arial" w:cs="Arial"/>
          <w:sz w:val="22"/>
          <w:szCs w:val="22"/>
        </w:rPr>
        <w:lastRenderedPageBreak/>
        <w:t>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EF1ED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EF1EDA">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EF1EDA">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EF1ED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EF1ED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EF1ED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EF1ED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EF1ED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EF1ED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EF1ED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EF1EDA">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EF1ED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EF1ED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EF1ED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EF1EDA">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EF1EDA">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EF1EDA">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EF1ED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EF1ED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EF1ED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EF1ED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EF1EDA">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EF1ED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EF1ED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EF1ED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EF1EDA">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EF1EDA">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EF1EDA">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B6F611F"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EDB5E1" w14:textId="3C676DDA" w:rsidR="00D56797" w:rsidRDefault="00D56797" w:rsidP="003A65B1">
      <w:pPr>
        <w:pStyle w:val="Tekstpodstawowy"/>
        <w:spacing w:after="0" w:line="271" w:lineRule="auto"/>
        <w:ind w:right="20"/>
        <w:jc w:val="both"/>
        <w:rPr>
          <w:rFonts w:ascii="Arial" w:hAnsi="Arial" w:cs="Arial"/>
          <w:sz w:val="22"/>
          <w:szCs w:val="22"/>
        </w:rPr>
      </w:pP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EF1ED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3B8EEF2" w14:textId="7272F4A8" w:rsidR="008F2791" w:rsidRDefault="008F2791" w:rsidP="008F2791">
      <w:pPr>
        <w:numPr>
          <w:ilvl w:val="0"/>
          <w:numId w:val="12"/>
        </w:numPr>
        <w:autoSpaceDE w:val="0"/>
        <w:autoSpaceDN w:val="0"/>
        <w:spacing w:before="120" w:after="120" w:line="271" w:lineRule="auto"/>
        <w:jc w:val="both"/>
        <w:rPr>
          <w:rFonts w:ascii="Arial" w:hAnsi="Arial" w:cs="Arial"/>
          <w:bCs/>
          <w:sz w:val="22"/>
          <w:szCs w:val="22"/>
        </w:rPr>
      </w:pPr>
      <w:r w:rsidRPr="00B96D28">
        <w:rPr>
          <w:rFonts w:ascii="Arial" w:hAnsi="Arial" w:cs="Arial"/>
          <w:sz w:val="22"/>
          <w:szCs w:val="22"/>
        </w:rPr>
        <w:t xml:space="preserve">Wykonawca przystępujący do postępowania jest zobowiązany, przed upływem terminu składania ofert,  wnieść wadium w </w:t>
      </w:r>
      <w:r w:rsidRPr="00B96D28">
        <w:rPr>
          <w:rFonts w:ascii="Arial" w:hAnsi="Arial" w:cs="Arial"/>
          <w:bCs/>
          <w:sz w:val="22"/>
          <w:szCs w:val="22"/>
        </w:rPr>
        <w:t>kwocie:</w:t>
      </w:r>
      <w:r w:rsidRPr="00B96D28">
        <w:rPr>
          <w:rFonts w:ascii="Arial" w:hAnsi="Arial" w:cs="Arial"/>
          <w:b/>
          <w:sz w:val="22"/>
          <w:szCs w:val="22"/>
        </w:rPr>
        <w:t xml:space="preserve"> </w:t>
      </w:r>
      <w:r>
        <w:rPr>
          <w:rFonts w:ascii="Arial" w:hAnsi="Arial" w:cs="Arial"/>
          <w:bCs/>
          <w:sz w:val="22"/>
          <w:szCs w:val="22"/>
        </w:rPr>
        <w:t>9.000,00</w:t>
      </w:r>
      <w:r w:rsidRPr="00B96D28">
        <w:rPr>
          <w:rFonts w:ascii="Arial" w:hAnsi="Arial" w:cs="Arial"/>
          <w:bCs/>
          <w:sz w:val="22"/>
          <w:szCs w:val="22"/>
        </w:rPr>
        <w:t xml:space="preserve"> (słownie: </w:t>
      </w:r>
      <w:r>
        <w:rPr>
          <w:rFonts w:ascii="Arial" w:hAnsi="Arial" w:cs="Arial"/>
          <w:bCs/>
          <w:sz w:val="22"/>
          <w:szCs w:val="22"/>
        </w:rPr>
        <w:t>dziewięć tysięcy złotych</w:t>
      </w:r>
      <w:r w:rsidRPr="00B96D28">
        <w:rPr>
          <w:rFonts w:ascii="Arial" w:hAnsi="Arial" w:cs="Arial"/>
          <w:bCs/>
          <w:sz w:val="22"/>
          <w:szCs w:val="22"/>
        </w:rPr>
        <w:t>).</w:t>
      </w:r>
    </w:p>
    <w:p w14:paraId="3F20D8A7" w14:textId="77777777" w:rsidR="003E23AF" w:rsidRPr="00B96D28" w:rsidRDefault="003E23AF" w:rsidP="003E23AF">
      <w:pPr>
        <w:autoSpaceDE w:val="0"/>
        <w:autoSpaceDN w:val="0"/>
        <w:spacing w:before="120" w:after="120" w:line="271" w:lineRule="auto"/>
        <w:ind w:left="360"/>
        <w:jc w:val="both"/>
        <w:rPr>
          <w:rFonts w:ascii="Arial" w:hAnsi="Arial" w:cs="Arial"/>
          <w:bCs/>
          <w:sz w:val="22"/>
          <w:szCs w:val="22"/>
        </w:rPr>
      </w:pPr>
    </w:p>
    <w:p w14:paraId="48B3B53F" w14:textId="1C109C8D" w:rsidR="008F2791" w:rsidRPr="003E23AF" w:rsidRDefault="008F2791" w:rsidP="008F2791">
      <w:pPr>
        <w:numPr>
          <w:ilvl w:val="0"/>
          <w:numId w:val="12"/>
        </w:numPr>
        <w:autoSpaceDE w:val="0"/>
        <w:autoSpaceDN w:val="0"/>
        <w:spacing w:before="120" w:after="120" w:line="271" w:lineRule="auto"/>
        <w:jc w:val="both"/>
        <w:rPr>
          <w:rFonts w:ascii="Arial" w:hAnsi="Arial" w:cs="Arial"/>
          <w:b/>
          <w:sz w:val="22"/>
          <w:szCs w:val="22"/>
        </w:rPr>
      </w:pPr>
      <w:r w:rsidRPr="00B96D28">
        <w:rPr>
          <w:rFonts w:ascii="Arial" w:hAnsi="Arial" w:cs="Arial"/>
          <w:sz w:val="22"/>
          <w:szCs w:val="22"/>
        </w:rPr>
        <w:t xml:space="preserve">Wadium musi obejmować pełen okres związania ofertą tj. do dnia </w:t>
      </w:r>
      <w:r>
        <w:rPr>
          <w:rFonts w:ascii="Arial" w:hAnsi="Arial" w:cs="Arial"/>
          <w:color w:val="000000" w:themeColor="text1"/>
          <w:sz w:val="22"/>
          <w:szCs w:val="22"/>
        </w:rPr>
        <w:t>10.01.2023</w:t>
      </w:r>
      <w:r w:rsidRPr="00B96D28">
        <w:rPr>
          <w:rFonts w:ascii="Arial" w:hAnsi="Arial" w:cs="Arial"/>
          <w:color w:val="000000" w:themeColor="text1"/>
          <w:sz w:val="22"/>
          <w:szCs w:val="22"/>
        </w:rPr>
        <w:t xml:space="preserve"> r.</w:t>
      </w:r>
    </w:p>
    <w:p w14:paraId="2E3C8C63" w14:textId="77777777" w:rsidR="003E23AF" w:rsidRDefault="003E23AF" w:rsidP="003E23AF">
      <w:pPr>
        <w:pStyle w:val="Akapitzlist"/>
        <w:rPr>
          <w:rFonts w:ascii="Arial" w:hAnsi="Arial" w:cs="Arial"/>
          <w:b/>
          <w:sz w:val="22"/>
          <w:szCs w:val="22"/>
        </w:rPr>
      </w:pPr>
    </w:p>
    <w:p w14:paraId="44528EC9" w14:textId="77777777" w:rsidR="003E23AF" w:rsidRPr="00B96D28" w:rsidRDefault="003E23AF" w:rsidP="003E23AF">
      <w:pPr>
        <w:autoSpaceDE w:val="0"/>
        <w:autoSpaceDN w:val="0"/>
        <w:spacing w:before="120" w:after="120" w:line="271" w:lineRule="auto"/>
        <w:ind w:left="360"/>
        <w:jc w:val="both"/>
        <w:rPr>
          <w:rFonts w:ascii="Arial" w:hAnsi="Arial" w:cs="Arial"/>
          <w:b/>
          <w:sz w:val="22"/>
          <w:szCs w:val="22"/>
        </w:rPr>
      </w:pPr>
    </w:p>
    <w:p w14:paraId="313D0AFA" w14:textId="77777777" w:rsidR="008F2791" w:rsidRPr="00B96D28" w:rsidRDefault="008F2791" w:rsidP="008F2791">
      <w:pPr>
        <w:numPr>
          <w:ilvl w:val="0"/>
          <w:numId w:val="12"/>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Wadium może być wniesione w jednej lub kilku formach wskazanych w art. 97 ust. 7 ustawy Pzp.</w:t>
      </w:r>
    </w:p>
    <w:p w14:paraId="0DDAF18A" w14:textId="77777777" w:rsidR="008F2791" w:rsidRPr="00B96D28" w:rsidRDefault="008F2791" w:rsidP="008F2791">
      <w:pPr>
        <w:numPr>
          <w:ilvl w:val="0"/>
          <w:numId w:val="12"/>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2370F102" w14:textId="77777777" w:rsidR="008F2791" w:rsidRPr="00B96D28" w:rsidRDefault="008F2791" w:rsidP="008F2791">
      <w:pPr>
        <w:numPr>
          <w:ilvl w:val="0"/>
          <w:numId w:val="12"/>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3EDAA435" w14:textId="77777777" w:rsidR="008F2791" w:rsidRPr="00B96D28" w:rsidRDefault="008F2791" w:rsidP="00DA255E">
      <w:pPr>
        <w:numPr>
          <w:ilvl w:val="0"/>
          <w:numId w:val="46"/>
        </w:numPr>
        <w:spacing w:line="271" w:lineRule="auto"/>
        <w:ind w:left="714" w:hanging="357"/>
        <w:jc w:val="both"/>
        <w:rPr>
          <w:rFonts w:ascii="Arial" w:hAnsi="Arial" w:cs="Arial"/>
          <w:sz w:val="22"/>
          <w:szCs w:val="22"/>
        </w:rPr>
      </w:pPr>
      <w:r w:rsidRPr="00B96D28">
        <w:rPr>
          <w:rFonts w:ascii="Arial" w:hAnsi="Arial" w:cs="Arial"/>
          <w:sz w:val="22"/>
          <w:szCs w:val="22"/>
        </w:rPr>
        <w:t>nazwę dającego zlecenie (wykonawcy), beneficjenta gwarancji (zamawiającego), gwaranta/poręczyciela oraz wskazanie ich siedzib. Beneficjentem wskazanym w gwarancji lub poręczeniu musi być Powiat Wołomiński.</w:t>
      </w:r>
    </w:p>
    <w:p w14:paraId="64DA4DDC" w14:textId="77777777" w:rsidR="008F2791" w:rsidRPr="00B96D28" w:rsidRDefault="008F2791" w:rsidP="00DA255E">
      <w:pPr>
        <w:numPr>
          <w:ilvl w:val="0"/>
          <w:numId w:val="46"/>
        </w:numPr>
        <w:spacing w:line="271" w:lineRule="auto"/>
        <w:ind w:left="714" w:hanging="357"/>
        <w:jc w:val="both"/>
        <w:rPr>
          <w:rFonts w:ascii="Arial" w:hAnsi="Arial" w:cs="Arial"/>
          <w:sz w:val="22"/>
          <w:szCs w:val="22"/>
        </w:rPr>
      </w:pPr>
      <w:r w:rsidRPr="00B96D28">
        <w:rPr>
          <w:rFonts w:ascii="Arial" w:hAnsi="Arial" w:cs="Arial"/>
          <w:sz w:val="22"/>
          <w:szCs w:val="22"/>
        </w:rPr>
        <w:t>określenie wierzytelności, która ma być zabezpieczona gwarancją/poręczeniem,</w:t>
      </w:r>
    </w:p>
    <w:p w14:paraId="25E9CB23" w14:textId="77777777" w:rsidR="008F2791" w:rsidRPr="00B96D28" w:rsidRDefault="008F2791" w:rsidP="00DA255E">
      <w:pPr>
        <w:numPr>
          <w:ilvl w:val="0"/>
          <w:numId w:val="46"/>
        </w:numPr>
        <w:spacing w:line="271" w:lineRule="auto"/>
        <w:ind w:left="714" w:hanging="357"/>
        <w:jc w:val="both"/>
        <w:rPr>
          <w:rFonts w:ascii="Arial" w:hAnsi="Arial" w:cs="Arial"/>
          <w:sz w:val="22"/>
          <w:szCs w:val="22"/>
        </w:rPr>
      </w:pPr>
      <w:r w:rsidRPr="00B96D28">
        <w:rPr>
          <w:rFonts w:ascii="Arial" w:hAnsi="Arial" w:cs="Arial"/>
          <w:sz w:val="22"/>
          <w:szCs w:val="22"/>
        </w:rPr>
        <w:t>kwotę gwarancji/poręczenia,</w:t>
      </w:r>
    </w:p>
    <w:p w14:paraId="1522CBDE" w14:textId="77777777" w:rsidR="008F2791" w:rsidRPr="00B96D28" w:rsidRDefault="008F2791" w:rsidP="00DA255E">
      <w:pPr>
        <w:numPr>
          <w:ilvl w:val="0"/>
          <w:numId w:val="46"/>
        </w:numPr>
        <w:spacing w:line="271" w:lineRule="auto"/>
        <w:ind w:left="714" w:hanging="357"/>
        <w:jc w:val="both"/>
        <w:rPr>
          <w:rFonts w:ascii="Arial" w:hAnsi="Arial" w:cs="Arial"/>
          <w:sz w:val="22"/>
          <w:szCs w:val="22"/>
        </w:rPr>
      </w:pPr>
      <w:r w:rsidRPr="00B96D28">
        <w:rPr>
          <w:rFonts w:ascii="Arial" w:hAnsi="Arial" w:cs="Arial"/>
          <w:sz w:val="22"/>
          <w:szCs w:val="22"/>
        </w:rPr>
        <w:t>termin ważności gwarancji/poręczenia,</w:t>
      </w:r>
    </w:p>
    <w:p w14:paraId="72F3C86E" w14:textId="77777777" w:rsidR="008F2791" w:rsidRPr="00B96D28" w:rsidRDefault="008F2791" w:rsidP="00DA255E">
      <w:pPr>
        <w:numPr>
          <w:ilvl w:val="0"/>
          <w:numId w:val="46"/>
        </w:numPr>
        <w:spacing w:line="271" w:lineRule="auto"/>
        <w:ind w:left="714" w:hanging="357"/>
        <w:jc w:val="both"/>
        <w:rPr>
          <w:rFonts w:ascii="Arial" w:hAnsi="Arial" w:cs="Arial"/>
          <w:sz w:val="22"/>
          <w:szCs w:val="22"/>
        </w:rPr>
      </w:pPr>
      <w:r w:rsidRPr="00B96D28">
        <w:rPr>
          <w:rFonts w:ascii="Arial" w:hAnsi="Arial" w:cs="Arial"/>
          <w:sz w:val="22"/>
          <w:szCs w:val="22"/>
        </w:rPr>
        <w:t>zobowiązanie gwaranta do zapłacenia kwoty gwarancji/poręczenia bezwarunkowo, na pierwsze pisemne żądanie zamawiającego, w sytuacjach określonych w art</w:t>
      </w:r>
      <w:bookmarkStart w:id="1" w:name="_Toc42045495"/>
      <w:r w:rsidRPr="00B96D28">
        <w:rPr>
          <w:rFonts w:ascii="Arial" w:hAnsi="Arial" w:cs="Arial"/>
          <w:sz w:val="22"/>
          <w:szCs w:val="22"/>
        </w:rPr>
        <w:t>. 98 ust. 6 ustawy Pzp.</w:t>
      </w:r>
    </w:p>
    <w:p w14:paraId="0D5D1A6D" w14:textId="77777777" w:rsidR="008F2791" w:rsidRPr="00B96D28" w:rsidRDefault="008F2791" w:rsidP="008F2791">
      <w:pPr>
        <w:numPr>
          <w:ilvl w:val="0"/>
          <w:numId w:val="12"/>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7CB81D1" w14:textId="77777777" w:rsidR="008F2791" w:rsidRPr="00B96D28" w:rsidRDefault="008F2791" w:rsidP="008F2791">
      <w:pPr>
        <w:numPr>
          <w:ilvl w:val="0"/>
          <w:numId w:val="12"/>
        </w:numPr>
        <w:autoSpaceDE w:val="0"/>
        <w:autoSpaceDN w:val="0"/>
        <w:spacing w:before="120" w:after="120" w:line="271" w:lineRule="auto"/>
        <w:jc w:val="both"/>
        <w:rPr>
          <w:rFonts w:ascii="Arial" w:hAnsi="Arial" w:cs="Arial"/>
          <w:sz w:val="22"/>
          <w:szCs w:val="22"/>
        </w:rPr>
      </w:pPr>
      <w:bookmarkStart w:id="2" w:name="_Toc42045496"/>
      <w:bookmarkEnd w:id="1"/>
      <w:r w:rsidRPr="00B96D28">
        <w:rPr>
          <w:rFonts w:ascii="Arial" w:hAnsi="Arial" w:cs="Arial"/>
          <w:sz w:val="22"/>
          <w:szCs w:val="22"/>
        </w:rPr>
        <w:t>Zamawiający dokona zwrotu wadium na zasadach określonych w art. 98 ust. 1–5 ustawy Pzp.</w:t>
      </w:r>
      <w:bookmarkEnd w:id="2"/>
    </w:p>
    <w:p w14:paraId="65400DEF" w14:textId="77777777" w:rsidR="008F2791" w:rsidRPr="00AF07A0" w:rsidRDefault="008F2791" w:rsidP="008F2791">
      <w:pPr>
        <w:numPr>
          <w:ilvl w:val="0"/>
          <w:numId w:val="12"/>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Zamawiający zatrzymuje wadium wraz z odsetkami na podstawie art. 98 ust. 6 ustawy Pzp.</w:t>
      </w:r>
    </w:p>
    <w:p w14:paraId="6AD02389" w14:textId="627BAEE2" w:rsidR="007B72CA" w:rsidRDefault="009B58EE" w:rsidP="003A65B1">
      <w:pPr>
        <w:spacing w:line="271" w:lineRule="auto"/>
        <w:ind w:left="-142"/>
        <w:jc w:val="both"/>
        <w:rPr>
          <w:rFonts w:ascii="Arial" w:hAnsi="Arial" w:cs="Arial"/>
          <w:sz w:val="22"/>
          <w:szCs w:val="22"/>
        </w:rPr>
      </w:pPr>
      <w:r>
        <w:rPr>
          <w:rFonts w:ascii="Arial" w:hAnsi="Arial" w:cs="Arial"/>
          <w:sz w:val="22"/>
          <w:szCs w:val="22"/>
        </w:rPr>
        <w:t>.</w:t>
      </w:r>
    </w:p>
    <w:p w14:paraId="3DF1102F" w14:textId="77777777" w:rsidR="003E23AF" w:rsidRDefault="003E23AF" w:rsidP="003A65B1">
      <w:pPr>
        <w:spacing w:line="271" w:lineRule="auto"/>
        <w:ind w:left="-142"/>
        <w:jc w:val="both"/>
        <w:rPr>
          <w:rFonts w:ascii="Arial" w:hAnsi="Arial" w:cs="Arial"/>
          <w:sz w:val="22"/>
          <w:szCs w:val="22"/>
        </w:rPr>
      </w:pPr>
    </w:p>
    <w:p w14:paraId="70BE243A" w14:textId="77777777" w:rsidR="009B58EE" w:rsidRPr="003A65B1" w:rsidRDefault="009B58EE"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EF1ED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lastRenderedPageBreak/>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EF1EDA">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EF1ED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EF1ED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EF1ED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A1560"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EF1ED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EF1ED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EF1EDA">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EF1ED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EF1ED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EF1ED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EF1ED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EF1ED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EF1ED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EF1ED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EF1ED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EF1ED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EF1ED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EF1ED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EF1EDA">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27B11FC"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8F2791">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EF1ED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EF1ED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EF1ED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EF1ED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EF1ED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EF1ED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EF1ED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EF1ED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EF1ED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EF1ED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EF1ED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EF1ED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EF1ED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EF1EDA">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EF1ED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EF1ED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3F0AD8D6" w:rsidR="00135E48" w:rsidRPr="003A65B1" w:rsidRDefault="00135E48" w:rsidP="00EF1ED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8F2791">
        <w:rPr>
          <w:rFonts w:ascii="Arial" w:hAnsi="Arial" w:cs="Arial"/>
          <w:sz w:val="22"/>
          <w:szCs w:val="22"/>
        </w:rPr>
        <w:t>12.12</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EF1ED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EF1EDA">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AE8758B" w:rsidR="00135E48" w:rsidRPr="003A65B1" w:rsidRDefault="00135E48" w:rsidP="00EF1ED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8F2791">
        <w:rPr>
          <w:rFonts w:ascii="Arial" w:hAnsi="Arial" w:cs="Arial"/>
          <w:sz w:val="22"/>
          <w:szCs w:val="22"/>
        </w:rPr>
        <w:t>12.12</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EF1ED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EF1ED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EF1ED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5506B64"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F2791">
        <w:rPr>
          <w:rFonts w:ascii="Arial" w:hAnsi="Arial" w:cs="Arial"/>
          <w:b/>
          <w:bCs/>
          <w:sz w:val="22"/>
          <w:szCs w:val="22"/>
        </w:rPr>
        <w:t>10.01.2023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EF1ED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3121364" w:rsidR="003C7B82" w:rsidRPr="003A65B1" w:rsidRDefault="008F2791" w:rsidP="003A65B1">
            <w:pPr>
              <w:spacing w:line="271" w:lineRule="auto"/>
              <w:jc w:val="both"/>
              <w:rPr>
                <w:rFonts w:ascii="Arial" w:hAnsi="Arial" w:cs="Arial"/>
                <w:sz w:val="22"/>
                <w:szCs w:val="22"/>
              </w:rPr>
            </w:pPr>
            <w:r>
              <w:rPr>
                <w:rFonts w:ascii="Arial"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036CA3C6"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w:t>
      </w:r>
      <w:r w:rsidR="008F2791">
        <w:rPr>
          <w:rFonts w:ascii="Arial" w:hAnsi="Arial" w:cs="Arial"/>
          <w:sz w:val="22"/>
          <w:szCs w:val="22"/>
        </w:rPr>
        <w:t xml:space="preserve">Gwarancja </w:t>
      </w:r>
      <w:r w:rsidRPr="00D17CC5">
        <w:rPr>
          <w:rFonts w:ascii="Arial" w:hAnsi="Arial" w:cs="Arial"/>
          <w:sz w:val="22"/>
          <w:szCs w:val="22"/>
        </w:rPr>
        <w:t xml:space="preserve"> – 40%</w:t>
      </w:r>
    </w:p>
    <w:p w14:paraId="3BF295CF" w14:textId="2F926564" w:rsidR="00D17CC5" w:rsidRDefault="00D17CC5" w:rsidP="00D17CC5">
      <w:pPr>
        <w:jc w:val="both"/>
        <w:rPr>
          <w:rFonts w:ascii="Arial" w:hAnsi="Arial" w:cs="Arial"/>
          <w:sz w:val="22"/>
          <w:szCs w:val="22"/>
        </w:rPr>
      </w:pPr>
    </w:p>
    <w:p w14:paraId="444F3E0C" w14:textId="77777777" w:rsidR="008F2791" w:rsidRPr="008F2791" w:rsidRDefault="008F2791" w:rsidP="008F2791">
      <w:pPr>
        <w:pStyle w:val="Standard"/>
        <w:spacing w:line="276" w:lineRule="auto"/>
        <w:jc w:val="both"/>
        <w:rPr>
          <w:rFonts w:ascii="Arial" w:eastAsia="StarSymbol" w:hAnsi="Arial" w:cs="Arial"/>
          <w:kern w:val="0"/>
          <w:sz w:val="22"/>
          <w:szCs w:val="22"/>
        </w:rPr>
      </w:pPr>
      <w:r w:rsidRPr="008F2791">
        <w:rPr>
          <w:rFonts w:ascii="Arial" w:eastAsia="StarSymbol" w:hAnsi="Arial" w:cs="Arial"/>
          <w:kern w:val="0"/>
          <w:sz w:val="22"/>
          <w:szCs w:val="22"/>
        </w:rPr>
        <w:t>Punktacja za „Gwarancję”. Ocena ofert będzie dokonana przez członków komisji i będzie przebiegała następująco:</w:t>
      </w:r>
    </w:p>
    <w:p w14:paraId="2F0C3EA2" w14:textId="27B577C0" w:rsidR="008F2791" w:rsidRPr="008F2791" w:rsidRDefault="008F2791" w:rsidP="008F2791">
      <w:pPr>
        <w:pStyle w:val="Standard"/>
        <w:tabs>
          <w:tab w:val="left" w:pos="710"/>
        </w:tabs>
        <w:spacing w:line="276" w:lineRule="auto"/>
        <w:jc w:val="both"/>
        <w:rPr>
          <w:rFonts w:ascii="Arial" w:eastAsia="StarSymbol" w:hAnsi="Arial" w:cs="Arial"/>
          <w:kern w:val="0"/>
          <w:sz w:val="22"/>
          <w:szCs w:val="22"/>
        </w:rPr>
      </w:pPr>
      <w:r w:rsidRPr="008F2791">
        <w:rPr>
          <w:rFonts w:ascii="Arial" w:eastAsia="StarSymbol" w:hAnsi="Arial" w:cs="Arial"/>
          <w:kern w:val="0"/>
          <w:sz w:val="22"/>
          <w:szCs w:val="22"/>
        </w:rPr>
        <w:t>Punktacja za udzieloną gwarancję odbędzie się wg wzoru:</w:t>
      </w:r>
    </w:p>
    <w:p w14:paraId="03CB9264" w14:textId="77BFD71A" w:rsidR="008F2791" w:rsidRPr="008F2791" w:rsidRDefault="008F2791" w:rsidP="008F2791">
      <w:pPr>
        <w:pStyle w:val="Standard"/>
        <w:tabs>
          <w:tab w:val="left" w:pos="710"/>
        </w:tabs>
        <w:spacing w:line="276" w:lineRule="auto"/>
        <w:jc w:val="both"/>
        <w:rPr>
          <w:rFonts w:ascii="Arial" w:eastAsia="StarSymbol" w:hAnsi="Arial" w:cs="Arial"/>
          <w:kern w:val="0"/>
          <w:sz w:val="22"/>
          <w:szCs w:val="22"/>
        </w:rPr>
      </w:pPr>
      <w:r w:rsidRPr="008F2791">
        <w:rPr>
          <w:rFonts w:ascii="Arial" w:eastAsia="StarSymbol" w:hAnsi="Arial" w:cs="Arial"/>
          <w:kern w:val="0"/>
          <w:sz w:val="22"/>
          <w:szCs w:val="22"/>
        </w:rPr>
        <w:t>Uwaga!</w:t>
      </w:r>
    </w:p>
    <w:p w14:paraId="33BBA905" w14:textId="74CC570E" w:rsidR="008F2791" w:rsidRPr="008F2791" w:rsidRDefault="008F2791" w:rsidP="008F2791">
      <w:pPr>
        <w:pStyle w:val="Standard"/>
        <w:tabs>
          <w:tab w:val="left" w:pos="1418"/>
        </w:tabs>
        <w:spacing w:line="276" w:lineRule="auto"/>
        <w:jc w:val="both"/>
        <w:rPr>
          <w:rFonts w:ascii="Arial" w:eastAsia="StarSymbol" w:hAnsi="Arial" w:cs="Arial"/>
          <w:kern w:val="0"/>
          <w:sz w:val="22"/>
          <w:szCs w:val="22"/>
        </w:rPr>
      </w:pPr>
      <w:r w:rsidRPr="008F2791">
        <w:rPr>
          <w:rFonts w:ascii="Arial" w:eastAsia="StarSymbol" w:hAnsi="Arial" w:cs="Arial"/>
          <w:kern w:val="0"/>
          <w:sz w:val="22"/>
          <w:szCs w:val="22"/>
        </w:rPr>
        <w:t>Maksymalny okres udzielonej gwarancji na przedmiot zamówienia nie może być dłuższy niż 5 lat i krótszy niż 3 lata.</w:t>
      </w:r>
    </w:p>
    <w:p w14:paraId="4150027A" w14:textId="77777777" w:rsidR="008F2791" w:rsidRPr="008F2791" w:rsidRDefault="008F2791" w:rsidP="008F2791">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357BDE1C" w14:textId="77777777" w:rsidR="008F2791" w:rsidRPr="008F2791" w:rsidRDefault="008F2791" w:rsidP="008F2791">
      <w:pPr>
        <w:pStyle w:val="Standard"/>
        <w:tabs>
          <w:tab w:val="left" w:pos="426"/>
          <w:tab w:val="left" w:pos="710"/>
        </w:tabs>
        <w:spacing w:line="276" w:lineRule="auto"/>
        <w:jc w:val="both"/>
        <w:rPr>
          <w:rFonts w:ascii="Arial" w:eastAsia="StarSymbol" w:hAnsi="Arial" w:cs="Arial"/>
          <w:kern w:val="0"/>
          <w:sz w:val="22"/>
          <w:szCs w:val="22"/>
        </w:rPr>
      </w:pPr>
      <w:r w:rsidRPr="008F2791">
        <w:rPr>
          <w:rFonts w:ascii="Arial" w:eastAsia="StarSymbol" w:hAnsi="Arial" w:cs="Arial"/>
          <w:kern w:val="0"/>
          <w:sz w:val="22"/>
          <w:szCs w:val="22"/>
        </w:rPr>
        <w:tab/>
      </w:r>
      <w:r w:rsidRPr="008F2791">
        <w:rPr>
          <w:rFonts w:ascii="Arial" w:eastAsia="StarSymbol" w:hAnsi="Arial" w:cs="Arial"/>
          <w:kern w:val="0"/>
          <w:sz w:val="22"/>
          <w:szCs w:val="22"/>
        </w:rPr>
        <w:tab/>
      </w:r>
      <w:r w:rsidRPr="008F2791">
        <w:rPr>
          <w:rFonts w:ascii="Arial" w:eastAsia="StarSymbol" w:hAnsi="Arial" w:cs="Arial"/>
          <w:kern w:val="0"/>
          <w:sz w:val="22"/>
          <w:szCs w:val="22"/>
        </w:rPr>
        <w:tab/>
        <w:t xml:space="preserve">        Termin udzielonej gwarancji przez Wykonawcę</w:t>
      </w:r>
    </w:p>
    <w:p w14:paraId="6C049F34" w14:textId="4F1B0DCA" w:rsidR="008F2791" w:rsidRPr="008F2791" w:rsidRDefault="008F2791" w:rsidP="008F2791">
      <w:pPr>
        <w:pStyle w:val="Standard"/>
        <w:tabs>
          <w:tab w:val="left" w:pos="994"/>
          <w:tab w:val="left" w:pos="1278"/>
        </w:tabs>
        <w:spacing w:line="276" w:lineRule="auto"/>
        <w:ind w:left="568" w:firstLine="850"/>
        <w:jc w:val="both"/>
        <w:rPr>
          <w:rFonts w:ascii="Arial" w:eastAsia="StarSymbol" w:hAnsi="Arial" w:cs="Arial"/>
          <w:kern w:val="0"/>
          <w:sz w:val="22"/>
          <w:szCs w:val="22"/>
        </w:rPr>
      </w:pPr>
      <w:r w:rsidRPr="008F2791">
        <w:rPr>
          <w:rFonts w:ascii="Arial" w:eastAsia="StarSymbol" w:hAnsi="Arial" w:cs="Arial"/>
          <w:kern w:val="0"/>
          <w:sz w:val="22"/>
          <w:szCs w:val="22"/>
        </w:rPr>
        <w:t>Pt =--------------------------------------------------------------</w:t>
      </w:r>
      <w:r>
        <w:rPr>
          <w:rFonts w:ascii="Arial" w:eastAsia="StarSymbol" w:hAnsi="Arial" w:cs="Arial"/>
          <w:kern w:val="0"/>
          <w:sz w:val="22"/>
          <w:szCs w:val="22"/>
        </w:rPr>
        <w:t>--</w:t>
      </w:r>
      <w:r w:rsidRPr="008F2791">
        <w:rPr>
          <w:rFonts w:ascii="Arial" w:eastAsia="StarSymbol" w:hAnsi="Arial" w:cs="Arial"/>
          <w:kern w:val="0"/>
          <w:sz w:val="22"/>
          <w:szCs w:val="22"/>
        </w:rPr>
        <w:t>- x 100 x 40%</w:t>
      </w:r>
    </w:p>
    <w:p w14:paraId="085C6F3A" w14:textId="77777777" w:rsidR="008F2791" w:rsidRPr="008F2791" w:rsidRDefault="008F2791" w:rsidP="008F2791">
      <w:pPr>
        <w:pStyle w:val="Standard"/>
        <w:tabs>
          <w:tab w:val="left" w:pos="426"/>
          <w:tab w:val="left" w:pos="710"/>
        </w:tabs>
        <w:spacing w:line="276" w:lineRule="auto"/>
        <w:jc w:val="both"/>
        <w:rPr>
          <w:rFonts w:ascii="Arial" w:eastAsia="StarSymbol" w:hAnsi="Arial" w:cs="Arial"/>
          <w:kern w:val="0"/>
          <w:sz w:val="22"/>
          <w:szCs w:val="22"/>
        </w:rPr>
      </w:pPr>
      <w:r w:rsidRPr="008F2791">
        <w:rPr>
          <w:rFonts w:ascii="Arial" w:eastAsia="StarSymbol" w:hAnsi="Arial" w:cs="Arial"/>
          <w:kern w:val="0"/>
          <w:sz w:val="22"/>
          <w:szCs w:val="22"/>
        </w:rPr>
        <w:tab/>
      </w:r>
      <w:r w:rsidRPr="008F2791">
        <w:rPr>
          <w:rFonts w:ascii="Arial" w:eastAsia="StarSymbol" w:hAnsi="Arial" w:cs="Arial"/>
          <w:kern w:val="0"/>
          <w:sz w:val="22"/>
          <w:szCs w:val="22"/>
        </w:rPr>
        <w:tab/>
      </w:r>
      <w:r w:rsidRPr="008F2791">
        <w:rPr>
          <w:rFonts w:ascii="Arial" w:eastAsia="StarSymbol" w:hAnsi="Arial" w:cs="Arial"/>
          <w:kern w:val="0"/>
          <w:sz w:val="22"/>
          <w:szCs w:val="22"/>
        </w:rPr>
        <w:tab/>
        <w:t xml:space="preserve">         Maksymalny okres gwarancji (5 lat)</w:t>
      </w:r>
    </w:p>
    <w:p w14:paraId="0EA9B8B1" w14:textId="5E349B43" w:rsidR="00AB7DAF" w:rsidRPr="003A65B1" w:rsidRDefault="00AB7DAF" w:rsidP="008F2791">
      <w:pPr>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6BBF93B5"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8F2791">
        <w:rPr>
          <w:rFonts w:ascii="Arial" w:hAnsi="Arial" w:cs="Arial"/>
          <w:b/>
          <w:bCs/>
          <w:sz w:val="22"/>
          <w:szCs w:val="22"/>
        </w:rPr>
        <w:t>Gwarancję</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EF1ED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EF1ED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EF1EDA">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EF1ED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EF1ED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2BC075AD" w:rsidR="00DB1923" w:rsidRPr="003A65B1" w:rsidRDefault="00DB1923" w:rsidP="00EF1EDA">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9B4EE8" w:rsidRDefault="00660A68" w:rsidP="00EF1EDA">
      <w:pPr>
        <w:numPr>
          <w:ilvl w:val="0"/>
          <w:numId w:val="18"/>
        </w:numPr>
        <w:spacing w:line="271" w:lineRule="auto"/>
        <w:ind w:right="-108"/>
        <w:jc w:val="both"/>
        <w:rPr>
          <w:rFonts w:ascii="Arial" w:hAnsi="Arial" w:cs="Arial"/>
          <w:sz w:val="22"/>
          <w:szCs w:val="22"/>
        </w:rPr>
      </w:pPr>
      <w:r w:rsidRPr="009B4EE8">
        <w:rPr>
          <w:rFonts w:ascii="Arial" w:hAnsi="Arial" w:cs="Arial"/>
          <w:sz w:val="22"/>
          <w:szCs w:val="22"/>
        </w:rPr>
        <w:t xml:space="preserve">Do zmiany formy zabezpieczenia </w:t>
      </w:r>
      <w:r w:rsidR="00A23B70" w:rsidRPr="009B4EE8">
        <w:rPr>
          <w:rFonts w:ascii="Arial" w:hAnsi="Arial" w:cs="Arial"/>
          <w:sz w:val="22"/>
          <w:szCs w:val="22"/>
        </w:rPr>
        <w:t>w trakcie realizacji u</w:t>
      </w:r>
      <w:r w:rsidRPr="009B4EE8">
        <w:rPr>
          <w:rFonts w:ascii="Arial" w:hAnsi="Arial" w:cs="Arial"/>
          <w:sz w:val="22"/>
          <w:szCs w:val="22"/>
        </w:rPr>
        <w:t xml:space="preserve">mowy stosuje się art. </w:t>
      </w:r>
      <w:r w:rsidR="00A23B70" w:rsidRPr="009B4EE8">
        <w:rPr>
          <w:rFonts w:ascii="Arial" w:hAnsi="Arial" w:cs="Arial"/>
          <w:sz w:val="22"/>
          <w:szCs w:val="22"/>
        </w:rPr>
        <w:t>451</w:t>
      </w:r>
      <w:r w:rsidRPr="009B4EE8">
        <w:rPr>
          <w:rFonts w:ascii="Arial" w:hAnsi="Arial" w:cs="Arial"/>
          <w:sz w:val="22"/>
          <w:szCs w:val="22"/>
        </w:rPr>
        <w:t xml:space="preserve"> ustawy </w:t>
      </w:r>
      <w:r w:rsidR="00A23B70" w:rsidRPr="009B4EE8">
        <w:rPr>
          <w:rFonts w:ascii="Arial" w:hAnsi="Arial" w:cs="Arial"/>
          <w:sz w:val="22"/>
          <w:szCs w:val="22"/>
        </w:rPr>
        <w:t>Pzp</w:t>
      </w:r>
      <w:r w:rsidR="002C37E6" w:rsidRPr="009B4EE8">
        <w:rPr>
          <w:rFonts w:ascii="Arial" w:hAnsi="Arial" w:cs="Arial"/>
          <w:sz w:val="22"/>
          <w:szCs w:val="22"/>
        </w:rPr>
        <w:t>.</w:t>
      </w:r>
    </w:p>
    <w:p w14:paraId="7F6FB3B6" w14:textId="7B01E27C" w:rsidR="00660A68" w:rsidRPr="009B4EE8" w:rsidRDefault="00660A68" w:rsidP="00EF1EDA">
      <w:pPr>
        <w:numPr>
          <w:ilvl w:val="0"/>
          <w:numId w:val="18"/>
        </w:numPr>
        <w:spacing w:line="271" w:lineRule="auto"/>
        <w:ind w:right="-108"/>
        <w:jc w:val="both"/>
        <w:rPr>
          <w:rFonts w:ascii="Arial" w:hAnsi="Arial" w:cs="Arial"/>
          <w:sz w:val="22"/>
          <w:szCs w:val="22"/>
        </w:rPr>
      </w:pPr>
      <w:r w:rsidRPr="009B4EE8">
        <w:rPr>
          <w:rFonts w:ascii="Arial" w:hAnsi="Arial" w:cs="Arial"/>
          <w:sz w:val="22"/>
          <w:szCs w:val="22"/>
        </w:rPr>
        <w:t xml:space="preserve">Zamawiający zwróci </w:t>
      </w:r>
      <w:r w:rsidR="002C37E6" w:rsidRPr="009B4EE8">
        <w:rPr>
          <w:rFonts w:ascii="Arial" w:hAnsi="Arial" w:cs="Arial"/>
          <w:sz w:val="22"/>
          <w:szCs w:val="22"/>
        </w:rPr>
        <w:t>z</w:t>
      </w:r>
      <w:r w:rsidRPr="009B4EE8">
        <w:rPr>
          <w:rFonts w:ascii="Arial" w:hAnsi="Arial" w:cs="Arial"/>
          <w:sz w:val="22"/>
          <w:szCs w:val="22"/>
        </w:rPr>
        <w:t>abezpieczenie w następujących terminach:</w:t>
      </w:r>
    </w:p>
    <w:p w14:paraId="38D845EE" w14:textId="77777777" w:rsidR="009B4EE8" w:rsidRPr="009B4EE8" w:rsidRDefault="009B4EE8" w:rsidP="009B4EE8">
      <w:pPr>
        <w:pStyle w:val="Standard"/>
        <w:spacing w:line="276" w:lineRule="auto"/>
        <w:ind w:left="360"/>
        <w:jc w:val="both"/>
        <w:rPr>
          <w:rFonts w:ascii="Arial" w:eastAsia="StarSymbol" w:hAnsi="Arial" w:cs="Arial"/>
          <w:kern w:val="0"/>
          <w:sz w:val="22"/>
          <w:szCs w:val="22"/>
        </w:rPr>
      </w:pPr>
      <w:r w:rsidRPr="009B4EE8">
        <w:rPr>
          <w:rFonts w:ascii="Arial" w:eastAsia="StarSymbol" w:hAnsi="Arial" w:cs="Arial"/>
          <w:kern w:val="0"/>
          <w:sz w:val="22"/>
          <w:szCs w:val="22"/>
        </w:rPr>
        <w:t>- 70% wniesionego zabezpieczenia wykonania zostanie zwrócone w terminie 30 dni od daty przekazania Zamawiającemu pozwolenia na użytkowanie;</w:t>
      </w:r>
    </w:p>
    <w:p w14:paraId="5BFF9E11" w14:textId="77777777" w:rsidR="009B4EE8" w:rsidRPr="009B4EE8" w:rsidRDefault="009B4EE8" w:rsidP="009B4EE8">
      <w:pPr>
        <w:pStyle w:val="Standard"/>
        <w:spacing w:line="276" w:lineRule="auto"/>
        <w:ind w:left="360"/>
        <w:jc w:val="both"/>
        <w:rPr>
          <w:rFonts w:ascii="Arial" w:eastAsia="StarSymbol" w:hAnsi="Arial" w:cs="Arial"/>
          <w:kern w:val="0"/>
          <w:sz w:val="22"/>
          <w:szCs w:val="22"/>
        </w:rPr>
      </w:pPr>
      <w:r w:rsidRPr="009B4EE8">
        <w:rPr>
          <w:rFonts w:ascii="Arial" w:eastAsia="StarSymbol" w:hAnsi="Arial" w:cs="Arial"/>
          <w:kern w:val="0"/>
          <w:sz w:val="22"/>
          <w:szCs w:val="22"/>
        </w:rPr>
        <w:t>- 30 % wniesionego zabezpieczenia wykonania zostanie zwrócone w terminie 30 dni od dnia odbioru pogwarancyjnego.</w:t>
      </w:r>
    </w:p>
    <w:p w14:paraId="49565ABC" w14:textId="028F6916" w:rsidR="00660A68" w:rsidRPr="009B4EE8" w:rsidRDefault="00B53165" w:rsidP="009B4EE8">
      <w:pPr>
        <w:pStyle w:val="Tekstpodstawowy"/>
        <w:spacing w:line="276" w:lineRule="auto"/>
        <w:jc w:val="both"/>
        <w:rPr>
          <w:rFonts w:ascii="Arial" w:hAnsi="Arial" w:cs="Arial"/>
          <w:sz w:val="22"/>
          <w:szCs w:val="22"/>
        </w:rPr>
      </w:pPr>
      <w:r w:rsidRPr="009B4EE8">
        <w:rPr>
          <w:rFonts w:ascii="Arial" w:hAnsi="Arial" w:cs="Arial"/>
          <w:sz w:val="22"/>
          <w:szCs w:val="22"/>
        </w:rPr>
        <w:t xml:space="preserve">7) </w:t>
      </w:r>
      <w:r w:rsidR="00660A68" w:rsidRPr="009B4EE8">
        <w:rPr>
          <w:rFonts w:ascii="Arial" w:hAnsi="Arial" w:cs="Arial"/>
          <w:sz w:val="22"/>
          <w:szCs w:val="22"/>
        </w:rPr>
        <w:t>Zabezpieczenie wnoszone w pieniądzu powinno zostać wpłacone przelewe</w:t>
      </w:r>
      <w:r w:rsidR="00A23B70" w:rsidRPr="009B4EE8">
        <w:rPr>
          <w:rFonts w:ascii="Arial" w:hAnsi="Arial" w:cs="Arial"/>
          <w:sz w:val="22"/>
          <w:szCs w:val="22"/>
        </w:rPr>
        <w:t>m na rachunek bankowy z</w:t>
      </w:r>
      <w:r w:rsidR="00660A68" w:rsidRPr="009B4EE8">
        <w:rPr>
          <w:rFonts w:ascii="Arial" w:hAnsi="Arial" w:cs="Arial"/>
          <w:sz w:val="22"/>
          <w:szCs w:val="22"/>
        </w:rPr>
        <w:t>amawiającego w</w:t>
      </w:r>
      <w:r w:rsidR="002C37E6" w:rsidRPr="009B4EE8">
        <w:rPr>
          <w:rFonts w:ascii="Arial" w:hAnsi="Arial" w:cs="Arial"/>
          <w:sz w:val="22"/>
          <w:szCs w:val="22"/>
        </w:rPr>
        <w:t xml:space="preserve"> b</w:t>
      </w:r>
      <w:r w:rsidR="00660A68" w:rsidRPr="009B4EE8">
        <w:rPr>
          <w:rFonts w:ascii="Arial" w:hAnsi="Arial" w:cs="Arial"/>
          <w:sz w:val="22"/>
          <w:szCs w:val="22"/>
        </w:rPr>
        <w:t xml:space="preserve">anku </w:t>
      </w:r>
      <w:r w:rsidRPr="009B4EE8">
        <w:rPr>
          <w:rFonts w:ascii="Arial" w:hAnsi="Arial" w:cs="Arial"/>
          <w:sz w:val="22"/>
          <w:szCs w:val="22"/>
        </w:rPr>
        <w:t>PKO BP</w:t>
      </w:r>
      <w:r w:rsidR="002C37E6" w:rsidRPr="009B4EE8">
        <w:rPr>
          <w:rFonts w:ascii="Arial" w:hAnsi="Arial" w:cs="Arial"/>
          <w:sz w:val="22"/>
          <w:szCs w:val="22"/>
        </w:rPr>
        <w:t xml:space="preserve"> </w:t>
      </w:r>
      <w:r w:rsidR="00A23B70" w:rsidRPr="009B4EE8">
        <w:rPr>
          <w:rFonts w:ascii="Arial" w:hAnsi="Arial" w:cs="Arial"/>
          <w:sz w:val="22"/>
          <w:szCs w:val="22"/>
        </w:rPr>
        <w:t xml:space="preserve">numer rachunku </w:t>
      </w:r>
      <w:r w:rsidRPr="009B4EE8">
        <w:rPr>
          <w:rFonts w:ascii="Arial" w:hAnsi="Arial" w:cs="Arial"/>
          <w:sz w:val="22"/>
          <w:szCs w:val="22"/>
        </w:rPr>
        <w:t>24 1020 1042 0000 8102 0016 6942</w:t>
      </w:r>
      <w:r w:rsidR="00A23B70" w:rsidRPr="009B4EE8">
        <w:rPr>
          <w:rFonts w:ascii="Arial" w:hAnsi="Arial" w:cs="Arial"/>
          <w:sz w:val="22"/>
          <w:szCs w:val="22"/>
        </w:rPr>
        <w:t xml:space="preserve"> tytuł przelewu</w:t>
      </w:r>
      <w:r w:rsidRPr="009B4EE8">
        <w:rPr>
          <w:rFonts w:ascii="Arial" w:hAnsi="Arial" w:cs="Arial"/>
          <w:sz w:val="22"/>
          <w:szCs w:val="22"/>
        </w:rPr>
        <w:t xml:space="preserve">: </w:t>
      </w:r>
      <w:bookmarkStart w:id="4" w:name="_Hlk93059066"/>
      <w:r w:rsidR="009B4EE8" w:rsidRPr="009B4EE8">
        <w:rPr>
          <w:rFonts w:ascii="Arial" w:hAnsi="Arial" w:cs="Arial"/>
          <w:sz w:val="22"/>
          <w:szCs w:val="22"/>
        </w:rPr>
        <w:t>Przebudowa pomieszczeń Poradni Psychologiczno – Pedagogicznej w Wołominie przy ul. Legionów 85</w:t>
      </w:r>
      <w:r w:rsidR="00E763C7" w:rsidRPr="009B4EE8">
        <w:rPr>
          <w:rFonts w:ascii="Arial" w:hAnsi="Arial" w:cs="Arial"/>
          <w:sz w:val="22"/>
          <w:szCs w:val="22"/>
        </w:rPr>
        <w:t xml:space="preserve">, </w:t>
      </w:r>
      <w:r w:rsidR="00B82BF9" w:rsidRPr="009B4EE8">
        <w:rPr>
          <w:rFonts w:ascii="Arial" w:hAnsi="Arial" w:cs="Arial"/>
          <w:sz w:val="22"/>
          <w:szCs w:val="22"/>
        </w:rPr>
        <w:t>BZP.272.</w:t>
      </w:r>
      <w:r w:rsidR="009B4EE8" w:rsidRPr="009B4EE8">
        <w:rPr>
          <w:rFonts w:ascii="Arial" w:hAnsi="Arial" w:cs="Arial"/>
          <w:sz w:val="22"/>
          <w:szCs w:val="22"/>
        </w:rPr>
        <w:t>140</w:t>
      </w:r>
      <w:r w:rsidR="00B82BF9" w:rsidRPr="009B4EE8">
        <w:rPr>
          <w:rFonts w:ascii="Arial" w:hAnsi="Arial" w:cs="Arial"/>
          <w:sz w:val="22"/>
          <w:szCs w:val="22"/>
        </w:rPr>
        <w:t>.2022</w:t>
      </w:r>
      <w:r w:rsidRPr="009B4EE8">
        <w:rPr>
          <w:rFonts w:ascii="Arial" w:hAnsi="Arial" w:cs="Arial"/>
          <w:sz w:val="22"/>
          <w:szCs w:val="22"/>
        </w:rPr>
        <w:t>.</w:t>
      </w:r>
      <w:bookmarkEnd w:id="4"/>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EF1EDA">
      <w:pPr>
        <w:pStyle w:val="Akapitzlist"/>
        <w:numPr>
          <w:ilvl w:val="0"/>
          <w:numId w:val="12"/>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EF1ED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EF1ED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EF1ED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EF1ED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EF1ED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EF1ED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EF1ED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EF1ED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EF1ED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EF1ED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EF1ED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EF1ED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EF1ED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EF1ED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EF1ED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DD88ACB" w14:textId="77777777" w:rsidR="009B4EE8" w:rsidRPr="009B4EE8" w:rsidRDefault="009B4EE8" w:rsidP="00DA255E">
      <w:pPr>
        <w:numPr>
          <w:ilvl w:val="0"/>
          <w:numId w:val="50"/>
        </w:numPr>
        <w:tabs>
          <w:tab w:val="left" w:pos="0"/>
        </w:tabs>
        <w:spacing w:line="271" w:lineRule="auto"/>
        <w:ind w:left="0" w:firstLine="0"/>
        <w:contextualSpacing/>
        <w:jc w:val="both"/>
        <w:rPr>
          <w:rFonts w:ascii="Arial" w:hAnsi="Arial" w:cs="Arial"/>
          <w:sz w:val="22"/>
          <w:szCs w:val="22"/>
          <w:lang w:eastAsia="zh-CN"/>
        </w:rPr>
      </w:pPr>
      <w:r w:rsidRPr="009B4EE8">
        <w:rPr>
          <w:rFonts w:ascii="Arial" w:hAnsi="Arial" w:cs="Arial"/>
          <w:sz w:val="22"/>
          <w:szCs w:val="22"/>
          <w:lang w:eastAsia="zh-CN"/>
        </w:rPr>
        <w:lastRenderedPageBreak/>
        <w:t>Zamawiający dopuszcza możliwość dokonania następujących zmian w umowie w stosunku do treści oferty i określa ich warunki:</w:t>
      </w:r>
    </w:p>
    <w:p w14:paraId="77517B97" w14:textId="77777777" w:rsidR="009B4EE8" w:rsidRPr="009B4EE8" w:rsidRDefault="009B4EE8" w:rsidP="00DA255E">
      <w:pPr>
        <w:numPr>
          <w:ilvl w:val="0"/>
          <w:numId w:val="51"/>
        </w:numPr>
        <w:tabs>
          <w:tab w:val="left" w:pos="0"/>
          <w:tab w:val="num" w:pos="426"/>
        </w:tabs>
        <w:suppressAutoHyphens/>
        <w:spacing w:line="271" w:lineRule="auto"/>
        <w:ind w:left="0" w:firstLine="0"/>
        <w:contextualSpacing/>
        <w:jc w:val="both"/>
        <w:rPr>
          <w:rFonts w:ascii="Arial" w:hAnsi="Arial" w:cs="Arial"/>
          <w:sz w:val="22"/>
          <w:szCs w:val="22"/>
          <w:lang w:eastAsia="zh-CN"/>
        </w:rPr>
      </w:pPr>
      <w:r w:rsidRPr="009B4EE8">
        <w:rPr>
          <w:rFonts w:ascii="Arial" w:hAnsi="Arial" w:cs="Arial"/>
          <w:sz w:val="22"/>
          <w:szCs w:val="22"/>
          <w:lang w:eastAsia="zh-CN"/>
        </w:rPr>
        <w:t xml:space="preserve">zmiana </w:t>
      </w:r>
      <w:r w:rsidRPr="009B4EE8">
        <w:rPr>
          <w:rFonts w:ascii="Arial" w:hAnsi="Arial" w:cs="Arial"/>
          <w:b/>
          <w:sz w:val="22"/>
          <w:szCs w:val="22"/>
          <w:lang w:eastAsia="zh-CN"/>
        </w:rPr>
        <w:t>terminu</w:t>
      </w:r>
      <w:r w:rsidRPr="009B4EE8">
        <w:rPr>
          <w:rFonts w:ascii="Arial" w:hAnsi="Arial" w:cs="Arial"/>
          <w:sz w:val="22"/>
          <w:szCs w:val="22"/>
          <w:lang w:eastAsia="zh-CN"/>
        </w:rPr>
        <w:t xml:space="preserve"> wykonania Przedmiotu umowy możliwa będzie w przypadku konieczności wstrzymania wykonywania całości lub części robót na skutek okoliczności niezależnych od Wykonawcy, w szczególności takich jak:</w:t>
      </w:r>
    </w:p>
    <w:p w14:paraId="0BFF34CA" w14:textId="77777777" w:rsidR="009B4EE8" w:rsidRPr="009B4EE8" w:rsidRDefault="009B4EE8" w:rsidP="00DA255E">
      <w:pPr>
        <w:numPr>
          <w:ilvl w:val="0"/>
          <w:numId w:val="52"/>
        </w:numPr>
        <w:tabs>
          <w:tab w:val="left" w:pos="0"/>
          <w:tab w:val="left" w:pos="1080"/>
        </w:tabs>
        <w:suppressAutoHyphens/>
        <w:spacing w:line="271" w:lineRule="auto"/>
        <w:ind w:left="0" w:firstLine="0"/>
        <w:jc w:val="both"/>
        <w:rPr>
          <w:rFonts w:ascii="Arial" w:hAnsi="Arial" w:cs="Arial"/>
          <w:sz w:val="22"/>
          <w:szCs w:val="22"/>
          <w:lang w:eastAsia="zh-CN"/>
        </w:rPr>
      </w:pPr>
      <w:r w:rsidRPr="009B4EE8">
        <w:rPr>
          <w:rFonts w:ascii="Arial" w:hAnsi="Arial" w:cs="Arial"/>
          <w:sz w:val="22"/>
          <w:szCs w:val="22"/>
          <w:lang w:eastAsia="zh-CN"/>
        </w:rPr>
        <w:t>w przypadku zawarcia umowy z Wykonawcą po upływie pierwotnego terminu związania ofertą  – o czas, jaki minął od upływu pierwotnego terminu związania ofertą do dnia zawarcia umowy;</w:t>
      </w:r>
    </w:p>
    <w:p w14:paraId="5898D045" w14:textId="77777777" w:rsidR="009B4EE8" w:rsidRPr="009B4EE8" w:rsidRDefault="009B4EE8" w:rsidP="00DA255E">
      <w:pPr>
        <w:numPr>
          <w:ilvl w:val="0"/>
          <w:numId w:val="52"/>
        </w:numPr>
        <w:tabs>
          <w:tab w:val="left" w:pos="0"/>
          <w:tab w:val="left" w:pos="1080"/>
        </w:tabs>
        <w:suppressAutoHyphens/>
        <w:spacing w:line="271" w:lineRule="auto"/>
        <w:ind w:left="0" w:firstLine="0"/>
        <w:jc w:val="both"/>
        <w:rPr>
          <w:rFonts w:ascii="Arial" w:hAnsi="Arial" w:cs="Arial"/>
          <w:iCs/>
          <w:sz w:val="22"/>
          <w:szCs w:val="22"/>
          <w:lang w:eastAsia="zh-CN"/>
        </w:rPr>
      </w:pPr>
      <w:r w:rsidRPr="009B4EE8">
        <w:rPr>
          <w:rFonts w:ascii="Arial" w:hAnsi="Arial" w:cs="Arial"/>
          <w:iCs/>
          <w:sz w:val="22"/>
          <w:szCs w:val="22"/>
          <w:lang w:eastAsia="zh-CN"/>
        </w:rPr>
        <w:t xml:space="preserve">konieczność usunięcia błędów lub wprowadzenia zmian w dokumentacji projektowej lub Specyfikacji technicznej wykonania i odbioru robót (STWiOR), lub konieczności wykonania rozwiązań zamiennych w stosunku do dokumentacji projektowej lub STWiOR z przyczyn niezależnych od Wykonawcy; </w:t>
      </w:r>
    </w:p>
    <w:p w14:paraId="797ACB51" w14:textId="77777777" w:rsidR="009B4EE8" w:rsidRPr="009B4EE8" w:rsidRDefault="009B4EE8" w:rsidP="00DA255E">
      <w:pPr>
        <w:numPr>
          <w:ilvl w:val="0"/>
          <w:numId w:val="52"/>
        </w:numPr>
        <w:tabs>
          <w:tab w:val="left" w:pos="0"/>
          <w:tab w:val="left" w:pos="1080"/>
        </w:tabs>
        <w:suppressAutoHyphens/>
        <w:spacing w:line="271" w:lineRule="auto"/>
        <w:ind w:left="0" w:firstLine="0"/>
        <w:jc w:val="both"/>
        <w:rPr>
          <w:rFonts w:ascii="Arial" w:hAnsi="Arial" w:cs="Arial"/>
          <w:sz w:val="22"/>
          <w:szCs w:val="22"/>
          <w:lang w:eastAsia="zh-CN"/>
        </w:rPr>
      </w:pPr>
      <w:r w:rsidRPr="009B4EE8">
        <w:rPr>
          <w:rFonts w:ascii="Arial" w:hAnsi="Arial" w:cs="Arial"/>
          <w:sz w:val="22"/>
          <w:szCs w:val="22"/>
          <w:lang w:eastAsia="zh-CN"/>
        </w:rPr>
        <w:t xml:space="preserve">w przypadku możliwości wcześniejszego zakończenia realizacji robót objętych Przedmiotem Umowy przez Wykonawcę, strony przewidują możliwość skrócenia terminu realizacji Przedmiotu Umowy; </w:t>
      </w:r>
    </w:p>
    <w:p w14:paraId="76D6E3F9" w14:textId="77777777" w:rsidR="009B4EE8" w:rsidRPr="009B4EE8" w:rsidRDefault="009B4EE8" w:rsidP="00DA255E">
      <w:pPr>
        <w:numPr>
          <w:ilvl w:val="0"/>
          <w:numId w:val="52"/>
        </w:numPr>
        <w:tabs>
          <w:tab w:val="left" w:pos="0"/>
        </w:tabs>
        <w:suppressAutoHyphens/>
        <w:spacing w:line="271" w:lineRule="auto"/>
        <w:ind w:left="0" w:firstLine="0"/>
        <w:jc w:val="both"/>
        <w:rPr>
          <w:rFonts w:ascii="Arial" w:hAnsi="Arial" w:cs="Arial"/>
          <w:sz w:val="22"/>
          <w:szCs w:val="22"/>
          <w:lang w:eastAsia="zh-CN"/>
        </w:rPr>
      </w:pPr>
      <w:r w:rsidRPr="009B4EE8">
        <w:rPr>
          <w:rFonts w:ascii="Arial" w:hAnsi="Arial" w:cs="Arial"/>
          <w:sz w:val="22"/>
          <w:szCs w:val="22"/>
          <w:lang w:eastAsia="zh-CN"/>
        </w:rPr>
        <w:t>konieczność udzielenia zamówień na roboty nie objęte zamówieniem podstawowym, a koniecznego do prawidłowego zakończenia robót, a których wykonanie wpływa na zmianę terminu wykonania zamówienia podstawowego;</w:t>
      </w:r>
    </w:p>
    <w:p w14:paraId="2CF4C9E9" w14:textId="77777777" w:rsidR="009B4EE8" w:rsidRPr="009B4EE8" w:rsidRDefault="009B4EE8" w:rsidP="00DA255E">
      <w:pPr>
        <w:numPr>
          <w:ilvl w:val="0"/>
          <w:numId w:val="52"/>
        </w:numPr>
        <w:tabs>
          <w:tab w:val="left" w:pos="0"/>
        </w:tabs>
        <w:suppressAutoHyphens/>
        <w:spacing w:line="271" w:lineRule="auto"/>
        <w:ind w:left="0" w:firstLine="0"/>
        <w:jc w:val="both"/>
        <w:rPr>
          <w:rFonts w:ascii="Arial" w:hAnsi="Arial" w:cs="Arial"/>
          <w:sz w:val="22"/>
          <w:szCs w:val="22"/>
          <w:lang w:eastAsia="zh-CN"/>
        </w:rPr>
      </w:pPr>
      <w:r w:rsidRPr="009B4EE8">
        <w:rPr>
          <w:rFonts w:ascii="Arial" w:hAnsi="Arial" w:cs="Arial"/>
          <w:sz w:val="22"/>
          <w:szCs w:val="22"/>
          <w:lang w:eastAsia="zh-CN"/>
        </w:rPr>
        <w:t>szczególnie uzasadnionych trudności w pozyskiwaniu materiałów budowlanych i innych materiałów niezbędnych dla prawidłowego wykonania umowy;</w:t>
      </w:r>
    </w:p>
    <w:p w14:paraId="45F2AC43" w14:textId="77777777" w:rsidR="009B4EE8" w:rsidRPr="009B4EE8" w:rsidRDefault="009B4EE8" w:rsidP="009B4EE8">
      <w:pPr>
        <w:tabs>
          <w:tab w:val="left" w:pos="0"/>
        </w:tabs>
        <w:spacing w:line="271" w:lineRule="auto"/>
        <w:jc w:val="both"/>
        <w:rPr>
          <w:rFonts w:ascii="Arial" w:hAnsi="Arial" w:cs="Arial"/>
          <w:sz w:val="22"/>
          <w:szCs w:val="22"/>
          <w:lang w:eastAsia="zh-CN"/>
        </w:rPr>
      </w:pPr>
      <w:r w:rsidRPr="009B4EE8">
        <w:rPr>
          <w:rFonts w:ascii="Arial" w:hAnsi="Arial" w:cs="Arial"/>
          <w:b/>
          <w:sz w:val="22"/>
          <w:szCs w:val="22"/>
          <w:lang w:eastAsia="zh-CN"/>
        </w:rPr>
        <w:t>Podstawą dokonania powyższych zmian będzie</w:t>
      </w:r>
      <w:r w:rsidRPr="009B4EE8">
        <w:rPr>
          <w:rFonts w:ascii="Arial" w:hAnsi="Arial" w:cs="Arial"/>
          <w:sz w:val="22"/>
          <w:szCs w:val="22"/>
          <w:lang w:eastAsia="zh-CN"/>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09C75E29" w14:textId="77777777" w:rsidR="009B4EE8" w:rsidRPr="009B4EE8" w:rsidRDefault="009B4EE8" w:rsidP="009B4EE8">
      <w:pPr>
        <w:tabs>
          <w:tab w:val="left" w:pos="0"/>
        </w:tabs>
        <w:spacing w:line="271" w:lineRule="auto"/>
        <w:jc w:val="both"/>
        <w:rPr>
          <w:rFonts w:ascii="Arial" w:hAnsi="Arial" w:cs="Arial"/>
          <w:bCs/>
          <w:sz w:val="22"/>
          <w:szCs w:val="22"/>
          <w:lang w:eastAsia="zh-CN"/>
        </w:rPr>
      </w:pPr>
    </w:p>
    <w:p w14:paraId="4073F9E0" w14:textId="77777777" w:rsidR="009B4EE8" w:rsidRPr="009B4EE8" w:rsidRDefault="009B4EE8" w:rsidP="00DA255E">
      <w:pPr>
        <w:numPr>
          <w:ilvl w:val="1"/>
          <w:numId w:val="49"/>
        </w:numPr>
        <w:tabs>
          <w:tab w:val="clear" w:pos="360"/>
          <w:tab w:val="left" w:pos="0"/>
          <w:tab w:val="num" w:pos="284"/>
        </w:tabs>
        <w:suppressAutoHyphens/>
        <w:spacing w:line="271" w:lineRule="auto"/>
        <w:ind w:left="0" w:firstLine="0"/>
        <w:jc w:val="both"/>
        <w:rPr>
          <w:rFonts w:ascii="Arial" w:hAnsi="Arial" w:cs="Arial"/>
          <w:bCs/>
          <w:sz w:val="22"/>
          <w:szCs w:val="22"/>
          <w:lang w:eastAsia="zh-CN"/>
        </w:rPr>
      </w:pPr>
      <w:r w:rsidRPr="009B4EE8">
        <w:rPr>
          <w:rFonts w:ascii="Arial" w:hAnsi="Arial" w:cs="Arial"/>
          <w:bCs/>
          <w:sz w:val="22"/>
          <w:szCs w:val="22"/>
          <w:lang w:eastAsia="zh-CN"/>
        </w:rPr>
        <w:t>W odniesieniu do robót zamiennych i dodatkowych wartość zostanie ustalona według następujących zasad:</w:t>
      </w:r>
    </w:p>
    <w:p w14:paraId="3C45DBF2" w14:textId="77777777" w:rsidR="009B4EE8" w:rsidRPr="009B4EE8" w:rsidRDefault="009B4EE8" w:rsidP="00DA255E">
      <w:pPr>
        <w:numPr>
          <w:ilvl w:val="1"/>
          <w:numId w:val="48"/>
        </w:numPr>
        <w:tabs>
          <w:tab w:val="left" w:pos="0"/>
          <w:tab w:val="num" w:pos="709"/>
        </w:tabs>
        <w:suppressAutoHyphens/>
        <w:spacing w:line="271" w:lineRule="auto"/>
        <w:ind w:left="0" w:firstLine="0"/>
        <w:jc w:val="both"/>
        <w:rPr>
          <w:rFonts w:ascii="Arial" w:hAnsi="Arial" w:cs="Arial"/>
          <w:bCs/>
          <w:sz w:val="22"/>
          <w:szCs w:val="22"/>
          <w:lang w:eastAsia="zh-CN"/>
        </w:rPr>
      </w:pPr>
      <w:r w:rsidRPr="009B4EE8">
        <w:rPr>
          <w:rFonts w:ascii="Arial" w:hAnsi="Arial" w:cs="Arial"/>
          <w:bCs/>
          <w:sz w:val="22"/>
          <w:szCs w:val="22"/>
          <w:lang w:eastAsia="zh-CN"/>
        </w:rPr>
        <w:t>za podstawę kalkulacji przyjęte zostaną dane wyjściowe do kosztorysowania oraz ceny jednostkowe z kosztorysu ofertowego przesłanego przez wykonawcę;</w:t>
      </w:r>
    </w:p>
    <w:p w14:paraId="5F139706" w14:textId="77777777" w:rsidR="009B4EE8" w:rsidRPr="009B4EE8" w:rsidRDefault="009B4EE8" w:rsidP="00DA255E">
      <w:pPr>
        <w:numPr>
          <w:ilvl w:val="1"/>
          <w:numId w:val="48"/>
        </w:numPr>
        <w:tabs>
          <w:tab w:val="left" w:pos="0"/>
          <w:tab w:val="num" w:pos="709"/>
        </w:tabs>
        <w:suppressAutoHyphens/>
        <w:spacing w:line="271" w:lineRule="auto"/>
        <w:ind w:left="0" w:firstLine="0"/>
        <w:jc w:val="both"/>
        <w:rPr>
          <w:rFonts w:ascii="Arial" w:hAnsi="Arial" w:cs="Arial"/>
          <w:bCs/>
          <w:sz w:val="22"/>
          <w:szCs w:val="22"/>
          <w:lang w:eastAsia="zh-CN"/>
        </w:rPr>
      </w:pPr>
      <w:r w:rsidRPr="009B4EE8">
        <w:rPr>
          <w:rFonts w:ascii="Arial" w:hAnsi="Arial" w:cs="Arial"/>
          <w:bCs/>
          <w:sz w:val="22"/>
          <w:szCs w:val="22"/>
          <w:lang w:eastAsia="zh-CN"/>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0D959F4B" w14:textId="77777777" w:rsidR="009B4EE8" w:rsidRPr="009B4EE8" w:rsidRDefault="009B4EE8" w:rsidP="00DA255E">
      <w:pPr>
        <w:numPr>
          <w:ilvl w:val="1"/>
          <w:numId w:val="49"/>
        </w:numPr>
        <w:tabs>
          <w:tab w:val="clear" w:pos="360"/>
          <w:tab w:val="left" w:pos="0"/>
        </w:tabs>
        <w:suppressAutoHyphens/>
        <w:spacing w:line="271" w:lineRule="auto"/>
        <w:ind w:left="0" w:firstLine="0"/>
        <w:jc w:val="both"/>
        <w:rPr>
          <w:rFonts w:ascii="Arial" w:hAnsi="Arial" w:cs="Arial"/>
          <w:sz w:val="22"/>
          <w:szCs w:val="22"/>
          <w:lang w:eastAsia="zh-CN"/>
        </w:rPr>
      </w:pPr>
      <w:r w:rsidRPr="009B4EE8">
        <w:rPr>
          <w:rFonts w:ascii="Arial" w:hAnsi="Arial" w:cs="Arial"/>
          <w:sz w:val="22"/>
          <w:szCs w:val="22"/>
          <w:lang w:eastAsia="zh-CN"/>
        </w:rPr>
        <w:t>Zamawiający przewiduje możliwość zmiany Wykonawcy, któremu udzielił zamówienia w przypadku zaistnienia okoliczności opisanych w art. 455 ust. 1 pkt 2 lit. b. i c. ustawy Pzp.</w:t>
      </w:r>
    </w:p>
    <w:p w14:paraId="400CB91E" w14:textId="77777777" w:rsidR="009B4EE8" w:rsidRPr="009B4EE8" w:rsidRDefault="009B4EE8" w:rsidP="00DA255E">
      <w:pPr>
        <w:numPr>
          <w:ilvl w:val="1"/>
          <w:numId w:val="49"/>
        </w:numPr>
        <w:tabs>
          <w:tab w:val="clear" w:pos="360"/>
          <w:tab w:val="left" w:pos="0"/>
        </w:tabs>
        <w:suppressAutoHyphens/>
        <w:spacing w:line="271" w:lineRule="auto"/>
        <w:ind w:left="0" w:firstLine="0"/>
        <w:jc w:val="both"/>
        <w:rPr>
          <w:rFonts w:ascii="Arial" w:hAnsi="Arial" w:cs="Arial"/>
          <w:sz w:val="22"/>
          <w:szCs w:val="22"/>
          <w:lang w:eastAsia="zh-CN"/>
        </w:rPr>
      </w:pPr>
      <w:r w:rsidRPr="009B4EE8">
        <w:rPr>
          <w:rFonts w:ascii="Arial" w:hAnsi="Arial" w:cs="Arial"/>
          <w:sz w:val="22"/>
          <w:szCs w:val="22"/>
          <w:lang w:eastAsia="zh-CN"/>
        </w:rPr>
        <w:t>Do każdej propozycji zmiany, inicjujący zmianę przedstawi:</w:t>
      </w:r>
    </w:p>
    <w:p w14:paraId="43268891" w14:textId="77777777" w:rsidR="009B4EE8" w:rsidRPr="009B4EE8" w:rsidRDefault="009B4EE8" w:rsidP="00DA255E">
      <w:pPr>
        <w:widowControl w:val="0"/>
        <w:numPr>
          <w:ilvl w:val="1"/>
          <w:numId w:val="53"/>
        </w:numPr>
        <w:tabs>
          <w:tab w:val="left" w:pos="0"/>
          <w:tab w:val="left" w:pos="1080"/>
        </w:tabs>
        <w:suppressAutoHyphens/>
        <w:autoSpaceDE w:val="0"/>
        <w:spacing w:line="271" w:lineRule="auto"/>
        <w:ind w:left="0" w:firstLine="0"/>
        <w:jc w:val="both"/>
        <w:rPr>
          <w:rFonts w:ascii="Arial" w:eastAsia="Arial Unicode MS" w:hAnsi="Arial" w:cs="Arial"/>
          <w:sz w:val="22"/>
          <w:szCs w:val="22"/>
          <w:lang w:eastAsia="zh-CN"/>
        </w:rPr>
      </w:pPr>
      <w:r w:rsidRPr="009B4EE8">
        <w:rPr>
          <w:rFonts w:ascii="Arial" w:eastAsia="Arial Unicode MS" w:hAnsi="Arial" w:cs="Arial"/>
          <w:sz w:val="22"/>
          <w:szCs w:val="22"/>
          <w:lang w:eastAsia="zh-CN"/>
        </w:rPr>
        <w:t>opis</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propozycji</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zmiany,</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tym</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wpływ</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na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termin</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wykonania;</w:t>
      </w:r>
    </w:p>
    <w:p w14:paraId="38520642" w14:textId="77777777" w:rsidR="009B4EE8" w:rsidRPr="009B4EE8" w:rsidRDefault="009B4EE8" w:rsidP="00DA255E">
      <w:pPr>
        <w:widowControl w:val="0"/>
        <w:numPr>
          <w:ilvl w:val="1"/>
          <w:numId w:val="53"/>
        </w:numPr>
        <w:tabs>
          <w:tab w:val="left" w:pos="0"/>
        </w:tabs>
        <w:suppressAutoHyphens/>
        <w:autoSpaceDE w:val="0"/>
        <w:spacing w:line="271" w:lineRule="auto"/>
        <w:ind w:left="0" w:firstLine="0"/>
        <w:jc w:val="both"/>
        <w:rPr>
          <w:rFonts w:ascii="Arial" w:eastAsia="Arial Unicode MS" w:hAnsi="Arial" w:cs="Arial"/>
          <w:sz w:val="22"/>
          <w:szCs w:val="22"/>
          <w:lang w:eastAsia="zh-CN"/>
        </w:rPr>
      </w:pPr>
      <w:r w:rsidRPr="009B4EE8">
        <w:rPr>
          <w:rFonts w:ascii="Arial" w:eastAsia="Arial Unicode MS" w:hAnsi="Arial" w:cs="Arial"/>
          <w:sz w:val="22"/>
          <w:szCs w:val="22"/>
          <w:lang w:eastAsia="zh-CN"/>
        </w:rPr>
        <w:t>uzasadnienie</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zmiany;</w:t>
      </w:r>
    </w:p>
    <w:p w14:paraId="3DC6D4D0" w14:textId="77777777" w:rsidR="009B4EE8" w:rsidRPr="009B4EE8" w:rsidRDefault="009B4EE8" w:rsidP="00DA255E">
      <w:pPr>
        <w:widowControl w:val="0"/>
        <w:numPr>
          <w:ilvl w:val="1"/>
          <w:numId w:val="53"/>
        </w:numPr>
        <w:tabs>
          <w:tab w:val="left" w:pos="0"/>
        </w:tabs>
        <w:suppressAutoHyphens/>
        <w:autoSpaceDE w:val="0"/>
        <w:spacing w:line="271" w:lineRule="auto"/>
        <w:ind w:left="0" w:firstLine="0"/>
        <w:jc w:val="both"/>
        <w:rPr>
          <w:rFonts w:ascii="Arial" w:eastAsia="Arial Unicode MS" w:hAnsi="Arial" w:cs="Arial"/>
          <w:sz w:val="22"/>
          <w:szCs w:val="22"/>
          <w:lang w:eastAsia="zh-CN"/>
        </w:rPr>
      </w:pPr>
      <w:r w:rsidRPr="009B4EE8">
        <w:rPr>
          <w:rFonts w:ascii="Arial" w:eastAsia="Arial Unicode MS" w:hAnsi="Arial" w:cs="Arial"/>
          <w:sz w:val="22"/>
          <w:szCs w:val="22"/>
          <w:lang w:eastAsia="zh-CN"/>
        </w:rPr>
        <w:t>obliczenia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uzasadniające</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ewentualną</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zmianę</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wynagrodzenia.</w:t>
      </w:r>
    </w:p>
    <w:p w14:paraId="0FDF0A4E" w14:textId="77777777" w:rsidR="009B4EE8" w:rsidRPr="009B4EE8" w:rsidRDefault="009B4EE8" w:rsidP="00DA255E">
      <w:pPr>
        <w:widowControl w:val="0"/>
        <w:numPr>
          <w:ilvl w:val="1"/>
          <w:numId w:val="49"/>
        </w:numPr>
        <w:tabs>
          <w:tab w:val="clear" w:pos="360"/>
          <w:tab w:val="left" w:pos="0"/>
        </w:tabs>
        <w:suppressAutoHyphens/>
        <w:autoSpaceDE w:val="0"/>
        <w:spacing w:line="271" w:lineRule="auto"/>
        <w:ind w:left="0" w:firstLine="0"/>
        <w:jc w:val="both"/>
        <w:rPr>
          <w:rFonts w:ascii="Arial" w:eastAsia="Arial Unicode MS" w:hAnsi="Arial" w:cs="Arial"/>
          <w:sz w:val="22"/>
          <w:szCs w:val="22"/>
          <w:lang w:eastAsia="zh-CN"/>
        </w:rPr>
      </w:pPr>
      <w:r w:rsidRPr="009B4EE8">
        <w:rPr>
          <w:rFonts w:ascii="Arial" w:eastAsia="Arial Unicode MS" w:hAnsi="Arial" w:cs="Arial"/>
          <w:sz w:val="22"/>
          <w:szCs w:val="22"/>
          <w:lang w:eastAsia="zh-CN"/>
        </w:rPr>
        <w:t>Nie</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stanowi</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zmiany</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umowy:</w:t>
      </w:r>
    </w:p>
    <w:p w14:paraId="7A9B0489" w14:textId="77777777" w:rsidR="009B4EE8" w:rsidRPr="009B4EE8" w:rsidRDefault="009B4EE8" w:rsidP="00DA255E">
      <w:pPr>
        <w:widowControl w:val="0"/>
        <w:numPr>
          <w:ilvl w:val="2"/>
          <w:numId w:val="47"/>
        </w:numPr>
        <w:tabs>
          <w:tab w:val="left" w:pos="0"/>
          <w:tab w:val="left" w:pos="709"/>
        </w:tabs>
        <w:suppressAutoHyphens/>
        <w:autoSpaceDE w:val="0"/>
        <w:spacing w:line="271" w:lineRule="auto"/>
        <w:ind w:left="0" w:firstLine="0"/>
        <w:jc w:val="both"/>
        <w:rPr>
          <w:rFonts w:ascii="Arial" w:eastAsia="Arial Unicode MS" w:hAnsi="Arial" w:cs="Arial"/>
          <w:sz w:val="22"/>
          <w:szCs w:val="22"/>
          <w:lang w:eastAsia="zh-CN"/>
        </w:rPr>
      </w:pPr>
      <w:r w:rsidRPr="009B4EE8">
        <w:rPr>
          <w:rFonts w:ascii="Arial" w:eastAsia="Arial Unicode MS" w:hAnsi="Arial" w:cs="Arial"/>
          <w:sz w:val="22"/>
          <w:szCs w:val="22"/>
          <w:lang w:eastAsia="zh-CN"/>
        </w:rPr>
        <w:t>zmiana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adresów</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Zamawiającego</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i</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Wykonawcy;</w:t>
      </w:r>
    </w:p>
    <w:p w14:paraId="2809F06F" w14:textId="77777777" w:rsidR="009B4EE8" w:rsidRPr="009B4EE8" w:rsidRDefault="009B4EE8" w:rsidP="00DA255E">
      <w:pPr>
        <w:widowControl w:val="0"/>
        <w:numPr>
          <w:ilvl w:val="2"/>
          <w:numId w:val="47"/>
        </w:numPr>
        <w:tabs>
          <w:tab w:val="left" w:pos="0"/>
          <w:tab w:val="left" w:pos="720"/>
          <w:tab w:val="left" w:pos="1080"/>
        </w:tabs>
        <w:suppressAutoHyphens/>
        <w:autoSpaceDE w:val="0"/>
        <w:spacing w:line="271" w:lineRule="auto"/>
        <w:ind w:left="0" w:firstLine="0"/>
        <w:jc w:val="both"/>
        <w:rPr>
          <w:rFonts w:ascii="Arial" w:eastAsia="Arial Unicode MS" w:hAnsi="Arial" w:cs="Arial"/>
          <w:sz w:val="22"/>
          <w:szCs w:val="22"/>
          <w:lang w:eastAsia="zh-CN"/>
        </w:rPr>
      </w:pPr>
      <w:r w:rsidRPr="009B4EE8">
        <w:rPr>
          <w:rFonts w:ascii="Arial" w:eastAsia="Arial Unicode MS" w:hAnsi="Arial" w:cs="Arial"/>
          <w:sz w:val="22"/>
          <w:szCs w:val="22"/>
          <w:lang w:eastAsia="zh-CN"/>
        </w:rPr>
        <w:t>zmiana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osób,</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o</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których</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mowa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4</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ust. 1;</w:t>
      </w:r>
    </w:p>
    <w:p w14:paraId="2059A51F" w14:textId="77777777" w:rsidR="009B4EE8" w:rsidRPr="009B4EE8" w:rsidRDefault="009B4EE8" w:rsidP="00DA255E">
      <w:pPr>
        <w:widowControl w:val="0"/>
        <w:numPr>
          <w:ilvl w:val="2"/>
          <w:numId w:val="47"/>
        </w:numPr>
        <w:tabs>
          <w:tab w:val="left" w:pos="0"/>
          <w:tab w:val="left" w:pos="720"/>
          <w:tab w:val="left" w:pos="1080"/>
        </w:tabs>
        <w:suppressAutoHyphens/>
        <w:autoSpaceDE w:val="0"/>
        <w:spacing w:line="271" w:lineRule="auto"/>
        <w:ind w:left="0" w:firstLine="0"/>
        <w:jc w:val="both"/>
        <w:rPr>
          <w:rFonts w:ascii="Arial" w:eastAsia="Arial Unicode MS" w:hAnsi="Arial" w:cs="Arial"/>
          <w:sz w:val="22"/>
          <w:szCs w:val="22"/>
          <w:lang w:eastAsia="zh-CN"/>
        </w:rPr>
      </w:pPr>
      <w:r w:rsidRPr="009B4EE8">
        <w:rPr>
          <w:rFonts w:ascii="Arial" w:eastAsia="Arial Unicode MS" w:hAnsi="Arial" w:cs="Arial"/>
          <w:sz w:val="22"/>
          <w:szCs w:val="22"/>
          <w:lang w:eastAsia="zh-CN"/>
        </w:rPr>
        <w:t>zmiana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osób</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reprezentujących</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Zamawiającego</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i</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Wykonawcę;</w:t>
      </w:r>
    </w:p>
    <w:p w14:paraId="2A206517" w14:textId="77777777" w:rsidR="009B4EE8" w:rsidRPr="009B4EE8" w:rsidRDefault="009B4EE8" w:rsidP="00DA255E">
      <w:pPr>
        <w:widowControl w:val="0"/>
        <w:numPr>
          <w:ilvl w:val="2"/>
          <w:numId w:val="47"/>
        </w:numPr>
        <w:tabs>
          <w:tab w:val="left" w:pos="0"/>
          <w:tab w:val="left" w:pos="709"/>
        </w:tabs>
        <w:suppressAutoHyphens/>
        <w:autoSpaceDE w:val="0"/>
        <w:spacing w:line="271" w:lineRule="auto"/>
        <w:ind w:left="0" w:firstLine="0"/>
        <w:jc w:val="both"/>
        <w:rPr>
          <w:rFonts w:ascii="Arial" w:eastAsia="Arial Unicode MS" w:hAnsi="Arial" w:cs="Arial"/>
          <w:sz w:val="22"/>
          <w:szCs w:val="22"/>
          <w:lang w:eastAsia="zh-CN"/>
        </w:rPr>
      </w:pPr>
      <w:r w:rsidRPr="009B4EE8">
        <w:rPr>
          <w:rFonts w:ascii="Arial" w:eastAsia="Arial Unicode MS" w:hAnsi="Arial" w:cs="Arial"/>
          <w:sz w:val="22"/>
          <w:szCs w:val="22"/>
          <w:lang w:eastAsia="zh-CN"/>
        </w:rPr>
        <w:t>utrata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mocy</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lub</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zmiana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aktów</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prawnych</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przywołanych</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treści</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Umowy.</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każdym</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takim</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przypadku</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Wykonawca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ma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obowiązek</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stosowania</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się</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do</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obowiązujących</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w</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danym</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czasie</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aktów</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prawa.</w:t>
      </w:r>
    </w:p>
    <w:p w14:paraId="37D2DA21" w14:textId="77777777" w:rsidR="009B4EE8" w:rsidRPr="009B4EE8" w:rsidRDefault="009B4EE8" w:rsidP="00DA255E">
      <w:pPr>
        <w:numPr>
          <w:ilvl w:val="0"/>
          <w:numId w:val="54"/>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lastRenderedPageBreak/>
        <w:t xml:space="preserve">Wykonawca jest zobowiązany w terminie 5 dni roboczych od zawarcia aneksu terminowego do zaktualizowania i uzgodnienia z zamawiającym harmonogramu rzeczowo-finansowego, o którym mowa w § 1 ust. 3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2F06F55D" w14:textId="77777777" w:rsidR="009B4EE8" w:rsidRPr="009B4EE8" w:rsidRDefault="009B4EE8" w:rsidP="00DA255E">
      <w:pPr>
        <w:numPr>
          <w:ilvl w:val="0"/>
          <w:numId w:val="54"/>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t xml:space="preserve">Stosownie do postanowień art. 439 ust.1 Pzp, Zamawiający przewiduje możliwość zmiany wysokości wynagrodzenia określonego w </w:t>
      </w:r>
      <w:r w:rsidRPr="009B4EE8">
        <w:rPr>
          <w:rFonts w:ascii="Arial" w:eastAsia="Arial Unicode MS" w:hAnsi="Arial" w:cs="Arial"/>
          <w:sz w:val="22"/>
          <w:szCs w:val="22"/>
          <w:lang w:eastAsia="zh-CN"/>
        </w:rPr>
        <w:t>§</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6</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ust. 1 niniejszej umowy w przypadku zmiany ceny materiałów lub kosztów związanych z realizacją przedmiotu zamówienia, o którym mowa w §</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1 niniejszej umowy, na następujących zasadach:</w:t>
      </w:r>
      <w:r w:rsidRPr="009B4EE8">
        <w:rPr>
          <w:rFonts w:ascii="Arial" w:hAnsi="Arial" w:cs="Arial"/>
          <w:bCs/>
          <w:sz w:val="22"/>
          <w:szCs w:val="22"/>
        </w:rPr>
        <w:t xml:space="preserve">                                                                                                                     </w:t>
      </w:r>
    </w:p>
    <w:p w14:paraId="38FFAE4D" w14:textId="77777777" w:rsidR="009B4EE8" w:rsidRPr="009B4EE8" w:rsidRDefault="009B4EE8" w:rsidP="00DA255E">
      <w:pPr>
        <w:pStyle w:val="Akapitzlist"/>
        <w:numPr>
          <w:ilvl w:val="0"/>
          <w:numId w:val="55"/>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t>Poziom zmiany ceny materiałów lub kosztów, o których mowa w art. 439 ust. 1 Pzp uprawniający strony umowy do żądania zmiany wynagrodzenia wynosi minimum 5 % względem ceny lub kosztu przyjętych w celu ustalenia wynagrodzenia Wykonawcy zawartego w ofercie.</w:t>
      </w:r>
    </w:p>
    <w:p w14:paraId="43CE9EAF" w14:textId="77777777" w:rsidR="009B4EE8" w:rsidRPr="009B4EE8" w:rsidRDefault="009B4EE8" w:rsidP="00DA255E">
      <w:pPr>
        <w:pStyle w:val="Akapitzlist"/>
        <w:numPr>
          <w:ilvl w:val="0"/>
          <w:numId w:val="55"/>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t>Początkowy termin ustalenia zmiany wynagrodzenia przypada na dzień otwarcia ofert.</w:t>
      </w:r>
    </w:p>
    <w:p w14:paraId="68AA69D3" w14:textId="77777777" w:rsidR="009B4EE8" w:rsidRPr="009B4EE8" w:rsidRDefault="009B4EE8" w:rsidP="00DA255E">
      <w:pPr>
        <w:pStyle w:val="Akapitzlist"/>
        <w:numPr>
          <w:ilvl w:val="0"/>
          <w:numId w:val="55"/>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t>Zmiana wynagrodzenia dokonana zostanie z użyciem odesłania do wskaźnika zmiany cen materiałów lub kosztów ogłaszanego w komunikacie Prezesa Głównego Urzędu Statystycznego.</w:t>
      </w:r>
    </w:p>
    <w:p w14:paraId="6CAAC414" w14:textId="77777777" w:rsidR="009B4EE8" w:rsidRPr="009B4EE8" w:rsidRDefault="009B4EE8" w:rsidP="00DA255E">
      <w:pPr>
        <w:pStyle w:val="Akapitzlist"/>
        <w:numPr>
          <w:ilvl w:val="0"/>
          <w:numId w:val="55"/>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t>Wysokość wynagrodzenia zmienia się o kwotę zmiany cen netto materiałów lub kosztów związanych z realizacją przedmiotu zamówienia, z zastrzeżeniem ust. 7 pkt 1 i 5 niniejszego paragrafu.</w:t>
      </w:r>
    </w:p>
    <w:p w14:paraId="6E3119D7" w14:textId="77777777" w:rsidR="009B4EE8" w:rsidRPr="009B4EE8" w:rsidRDefault="009B4EE8" w:rsidP="00DA255E">
      <w:pPr>
        <w:pStyle w:val="Akapitzlist"/>
        <w:numPr>
          <w:ilvl w:val="0"/>
          <w:numId w:val="55"/>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6CB94091" w14:textId="77777777" w:rsidR="009B4EE8" w:rsidRPr="009B4EE8" w:rsidRDefault="009B4EE8" w:rsidP="00DA255E">
      <w:pPr>
        <w:pStyle w:val="Akapitzlist"/>
        <w:numPr>
          <w:ilvl w:val="0"/>
          <w:numId w:val="55"/>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t xml:space="preserve">Maksymalna wartość zmiany wynagrodzenia, jaką dopuszcza Zamawiający w efekcie zastosowania postanowień o zasadach wprowadzania zmian wysokości wynagrodzenia                  20 %  względem ceny lub kosztu przyjętych w celu ustalenia wynagrodzenia Wykonawcy zawartego w ofercie. </w:t>
      </w:r>
    </w:p>
    <w:p w14:paraId="19EEF76F" w14:textId="77777777" w:rsidR="009B4EE8" w:rsidRPr="009B4EE8" w:rsidRDefault="009B4EE8" w:rsidP="00DA255E">
      <w:pPr>
        <w:pStyle w:val="Akapitzlist"/>
        <w:numPr>
          <w:ilvl w:val="0"/>
          <w:numId w:val="54"/>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t xml:space="preserve">Zmiana umowy na podstawie </w:t>
      </w:r>
      <w:r w:rsidRPr="009B4EE8">
        <w:rPr>
          <w:rFonts w:ascii="Arial" w:eastAsia="Arial Unicode MS" w:hAnsi="Arial" w:cs="Arial"/>
          <w:sz w:val="22"/>
          <w:szCs w:val="22"/>
          <w:lang w:eastAsia="zh-CN"/>
        </w:rPr>
        <w:t>§</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14 ust. 7 wymaga złożenia drugiej stronie pisemnego wniosku, o którym mowa w ust. 7 pkt 5 niniejszego paragrafu, w którym wykazany zostanie związek zmiany ceny materiałów lub kosztów z realizacją przedmiotu zamówienia z wysokością wynagrodzenia, o którym mowa w §</w:t>
      </w:r>
      <w:r w:rsidRPr="009B4EE8">
        <w:rPr>
          <w:rFonts w:ascii="Arial" w:hAnsi="Arial" w:cs="Arial"/>
          <w:sz w:val="22"/>
          <w:szCs w:val="22"/>
          <w:lang w:eastAsia="zh-CN"/>
        </w:rPr>
        <w:t xml:space="preserve"> </w:t>
      </w:r>
      <w:r w:rsidRPr="009B4EE8">
        <w:rPr>
          <w:rFonts w:ascii="Arial" w:eastAsia="Arial Unicode MS" w:hAnsi="Arial" w:cs="Arial"/>
          <w:sz w:val="22"/>
          <w:szCs w:val="22"/>
          <w:lang w:eastAsia="zh-CN"/>
        </w:rPr>
        <w:t>6 ust. 1 niniejszej umowy.</w:t>
      </w:r>
    </w:p>
    <w:p w14:paraId="7F97216E" w14:textId="77777777" w:rsidR="009B4EE8" w:rsidRPr="009B4EE8" w:rsidRDefault="009B4EE8" w:rsidP="00DA255E">
      <w:pPr>
        <w:pStyle w:val="Akapitzlist"/>
        <w:numPr>
          <w:ilvl w:val="0"/>
          <w:numId w:val="54"/>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eastAsia="Arial Unicode MS" w:hAnsi="Arial" w:cs="Arial"/>
          <w:sz w:val="22"/>
          <w:szCs w:val="22"/>
          <w:lang w:eastAsia="zh-CN"/>
        </w:rPr>
        <w:t>W sprawach nieuregulowanych niniejszym paragrafem zastosowanie znajdują przepisy ustawy Pzp regulujące możliwość zmiany umowy, w szczególności art. 455 ust. 2 ustawy Pzp.</w:t>
      </w:r>
    </w:p>
    <w:p w14:paraId="63EA7D6F" w14:textId="77777777" w:rsidR="009B4EE8" w:rsidRPr="009B4EE8" w:rsidRDefault="009B4EE8" w:rsidP="00DA255E">
      <w:pPr>
        <w:pStyle w:val="Akapitzlist"/>
        <w:numPr>
          <w:ilvl w:val="0"/>
          <w:numId w:val="54"/>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eastAsia="Arial Unicode MS" w:hAnsi="Arial" w:cs="Arial"/>
          <w:sz w:val="22"/>
          <w:szCs w:val="22"/>
          <w:lang w:eastAsia="zh-CN"/>
        </w:rPr>
        <w:t>Zmiany w umowie będą dokonywane po uzgodnieniu ich zakresu i warunków przez Strony w drodze pisemnego aneksu do umowy pod rygorem nieważności. W odpowiedzi na wniosek jednej ze Stron o zmianę umowy, który powinien zawierać wskazanie zakresu proponowanych zmian oraz uzasadnienia ich wprowadzenia, druga Strona powinna wskazać, czy zmiana umowy jest w jej ocenie możliwa i na jakich warunkach może nastąpić.</w:t>
      </w:r>
    </w:p>
    <w:p w14:paraId="5011902C" w14:textId="3E5ABB53" w:rsidR="00660A68" w:rsidRPr="009B4EE8" w:rsidRDefault="009B4EE8" w:rsidP="00DA255E">
      <w:pPr>
        <w:pStyle w:val="Akapitzlist"/>
        <w:numPr>
          <w:ilvl w:val="0"/>
          <w:numId w:val="54"/>
        </w:numPr>
        <w:tabs>
          <w:tab w:val="left" w:pos="0"/>
          <w:tab w:val="left" w:pos="426"/>
        </w:tabs>
        <w:suppressAutoHyphens/>
        <w:spacing w:before="360" w:line="271" w:lineRule="auto"/>
        <w:ind w:left="0" w:firstLine="0"/>
        <w:contextualSpacing/>
        <w:jc w:val="both"/>
        <w:rPr>
          <w:rFonts w:ascii="Arial" w:hAnsi="Arial" w:cs="Arial"/>
          <w:bCs/>
          <w:sz w:val="22"/>
          <w:szCs w:val="22"/>
        </w:rPr>
      </w:pPr>
      <w:r w:rsidRPr="009B4EE8">
        <w:rPr>
          <w:rFonts w:ascii="Arial" w:hAnsi="Arial" w:cs="Arial"/>
          <w:bCs/>
          <w:sz w:val="22"/>
          <w:szCs w:val="22"/>
        </w:rPr>
        <w:t>Zmiany umowy wymagają zachowania formy pisemnej pod rygorem nieważności.</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4E6E45AF" w14:textId="777429F4" w:rsidR="004B49D5" w:rsidRDefault="004B49D5" w:rsidP="00794D6B">
      <w:pPr>
        <w:tabs>
          <w:tab w:val="left" w:pos="708"/>
        </w:tabs>
        <w:spacing w:line="271" w:lineRule="auto"/>
        <w:rPr>
          <w:rFonts w:ascii="Arial" w:hAnsi="Arial" w:cs="Arial"/>
          <w:sz w:val="22"/>
          <w:szCs w:val="22"/>
        </w:rPr>
      </w:pPr>
    </w:p>
    <w:p w14:paraId="76F31699" w14:textId="034EBB68" w:rsidR="00795758" w:rsidRPr="00122CDC" w:rsidRDefault="00656322" w:rsidP="00795758">
      <w:pPr>
        <w:widowControl w:val="0"/>
        <w:tabs>
          <w:tab w:val="left" w:pos="708"/>
        </w:tabs>
        <w:spacing w:line="271" w:lineRule="auto"/>
        <w:ind w:left="57" w:right="-530"/>
        <w:jc w:val="right"/>
        <w:rPr>
          <w:rFonts w:ascii="Arial" w:hAnsi="Arial" w:cs="Arial"/>
          <w:sz w:val="22"/>
          <w:szCs w:val="22"/>
        </w:rPr>
      </w:pPr>
      <w:r>
        <w:rPr>
          <w:rFonts w:ascii="Arial" w:hAnsi="Arial" w:cs="Arial"/>
          <w:sz w:val="22"/>
          <w:szCs w:val="22"/>
        </w:rPr>
        <w:lastRenderedPageBreak/>
        <w:t>Z</w:t>
      </w:r>
      <w:r w:rsidR="00795758" w:rsidRPr="00122CDC">
        <w:rPr>
          <w:rFonts w:ascii="Arial" w:hAnsi="Arial" w:cs="Arial"/>
          <w:sz w:val="22"/>
          <w:szCs w:val="22"/>
        </w:rPr>
        <w:t xml:space="preserve">ałącznik nr </w:t>
      </w:r>
      <w:r w:rsidR="00795758" w:rsidRPr="00122CDC">
        <w:rPr>
          <w:rFonts w:ascii="Arial" w:hAnsi="Arial" w:cs="Arial"/>
          <w:sz w:val="22"/>
          <w:szCs w:val="22"/>
          <w:highlight w:val="white"/>
        </w:rPr>
        <w:t>1</w:t>
      </w:r>
    </w:p>
    <w:p w14:paraId="66B6D6F4" w14:textId="6480743F"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w:t>
      </w:r>
      <w:r w:rsidR="00F92366">
        <w:rPr>
          <w:rFonts w:ascii="Arial" w:hAnsi="Arial" w:cs="Arial"/>
          <w:sz w:val="22"/>
          <w:szCs w:val="22"/>
        </w:rPr>
        <w:t>3</w:t>
      </w:r>
      <w:r w:rsidR="00656322">
        <w:rPr>
          <w:rFonts w:ascii="Arial" w:hAnsi="Arial" w:cs="Arial"/>
          <w:sz w:val="22"/>
          <w:szCs w:val="22"/>
        </w:rPr>
        <w:t>2</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2BE7D1CA" w14:textId="1F11B99D" w:rsidR="00F92366" w:rsidRPr="009B4EE8" w:rsidRDefault="00795758" w:rsidP="009B4EE8">
      <w:pPr>
        <w:pStyle w:val="Tekstpodstawowy"/>
        <w:spacing w:line="276" w:lineRule="auto"/>
        <w:jc w:val="both"/>
        <w:rPr>
          <w:rFonts w:ascii="Arial" w:hAnsi="Arial" w:cs="Arial"/>
          <w:sz w:val="22"/>
          <w:szCs w:val="22"/>
        </w:rPr>
      </w:pPr>
      <w:r w:rsidRPr="009B4EE8">
        <w:rPr>
          <w:rFonts w:ascii="Arial" w:hAnsi="Arial" w:cs="Arial"/>
          <w:bCs/>
          <w:sz w:val="22"/>
          <w:szCs w:val="22"/>
        </w:rPr>
        <w:t xml:space="preserve">Nawiązując do ogłoszenia o zamówieniu w postępowaniu prowadzonym w trybie podstawowym na: </w:t>
      </w:r>
      <w:r w:rsidR="009B4EE8" w:rsidRPr="009B4EE8">
        <w:rPr>
          <w:rFonts w:ascii="Arial" w:hAnsi="Arial" w:cs="Arial"/>
          <w:b/>
          <w:sz w:val="22"/>
          <w:szCs w:val="22"/>
        </w:rPr>
        <w:t>Przebudowa pomieszczeń Poradni Psychologiczno – Pedagogicznej w Wołominie przy ul. Legionów 85</w:t>
      </w:r>
      <w:r w:rsidR="00F92366" w:rsidRPr="009B4EE8">
        <w:rPr>
          <w:rFonts w:ascii="Arial" w:hAnsi="Arial" w:cs="Arial"/>
          <w:b/>
          <w:bCs/>
          <w:sz w:val="22"/>
          <w:szCs w:val="22"/>
        </w:rPr>
        <w:t xml:space="preserve">. </w:t>
      </w:r>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DA255E">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6899A80C" w14:textId="77777777" w:rsidR="009B4EE8" w:rsidRDefault="009B4EE8" w:rsidP="009B4EE8">
      <w:pPr>
        <w:pStyle w:val="Akapitzlist"/>
        <w:numPr>
          <w:ilvl w:val="0"/>
          <w:numId w:val="16"/>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 xml:space="preserve">Oświadczamy, że </w:t>
      </w:r>
      <w:r>
        <w:rPr>
          <w:rFonts w:ascii="Arial" w:hAnsi="Arial" w:cs="Arial"/>
          <w:color w:val="00B050"/>
          <w:sz w:val="22"/>
          <w:szCs w:val="22"/>
          <w:lang w:eastAsia="ar-SA"/>
        </w:rPr>
        <w:t>okres gwarancji na przedmiot umowy wynosi ……………</w:t>
      </w:r>
      <w:r w:rsidRPr="00861862">
        <w:rPr>
          <w:rFonts w:ascii="Arial" w:hAnsi="Arial" w:cs="Arial"/>
          <w:color w:val="00B050"/>
          <w:sz w:val="22"/>
          <w:szCs w:val="22"/>
          <w:lang w:eastAsia="ar-SA"/>
        </w:rPr>
        <w:t xml:space="preserve">  (</w:t>
      </w:r>
      <w:r>
        <w:rPr>
          <w:rFonts w:ascii="Arial" w:hAnsi="Arial" w:cs="Arial"/>
          <w:color w:val="00B050"/>
          <w:sz w:val="22"/>
          <w:szCs w:val="22"/>
          <w:lang w:eastAsia="ar-SA"/>
        </w:rPr>
        <w:t>3, 4 lub 5 lat</w:t>
      </w:r>
      <w:r w:rsidRPr="00861862">
        <w:rPr>
          <w:rFonts w:ascii="Arial" w:hAnsi="Arial" w:cs="Arial"/>
          <w:color w:val="00B050"/>
          <w:sz w:val="22"/>
          <w:szCs w:val="22"/>
          <w:lang w:eastAsia="ar-SA"/>
        </w:rPr>
        <w:t>).</w:t>
      </w:r>
    </w:p>
    <w:p w14:paraId="1C286B6B" w14:textId="339B7063" w:rsidR="009B4EE8" w:rsidRPr="009B4EE8" w:rsidRDefault="009B4EE8" w:rsidP="009B4EE8">
      <w:pPr>
        <w:pStyle w:val="Akapitzlist"/>
        <w:tabs>
          <w:tab w:val="left" w:pos="360"/>
        </w:tabs>
        <w:suppressAutoHyphens/>
        <w:spacing w:line="271" w:lineRule="auto"/>
        <w:ind w:left="360"/>
        <w:jc w:val="both"/>
        <w:rPr>
          <w:rFonts w:ascii="Arial" w:hAnsi="Arial" w:cs="Arial"/>
          <w:color w:val="000000" w:themeColor="text1"/>
          <w:sz w:val="18"/>
          <w:szCs w:val="18"/>
          <w:lang w:eastAsia="ar-SA"/>
        </w:rPr>
      </w:pPr>
      <w:r w:rsidRPr="00CF7F4B">
        <w:rPr>
          <w:rFonts w:ascii="Arial" w:hAnsi="Arial" w:cs="Arial"/>
          <w:color w:val="000000" w:themeColor="text1"/>
          <w:sz w:val="18"/>
          <w:szCs w:val="18"/>
          <w:lang w:eastAsia="ar-SA"/>
        </w:rPr>
        <w:t>W przypadku nie wskazania okresu gwarancji Zamawiający uzna, iż wynosi on 3 lata.</w:t>
      </w:r>
    </w:p>
    <w:p w14:paraId="0427093A" w14:textId="77777777" w:rsidR="009B4EE8" w:rsidRDefault="009B4EE8" w:rsidP="009B4EE8">
      <w:pPr>
        <w:tabs>
          <w:tab w:val="left" w:pos="360"/>
        </w:tabs>
        <w:suppressAutoHyphens/>
        <w:spacing w:line="271" w:lineRule="auto"/>
        <w:ind w:left="360"/>
        <w:jc w:val="both"/>
        <w:rPr>
          <w:rFonts w:ascii="Arial" w:hAnsi="Arial" w:cs="Arial"/>
          <w:sz w:val="22"/>
          <w:szCs w:val="22"/>
          <w:lang w:eastAsia="ar-SA"/>
        </w:rPr>
      </w:pPr>
    </w:p>
    <w:p w14:paraId="362EF576" w14:textId="55ADB5DF" w:rsidR="00795758" w:rsidRPr="006E4996" w:rsidRDefault="00795758" w:rsidP="00DA255E">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9B4EE8">
        <w:rPr>
          <w:rFonts w:ascii="Arial" w:hAnsi="Arial" w:cs="Arial"/>
          <w:sz w:val="22"/>
          <w:szCs w:val="22"/>
          <w:lang w:eastAsia="ar-SA"/>
        </w:rPr>
        <w:t xml:space="preserve"> określonym w SWZ.</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DA255E">
      <w:pPr>
        <w:pStyle w:val="Akapitzlist"/>
        <w:numPr>
          <w:ilvl w:val="0"/>
          <w:numId w:val="37"/>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DA255E">
      <w:pPr>
        <w:numPr>
          <w:ilvl w:val="0"/>
          <w:numId w:val="37"/>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30C0A7" w14:textId="16068B3D" w:rsidR="00F117BD" w:rsidRDefault="00795758" w:rsidP="00DA255E">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14185271" w14:textId="77777777" w:rsidR="00F117BD" w:rsidRPr="00F117BD" w:rsidRDefault="00F117BD" w:rsidP="00F117BD">
      <w:pPr>
        <w:suppressAutoHyphens/>
        <w:spacing w:before="180" w:line="271" w:lineRule="auto"/>
        <w:ind w:left="360"/>
        <w:jc w:val="both"/>
        <w:rPr>
          <w:rFonts w:ascii="Arial" w:hAnsi="Arial" w:cs="Arial"/>
          <w:sz w:val="22"/>
          <w:szCs w:val="22"/>
          <w:lang w:eastAsia="ar-SA"/>
        </w:rPr>
      </w:pPr>
    </w:p>
    <w:p w14:paraId="4CB14A4D" w14:textId="33A107EB" w:rsidR="009B4EE8" w:rsidRPr="00CF7F4B" w:rsidRDefault="009B4EE8" w:rsidP="00DA255E">
      <w:pPr>
        <w:numPr>
          <w:ilvl w:val="0"/>
          <w:numId w:val="37"/>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Oświadczamy,  że wadium o wartości</w:t>
      </w:r>
      <w:r>
        <w:rPr>
          <w:rFonts w:ascii="Arial" w:hAnsi="Arial" w:cs="Arial"/>
          <w:sz w:val="22"/>
          <w:szCs w:val="22"/>
          <w:lang w:eastAsia="ar-SA"/>
        </w:rPr>
        <w:t xml:space="preserve">: </w:t>
      </w:r>
      <w:r w:rsidR="00F117BD">
        <w:rPr>
          <w:rFonts w:ascii="Arial" w:hAnsi="Arial" w:cs="Arial"/>
          <w:sz w:val="22"/>
          <w:szCs w:val="22"/>
          <w:lang w:eastAsia="ar-SA"/>
        </w:rPr>
        <w:t>9</w:t>
      </w:r>
      <w:r>
        <w:rPr>
          <w:rFonts w:ascii="Arial" w:hAnsi="Arial" w:cs="Arial"/>
          <w:sz w:val="22"/>
          <w:szCs w:val="22"/>
          <w:lang w:eastAsia="ar-SA"/>
        </w:rPr>
        <w:t>.000</w:t>
      </w:r>
      <w:r w:rsidRPr="00814D1E">
        <w:rPr>
          <w:rFonts w:ascii="Arial" w:hAnsi="Arial" w:cs="Arial"/>
          <w:sz w:val="22"/>
          <w:szCs w:val="22"/>
          <w:lang w:eastAsia="ar-SA"/>
        </w:rPr>
        <w:t>,00 PLN wnieśliśmy w dniu............................. w formie ...........................................................................</w:t>
      </w:r>
    </w:p>
    <w:p w14:paraId="487C3806" w14:textId="77777777" w:rsidR="009B4EE8" w:rsidRPr="00814D1E" w:rsidRDefault="009B4EE8" w:rsidP="009B4EE8">
      <w:pPr>
        <w:suppressAutoHyphens/>
        <w:spacing w:line="271" w:lineRule="auto"/>
        <w:jc w:val="both"/>
        <w:rPr>
          <w:rFonts w:ascii="Arial" w:hAnsi="Arial" w:cs="Arial"/>
          <w:sz w:val="22"/>
          <w:szCs w:val="22"/>
          <w:lang w:eastAsia="ar-SA"/>
        </w:rPr>
      </w:pPr>
    </w:p>
    <w:p w14:paraId="607E2607" w14:textId="77777777" w:rsidR="009B4EE8" w:rsidRDefault="009B4EE8" w:rsidP="00DA255E">
      <w:pPr>
        <w:numPr>
          <w:ilvl w:val="0"/>
          <w:numId w:val="37"/>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Prosimy o zwrot wadium (wniesionego w pieniądzu), na zasadach określonych w art. 46 ustawy Pzp, na następujący rachunek: ………………………………………………………………………………………………</w:t>
      </w:r>
    </w:p>
    <w:p w14:paraId="6285D14D" w14:textId="77777777" w:rsidR="009B4EE8" w:rsidRDefault="009B4EE8" w:rsidP="009B4EE8">
      <w:pPr>
        <w:suppressAutoHyphens/>
        <w:spacing w:line="271" w:lineRule="auto"/>
        <w:jc w:val="both"/>
        <w:rPr>
          <w:rFonts w:ascii="Arial" w:hAnsi="Arial" w:cs="Arial"/>
          <w:sz w:val="22"/>
          <w:szCs w:val="22"/>
          <w:lang w:eastAsia="ar-SA"/>
        </w:rPr>
      </w:pPr>
    </w:p>
    <w:p w14:paraId="75ADDC84" w14:textId="7346E9EC" w:rsidR="009B4EE8" w:rsidRPr="00F117BD" w:rsidRDefault="009B4EE8" w:rsidP="00DA255E">
      <w:pPr>
        <w:numPr>
          <w:ilvl w:val="0"/>
          <w:numId w:val="37"/>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DA255E">
      <w:pPr>
        <w:numPr>
          <w:ilvl w:val="0"/>
          <w:numId w:val="3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DA255E">
      <w:pPr>
        <w:numPr>
          <w:ilvl w:val="0"/>
          <w:numId w:val="3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DA255E">
      <w:pPr>
        <w:numPr>
          <w:ilvl w:val="0"/>
          <w:numId w:val="3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DA255E">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DA255E">
      <w:pPr>
        <w:numPr>
          <w:ilvl w:val="0"/>
          <w:numId w:val="37"/>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DA255E">
      <w:pPr>
        <w:numPr>
          <w:ilvl w:val="0"/>
          <w:numId w:val="37"/>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DA255E">
      <w:pPr>
        <w:numPr>
          <w:ilvl w:val="0"/>
          <w:numId w:val="37"/>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DA255E">
      <w:pPr>
        <w:numPr>
          <w:ilvl w:val="0"/>
          <w:numId w:val="37"/>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DA255E">
      <w:pPr>
        <w:numPr>
          <w:ilvl w:val="0"/>
          <w:numId w:val="37"/>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DA255E">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DA255E">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04491380" w14:textId="77777777" w:rsidR="00F92366" w:rsidRDefault="00F92366" w:rsidP="00F117BD">
      <w:pPr>
        <w:tabs>
          <w:tab w:val="left" w:pos="708"/>
        </w:tabs>
        <w:spacing w:line="271" w:lineRule="auto"/>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739381C8"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F117BD">
        <w:rPr>
          <w:rFonts w:ascii="Arial" w:hAnsi="Arial" w:cs="Arial"/>
          <w:sz w:val="22"/>
          <w:szCs w:val="22"/>
        </w:rPr>
        <w:t>40</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E448804" w:rsidR="00DA7B0D" w:rsidRPr="00FC04AF" w:rsidRDefault="00DA7B0D" w:rsidP="00E763C7">
      <w:pPr>
        <w:pStyle w:val="Tekstpodstawowy"/>
        <w:jc w:val="both"/>
        <w:rPr>
          <w:rFonts w:ascii="Arial" w:hAnsi="Arial" w:cs="Arial"/>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6" w:name="_Hlk103325703"/>
      <w:r w:rsidR="00DA255E" w:rsidRPr="009B4EE8">
        <w:rPr>
          <w:rFonts w:ascii="Arial" w:hAnsi="Arial" w:cs="Arial"/>
          <w:b/>
          <w:sz w:val="22"/>
          <w:szCs w:val="22"/>
        </w:rPr>
        <w:t>Przebudowa pomieszczeń Poradni Psychologiczno – Pedagogicznej w Wołominie przy ul. Legionów 85</w:t>
      </w:r>
      <w:r w:rsidR="003A4B15" w:rsidRPr="00106B07">
        <w:rPr>
          <w:rFonts w:ascii="Arial" w:hAnsi="Arial" w:cs="Arial"/>
          <w:sz w:val="22"/>
          <w:szCs w:val="22"/>
        </w:rPr>
        <w:t>,</w:t>
      </w:r>
      <w:r w:rsidR="003A4B15" w:rsidRPr="00FC04AF">
        <w:rPr>
          <w:rFonts w:ascii="Arial" w:hAnsi="Arial" w:cs="Arial"/>
          <w:sz w:val="22"/>
          <w:szCs w:val="22"/>
        </w:rPr>
        <w:t xml:space="preserve"> </w:t>
      </w:r>
      <w:bookmarkEnd w:id="6"/>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EF1EDA">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EF1EDA">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EF1EDA">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5125F2E1" w14:textId="1622CAF6" w:rsidR="00106B07" w:rsidRDefault="00106B07" w:rsidP="005C5F08">
      <w:pPr>
        <w:widowControl w:val="0"/>
        <w:tabs>
          <w:tab w:val="left" w:pos="708"/>
        </w:tabs>
        <w:spacing w:line="271" w:lineRule="auto"/>
        <w:ind w:left="57" w:right="-530"/>
        <w:jc w:val="right"/>
        <w:rPr>
          <w:rFonts w:ascii="Arial" w:hAnsi="Arial" w:cs="Arial"/>
          <w:sz w:val="22"/>
          <w:szCs w:val="22"/>
        </w:rPr>
      </w:pPr>
    </w:p>
    <w:p w14:paraId="4FD0FA1C" w14:textId="1F17ED99" w:rsidR="00DA255E" w:rsidRDefault="00DA255E" w:rsidP="005C5F08">
      <w:pPr>
        <w:widowControl w:val="0"/>
        <w:tabs>
          <w:tab w:val="left" w:pos="708"/>
        </w:tabs>
        <w:spacing w:line="271" w:lineRule="auto"/>
        <w:ind w:left="57" w:right="-530"/>
        <w:jc w:val="right"/>
        <w:rPr>
          <w:rFonts w:ascii="Arial" w:hAnsi="Arial" w:cs="Arial"/>
          <w:sz w:val="22"/>
          <w:szCs w:val="22"/>
        </w:rPr>
      </w:pPr>
    </w:p>
    <w:p w14:paraId="7402CFDC" w14:textId="2AED1D7D" w:rsidR="00DA255E" w:rsidRDefault="00DA255E" w:rsidP="005C5F08">
      <w:pPr>
        <w:widowControl w:val="0"/>
        <w:tabs>
          <w:tab w:val="left" w:pos="708"/>
        </w:tabs>
        <w:spacing w:line="271" w:lineRule="auto"/>
        <w:ind w:left="57" w:right="-530"/>
        <w:jc w:val="right"/>
        <w:rPr>
          <w:rFonts w:ascii="Arial" w:hAnsi="Arial" w:cs="Arial"/>
          <w:sz w:val="22"/>
          <w:szCs w:val="22"/>
        </w:rPr>
      </w:pPr>
    </w:p>
    <w:p w14:paraId="659113E8" w14:textId="77777777" w:rsidR="00DA255E" w:rsidRDefault="00DA255E" w:rsidP="005C5F08">
      <w:pPr>
        <w:widowControl w:val="0"/>
        <w:tabs>
          <w:tab w:val="left" w:pos="708"/>
        </w:tabs>
        <w:spacing w:line="271" w:lineRule="auto"/>
        <w:ind w:left="57" w:right="-530"/>
        <w:jc w:val="right"/>
        <w:rPr>
          <w:rFonts w:ascii="Arial" w:hAnsi="Arial" w:cs="Arial"/>
          <w:sz w:val="22"/>
          <w:szCs w:val="22"/>
        </w:rPr>
      </w:pPr>
    </w:p>
    <w:p w14:paraId="2C8D1400"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594196DE"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DA255E">
        <w:rPr>
          <w:rFonts w:ascii="Arial" w:hAnsi="Arial" w:cs="Arial"/>
          <w:sz w:val="22"/>
          <w:szCs w:val="22"/>
        </w:rPr>
        <w:t>40</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97604" w:rsidRDefault="005C5F08" w:rsidP="005A5C60">
      <w:pPr>
        <w:tabs>
          <w:tab w:val="left" w:pos="708"/>
        </w:tabs>
        <w:spacing w:line="271" w:lineRule="auto"/>
        <w:jc w:val="right"/>
        <w:rPr>
          <w:rFonts w:ascii="Arial" w:hAnsi="Arial" w:cs="Arial"/>
          <w:sz w:val="22"/>
          <w:szCs w:val="22"/>
        </w:rPr>
      </w:pPr>
    </w:p>
    <w:p w14:paraId="10B3735B" w14:textId="502C7CC4" w:rsidR="005C5F08" w:rsidRPr="00397604" w:rsidRDefault="00DA255E" w:rsidP="005A5C60">
      <w:pPr>
        <w:pStyle w:val="Zwykytekst"/>
        <w:tabs>
          <w:tab w:val="left" w:pos="708"/>
        </w:tabs>
        <w:jc w:val="center"/>
        <w:outlineLvl w:val="0"/>
        <w:rPr>
          <w:rFonts w:ascii="Arial" w:hAnsi="Arial" w:cs="Arial"/>
          <w:b/>
          <w:bCs/>
          <w:sz w:val="22"/>
          <w:szCs w:val="22"/>
        </w:rPr>
      </w:pPr>
      <w:r>
        <w:rPr>
          <w:rFonts w:ascii="Arial" w:hAnsi="Arial" w:cs="Arial"/>
          <w:b/>
          <w:bCs/>
          <w:sz w:val="22"/>
          <w:szCs w:val="22"/>
        </w:rPr>
        <w:t>ISTOTNE</w:t>
      </w:r>
      <w:r w:rsidR="005C5F08" w:rsidRPr="00397604">
        <w:rPr>
          <w:rFonts w:ascii="Arial" w:hAnsi="Arial" w:cs="Arial"/>
          <w:b/>
          <w:bCs/>
          <w:sz w:val="22"/>
          <w:szCs w:val="22"/>
        </w:rPr>
        <w:t xml:space="preserve"> POSTANOWIENIA UMOWY</w:t>
      </w:r>
    </w:p>
    <w:p w14:paraId="6114FE2A" w14:textId="7D677DD3" w:rsidR="00397604" w:rsidRPr="00397604" w:rsidRDefault="00397604" w:rsidP="005A5C60">
      <w:pPr>
        <w:pStyle w:val="Zwykytekst"/>
        <w:tabs>
          <w:tab w:val="left" w:pos="708"/>
        </w:tabs>
        <w:jc w:val="center"/>
        <w:outlineLvl w:val="0"/>
        <w:rPr>
          <w:rFonts w:ascii="Arial" w:hAnsi="Arial" w:cs="Arial"/>
          <w:b/>
          <w:bCs/>
          <w:sz w:val="22"/>
          <w:szCs w:val="22"/>
        </w:rPr>
      </w:pPr>
    </w:p>
    <w:p w14:paraId="1FCA4724" w14:textId="57AAC10A" w:rsidR="00DA255E" w:rsidRPr="00DA255E" w:rsidRDefault="00DA255E" w:rsidP="00DA255E">
      <w:pPr>
        <w:spacing w:line="271" w:lineRule="auto"/>
        <w:jc w:val="both"/>
        <w:rPr>
          <w:rFonts w:ascii="Arial" w:hAnsi="Arial" w:cs="Arial"/>
          <w:sz w:val="22"/>
          <w:szCs w:val="22"/>
        </w:rPr>
      </w:pPr>
      <w:r w:rsidRPr="00DA255E">
        <w:rPr>
          <w:rFonts w:ascii="Arial" w:hAnsi="Arial" w:cs="Arial"/>
          <w:sz w:val="22"/>
          <w:szCs w:val="22"/>
        </w:rPr>
        <w:t xml:space="preserve">wyłonionym w wyniku przeprowadzenia postępowania o udzielenie zamówienia publicznego w trybie </w:t>
      </w:r>
      <w:r>
        <w:rPr>
          <w:rFonts w:ascii="Arial" w:hAnsi="Arial" w:cs="Arial"/>
          <w:sz w:val="22"/>
          <w:szCs w:val="22"/>
        </w:rPr>
        <w:t>podstawowym</w:t>
      </w:r>
      <w:r w:rsidRPr="00DA255E">
        <w:rPr>
          <w:rFonts w:ascii="Arial" w:hAnsi="Arial" w:cs="Arial"/>
          <w:sz w:val="22"/>
          <w:szCs w:val="22"/>
        </w:rPr>
        <w:t xml:space="preserve"> na podstawie art. </w:t>
      </w:r>
      <w:r>
        <w:rPr>
          <w:rFonts w:ascii="Arial" w:hAnsi="Arial" w:cs="Arial"/>
          <w:sz w:val="22"/>
          <w:szCs w:val="22"/>
        </w:rPr>
        <w:t>275 pkt 1</w:t>
      </w:r>
      <w:r w:rsidRPr="00DA255E">
        <w:rPr>
          <w:rFonts w:ascii="Arial" w:hAnsi="Arial" w:cs="Arial"/>
          <w:sz w:val="22"/>
          <w:szCs w:val="22"/>
        </w:rPr>
        <w:t xml:space="preserve"> ustawy z 11 września 2019 r. – Prawo zamówień publicznych (Dz.U. poz. </w:t>
      </w:r>
      <w:r>
        <w:rPr>
          <w:rFonts w:ascii="Arial" w:hAnsi="Arial" w:cs="Arial"/>
          <w:sz w:val="22"/>
          <w:szCs w:val="22"/>
        </w:rPr>
        <w:t>1710</w:t>
      </w:r>
      <w:r w:rsidRPr="00DA255E">
        <w:rPr>
          <w:rFonts w:ascii="Arial" w:hAnsi="Arial" w:cs="Arial"/>
          <w:sz w:val="22"/>
          <w:szCs w:val="22"/>
        </w:rPr>
        <w:t xml:space="preserve"> ze zm.) – dalej: ustawa Pzp.</w:t>
      </w:r>
    </w:p>
    <w:p w14:paraId="2E180054" w14:textId="77777777" w:rsidR="00DA255E" w:rsidRPr="00DA255E" w:rsidRDefault="00DA255E" w:rsidP="00DA255E">
      <w:pPr>
        <w:spacing w:line="271" w:lineRule="auto"/>
        <w:jc w:val="center"/>
        <w:rPr>
          <w:rFonts w:ascii="Arial" w:hAnsi="Arial" w:cs="Arial"/>
          <w:sz w:val="22"/>
          <w:szCs w:val="22"/>
        </w:rPr>
      </w:pPr>
    </w:p>
    <w:p w14:paraId="69D15E98"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 1</w:t>
      </w:r>
    </w:p>
    <w:p w14:paraId="2026E362"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 xml:space="preserve"> Przedmiot umowy</w:t>
      </w:r>
    </w:p>
    <w:p w14:paraId="0EEDEB3D" w14:textId="77777777" w:rsidR="00DA255E" w:rsidRPr="00DA255E" w:rsidRDefault="00DA255E" w:rsidP="00DA255E">
      <w:pPr>
        <w:spacing w:line="271" w:lineRule="auto"/>
        <w:jc w:val="center"/>
        <w:rPr>
          <w:rFonts w:ascii="Arial" w:hAnsi="Arial" w:cs="Arial"/>
          <w:b/>
          <w:sz w:val="22"/>
          <w:szCs w:val="22"/>
        </w:rPr>
      </w:pPr>
    </w:p>
    <w:p w14:paraId="58664552" w14:textId="77777777" w:rsidR="00DA255E" w:rsidRPr="00DA255E" w:rsidRDefault="00DA255E" w:rsidP="00DA255E">
      <w:pPr>
        <w:numPr>
          <w:ilvl w:val="0"/>
          <w:numId w:val="86"/>
        </w:numPr>
        <w:spacing w:after="120" w:line="271" w:lineRule="auto"/>
        <w:ind w:left="0" w:firstLine="0"/>
        <w:jc w:val="both"/>
        <w:rPr>
          <w:rFonts w:ascii="Arial" w:hAnsi="Arial" w:cs="Arial"/>
          <w:bCs/>
          <w:sz w:val="22"/>
          <w:szCs w:val="22"/>
        </w:rPr>
      </w:pPr>
      <w:r w:rsidRPr="00DA255E">
        <w:rPr>
          <w:rFonts w:ascii="Arial" w:hAnsi="Arial" w:cs="Arial"/>
          <w:sz w:val="22"/>
          <w:szCs w:val="22"/>
        </w:rPr>
        <w:t xml:space="preserve">Przedmiotem umowy jest </w:t>
      </w:r>
      <w:r w:rsidRPr="00DA255E">
        <w:rPr>
          <w:rFonts w:ascii="Arial" w:hAnsi="Arial" w:cs="Arial"/>
          <w:bCs/>
          <w:sz w:val="22"/>
          <w:szCs w:val="22"/>
        </w:rPr>
        <w:t>wykonanie przez Wykonawcę na rzecz Zamawiającego robót związanych z wykonaniem następującego zadania pn.:</w:t>
      </w:r>
    </w:p>
    <w:p w14:paraId="14F1DC6D" w14:textId="4CBC878E" w:rsidR="00DA255E" w:rsidRPr="00DA255E" w:rsidRDefault="00DA255E" w:rsidP="00DA255E">
      <w:pPr>
        <w:spacing w:line="271" w:lineRule="auto"/>
        <w:contextualSpacing/>
        <w:jc w:val="both"/>
        <w:rPr>
          <w:rFonts w:ascii="Arial" w:eastAsia="Calibri" w:hAnsi="Arial" w:cs="Arial"/>
          <w:sz w:val="22"/>
          <w:szCs w:val="22"/>
          <w:lang w:eastAsia="en-US"/>
        </w:rPr>
      </w:pPr>
      <w:r w:rsidRPr="00DA255E">
        <w:rPr>
          <w:rFonts w:ascii="Arial" w:hAnsi="Arial" w:cs="Arial"/>
          <w:bCs/>
          <w:sz w:val="22"/>
          <w:szCs w:val="22"/>
        </w:rPr>
        <w:t>Przebudowa pomieszczeń Poradni Psychologiczno – Pedagogicznej w Wołominie przy ulicy Legionów 85.</w:t>
      </w:r>
    </w:p>
    <w:p w14:paraId="1DA20C87" w14:textId="77777777" w:rsidR="00DA255E" w:rsidRPr="00DA255E" w:rsidRDefault="00DA255E" w:rsidP="00DA255E">
      <w:pPr>
        <w:numPr>
          <w:ilvl w:val="0"/>
          <w:numId w:val="86"/>
        </w:numPr>
        <w:spacing w:after="120" w:line="271" w:lineRule="auto"/>
        <w:ind w:left="0" w:firstLine="0"/>
        <w:jc w:val="both"/>
        <w:rPr>
          <w:rFonts w:ascii="Arial" w:hAnsi="Arial" w:cs="Arial"/>
          <w:sz w:val="22"/>
          <w:szCs w:val="22"/>
        </w:rPr>
      </w:pPr>
      <w:r w:rsidRPr="00DA255E">
        <w:rPr>
          <w:rFonts w:ascii="Arial" w:hAnsi="Arial" w:cs="Arial"/>
          <w:sz w:val="22"/>
          <w:szCs w:val="22"/>
        </w:rPr>
        <w:t>W ramach przedmiotu umowy wykonawca wykona:</w:t>
      </w:r>
    </w:p>
    <w:p w14:paraId="6CC76318" w14:textId="77777777" w:rsidR="00DA255E" w:rsidRPr="00DA255E" w:rsidRDefault="00DA255E" w:rsidP="00DA255E">
      <w:pPr>
        <w:numPr>
          <w:ilvl w:val="0"/>
          <w:numId w:val="65"/>
        </w:numPr>
        <w:spacing w:line="271" w:lineRule="auto"/>
        <w:ind w:left="0" w:firstLine="0"/>
        <w:jc w:val="both"/>
        <w:rPr>
          <w:rFonts w:ascii="Arial" w:hAnsi="Arial" w:cs="Arial"/>
          <w:sz w:val="22"/>
          <w:szCs w:val="22"/>
        </w:rPr>
      </w:pPr>
      <w:bookmarkStart w:id="7" w:name="_Hlk64014549"/>
      <w:r w:rsidRPr="00DA255E">
        <w:rPr>
          <w:rFonts w:ascii="Arial" w:hAnsi="Arial" w:cs="Arial"/>
          <w:sz w:val="22"/>
          <w:szCs w:val="22"/>
        </w:rPr>
        <w:t>przebudowę</w:t>
      </w:r>
      <w:bookmarkEnd w:id="7"/>
      <w:r w:rsidRPr="00DA255E">
        <w:rPr>
          <w:rFonts w:ascii="Arial" w:hAnsi="Arial" w:cs="Arial"/>
          <w:sz w:val="22"/>
          <w:szCs w:val="22"/>
        </w:rPr>
        <w:t xml:space="preserve"> pomieszczeń Poradni Psychologiczno – Pedagogicznej zgodnie z załączoną dokumentacją projektową opracowaną przez firmę QUARTUM Cezary Jaszczołt, Specyfikacją Techniczną Wykonania i Odbioru Robót;</w:t>
      </w:r>
    </w:p>
    <w:p w14:paraId="38317792" w14:textId="77777777" w:rsidR="00DA255E" w:rsidRPr="00DA255E" w:rsidRDefault="00DA255E" w:rsidP="00DA255E">
      <w:pPr>
        <w:numPr>
          <w:ilvl w:val="0"/>
          <w:numId w:val="65"/>
        </w:numPr>
        <w:spacing w:line="271" w:lineRule="auto"/>
        <w:ind w:left="0" w:firstLine="0"/>
        <w:jc w:val="both"/>
        <w:rPr>
          <w:rFonts w:ascii="Arial" w:hAnsi="Arial" w:cs="Arial"/>
          <w:sz w:val="22"/>
          <w:szCs w:val="22"/>
        </w:rPr>
      </w:pPr>
      <w:r w:rsidRPr="00DA255E">
        <w:rPr>
          <w:rFonts w:ascii="Arial" w:hAnsi="Arial" w:cs="Arial"/>
          <w:sz w:val="22"/>
          <w:szCs w:val="22"/>
        </w:rPr>
        <w:t>przebudowę pomieszczeń Poradni Psychologiczno – Pedagogicznej zgodnie z wielobranżowym przedmiarem robót;</w:t>
      </w:r>
    </w:p>
    <w:p w14:paraId="5CC4EC96" w14:textId="77777777" w:rsidR="00DA255E" w:rsidRPr="00DA255E" w:rsidRDefault="00DA255E" w:rsidP="00DA255E">
      <w:pPr>
        <w:numPr>
          <w:ilvl w:val="0"/>
          <w:numId w:val="65"/>
        </w:numPr>
        <w:spacing w:before="120" w:after="120" w:line="271" w:lineRule="auto"/>
        <w:ind w:left="0" w:firstLine="0"/>
        <w:jc w:val="both"/>
        <w:rPr>
          <w:rFonts w:ascii="Arial" w:hAnsi="Arial" w:cs="Arial"/>
          <w:sz w:val="22"/>
          <w:szCs w:val="22"/>
        </w:rPr>
      </w:pPr>
      <w:r w:rsidRPr="00DA255E">
        <w:rPr>
          <w:rFonts w:ascii="Arial" w:hAnsi="Arial" w:cs="Arial"/>
          <w:sz w:val="22"/>
          <w:szCs w:val="22"/>
        </w:rPr>
        <w:t>dokumentację powykonawczą;</w:t>
      </w:r>
    </w:p>
    <w:p w14:paraId="09B51A73" w14:textId="77777777" w:rsidR="00DA255E" w:rsidRPr="00DA255E" w:rsidRDefault="00DA255E" w:rsidP="00DA255E">
      <w:pPr>
        <w:numPr>
          <w:ilvl w:val="0"/>
          <w:numId w:val="65"/>
        </w:numPr>
        <w:spacing w:before="120" w:after="120" w:line="271" w:lineRule="auto"/>
        <w:ind w:left="0" w:firstLine="0"/>
        <w:jc w:val="both"/>
        <w:rPr>
          <w:rFonts w:ascii="Arial" w:hAnsi="Arial" w:cs="Arial"/>
          <w:sz w:val="22"/>
          <w:szCs w:val="22"/>
        </w:rPr>
      </w:pPr>
      <w:r w:rsidRPr="00DA255E">
        <w:rPr>
          <w:rFonts w:ascii="Arial" w:hAnsi="Arial" w:cs="Arial"/>
          <w:sz w:val="22"/>
          <w:szCs w:val="22"/>
        </w:rPr>
        <w:t>zawrze umowę ubezpieczeniową z tytułu odpowiedzialności związanej z wykonywaniem przedmiotu umowy na warunkach określonych w § 12 umowy;</w:t>
      </w:r>
    </w:p>
    <w:p w14:paraId="03C46D19" w14:textId="77777777" w:rsidR="00DA255E" w:rsidRPr="00DA255E" w:rsidRDefault="00DA255E" w:rsidP="00DA255E">
      <w:pPr>
        <w:numPr>
          <w:ilvl w:val="0"/>
          <w:numId w:val="65"/>
        </w:numPr>
        <w:spacing w:before="120" w:after="120" w:line="271" w:lineRule="auto"/>
        <w:ind w:left="0" w:firstLine="0"/>
        <w:jc w:val="both"/>
        <w:rPr>
          <w:rFonts w:ascii="Arial" w:hAnsi="Arial" w:cs="Arial"/>
          <w:sz w:val="22"/>
          <w:szCs w:val="22"/>
        </w:rPr>
      </w:pPr>
      <w:r w:rsidRPr="00DA255E">
        <w:rPr>
          <w:rFonts w:ascii="Arial" w:hAnsi="Arial" w:cs="Arial"/>
          <w:sz w:val="22"/>
          <w:szCs w:val="22"/>
        </w:rPr>
        <w:t>udzieli gwarancji na roboty budowlane, o których mowa w § 1 ust. 2 pkt 1 i 2 umowy na warunkach określonych w § 13 umowy;</w:t>
      </w:r>
    </w:p>
    <w:p w14:paraId="2199F7DB" w14:textId="77777777" w:rsidR="00DA255E" w:rsidRPr="00DA255E" w:rsidRDefault="00DA255E" w:rsidP="00DA255E">
      <w:pPr>
        <w:numPr>
          <w:ilvl w:val="0"/>
          <w:numId w:val="86"/>
        </w:numPr>
        <w:spacing w:after="120" w:line="271" w:lineRule="auto"/>
        <w:ind w:left="0" w:firstLine="0"/>
        <w:jc w:val="both"/>
        <w:rPr>
          <w:rFonts w:ascii="Arial" w:hAnsi="Arial" w:cs="Arial"/>
          <w:sz w:val="22"/>
          <w:szCs w:val="22"/>
        </w:rPr>
      </w:pPr>
      <w:r w:rsidRPr="00DA255E">
        <w:rPr>
          <w:rFonts w:ascii="Arial" w:hAnsi="Arial" w:cs="Arial"/>
          <w:sz w:val="22"/>
          <w:szCs w:val="22"/>
        </w:rPr>
        <w:t>Przedmiot umowy, o którym mowa w § 1 ust. 1 umowy, obejmuje :</w:t>
      </w:r>
    </w:p>
    <w:p w14:paraId="12AA69E9" w14:textId="65215D7B" w:rsidR="00DA255E" w:rsidRPr="00DA255E" w:rsidRDefault="00DA255E" w:rsidP="00DA255E">
      <w:pPr>
        <w:pStyle w:val="Akapitzlist"/>
        <w:numPr>
          <w:ilvl w:val="0"/>
          <w:numId w:val="64"/>
        </w:numPr>
        <w:spacing w:line="271" w:lineRule="auto"/>
        <w:ind w:left="0" w:firstLine="0"/>
        <w:contextualSpacing/>
        <w:jc w:val="both"/>
        <w:rPr>
          <w:rFonts w:ascii="Arial" w:hAnsi="Arial" w:cs="Arial"/>
          <w:sz w:val="22"/>
          <w:szCs w:val="22"/>
        </w:rPr>
      </w:pPr>
      <w:r w:rsidRPr="00DA255E">
        <w:rPr>
          <w:rFonts w:ascii="Arial" w:hAnsi="Arial" w:cs="Arial"/>
          <w:sz w:val="22"/>
          <w:szCs w:val="22"/>
        </w:rPr>
        <w:t>wykonanie przebudowy pomieszczeń Poradni Psychologiczno – Pedagogicznej o którym mowa w § 1 ust. 2 pkt 1 umowy wraz z dokumentacją powykonawczą, o której mowa w § 1 ust. 2 pkt 3 umowy.</w:t>
      </w:r>
    </w:p>
    <w:p w14:paraId="2EADC811" w14:textId="77777777" w:rsidR="00DA255E" w:rsidRPr="00DA255E" w:rsidRDefault="00DA255E" w:rsidP="00DA255E">
      <w:pPr>
        <w:numPr>
          <w:ilvl w:val="0"/>
          <w:numId w:val="86"/>
        </w:numPr>
        <w:spacing w:after="120" w:line="271" w:lineRule="auto"/>
        <w:ind w:left="0" w:firstLine="0"/>
        <w:jc w:val="both"/>
        <w:rPr>
          <w:rFonts w:ascii="Arial" w:hAnsi="Arial" w:cs="Arial"/>
          <w:sz w:val="22"/>
          <w:szCs w:val="22"/>
        </w:rPr>
      </w:pPr>
      <w:r w:rsidRPr="00DA255E">
        <w:rPr>
          <w:rFonts w:ascii="Arial" w:hAnsi="Arial" w:cs="Arial"/>
          <w:sz w:val="22"/>
          <w:szCs w:val="22"/>
        </w:rPr>
        <w:t>Wykonawca w terminie 7 dni od dnia zawarcia niniejszej umowy jest zobowiązany opracować i uzgodnić z zamawiającym harmonogram rzeczowo - finansowy, zwany dalej harmonogramem, dla zadania wymienionego w § 1 ust.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5BE10566" w14:textId="77777777" w:rsidR="00DA255E" w:rsidRPr="00DA255E" w:rsidRDefault="00DA255E" w:rsidP="00DA255E">
      <w:pPr>
        <w:numPr>
          <w:ilvl w:val="0"/>
          <w:numId w:val="86"/>
        </w:numPr>
        <w:spacing w:after="120" w:line="271" w:lineRule="auto"/>
        <w:ind w:left="0" w:firstLine="0"/>
        <w:jc w:val="both"/>
        <w:rPr>
          <w:rFonts w:ascii="Arial" w:hAnsi="Arial" w:cs="Arial"/>
          <w:sz w:val="22"/>
          <w:szCs w:val="22"/>
        </w:rPr>
      </w:pPr>
      <w:r w:rsidRPr="00DA255E">
        <w:rPr>
          <w:rFonts w:ascii="Arial" w:hAnsi="Arial" w:cs="Arial"/>
          <w:sz w:val="22"/>
          <w:szCs w:val="22"/>
        </w:rPr>
        <w:t>Dokumentacja powykonawcza, o której mowa w § 1 ust. 2 pkt 3 umowy obejmuje:</w:t>
      </w:r>
    </w:p>
    <w:p w14:paraId="6298EFFF" w14:textId="77777777" w:rsidR="00DA255E" w:rsidRPr="00DA255E" w:rsidRDefault="00DA255E" w:rsidP="00DA255E">
      <w:pPr>
        <w:pStyle w:val="Akapitzlist"/>
        <w:numPr>
          <w:ilvl w:val="0"/>
          <w:numId w:val="67"/>
        </w:numPr>
        <w:suppressAutoHyphens/>
        <w:spacing w:line="271" w:lineRule="auto"/>
        <w:ind w:left="0" w:firstLine="0"/>
        <w:contextualSpacing/>
        <w:rPr>
          <w:rFonts w:ascii="Arial" w:hAnsi="Arial" w:cs="Arial"/>
          <w:sz w:val="22"/>
          <w:szCs w:val="22"/>
        </w:rPr>
      </w:pPr>
      <w:r w:rsidRPr="00DA255E">
        <w:rPr>
          <w:rFonts w:ascii="Arial" w:hAnsi="Arial" w:cs="Arial"/>
          <w:sz w:val="22"/>
          <w:szCs w:val="22"/>
        </w:rPr>
        <w:t xml:space="preserve">dokumentację budowy z naniesionymi zmianami dokonanymi w toku wykonywania robót; </w:t>
      </w:r>
    </w:p>
    <w:p w14:paraId="203BF097" w14:textId="77777777" w:rsidR="00DA255E" w:rsidRPr="00DA255E" w:rsidRDefault="00DA255E" w:rsidP="00DA255E">
      <w:pPr>
        <w:numPr>
          <w:ilvl w:val="0"/>
          <w:numId w:val="67"/>
        </w:numPr>
        <w:spacing w:before="120" w:after="120" w:line="271" w:lineRule="auto"/>
        <w:ind w:left="0" w:firstLine="0"/>
        <w:jc w:val="both"/>
        <w:rPr>
          <w:rFonts w:ascii="Arial" w:hAnsi="Arial" w:cs="Arial"/>
          <w:sz w:val="22"/>
          <w:szCs w:val="22"/>
        </w:rPr>
      </w:pPr>
      <w:r w:rsidRPr="00DA255E">
        <w:rPr>
          <w:rFonts w:ascii="Arial" w:hAnsi="Arial" w:cs="Arial"/>
          <w:sz w:val="22"/>
          <w:szCs w:val="22"/>
        </w:rPr>
        <w:lastRenderedPageBreak/>
        <w:t>oryginalne atesty i świadectwa potwierdzające dopuszczenie do stosowania użytych przy realizacji zamówienia materiałów budowlanych, elementów wykończenia stałego wyposażenia i technologii;</w:t>
      </w:r>
    </w:p>
    <w:p w14:paraId="36899A5C" w14:textId="77777777" w:rsidR="00DA255E" w:rsidRPr="00DA255E" w:rsidRDefault="00DA255E" w:rsidP="00DA255E">
      <w:pPr>
        <w:numPr>
          <w:ilvl w:val="0"/>
          <w:numId w:val="67"/>
        </w:numPr>
        <w:spacing w:before="120" w:after="120" w:line="271" w:lineRule="auto"/>
        <w:ind w:left="0" w:firstLine="0"/>
        <w:jc w:val="both"/>
        <w:rPr>
          <w:rFonts w:ascii="Arial" w:hAnsi="Arial" w:cs="Arial"/>
          <w:sz w:val="22"/>
          <w:szCs w:val="22"/>
        </w:rPr>
      </w:pPr>
      <w:r w:rsidRPr="00DA255E">
        <w:rPr>
          <w:rFonts w:ascii="Arial" w:hAnsi="Arial" w:cs="Arial"/>
          <w:sz w:val="22"/>
          <w:szCs w:val="22"/>
        </w:rPr>
        <w:t>instrukcje, opisy i kopie kart gwarancyjnych urządzeń zamontowanych w wyniku realizacji robót.</w:t>
      </w:r>
    </w:p>
    <w:p w14:paraId="57F39C87" w14:textId="77777777" w:rsidR="00DA255E" w:rsidRPr="00DA255E" w:rsidRDefault="00DA255E" w:rsidP="00DA255E">
      <w:pPr>
        <w:numPr>
          <w:ilvl w:val="0"/>
          <w:numId w:val="86"/>
        </w:numPr>
        <w:spacing w:after="120" w:line="271" w:lineRule="auto"/>
        <w:ind w:left="0" w:firstLine="0"/>
        <w:jc w:val="both"/>
        <w:rPr>
          <w:rFonts w:ascii="Arial" w:hAnsi="Arial" w:cs="Arial"/>
          <w:sz w:val="22"/>
          <w:szCs w:val="22"/>
        </w:rPr>
      </w:pPr>
      <w:r w:rsidRPr="00DA255E">
        <w:rPr>
          <w:rFonts w:ascii="Arial" w:hAnsi="Arial" w:cs="Arial"/>
          <w:sz w:val="22"/>
          <w:szCs w:val="22"/>
        </w:rPr>
        <w:t>Przedmiot umowy należy wykonać zgodnie z postanowieniami niniejszej umowy, treścią specyfikacji warunków zamówienia (dalej: SWZ), a także zgodnie z załączonym projektem, specyfikacją techniczną wykonania i odbioru robót oraz wieloobranżowym przedmiarem robót stanowiących załączniki do umowy.</w:t>
      </w:r>
    </w:p>
    <w:p w14:paraId="37C8D078" w14:textId="77777777" w:rsidR="00DA255E" w:rsidRPr="00DA255E" w:rsidRDefault="00DA255E" w:rsidP="00DA255E">
      <w:pPr>
        <w:numPr>
          <w:ilvl w:val="0"/>
          <w:numId w:val="86"/>
        </w:numPr>
        <w:spacing w:after="120" w:line="271" w:lineRule="auto"/>
        <w:ind w:left="0" w:firstLine="0"/>
        <w:jc w:val="both"/>
        <w:rPr>
          <w:rFonts w:ascii="Arial" w:hAnsi="Arial" w:cs="Arial"/>
          <w:sz w:val="22"/>
          <w:szCs w:val="22"/>
        </w:rPr>
      </w:pPr>
      <w:r w:rsidRPr="00DA255E">
        <w:rPr>
          <w:rFonts w:ascii="Arial" w:hAnsi="Arial" w:cs="Arial"/>
          <w:sz w:val="22"/>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2DF254E0" w14:textId="77777777" w:rsidR="00DA255E" w:rsidRPr="00DA255E" w:rsidRDefault="00DA255E" w:rsidP="00DA255E">
      <w:pPr>
        <w:numPr>
          <w:ilvl w:val="0"/>
          <w:numId w:val="86"/>
        </w:numPr>
        <w:spacing w:after="120" w:line="271" w:lineRule="auto"/>
        <w:ind w:left="0" w:firstLine="0"/>
        <w:jc w:val="both"/>
        <w:rPr>
          <w:rFonts w:ascii="Arial" w:hAnsi="Arial" w:cs="Arial"/>
          <w:sz w:val="22"/>
          <w:szCs w:val="22"/>
        </w:rPr>
      </w:pPr>
      <w:r w:rsidRPr="00DA255E">
        <w:rPr>
          <w:rFonts w:ascii="Arial" w:hAnsi="Arial" w:cs="Arial"/>
          <w:sz w:val="22"/>
          <w:szCs w:val="22"/>
        </w:rPr>
        <w:t>Wszystkie przyjęte w projekcie i wbudowane materiały i urządzenia powinny posiadać stosowne certyfikaty i dopuszczenia do stosowania w budownictwie wymagane polskim prawem.</w:t>
      </w:r>
    </w:p>
    <w:p w14:paraId="44AEE194" w14:textId="77777777" w:rsidR="00DA255E" w:rsidRPr="00DA255E" w:rsidRDefault="00DA255E" w:rsidP="00DA255E">
      <w:pPr>
        <w:numPr>
          <w:ilvl w:val="0"/>
          <w:numId w:val="86"/>
        </w:numPr>
        <w:spacing w:after="120" w:line="271" w:lineRule="auto"/>
        <w:ind w:left="0" w:firstLine="0"/>
        <w:jc w:val="both"/>
        <w:rPr>
          <w:rFonts w:ascii="Arial" w:hAnsi="Arial" w:cs="Arial"/>
          <w:sz w:val="22"/>
          <w:szCs w:val="22"/>
        </w:rPr>
      </w:pPr>
      <w:r w:rsidRPr="00DA255E">
        <w:rPr>
          <w:rFonts w:ascii="Arial" w:hAnsi="Arial" w:cs="Arial"/>
          <w:sz w:val="22"/>
          <w:szCs w:val="22"/>
        </w:rPr>
        <w:t>Przedmiar robót jest jedynie dokumentem pomocniczym i należy go odczytywać w powiązaniu ze SWZ, Specyfikacjami Technicznymi Wykonania i Odbioru Robót oraz projektem, a wszelkie prace lub czynności nie ujęte w wyżej wymienionych dokumentach, a niezbędne dla właściwego i kompletnego wykonania zamówienia traktowane są jako oczywiste i należy je uwzględnić w ofercie.</w:t>
      </w:r>
    </w:p>
    <w:p w14:paraId="0410BA32" w14:textId="77777777" w:rsidR="00DA255E" w:rsidRPr="00DA255E" w:rsidRDefault="00DA255E" w:rsidP="00DA255E">
      <w:pPr>
        <w:numPr>
          <w:ilvl w:val="0"/>
          <w:numId w:val="86"/>
        </w:numPr>
        <w:spacing w:after="120" w:line="271" w:lineRule="auto"/>
        <w:ind w:left="0" w:firstLine="0"/>
        <w:jc w:val="both"/>
        <w:rPr>
          <w:rFonts w:ascii="Arial" w:hAnsi="Arial" w:cs="Arial"/>
          <w:sz w:val="22"/>
          <w:szCs w:val="22"/>
        </w:rPr>
      </w:pPr>
      <w:r w:rsidRPr="00DA255E">
        <w:rPr>
          <w:rFonts w:ascii="Arial" w:hAnsi="Arial" w:cs="Arial"/>
          <w:sz w:val="22"/>
          <w:szCs w:val="22"/>
        </w:rPr>
        <w:t>Wykonawca oświadcza, że dokonał wizji lokalnej terenu inwestycji oraz zapewnia,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10C3B1F6"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2</w:t>
      </w:r>
    </w:p>
    <w:p w14:paraId="3E8EDAC5"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Termin wykonania zamówienia</w:t>
      </w:r>
    </w:p>
    <w:p w14:paraId="096B9E72" w14:textId="77777777" w:rsidR="00DA255E" w:rsidRPr="00DA255E" w:rsidRDefault="00DA255E" w:rsidP="00DA255E">
      <w:pPr>
        <w:spacing w:before="120" w:line="271" w:lineRule="auto"/>
        <w:jc w:val="both"/>
        <w:rPr>
          <w:rFonts w:ascii="Arial" w:hAnsi="Arial" w:cs="Arial"/>
          <w:sz w:val="22"/>
          <w:szCs w:val="22"/>
        </w:rPr>
      </w:pPr>
      <w:r w:rsidRPr="00DA255E">
        <w:rPr>
          <w:rFonts w:ascii="Arial" w:hAnsi="Arial" w:cs="Arial"/>
          <w:sz w:val="22"/>
          <w:szCs w:val="22"/>
        </w:rPr>
        <w:t>Przedmiot umowy, o którym mowa w § 1 ust. 1 umowy, zostanie wykonany w terminie 335 dni                 od dnia jej zawarcia.</w:t>
      </w:r>
    </w:p>
    <w:p w14:paraId="00AA3DF4"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3</w:t>
      </w:r>
    </w:p>
    <w:p w14:paraId="1E177882"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Obowiązki stron umowy</w:t>
      </w:r>
    </w:p>
    <w:p w14:paraId="0576D5EB" w14:textId="77777777" w:rsidR="00DA255E" w:rsidRPr="00DA255E" w:rsidRDefault="00DA255E" w:rsidP="00DA255E">
      <w:pPr>
        <w:numPr>
          <w:ilvl w:val="0"/>
          <w:numId w:val="68"/>
        </w:numPr>
        <w:spacing w:before="120" w:line="271" w:lineRule="auto"/>
        <w:ind w:left="0" w:firstLine="0"/>
        <w:jc w:val="both"/>
        <w:rPr>
          <w:rFonts w:ascii="Arial" w:hAnsi="Arial" w:cs="Arial"/>
          <w:b/>
          <w:sz w:val="22"/>
          <w:szCs w:val="22"/>
        </w:rPr>
      </w:pPr>
      <w:r w:rsidRPr="00DA255E">
        <w:rPr>
          <w:rFonts w:ascii="Arial" w:hAnsi="Arial" w:cs="Arial"/>
          <w:sz w:val="22"/>
          <w:szCs w:val="22"/>
        </w:rPr>
        <w:t>Zamawiający i wykonawca wybrany w postępowaniu o udzielenie zamówienia zobowiązani są współdziałać przy wykonaniu umowy w sprawie zamówienia publicznego, w celu należytej realizacji zamówienia.</w:t>
      </w:r>
    </w:p>
    <w:p w14:paraId="3AF94A50" w14:textId="77777777" w:rsidR="00DA255E" w:rsidRPr="00DA255E" w:rsidRDefault="00DA255E" w:rsidP="00DA255E">
      <w:pPr>
        <w:numPr>
          <w:ilvl w:val="0"/>
          <w:numId w:val="68"/>
        </w:numPr>
        <w:spacing w:before="120" w:line="271" w:lineRule="auto"/>
        <w:ind w:left="0" w:firstLine="0"/>
        <w:jc w:val="both"/>
        <w:rPr>
          <w:rFonts w:ascii="Arial" w:hAnsi="Arial" w:cs="Arial"/>
          <w:b/>
          <w:sz w:val="22"/>
          <w:szCs w:val="22"/>
        </w:rPr>
      </w:pPr>
      <w:r w:rsidRPr="00DA255E">
        <w:rPr>
          <w:rFonts w:ascii="Arial" w:hAnsi="Arial" w:cs="Arial"/>
          <w:b/>
          <w:sz w:val="22"/>
          <w:szCs w:val="22"/>
        </w:rPr>
        <w:t>Do obowiązków zamawiającego należy, w szczególności:</w:t>
      </w:r>
    </w:p>
    <w:p w14:paraId="08A4A829" w14:textId="77777777" w:rsidR="00DA255E" w:rsidRPr="00DA255E" w:rsidRDefault="00DA255E" w:rsidP="00DA255E">
      <w:pPr>
        <w:numPr>
          <w:ilvl w:val="0"/>
          <w:numId w:val="66"/>
        </w:numPr>
        <w:spacing w:before="60" w:line="271" w:lineRule="auto"/>
        <w:ind w:left="0" w:firstLine="0"/>
        <w:jc w:val="both"/>
        <w:rPr>
          <w:rFonts w:ascii="Arial" w:hAnsi="Arial" w:cs="Arial"/>
          <w:sz w:val="22"/>
          <w:szCs w:val="22"/>
        </w:rPr>
      </w:pPr>
      <w:r w:rsidRPr="00DA255E">
        <w:rPr>
          <w:rFonts w:ascii="Arial" w:hAnsi="Arial" w:cs="Arial"/>
          <w:sz w:val="22"/>
          <w:szCs w:val="22"/>
        </w:rPr>
        <w:t xml:space="preserve">wprowadzenie wykonawcy na teren robót w terminie, o którym mowa </w:t>
      </w:r>
      <w:r w:rsidRPr="00DA255E">
        <w:rPr>
          <w:rFonts w:ascii="Arial" w:hAnsi="Arial" w:cs="Arial"/>
          <w:bCs/>
          <w:sz w:val="22"/>
          <w:szCs w:val="22"/>
        </w:rPr>
        <w:t xml:space="preserve"> </w:t>
      </w:r>
      <w:r w:rsidRPr="00DA255E">
        <w:rPr>
          <w:rFonts w:ascii="Arial" w:hAnsi="Arial" w:cs="Arial"/>
          <w:sz w:val="22"/>
          <w:szCs w:val="22"/>
        </w:rPr>
        <w:t>§ 5 ust. 2 umowy;</w:t>
      </w:r>
    </w:p>
    <w:p w14:paraId="2FD3D475" w14:textId="77777777" w:rsidR="00DA255E" w:rsidRPr="00DA255E" w:rsidRDefault="00DA255E" w:rsidP="00DA255E">
      <w:pPr>
        <w:numPr>
          <w:ilvl w:val="0"/>
          <w:numId w:val="66"/>
        </w:numPr>
        <w:spacing w:before="60" w:line="271" w:lineRule="auto"/>
        <w:ind w:left="0" w:firstLine="0"/>
        <w:jc w:val="both"/>
        <w:rPr>
          <w:rFonts w:ascii="Arial" w:hAnsi="Arial" w:cs="Arial"/>
          <w:sz w:val="22"/>
          <w:szCs w:val="22"/>
        </w:rPr>
      </w:pPr>
      <w:r w:rsidRPr="00DA255E">
        <w:rPr>
          <w:rFonts w:ascii="Arial" w:hAnsi="Arial" w:cs="Arial"/>
          <w:sz w:val="22"/>
          <w:szCs w:val="22"/>
        </w:rPr>
        <w:t>wskazanie miejsc poboru energii elektrycznej i wody;</w:t>
      </w:r>
    </w:p>
    <w:p w14:paraId="6C8A62BE" w14:textId="77777777" w:rsidR="00DA255E" w:rsidRPr="00DA255E" w:rsidRDefault="00DA255E" w:rsidP="00DA255E">
      <w:pPr>
        <w:numPr>
          <w:ilvl w:val="0"/>
          <w:numId w:val="66"/>
        </w:numPr>
        <w:spacing w:before="60" w:line="271" w:lineRule="auto"/>
        <w:ind w:left="0" w:firstLine="0"/>
        <w:jc w:val="both"/>
        <w:rPr>
          <w:rFonts w:ascii="Arial" w:hAnsi="Arial" w:cs="Arial"/>
          <w:sz w:val="22"/>
          <w:szCs w:val="22"/>
        </w:rPr>
      </w:pPr>
      <w:r w:rsidRPr="00DA255E">
        <w:rPr>
          <w:rFonts w:ascii="Arial" w:hAnsi="Arial" w:cs="Arial"/>
          <w:sz w:val="22"/>
          <w:szCs w:val="22"/>
        </w:rPr>
        <w:t>zapewnienie nadzoru inwestorskiego;</w:t>
      </w:r>
    </w:p>
    <w:p w14:paraId="13FB15DA" w14:textId="77777777" w:rsidR="00DA255E" w:rsidRPr="00DA255E" w:rsidRDefault="00DA255E" w:rsidP="00DA255E">
      <w:pPr>
        <w:numPr>
          <w:ilvl w:val="0"/>
          <w:numId w:val="66"/>
        </w:numPr>
        <w:spacing w:before="60" w:line="271" w:lineRule="auto"/>
        <w:ind w:left="0" w:firstLine="0"/>
        <w:jc w:val="both"/>
        <w:rPr>
          <w:rFonts w:ascii="Arial" w:hAnsi="Arial" w:cs="Arial"/>
          <w:sz w:val="22"/>
          <w:szCs w:val="22"/>
        </w:rPr>
      </w:pPr>
      <w:r w:rsidRPr="00DA255E">
        <w:rPr>
          <w:rFonts w:ascii="Arial" w:hAnsi="Arial" w:cs="Arial"/>
          <w:sz w:val="22"/>
          <w:szCs w:val="22"/>
        </w:rPr>
        <w:lastRenderedPageBreak/>
        <w:t>dokonywanie odbiorów, o których mowa  § 5 ust. 1 umowy;</w:t>
      </w:r>
    </w:p>
    <w:p w14:paraId="2282055E" w14:textId="77777777" w:rsidR="00DA255E" w:rsidRPr="00DA255E" w:rsidRDefault="00DA255E" w:rsidP="00DA255E">
      <w:pPr>
        <w:numPr>
          <w:ilvl w:val="0"/>
          <w:numId w:val="66"/>
        </w:numPr>
        <w:spacing w:before="60" w:line="271" w:lineRule="auto"/>
        <w:ind w:left="0" w:firstLine="0"/>
        <w:jc w:val="both"/>
        <w:rPr>
          <w:rFonts w:ascii="Arial" w:hAnsi="Arial" w:cs="Arial"/>
          <w:sz w:val="22"/>
          <w:szCs w:val="22"/>
        </w:rPr>
      </w:pPr>
      <w:r w:rsidRPr="00DA255E">
        <w:rPr>
          <w:rFonts w:ascii="Arial" w:hAnsi="Arial" w:cs="Arial"/>
          <w:sz w:val="22"/>
          <w:szCs w:val="22"/>
        </w:rPr>
        <w:t>zapłata wykonawcy wynagrodzenia na zasadach opisanych w § 6 umowy.</w:t>
      </w:r>
    </w:p>
    <w:p w14:paraId="7114B153" w14:textId="77777777" w:rsidR="00DA255E" w:rsidRPr="00DA255E" w:rsidRDefault="00DA255E" w:rsidP="00DA255E">
      <w:pPr>
        <w:numPr>
          <w:ilvl w:val="0"/>
          <w:numId w:val="68"/>
        </w:numPr>
        <w:spacing w:before="120" w:line="271" w:lineRule="auto"/>
        <w:ind w:left="0" w:firstLine="0"/>
        <w:jc w:val="both"/>
        <w:rPr>
          <w:rFonts w:ascii="Arial" w:hAnsi="Arial" w:cs="Arial"/>
          <w:b/>
          <w:sz w:val="22"/>
          <w:szCs w:val="22"/>
        </w:rPr>
      </w:pPr>
      <w:r w:rsidRPr="00DA255E">
        <w:rPr>
          <w:rFonts w:ascii="Arial" w:hAnsi="Arial" w:cs="Arial"/>
          <w:b/>
          <w:sz w:val="22"/>
          <w:szCs w:val="22"/>
        </w:rPr>
        <w:t>Do obowiązków Wykonawcy w ramach wynagrodzenia umownego określonego w § 6 należy w szczególności:</w:t>
      </w:r>
    </w:p>
    <w:p w14:paraId="41E3B69C" w14:textId="77777777" w:rsidR="00DA255E" w:rsidRPr="00DA255E" w:rsidRDefault="00DA255E" w:rsidP="00DA255E">
      <w:pPr>
        <w:pStyle w:val="Akapitzlist"/>
        <w:numPr>
          <w:ilvl w:val="0"/>
          <w:numId w:val="92"/>
        </w:numPr>
        <w:spacing w:before="120" w:line="271" w:lineRule="auto"/>
        <w:ind w:left="0" w:firstLine="0"/>
        <w:contextualSpacing/>
        <w:jc w:val="both"/>
        <w:rPr>
          <w:rFonts w:ascii="Arial" w:hAnsi="Arial" w:cs="Arial"/>
          <w:b/>
          <w:sz w:val="22"/>
          <w:szCs w:val="22"/>
        </w:rPr>
      </w:pPr>
      <w:r w:rsidRPr="00DA255E">
        <w:rPr>
          <w:rFonts w:ascii="Arial" w:hAnsi="Arial" w:cs="Arial"/>
          <w:sz w:val="22"/>
          <w:szCs w:val="22"/>
        </w:rPr>
        <w:t>przekazanie zamawiającemu:</w:t>
      </w:r>
    </w:p>
    <w:p w14:paraId="57E16972" w14:textId="77777777" w:rsidR="00DA255E" w:rsidRPr="00DA255E" w:rsidRDefault="00DA255E" w:rsidP="00DA255E">
      <w:pPr>
        <w:numPr>
          <w:ilvl w:val="0"/>
          <w:numId w:val="85"/>
        </w:numPr>
        <w:spacing w:before="60" w:line="271" w:lineRule="auto"/>
        <w:ind w:left="0" w:firstLine="0"/>
        <w:jc w:val="both"/>
        <w:rPr>
          <w:rFonts w:ascii="Arial" w:hAnsi="Arial" w:cs="Arial"/>
          <w:sz w:val="22"/>
          <w:szCs w:val="22"/>
        </w:rPr>
      </w:pPr>
      <w:r w:rsidRPr="00DA255E">
        <w:rPr>
          <w:rFonts w:ascii="Arial" w:hAnsi="Arial" w:cs="Arial"/>
          <w:sz w:val="22"/>
          <w:szCs w:val="22"/>
        </w:rPr>
        <w:t>dwóch egzemplarzy w wersji papierowej oraz jednego egzemplarza w wersji elektronicznej dokumentacji powykonawczej, o której mowa w § 1 ust. 2 pkt 3 umowy oraz § 1 ust. 5 umowy;</w:t>
      </w:r>
    </w:p>
    <w:p w14:paraId="7D970E08" w14:textId="77777777" w:rsidR="00DA255E" w:rsidRPr="00DA255E" w:rsidRDefault="00DA255E" w:rsidP="00DA255E">
      <w:pPr>
        <w:pStyle w:val="Akapitzlist"/>
        <w:numPr>
          <w:ilvl w:val="0"/>
          <w:numId w:val="92"/>
        </w:numPr>
        <w:spacing w:before="60" w:line="271" w:lineRule="auto"/>
        <w:ind w:left="0" w:firstLine="0"/>
        <w:contextualSpacing/>
        <w:jc w:val="both"/>
        <w:rPr>
          <w:rFonts w:ascii="Arial" w:hAnsi="Arial" w:cs="Arial"/>
          <w:sz w:val="22"/>
          <w:szCs w:val="22"/>
        </w:rPr>
      </w:pPr>
      <w:r w:rsidRPr="00DA255E">
        <w:rPr>
          <w:rFonts w:ascii="Arial" w:hAnsi="Arial" w:cs="Arial"/>
          <w:sz w:val="22"/>
          <w:szCs w:val="22"/>
        </w:rPr>
        <w:t xml:space="preserve">przedstawienie do zatwierdzenia przez Zamawiającego harmonogramu rzeczowo – finansowego oraz szczegółowego kosztorysu ofertowego zawierającego zestawienie robocizny, rodzaju materiałów i sprzętu najpóźniej do dnia przekazania terenu budowy przy czym: </w:t>
      </w:r>
    </w:p>
    <w:p w14:paraId="27023E05" w14:textId="77777777" w:rsidR="00DA255E" w:rsidRPr="00DA255E" w:rsidRDefault="00DA255E" w:rsidP="00DA255E">
      <w:pPr>
        <w:numPr>
          <w:ilvl w:val="0"/>
          <w:numId w:val="90"/>
        </w:numPr>
        <w:spacing w:before="60" w:line="271" w:lineRule="auto"/>
        <w:ind w:left="0" w:firstLine="0"/>
        <w:contextualSpacing/>
        <w:jc w:val="both"/>
        <w:rPr>
          <w:rFonts w:ascii="Arial" w:hAnsi="Arial" w:cs="Arial"/>
          <w:sz w:val="22"/>
          <w:szCs w:val="22"/>
        </w:rPr>
      </w:pPr>
      <w:r w:rsidRPr="00DA255E">
        <w:rPr>
          <w:rFonts w:ascii="Arial" w:hAnsi="Arial" w:cs="Arial"/>
          <w:sz w:val="22"/>
          <w:szCs w:val="22"/>
        </w:rPr>
        <w:t xml:space="preserve">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1C121C10" w14:textId="77777777" w:rsidR="00DA255E" w:rsidRPr="00DA255E" w:rsidRDefault="00DA255E" w:rsidP="00DA255E">
      <w:pPr>
        <w:numPr>
          <w:ilvl w:val="0"/>
          <w:numId w:val="90"/>
        </w:numPr>
        <w:spacing w:before="60" w:line="271" w:lineRule="auto"/>
        <w:ind w:left="0" w:firstLine="0"/>
        <w:contextualSpacing/>
        <w:jc w:val="both"/>
        <w:rPr>
          <w:rFonts w:ascii="Arial" w:hAnsi="Arial" w:cs="Arial"/>
          <w:sz w:val="22"/>
          <w:szCs w:val="22"/>
        </w:rPr>
      </w:pPr>
      <w:r w:rsidRPr="00DA255E">
        <w:rPr>
          <w:rFonts w:ascii="Arial" w:hAnsi="Arial" w:cs="Arial"/>
          <w:sz w:val="22"/>
          <w:szCs w:val="22"/>
        </w:rPr>
        <w:t xml:space="preserve">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pierwotnej umowy. Wykonawcy z tego tytułu nie przysługują żadne roszczenia, w tym prawo do odszkodowania, </w:t>
      </w:r>
    </w:p>
    <w:p w14:paraId="7DCB47E8"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realizacji poprawek i/lub uzupełnień i/lub usunięcia usterek w trybie przewidzianym w § 5 ust. 10 umowy;</w:t>
      </w:r>
    </w:p>
    <w:p w14:paraId="7A929506"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 xml:space="preserve">oddanie przedmiotu niniejszej umowy w terminie w niej uzgodnionym, o których mowa w § 2 ust. 1 umowy; </w:t>
      </w:r>
    </w:p>
    <w:p w14:paraId="646C1039"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ponoszenie kosztów zużytej wody i energii elektrycznej w czasie trwania robót;</w:t>
      </w:r>
    </w:p>
    <w:p w14:paraId="20B73D17"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pełnienie funkcji koordynatora, w przypadku powierzenia wykonania części zamówienia podwykonawcom;</w:t>
      </w:r>
    </w:p>
    <w:p w14:paraId="30AF61CA"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przygotowanie zaplecza budowy na terenie robót oraz sprawowanie dozoru mienia na terenie robót;</w:t>
      </w:r>
    </w:p>
    <w:p w14:paraId="53475255"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zabezpieczenie instalacji, urządzeń i obiektów na terenie robót i w jej bezpośrednim otoczeniu, przed ich zniszczeniem lub uszkodzeniem w trakcie wykonywania robót;</w:t>
      </w:r>
    </w:p>
    <w:p w14:paraId="722E5972"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772A710F"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 xml:space="preserve">wykonanie robót z </w:t>
      </w:r>
      <w:r w:rsidRPr="00DA255E">
        <w:rPr>
          <w:rFonts w:ascii="Arial" w:hAnsi="Arial" w:cs="Arial"/>
          <w:b/>
          <w:sz w:val="22"/>
          <w:szCs w:val="22"/>
        </w:rPr>
        <w:t>materiałów własnych</w:t>
      </w:r>
      <w:r w:rsidRPr="00DA255E">
        <w:rPr>
          <w:rFonts w:ascii="Arial" w:hAnsi="Arial" w:cs="Arial"/>
          <w:sz w:val="22"/>
          <w:szCs w:val="22"/>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w:t>
      </w:r>
      <w:r w:rsidRPr="00DA255E">
        <w:rPr>
          <w:rFonts w:ascii="Arial" w:hAnsi="Arial" w:cs="Arial"/>
          <w:sz w:val="22"/>
          <w:szCs w:val="22"/>
        </w:rPr>
        <w:lastRenderedPageBreak/>
        <w:t>zastosowanych materiałów nie spełnia wymogów, o których mowa, wówczas wykonawca zostanie obciążony kosztem badań i na własny koszt dokona ich wymiany;</w:t>
      </w:r>
    </w:p>
    <w:p w14:paraId="32403606"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64655B78"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ustanowienie kierownika budowy i kierowników branżowych, przy czym kierownik budowy będzie upoważniony do podejmowania decyzji w imieniu wykonawcy i do sprawowania nadzoru nad prowadzonymi robotami oraz nad pracownikami wyznaczonymi do wykonania robót;</w:t>
      </w:r>
    </w:p>
    <w:p w14:paraId="1F72FBE3"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 xml:space="preserve">zgłaszanie inspektorowi nadzoru inwestorskiego do odbioru </w:t>
      </w:r>
      <w:r w:rsidRPr="00DA255E">
        <w:rPr>
          <w:rFonts w:ascii="Arial" w:hAnsi="Arial" w:cs="Arial"/>
          <w:b/>
          <w:sz w:val="22"/>
          <w:szCs w:val="22"/>
        </w:rPr>
        <w:t>robót zanikających i ulegających zakryciu</w:t>
      </w:r>
      <w:r w:rsidRPr="00DA255E">
        <w:rPr>
          <w:rFonts w:ascii="Arial" w:hAnsi="Arial" w:cs="Arial"/>
          <w:sz w:val="22"/>
          <w:szCs w:val="22"/>
        </w:rPr>
        <w:t>. Niezgłoszenie tych robót daje zamawiającemu podstawę do żądania odkrycia robót i przywrócenia stanu poprzedniego na koszt i ryzyko wykonawcy;</w:t>
      </w:r>
    </w:p>
    <w:p w14:paraId="1935FF85"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 xml:space="preserve">wykonanie badań zagęszczenia gruntu, podbudowy i nawierzchni oraz innych badań wymaganych na etapie odbioru; </w:t>
      </w:r>
    </w:p>
    <w:p w14:paraId="479852CE"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umożliwienie zamawiającemu przeprowadzenia kontroli lub wizji lokalnej terenu budowy w każdym terminie;</w:t>
      </w:r>
    </w:p>
    <w:p w14:paraId="39AD793C"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4F10C8D0"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51F4C17B" w14:textId="77777777" w:rsidR="00DA255E" w:rsidRPr="00DA255E" w:rsidRDefault="00DA255E" w:rsidP="00DA255E">
      <w:pPr>
        <w:numPr>
          <w:ilvl w:val="0"/>
          <w:numId w:val="92"/>
        </w:numPr>
        <w:spacing w:before="60" w:line="271" w:lineRule="auto"/>
        <w:ind w:left="0" w:firstLine="0"/>
        <w:jc w:val="both"/>
        <w:rPr>
          <w:rFonts w:ascii="Arial" w:hAnsi="Arial" w:cs="Arial"/>
          <w:sz w:val="22"/>
          <w:szCs w:val="22"/>
        </w:rPr>
      </w:pPr>
      <w:r w:rsidRPr="00DA255E">
        <w:rPr>
          <w:rFonts w:ascii="Arial" w:hAnsi="Arial" w:cs="Arial"/>
          <w:sz w:val="22"/>
          <w:szCs w:val="22"/>
        </w:rPr>
        <w:t>udział w corocznych przeglądach gwarancyjnych zgodnie z § 13 ust. 8 umowy.</w:t>
      </w:r>
    </w:p>
    <w:p w14:paraId="35AF776E" w14:textId="77777777" w:rsidR="00DA255E" w:rsidRPr="00DA255E" w:rsidRDefault="00DA255E" w:rsidP="00DA255E">
      <w:pPr>
        <w:numPr>
          <w:ilvl w:val="0"/>
          <w:numId w:val="91"/>
        </w:numPr>
        <w:spacing w:before="60" w:line="271" w:lineRule="auto"/>
        <w:ind w:left="0" w:firstLine="0"/>
        <w:jc w:val="both"/>
        <w:rPr>
          <w:rFonts w:ascii="Arial" w:hAnsi="Arial" w:cs="Arial"/>
          <w:sz w:val="22"/>
          <w:szCs w:val="22"/>
        </w:rPr>
      </w:pPr>
      <w:r w:rsidRPr="00DA255E">
        <w:rPr>
          <w:rFonts w:ascii="Arial" w:hAnsi="Arial" w:cs="Arial"/>
          <w:sz w:val="22"/>
          <w:szCs w:val="22"/>
        </w:rPr>
        <w:t>Wykonawca ponosi pełną odpowiedzialność za:</w:t>
      </w:r>
    </w:p>
    <w:p w14:paraId="27859872" w14:textId="77777777" w:rsidR="00DA255E" w:rsidRPr="00DA255E" w:rsidRDefault="00DA255E" w:rsidP="00DA255E">
      <w:pPr>
        <w:numPr>
          <w:ilvl w:val="0"/>
          <w:numId w:val="84"/>
        </w:numPr>
        <w:spacing w:line="271" w:lineRule="auto"/>
        <w:ind w:left="0" w:firstLine="0"/>
        <w:jc w:val="both"/>
        <w:rPr>
          <w:rFonts w:ascii="Arial" w:hAnsi="Arial" w:cs="Arial"/>
          <w:sz w:val="22"/>
          <w:szCs w:val="22"/>
        </w:rPr>
      </w:pPr>
      <w:r w:rsidRPr="00DA255E">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4B360CF4" w14:textId="77777777" w:rsidR="00DA255E" w:rsidRPr="00DA255E" w:rsidRDefault="00DA255E" w:rsidP="00DA255E">
      <w:pPr>
        <w:numPr>
          <w:ilvl w:val="0"/>
          <w:numId w:val="84"/>
        </w:numPr>
        <w:spacing w:line="271" w:lineRule="auto"/>
        <w:ind w:left="0" w:firstLine="0"/>
        <w:jc w:val="both"/>
        <w:rPr>
          <w:rFonts w:ascii="Arial" w:hAnsi="Arial" w:cs="Arial"/>
          <w:sz w:val="22"/>
          <w:szCs w:val="22"/>
        </w:rPr>
      </w:pPr>
      <w:r w:rsidRPr="00DA255E">
        <w:rPr>
          <w:rFonts w:ascii="Arial" w:hAnsi="Arial" w:cs="Arial"/>
          <w:sz w:val="22"/>
          <w:szCs w:val="22"/>
        </w:rPr>
        <w:t>bezpieczeństwo wszelkich działań prowadzonych na terenie robót i poza nim,</w:t>
      </w:r>
      <w:r w:rsidRPr="00DA255E">
        <w:rPr>
          <w:rFonts w:ascii="Arial" w:hAnsi="Arial" w:cs="Arial"/>
          <w:sz w:val="22"/>
          <w:szCs w:val="22"/>
        </w:rPr>
        <w:br/>
        <w:t>a związanych z wykonaniem przedmiotu umowy,</w:t>
      </w:r>
    </w:p>
    <w:p w14:paraId="739BC7AD" w14:textId="77777777" w:rsidR="00DA255E" w:rsidRPr="00DA255E" w:rsidRDefault="00DA255E" w:rsidP="00DA255E">
      <w:pPr>
        <w:numPr>
          <w:ilvl w:val="0"/>
          <w:numId w:val="84"/>
        </w:numPr>
        <w:spacing w:line="271" w:lineRule="auto"/>
        <w:ind w:left="0" w:firstLine="0"/>
        <w:jc w:val="both"/>
        <w:rPr>
          <w:rFonts w:ascii="Arial" w:hAnsi="Arial" w:cs="Arial"/>
          <w:sz w:val="22"/>
          <w:szCs w:val="22"/>
        </w:rPr>
      </w:pPr>
      <w:r w:rsidRPr="00DA255E">
        <w:rPr>
          <w:rFonts w:ascii="Arial" w:hAnsi="Arial" w:cs="Arial"/>
          <w:sz w:val="22"/>
          <w:szCs w:val="22"/>
        </w:rPr>
        <w:t xml:space="preserve">szkody oraz następstwa nieszczęśliwych wypadków pracowników i osób trzecich, powstałe w związku z prowadzonymi robotami, </w:t>
      </w:r>
    </w:p>
    <w:p w14:paraId="3A482C49" w14:textId="77777777" w:rsidR="00DA255E" w:rsidRPr="00DA255E" w:rsidRDefault="00DA255E" w:rsidP="00DA255E">
      <w:pPr>
        <w:numPr>
          <w:ilvl w:val="0"/>
          <w:numId w:val="84"/>
        </w:numPr>
        <w:spacing w:line="271" w:lineRule="auto"/>
        <w:ind w:left="0" w:firstLine="0"/>
        <w:jc w:val="both"/>
        <w:rPr>
          <w:rFonts w:ascii="Arial" w:hAnsi="Arial" w:cs="Arial"/>
          <w:sz w:val="22"/>
          <w:szCs w:val="22"/>
        </w:rPr>
      </w:pPr>
      <w:r w:rsidRPr="00DA255E">
        <w:rPr>
          <w:rFonts w:ascii="Arial" w:hAnsi="Arial" w:cs="Arial"/>
          <w:sz w:val="22"/>
          <w:szCs w:val="22"/>
        </w:rPr>
        <w:t>wszelkie szkody będące następstwem niewykonania lub nienależytego wykonania przedmiotu umowy, które to szkody wykonawca zobowiązuje się pokryć w pełnej wysokości,</w:t>
      </w:r>
    </w:p>
    <w:p w14:paraId="7DD7D0D8" w14:textId="77777777" w:rsidR="00DA255E" w:rsidRPr="00DA255E" w:rsidRDefault="00DA255E" w:rsidP="00DA255E">
      <w:pPr>
        <w:numPr>
          <w:ilvl w:val="0"/>
          <w:numId w:val="84"/>
        </w:numPr>
        <w:spacing w:line="271" w:lineRule="auto"/>
        <w:ind w:left="0" w:firstLine="0"/>
        <w:jc w:val="both"/>
        <w:rPr>
          <w:rFonts w:ascii="Arial" w:hAnsi="Arial" w:cs="Arial"/>
          <w:sz w:val="22"/>
          <w:szCs w:val="22"/>
        </w:rPr>
      </w:pPr>
      <w:r w:rsidRPr="00DA255E">
        <w:rPr>
          <w:rFonts w:ascii="Arial" w:hAnsi="Arial" w:cs="Arial"/>
          <w:sz w:val="22"/>
          <w:szCs w:val="22"/>
        </w:rPr>
        <w:t>uszkodzenia lub zniszczenia z winy wykonawcy obiektów, dróg i terenu, a także urządzeń i aparatury znajdujących się na terenie robót.</w:t>
      </w:r>
    </w:p>
    <w:p w14:paraId="5B73F6FD"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4</w:t>
      </w:r>
    </w:p>
    <w:p w14:paraId="0AD71FF4"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Przedstawiciele stron</w:t>
      </w:r>
    </w:p>
    <w:p w14:paraId="79F19786" w14:textId="77777777" w:rsidR="00DA255E" w:rsidRPr="00DA255E" w:rsidRDefault="00DA255E" w:rsidP="00DA255E">
      <w:pPr>
        <w:numPr>
          <w:ilvl w:val="0"/>
          <w:numId w:val="70"/>
        </w:numPr>
        <w:spacing w:before="120" w:line="271" w:lineRule="auto"/>
        <w:ind w:left="0" w:firstLine="0"/>
        <w:jc w:val="both"/>
        <w:rPr>
          <w:rFonts w:ascii="Arial" w:hAnsi="Arial" w:cs="Arial"/>
          <w:sz w:val="22"/>
          <w:szCs w:val="22"/>
        </w:rPr>
      </w:pPr>
      <w:r w:rsidRPr="00DA255E">
        <w:rPr>
          <w:rFonts w:ascii="Arial" w:hAnsi="Arial" w:cs="Arial"/>
          <w:sz w:val="22"/>
          <w:szCs w:val="22"/>
        </w:rPr>
        <w:t>Do bieżących kontaktów w kwestiach dotyczących realizacji przedmiotu umowy, każda ze stron wyznacza swoich przedstawicieli w osobach:</w:t>
      </w:r>
    </w:p>
    <w:p w14:paraId="444EDF3F" w14:textId="77777777" w:rsidR="00DA255E" w:rsidRPr="00DA255E" w:rsidRDefault="00DA255E" w:rsidP="00DA255E">
      <w:pPr>
        <w:spacing w:before="120" w:line="271" w:lineRule="auto"/>
        <w:jc w:val="both"/>
        <w:rPr>
          <w:rFonts w:ascii="Arial" w:hAnsi="Arial" w:cs="Arial"/>
          <w:b/>
          <w:sz w:val="22"/>
          <w:szCs w:val="22"/>
        </w:rPr>
      </w:pPr>
      <w:r w:rsidRPr="00DA255E">
        <w:rPr>
          <w:rFonts w:ascii="Arial" w:hAnsi="Arial" w:cs="Arial"/>
          <w:b/>
          <w:sz w:val="22"/>
          <w:szCs w:val="22"/>
        </w:rPr>
        <w:t>1) ze strony zamawiającego:</w:t>
      </w:r>
    </w:p>
    <w:p w14:paraId="20D75F90" w14:textId="77777777" w:rsidR="00DA255E" w:rsidRPr="00DA255E" w:rsidRDefault="00DA255E" w:rsidP="00DA255E">
      <w:pPr>
        <w:spacing w:before="120" w:line="271" w:lineRule="auto"/>
        <w:jc w:val="both"/>
        <w:rPr>
          <w:rFonts w:ascii="Arial" w:hAnsi="Arial" w:cs="Arial"/>
          <w:sz w:val="22"/>
          <w:szCs w:val="22"/>
        </w:rPr>
      </w:pPr>
      <w:r w:rsidRPr="00DA255E">
        <w:rPr>
          <w:rFonts w:ascii="Arial" w:hAnsi="Arial" w:cs="Arial"/>
          <w:sz w:val="22"/>
          <w:szCs w:val="22"/>
        </w:rPr>
        <w:t>a) INSPEKTOR NADZORU INWESTORSKIEGO:</w:t>
      </w:r>
    </w:p>
    <w:p w14:paraId="0179CB77" w14:textId="77777777" w:rsidR="00DA255E" w:rsidRPr="00DA255E" w:rsidRDefault="00DA255E" w:rsidP="00DA255E">
      <w:pPr>
        <w:spacing w:before="120" w:line="271" w:lineRule="auto"/>
        <w:jc w:val="both"/>
        <w:rPr>
          <w:rFonts w:ascii="Arial" w:hAnsi="Arial" w:cs="Arial"/>
          <w:sz w:val="22"/>
          <w:szCs w:val="22"/>
        </w:rPr>
      </w:pPr>
      <w:r w:rsidRPr="00DA255E">
        <w:rPr>
          <w:rFonts w:ascii="Arial" w:hAnsi="Arial" w:cs="Arial"/>
          <w:sz w:val="22"/>
          <w:szCs w:val="22"/>
        </w:rPr>
        <w:lastRenderedPageBreak/>
        <w:t>Imię i nazwisko: …………………………Tel.: …………………………… e-mail: ………………………………</w:t>
      </w:r>
    </w:p>
    <w:p w14:paraId="387F57E4" w14:textId="77777777" w:rsidR="00DA255E" w:rsidRPr="00DA255E" w:rsidRDefault="00DA255E" w:rsidP="00DA255E">
      <w:pPr>
        <w:spacing w:before="120" w:line="271" w:lineRule="auto"/>
        <w:jc w:val="both"/>
        <w:rPr>
          <w:rFonts w:ascii="Arial" w:hAnsi="Arial" w:cs="Arial"/>
          <w:b/>
          <w:sz w:val="22"/>
          <w:szCs w:val="22"/>
        </w:rPr>
      </w:pPr>
      <w:r w:rsidRPr="00DA255E">
        <w:rPr>
          <w:rFonts w:ascii="Arial" w:hAnsi="Arial" w:cs="Arial"/>
          <w:b/>
          <w:sz w:val="22"/>
          <w:szCs w:val="22"/>
        </w:rPr>
        <w:t>2) ze strony wykonawcy:</w:t>
      </w:r>
    </w:p>
    <w:p w14:paraId="085BA07F" w14:textId="77777777" w:rsidR="00DA255E" w:rsidRPr="00DA255E" w:rsidRDefault="00DA255E" w:rsidP="00DA255E">
      <w:pPr>
        <w:spacing w:before="120" w:line="271" w:lineRule="auto"/>
        <w:jc w:val="both"/>
        <w:rPr>
          <w:rFonts w:ascii="Arial" w:hAnsi="Arial" w:cs="Arial"/>
          <w:sz w:val="22"/>
          <w:szCs w:val="22"/>
        </w:rPr>
      </w:pPr>
      <w:r w:rsidRPr="00DA255E">
        <w:rPr>
          <w:rFonts w:ascii="Arial" w:hAnsi="Arial" w:cs="Arial"/>
          <w:sz w:val="22"/>
          <w:szCs w:val="22"/>
        </w:rPr>
        <w:t>a) KIEROWNIK BUDOWY:</w:t>
      </w:r>
    </w:p>
    <w:p w14:paraId="3E28DED6" w14:textId="77777777" w:rsidR="00DA255E" w:rsidRPr="00DA255E" w:rsidRDefault="00DA255E" w:rsidP="00DA255E">
      <w:pPr>
        <w:spacing w:before="120" w:line="271" w:lineRule="auto"/>
        <w:jc w:val="both"/>
        <w:rPr>
          <w:rFonts w:ascii="Arial" w:hAnsi="Arial" w:cs="Arial"/>
          <w:sz w:val="22"/>
          <w:szCs w:val="22"/>
        </w:rPr>
      </w:pPr>
      <w:bookmarkStart w:id="8" w:name="_Hlk9788962"/>
      <w:r w:rsidRPr="00DA255E">
        <w:rPr>
          <w:rFonts w:ascii="Arial" w:hAnsi="Arial" w:cs="Arial"/>
          <w:sz w:val="22"/>
          <w:szCs w:val="22"/>
        </w:rPr>
        <w:t>Imię i nazwisko: …………………………Tel.: ………………………… e-mail: ………………………………</w:t>
      </w:r>
    </w:p>
    <w:bookmarkEnd w:id="8"/>
    <w:p w14:paraId="40F98225" w14:textId="77777777" w:rsidR="00DA255E" w:rsidRPr="00DA255E" w:rsidRDefault="00DA255E" w:rsidP="00DA255E">
      <w:pPr>
        <w:numPr>
          <w:ilvl w:val="0"/>
          <w:numId w:val="70"/>
        </w:numPr>
        <w:spacing w:before="120" w:line="271" w:lineRule="auto"/>
        <w:ind w:left="0" w:firstLine="0"/>
        <w:jc w:val="both"/>
        <w:rPr>
          <w:rFonts w:ascii="Arial" w:hAnsi="Arial" w:cs="Arial"/>
          <w:sz w:val="22"/>
          <w:szCs w:val="22"/>
        </w:rPr>
      </w:pPr>
      <w:r w:rsidRPr="00DA255E">
        <w:rPr>
          <w:rFonts w:ascii="Arial" w:hAnsi="Arial" w:cs="Arial"/>
          <w:sz w:val="22"/>
          <w:szCs w:val="22"/>
        </w:rPr>
        <w:t>Kierownik budowy, o którym mowa w § 4 ust. 1 pkt 2 umowy jest odpowiedzialny za kontakt z zamawiającym w trakcie realizacji zadania, o którym mowa w § 1 ust. 3 pkt 1 umowy.</w:t>
      </w:r>
    </w:p>
    <w:p w14:paraId="3F02AD71" w14:textId="77777777" w:rsidR="00DA255E" w:rsidRPr="00DA255E" w:rsidRDefault="00DA255E" w:rsidP="00DA255E">
      <w:pPr>
        <w:numPr>
          <w:ilvl w:val="0"/>
          <w:numId w:val="70"/>
        </w:numPr>
        <w:spacing w:before="120" w:line="271" w:lineRule="auto"/>
        <w:ind w:left="0" w:firstLine="0"/>
        <w:jc w:val="both"/>
        <w:rPr>
          <w:rFonts w:ascii="Arial" w:hAnsi="Arial" w:cs="Arial"/>
          <w:sz w:val="22"/>
          <w:szCs w:val="22"/>
        </w:rPr>
      </w:pPr>
      <w:r w:rsidRPr="00DA255E">
        <w:rPr>
          <w:rFonts w:ascii="Arial" w:hAnsi="Arial" w:cs="Arial"/>
          <w:sz w:val="22"/>
          <w:szCs w:val="22"/>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64C4A662" w14:textId="77777777" w:rsidR="00DA255E" w:rsidRPr="00DA255E" w:rsidRDefault="00DA255E" w:rsidP="00DA255E">
      <w:pPr>
        <w:numPr>
          <w:ilvl w:val="0"/>
          <w:numId w:val="70"/>
        </w:numPr>
        <w:spacing w:before="120" w:line="271" w:lineRule="auto"/>
        <w:ind w:left="0" w:firstLine="0"/>
        <w:jc w:val="both"/>
        <w:rPr>
          <w:rFonts w:ascii="Arial" w:hAnsi="Arial" w:cs="Arial"/>
          <w:sz w:val="22"/>
          <w:szCs w:val="22"/>
        </w:rPr>
      </w:pPr>
      <w:r w:rsidRPr="00DA255E">
        <w:rPr>
          <w:rFonts w:ascii="Arial" w:hAnsi="Arial" w:cs="Arial"/>
          <w:sz w:val="22"/>
          <w:szCs w:val="22"/>
        </w:rPr>
        <w:t>Przedstawiciele stron, o których mowa w § 4 ust. 1 pkt 1 oraz § 4 ust. 1 pkt 2 lit. a umowy, są upoważnieni do podpisania protokołu z wprowadzenia na teren robót, o którym mowa w § 5 ust. 2 umowy, protokołów odbioru robót zanikających i ulegających zakryciu, o których mowa w § 5 ust. 1 pkt 1 umowy oraz protokołu odbioru końcowego, o którym mowa w § 5 ust. 1 pkt 2 umowy.</w:t>
      </w:r>
    </w:p>
    <w:p w14:paraId="672FF1BD" w14:textId="77777777" w:rsidR="00DA255E" w:rsidRPr="00DA255E" w:rsidRDefault="00DA255E" w:rsidP="00DA255E">
      <w:pPr>
        <w:numPr>
          <w:ilvl w:val="0"/>
          <w:numId w:val="70"/>
        </w:numPr>
        <w:spacing w:before="120" w:line="271" w:lineRule="auto"/>
        <w:ind w:left="0" w:firstLine="0"/>
        <w:jc w:val="both"/>
        <w:rPr>
          <w:rFonts w:ascii="Arial" w:hAnsi="Arial" w:cs="Arial"/>
          <w:sz w:val="22"/>
          <w:szCs w:val="22"/>
        </w:rPr>
      </w:pPr>
      <w:r w:rsidRPr="00DA255E">
        <w:rPr>
          <w:rFonts w:ascii="Arial" w:hAnsi="Arial" w:cs="Arial"/>
          <w:sz w:val="22"/>
          <w:szCs w:val="22"/>
        </w:rPr>
        <w:t>Przedstawiciele zamawiającego są upoważnieni również do zgłaszania zastrzeżeń do protokołów, o których mowa w § 5 ust. 9 umowy, oraz do zgłaszania roszczeń, wniosków, poleceń i uwag w okresie gwarancji.</w:t>
      </w:r>
    </w:p>
    <w:p w14:paraId="514D5138" w14:textId="406F127F" w:rsidR="00DA255E" w:rsidRPr="00DA255E" w:rsidRDefault="00DA255E" w:rsidP="00DA255E">
      <w:pPr>
        <w:numPr>
          <w:ilvl w:val="0"/>
          <w:numId w:val="70"/>
        </w:numPr>
        <w:spacing w:before="120" w:line="271" w:lineRule="auto"/>
        <w:ind w:left="0" w:firstLine="0"/>
        <w:jc w:val="both"/>
        <w:rPr>
          <w:rFonts w:ascii="Arial" w:hAnsi="Arial" w:cs="Arial"/>
          <w:i/>
          <w:color w:val="FF0000"/>
          <w:sz w:val="22"/>
          <w:szCs w:val="22"/>
        </w:rPr>
      </w:pPr>
      <w:r w:rsidRPr="00DA255E">
        <w:rPr>
          <w:rFonts w:ascii="Arial" w:hAnsi="Arial" w:cs="Arial"/>
          <w:sz w:val="22"/>
          <w:szCs w:val="22"/>
        </w:rPr>
        <w:t>Zmiana przedstawicieli wykonawcy, o których mowa w § 4 ust. 1 pkt 2 umowy w trakcie jej realizacji może nastąpić wyłącznie poprzez pisemne powiadomienie zamawiającego przed dokonaniem tejże zmiany,</w:t>
      </w:r>
      <w:r w:rsidRPr="00DA255E">
        <w:rPr>
          <w:rFonts w:ascii="Arial" w:hAnsi="Arial" w:cs="Arial"/>
          <w:color w:val="FF0000"/>
          <w:sz w:val="22"/>
          <w:szCs w:val="22"/>
        </w:rPr>
        <w:t xml:space="preserve"> </w:t>
      </w:r>
      <w:r w:rsidRPr="00DA255E">
        <w:rPr>
          <w:rFonts w:ascii="Arial" w:hAnsi="Arial" w:cs="Arial"/>
          <w:sz w:val="22"/>
          <w:szCs w:val="22"/>
        </w:rPr>
        <w:t xml:space="preserve">pod warunkiem spełnienia warunków </w:t>
      </w:r>
      <w:r w:rsidRPr="00DA255E">
        <w:rPr>
          <w:rFonts w:ascii="Arial" w:hAnsi="Arial" w:cs="Arial"/>
          <w:i/>
          <w:sz w:val="22"/>
          <w:szCs w:val="22"/>
        </w:rPr>
        <w:t xml:space="preserve"> </w:t>
      </w:r>
      <w:r w:rsidRPr="00DA255E">
        <w:rPr>
          <w:rFonts w:ascii="Arial" w:hAnsi="Arial" w:cs="Arial"/>
          <w:sz w:val="22"/>
          <w:szCs w:val="22"/>
        </w:rPr>
        <w:t xml:space="preserve">w stopniu nie mniejszym niż do osób zaproponowanych w treści oferty </w:t>
      </w:r>
      <w:r w:rsidRPr="00DA255E">
        <w:rPr>
          <w:rFonts w:ascii="Arial" w:hAnsi="Arial" w:cs="Arial"/>
          <w:i/>
          <w:iCs/>
          <w:color w:val="FF0000"/>
          <w:sz w:val="22"/>
          <w:szCs w:val="22"/>
        </w:rPr>
        <w:t>.</w:t>
      </w:r>
    </w:p>
    <w:p w14:paraId="1E31AFFB"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5</w:t>
      </w:r>
    </w:p>
    <w:p w14:paraId="7338F377"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Odbiory</w:t>
      </w:r>
    </w:p>
    <w:p w14:paraId="6AE120C7" w14:textId="77777777" w:rsidR="00DA255E" w:rsidRPr="00DA255E" w:rsidRDefault="00DA255E" w:rsidP="00DA255E">
      <w:pPr>
        <w:numPr>
          <w:ilvl w:val="0"/>
          <w:numId w:val="71"/>
        </w:numPr>
        <w:spacing w:before="120" w:line="271" w:lineRule="auto"/>
        <w:ind w:left="0" w:firstLine="0"/>
        <w:jc w:val="both"/>
        <w:rPr>
          <w:rFonts w:ascii="Arial" w:hAnsi="Arial" w:cs="Arial"/>
          <w:sz w:val="22"/>
          <w:szCs w:val="22"/>
        </w:rPr>
      </w:pPr>
      <w:r w:rsidRPr="00DA255E">
        <w:rPr>
          <w:rFonts w:ascii="Arial" w:hAnsi="Arial" w:cs="Arial"/>
          <w:sz w:val="22"/>
          <w:szCs w:val="22"/>
        </w:rPr>
        <w:t>Strony zgodnie postanawiają, że będą stosowane następujące rodzaje odbiorów:</w:t>
      </w:r>
    </w:p>
    <w:p w14:paraId="59B35892" w14:textId="77777777" w:rsidR="00DA255E" w:rsidRPr="00DA255E" w:rsidRDefault="00DA255E" w:rsidP="00DA255E">
      <w:pPr>
        <w:numPr>
          <w:ilvl w:val="0"/>
          <w:numId w:val="69"/>
        </w:numPr>
        <w:spacing w:line="271" w:lineRule="auto"/>
        <w:ind w:left="0" w:firstLine="0"/>
        <w:jc w:val="both"/>
        <w:rPr>
          <w:rFonts w:ascii="Arial" w:hAnsi="Arial" w:cs="Arial"/>
          <w:sz w:val="22"/>
          <w:szCs w:val="22"/>
        </w:rPr>
      </w:pPr>
      <w:r w:rsidRPr="00DA255E">
        <w:rPr>
          <w:rFonts w:ascii="Arial" w:hAnsi="Arial" w:cs="Arial"/>
          <w:b/>
          <w:sz w:val="22"/>
          <w:szCs w:val="22"/>
        </w:rPr>
        <w:t>odbiory części robót budowlanych</w:t>
      </w:r>
      <w:r w:rsidRPr="00DA255E">
        <w:rPr>
          <w:rFonts w:ascii="Arial" w:hAnsi="Arial" w:cs="Arial"/>
          <w:sz w:val="22"/>
          <w:szCs w:val="22"/>
        </w:rPr>
        <w:t xml:space="preserve"> – na podstawie protokołu odbioru częściowego;</w:t>
      </w:r>
    </w:p>
    <w:p w14:paraId="5059B0A1" w14:textId="77777777" w:rsidR="00DA255E" w:rsidRPr="00DA255E" w:rsidRDefault="00DA255E" w:rsidP="00DA255E">
      <w:pPr>
        <w:numPr>
          <w:ilvl w:val="0"/>
          <w:numId w:val="69"/>
        </w:numPr>
        <w:spacing w:line="271" w:lineRule="auto"/>
        <w:ind w:left="0" w:firstLine="0"/>
        <w:jc w:val="both"/>
        <w:rPr>
          <w:rFonts w:ascii="Arial" w:hAnsi="Arial" w:cs="Arial"/>
          <w:sz w:val="22"/>
          <w:szCs w:val="22"/>
        </w:rPr>
      </w:pPr>
      <w:r w:rsidRPr="00DA255E">
        <w:rPr>
          <w:rFonts w:ascii="Arial" w:hAnsi="Arial" w:cs="Arial"/>
          <w:b/>
          <w:sz w:val="22"/>
          <w:szCs w:val="22"/>
        </w:rPr>
        <w:t>odbiór końcowy robót</w:t>
      </w:r>
      <w:r w:rsidRPr="00DA255E">
        <w:rPr>
          <w:rFonts w:ascii="Arial" w:hAnsi="Arial" w:cs="Arial"/>
          <w:sz w:val="22"/>
          <w:szCs w:val="22"/>
        </w:rPr>
        <w:t xml:space="preserve"> – na podstawie protokołu odbioru końcowego;</w:t>
      </w:r>
    </w:p>
    <w:p w14:paraId="1BD9F74B" w14:textId="77777777" w:rsidR="00DA255E" w:rsidRPr="00DA255E" w:rsidRDefault="00DA255E" w:rsidP="00DA255E">
      <w:pPr>
        <w:numPr>
          <w:ilvl w:val="0"/>
          <w:numId w:val="71"/>
        </w:numPr>
        <w:spacing w:before="120" w:line="271" w:lineRule="auto"/>
        <w:ind w:left="0" w:firstLine="0"/>
        <w:jc w:val="both"/>
        <w:rPr>
          <w:rFonts w:ascii="Arial" w:hAnsi="Arial" w:cs="Arial"/>
          <w:sz w:val="22"/>
          <w:szCs w:val="22"/>
        </w:rPr>
      </w:pPr>
      <w:r w:rsidRPr="00DA255E">
        <w:rPr>
          <w:rFonts w:ascii="Arial" w:hAnsi="Arial" w:cs="Arial"/>
          <w:sz w:val="22"/>
          <w:szCs w:val="22"/>
        </w:rPr>
        <w:t>Wprowadzenie wykonawcy na teren robót nastąpi w terminie 3 dni roboczych po podpisaniu umowy. Z wprowadzenia wykonawcy na teren robót będzie sporządzony protokół wprowadzenia z udziałem przedstawicieli zamawiającego i wykonawcy.</w:t>
      </w:r>
    </w:p>
    <w:p w14:paraId="13F0B3D1" w14:textId="77777777" w:rsidR="00DA255E" w:rsidRPr="00DA255E" w:rsidRDefault="00DA255E" w:rsidP="00DA255E">
      <w:pPr>
        <w:numPr>
          <w:ilvl w:val="0"/>
          <w:numId w:val="71"/>
        </w:numPr>
        <w:spacing w:before="120" w:line="271" w:lineRule="auto"/>
        <w:ind w:left="0" w:firstLine="0"/>
        <w:jc w:val="both"/>
        <w:rPr>
          <w:rFonts w:ascii="Arial" w:hAnsi="Arial" w:cs="Arial"/>
          <w:sz w:val="22"/>
          <w:szCs w:val="22"/>
        </w:rPr>
      </w:pPr>
      <w:r w:rsidRPr="00DA255E">
        <w:rPr>
          <w:rFonts w:ascii="Arial" w:hAnsi="Arial" w:cs="Arial"/>
          <w:sz w:val="22"/>
          <w:szCs w:val="22"/>
        </w:rPr>
        <w:t>Wykonawca zgłosi gotowość do odbioru części robót, wysyłając zawiadomienie za pośrednictwem poczty elektronicznej, używając danych, o których mowa w § 4 ust. 1 pkt 1 umowy.</w:t>
      </w:r>
    </w:p>
    <w:p w14:paraId="142F1BEA" w14:textId="61A33D9F" w:rsidR="00DA255E" w:rsidRPr="00DA255E" w:rsidRDefault="00DA255E" w:rsidP="00DA255E">
      <w:pPr>
        <w:numPr>
          <w:ilvl w:val="0"/>
          <w:numId w:val="71"/>
        </w:numPr>
        <w:spacing w:before="120" w:line="271" w:lineRule="auto"/>
        <w:ind w:left="0" w:firstLine="0"/>
        <w:jc w:val="both"/>
        <w:rPr>
          <w:rFonts w:ascii="Arial" w:hAnsi="Arial" w:cs="Arial"/>
          <w:sz w:val="22"/>
          <w:szCs w:val="22"/>
        </w:rPr>
      </w:pPr>
      <w:r w:rsidRPr="00DA255E">
        <w:rPr>
          <w:rFonts w:ascii="Arial" w:hAnsi="Arial" w:cs="Arial"/>
          <w:sz w:val="22"/>
          <w:szCs w:val="22"/>
        </w:rPr>
        <w:t>Zamawiający dokona odbioru części robót w terminie 5 dni roboczych od daty przystąpienia do odbioru, z zastrzeżeniem, że termin ten może się wydłużyć w okolicznościach , o których mowa  § 5 ust. 14 i 15 umowy.</w:t>
      </w:r>
    </w:p>
    <w:p w14:paraId="6E4EA251" w14:textId="77777777" w:rsidR="00DA255E" w:rsidRPr="00DA255E" w:rsidRDefault="00DA255E" w:rsidP="00DA255E">
      <w:pPr>
        <w:numPr>
          <w:ilvl w:val="0"/>
          <w:numId w:val="71"/>
        </w:numPr>
        <w:spacing w:before="120" w:line="271" w:lineRule="auto"/>
        <w:ind w:left="0" w:firstLine="0"/>
        <w:jc w:val="both"/>
        <w:rPr>
          <w:rFonts w:ascii="Arial" w:hAnsi="Arial" w:cs="Arial"/>
          <w:sz w:val="22"/>
          <w:szCs w:val="22"/>
        </w:rPr>
      </w:pPr>
      <w:r w:rsidRPr="00DA255E">
        <w:rPr>
          <w:rFonts w:ascii="Arial" w:hAnsi="Arial" w:cs="Arial"/>
          <w:sz w:val="22"/>
          <w:szCs w:val="22"/>
        </w:rPr>
        <w:lastRenderedPageBreak/>
        <w:t>Pozytywny odbiór części robót, o którym mowa § 5 ust. 4 umowy, zostanie potwierdzony protokołem odbioru częściowego, podpisanym przez upoważnionych przedstawicieli zamawiającego i wykonawcy bez uwag i zastrzeżeń.</w:t>
      </w:r>
    </w:p>
    <w:p w14:paraId="59B5F41C" w14:textId="77777777" w:rsidR="00DA255E" w:rsidRPr="00DA255E" w:rsidRDefault="00DA255E" w:rsidP="00DA255E">
      <w:pPr>
        <w:numPr>
          <w:ilvl w:val="0"/>
          <w:numId w:val="71"/>
        </w:numPr>
        <w:spacing w:before="120" w:line="271" w:lineRule="auto"/>
        <w:ind w:left="0" w:firstLine="0"/>
        <w:jc w:val="both"/>
        <w:rPr>
          <w:rFonts w:ascii="Arial" w:hAnsi="Arial" w:cs="Arial"/>
          <w:sz w:val="22"/>
          <w:szCs w:val="22"/>
        </w:rPr>
      </w:pPr>
      <w:r w:rsidRPr="00DA255E">
        <w:rPr>
          <w:rFonts w:ascii="Arial" w:hAnsi="Arial" w:cs="Arial"/>
          <w:sz w:val="22"/>
          <w:szCs w:val="22"/>
        </w:rPr>
        <w:t>Rozliczenie odbioru części robót będzie następować  nie częściej niż w miesięcznych okresach rozliczeniowych.</w:t>
      </w:r>
    </w:p>
    <w:p w14:paraId="3462CB96" w14:textId="77777777" w:rsidR="00DA255E" w:rsidRPr="00DA255E" w:rsidRDefault="00DA255E" w:rsidP="00DA255E">
      <w:pPr>
        <w:numPr>
          <w:ilvl w:val="0"/>
          <w:numId w:val="71"/>
        </w:numPr>
        <w:tabs>
          <w:tab w:val="clear" w:pos="360"/>
        </w:tabs>
        <w:spacing w:before="120" w:line="271" w:lineRule="auto"/>
        <w:ind w:left="0" w:firstLine="0"/>
        <w:jc w:val="both"/>
        <w:rPr>
          <w:rFonts w:ascii="Arial" w:hAnsi="Arial" w:cs="Arial"/>
          <w:sz w:val="22"/>
          <w:szCs w:val="22"/>
        </w:rPr>
      </w:pPr>
      <w:r w:rsidRPr="00DA255E">
        <w:rPr>
          <w:rFonts w:ascii="Arial" w:hAnsi="Arial" w:cs="Arial"/>
          <w:sz w:val="22"/>
          <w:szCs w:val="22"/>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umowy, oraz skompletował dokumentację powykonawczą, o której mowa w § 1 ust. 2 pkt 3 umowy oraz w § 1 ust. 5 pkt 1,2 i 3 umowy.</w:t>
      </w:r>
    </w:p>
    <w:p w14:paraId="4D29052B" w14:textId="77777777" w:rsidR="00DA255E" w:rsidRPr="00DA255E" w:rsidRDefault="00DA255E" w:rsidP="00DA255E">
      <w:pPr>
        <w:numPr>
          <w:ilvl w:val="0"/>
          <w:numId w:val="71"/>
        </w:numPr>
        <w:spacing w:before="120" w:line="271" w:lineRule="auto"/>
        <w:ind w:left="0" w:firstLine="0"/>
        <w:jc w:val="both"/>
        <w:rPr>
          <w:rFonts w:ascii="Arial" w:hAnsi="Arial" w:cs="Arial"/>
          <w:sz w:val="22"/>
          <w:szCs w:val="22"/>
        </w:rPr>
      </w:pPr>
      <w:r w:rsidRPr="00DA255E">
        <w:rPr>
          <w:rFonts w:ascii="Arial" w:hAnsi="Arial" w:cs="Arial"/>
          <w:sz w:val="22"/>
          <w:szCs w:val="22"/>
        </w:rPr>
        <w:t>Zamawiający dokona odbioru końcowego robót w terminie 14 dni roboczych od daty przystąpienia do odbioru, z zastrzeżeniem, że termin ten może się wydłużyć w okolicznościach, o których mowa w § 5 ust. 14 i 15 umowy.</w:t>
      </w:r>
    </w:p>
    <w:p w14:paraId="39B82DFE" w14:textId="77777777" w:rsidR="00DA255E" w:rsidRPr="00DA255E" w:rsidRDefault="00DA255E" w:rsidP="00DA255E">
      <w:pPr>
        <w:numPr>
          <w:ilvl w:val="0"/>
          <w:numId w:val="71"/>
        </w:numPr>
        <w:tabs>
          <w:tab w:val="clear" w:pos="360"/>
        </w:tabs>
        <w:spacing w:before="120" w:line="271" w:lineRule="auto"/>
        <w:ind w:left="0" w:firstLine="0"/>
        <w:jc w:val="both"/>
        <w:rPr>
          <w:rFonts w:ascii="Arial" w:hAnsi="Arial" w:cs="Arial"/>
          <w:sz w:val="22"/>
          <w:szCs w:val="22"/>
        </w:rPr>
      </w:pPr>
      <w:r w:rsidRPr="00DA255E">
        <w:rPr>
          <w:rFonts w:ascii="Arial" w:hAnsi="Arial" w:cs="Arial"/>
          <w:sz w:val="22"/>
          <w:szCs w:val="22"/>
        </w:rPr>
        <w:t xml:space="preserve">Pozytywny odbiór robót końcowych przedmiotu umowy, o którym mowa w § 1 ust. 3 umowy, zostanie potwierdzony protokołem odbioru końcowego, podpisanym przez upoważnionych przedstawicieli zamawiającego i wykonawcy bez uwag i zastrzeżeń. </w:t>
      </w:r>
    </w:p>
    <w:p w14:paraId="69C94E46" w14:textId="77777777" w:rsidR="00DA255E" w:rsidRPr="00DA255E" w:rsidRDefault="00DA255E" w:rsidP="00DA255E">
      <w:pPr>
        <w:numPr>
          <w:ilvl w:val="0"/>
          <w:numId w:val="71"/>
        </w:numPr>
        <w:tabs>
          <w:tab w:val="clear" w:pos="360"/>
        </w:tabs>
        <w:spacing w:before="120" w:line="271" w:lineRule="auto"/>
        <w:ind w:left="0" w:firstLine="0"/>
        <w:jc w:val="both"/>
        <w:rPr>
          <w:rFonts w:ascii="Arial" w:hAnsi="Arial" w:cs="Arial"/>
          <w:sz w:val="22"/>
          <w:szCs w:val="22"/>
        </w:rPr>
      </w:pPr>
      <w:r w:rsidRPr="00DA255E">
        <w:rPr>
          <w:rFonts w:ascii="Arial" w:hAnsi="Arial" w:cs="Arial"/>
          <w:sz w:val="22"/>
          <w:szCs w:val="22"/>
        </w:rPr>
        <w:t>Nieobecność przy odbiorze kierownika budowy, o którym mowa w  § 4 ust. 1 pkt 2 lit. a umowy nie wstrzymuje czynności odbioru, wykonawca traci jednak w tym wypadku prawo do zgłaszania swoich zastrzeżeń i zarzutów w stosunku do wyniku odbioru.</w:t>
      </w:r>
    </w:p>
    <w:p w14:paraId="6ACCCDEF" w14:textId="77777777" w:rsidR="00DA255E" w:rsidRPr="00DA255E" w:rsidRDefault="00DA255E" w:rsidP="00DA255E">
      <w:pPr>
        <w:numPr>
          <w:ilvl w:val="0"/>
          <w:numId w:val="71"/>
        </w:numPr>
        <w:tabs>
          <w:tab w:val="clear" w:pos="360"/>
        </w:tabs>
        <w:spacing w:before="120" w:line="271" w:lineRule="auto"/>
        <w:ind w:left="0" w:firstLine="0"/>
        <w:jc w:val="both"/>
        <w:rPr>
          <w:rFonts w:ascii="Arial" w:hAnsi="Arial" w:cs="Arial"/>
          <w:sz w:val="22"/>
          <w:szCs w:val="22"/>
        </w:rPr>
      </w:pPr>
      <w:r w:rsidRPr="00DA255E">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4E05495A" w14:textId="77777777" w:rsidR="00DA255E" w:rsidRPr="00DA255E" w:rsidRDefault="00DA255E" w:rsidP="00DA255E">
      <w:pPr>
        <w:numPr>
          <w:ilvl w:val="0"/>
          <w:numId w:val="71"/>
        </w:numPr>
        <w:tabs>
          <w:tab w:val="clear" w:pos="360"/>
        </w:tabs>
        <w:spacing w:before="120" w:line="271" w:lineRule="auto"/>
        <w:ind w:left="0" w:firstLine="0"/>
        <w:jc w:val="both"/>
        <w:rPr>
          <w:rFonts w:ascii="Arial" w:hAnsi="Arial" w:cs="Arial"/>
          <w:sz w:val="22"/>
          <w:szCs w:val="22"/>
        </w:rPr>
      </w:pPr>
      <w:r w:rsidRPr="00DA255E">
        <w:rPr>
          <w:rFonts w:ascii="Arial" w:hAnsi="Arial" w:cs="Arial"/>
          <w:sz w:val="22"/>
          <w:szCs w:val="22"/>
        </w:rPr>
        <w:t>Odbiory robót zanikających i ulegających zakryciu będą dokonywane przez inspektora nadzoru inwestorskiego w terminie 2 dni roboczych, od pisemnego (drogą mailową) zgłoszenia przez wykonawcę potrzeby w tym zakresie, zgodnie z § 5 ust. 11 umowy.</w:t>
      </w:r>
    </w:p>
    <w:p w14:paraId="3BDBE187" w14:textId="77777777" w:rsidR="00DA255E" w:rsidRPr="00DA255E" w:rsidRDefault="00DA255E" w:rsidP="00DA255E">
      <w:pPr>
        <w:numPr>
          <w:ilvl w:val="0"/>
          <w:numId w:val="71"/>
        </w:numPr>
        <w:tabs>
          <w:tab w:val="clear" w:pos="360"/>
        </w:tabs>
        <w:spacing w:before="120" w:line="271" w:lineRule="auto"/>
        <w:ind w:left="0" w:firstLine="0"/>
        <w:jc w:val="both"/>
        <w:rPr>
          <w:rFonts w:ascii="Arial" w:hAnsi="Arial" w:cs="Arial"/>
          <w:sz w:val="22"/>
          <w:szCs w:val="22"/>
        </w:rPr>
      </w:pPr>
      <w:r w:rsidRPr="00DA255E">
        <w:rPr>
          <w:rFonts w:ascii="Arial" w:hAnsi="Arial" w:cs="Arial"/>
          <w:sz w:val="22"/>
          <w:szCs w:val="22"/>
        </w:rPr>
        <w:t>Zamawiający ma prawo wprowadzić do protokołu, o którym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7D67DE18" w14:textId="77777777" w:rsidR="00DA255E" w:rsidRPr="00DA255E" w:rsidRDefault="00DA255E" w:rsidP="00DA255E">
      <w:pPr>
        <w:numPr>
          <w:ilvl w:val="0"/>
          <w:numId w:val="71"/>
        </w:numPr>
        <w:tabs>
          <w:tab w:val="clear" w:pos="360"/>
        </w:tabs>
        <w:spacing w:before="120" w:line="271" w:lineRule="auto"/>
        <w:ind w:left="0" w:firstLine="0"/>
        <w:jc w:val="both"/>
        <w:rPr>
          <w:rFonts w:ascii="Arial" w:hAnsi="Arial" w:cs="Arial"/>
          <w:sz w:val="22"/>
          <w:szCs w:val="22"/>
        </w:rPr>
      </w:pPr>
      <w:r w:rsidRPr="00DA255E">
        <w:rPr>
          <w:rFonts w:ascii="Arial" w:hAnsi="Arial" w:cs="Arial"/>
          <w:sz w:val="22"/>
          <w:szCs w:val="22"/>
        </w:rPr>
        <w:t xml:space="preserve">Zamawiający zastrzega sobie prawo do żądania od wykonawcy dokonania poprawek i/lub uzupełnień i/lub usunięcia usterek, w szczególności jeżeli: </w:t>
      </w:r>
    </w:p>
    <w:p w14:paraId="14C027B2" w14:textId="77777777" w:rsidR="00DA255E" w:rsidRPr="00DA255E" w:rsidRDefault="00DA255E" w:rsidP="00DA255E">
      <w:pPr>
        <w:numPr>
          <w:ilvl w:val="0"/>
          <w:numId w:val="72"/>
        </w:numPr>
        <w:tabs>
          <w:tab w:val="left" w:pos="360"/>
        </w:tabs>
        <w:spacing w:before="120" w:line="271" w:lineRule="auto"/>
        <w:ind w:left="0" w:firstLine="0"/>
        <w:jc w:val="both"/>
        <w:rPr>
          <w:rFonts w:ascii="Arial" w:hAnsi="Arial" w:cs="Arial"/>
          <w:sz w:val="22"/>
          <w:szCs w:val="22"/>
        </w:rPr>
      </w:pPr>
      <w:r w:rsidRPr="00DA255E">
        <w:rPr>
          <w:rFonts w:ascii="Arial" w:hAnsi="Arial" w:cs="Arial"/>
          <w:sz w:val="22"/>
          <w:szCs w:val="22"/>
        </w:rPr>
        <w:t>roboty budowlane, o których mowa w § 1 ust. 2 umowy zostaną wykonane niezgodnie z wymogami technicznymi, przedmiarem robót, dokumentacją projektową lub przepisami powszechnie obowiązującego prawa;</w:t>
      </w:r>
    </w:p>
    <w:p w14:paraId="2ABF9D93" w14:textId="77777777" w:rsidR="00DA255E" w:rsidRPr="00DA255E" w:rsidRDefault="00DA255E" w:rsidP="00DA255E">
      <w:pPr>
        <w:numPr>
          <w:ilvl w:val="0"/>
          <w:numId w:val="72"/>
        </w:numPr>
        <w:tabs>
          <w:tab w:val="left" w:pos="360"/>
        </w:tabs>
        <w:spacing w:before="120" w:line="271" w:lineRule="auto"/>
        <w:ind w:left="0" w:firstLine="0"/>
        <w:jc w:val="both"/>
        <w:rPr>
          <w:rFonts w:ascii="Arial" w:hAnsi="Arial" w:cs="Arial"/>
          <w:sz w:val="22"/>
          <w:szCs w:val="22"/>
        </w:rPr>
      </w:pPr>
      <w:r w:rsidRPr="00DA255E">
        <w:rPr>
          <w:rFonts w:ascii="Arial" w:hAnsi="Arial" w:cs="Arial"/>
          <w:sz w:val="22"/>
          <w:szCs w:val="22"/>
        </w:rPr>
        <w:t>roboty budowlane, o których mowa w § 1 ust. 2 umowy zostaną wykonane z użyciem materiałów, które nie uzyskały atestu lub świadectwa potwierdzającego ich dopuszczenie do stosowania;</w:t>
      </w:r>
    </w:p>
    <w:p w14:paraId="140CD5F0" w14:textId="77777777" w:rsidR="00DA255E" w:rsidRPr="00DA255E" w:rsidRDefault="00DA255E" w:rsidP="00DA255E">
      <w:pPr>
        <w:numPr>
          <w:ilvl w:val="0"/>
          <w:numId w:val="72"/>
        </w:numPr>
        <w:tabs>
          <w:tab w:val="left" w:pos="360"/>
        </w:tabs>
        <w:spacing w:before="120" w:line="271" w:lineRule="auto"/>
        <w:ind w:left="0" w:firstLine="0"/>
        <w:jc w:val="both"/>
        <w:rPr>
          <w:rFonts w:ascii="Arial" w:hAnsi="Arial" w:cs="Arial"/>
          <w:sz w:val="22"/>
          <w:szCs w:val="22"/>
        </w:rPr>
      </w:pPr>
      <w:r w:rsidRPr="00DA255E">
        <w:rPr>
          <w:rFonts w:ascii="Arial" w:hAnsi="Arial" w:cs="Arial"/>
          <w:sz w:val="22"/>
          <w:szCs w:val="22"/>
        </w:rPr>
        <w:t>wykonawca nie dostarczył kompletnej dokumentacji powykonawczej, o której mowa w § 1 ust. 2 pkt 3 umowy oraz w § 1 ust. 5 pkt 1,2 i 3 umowy; a uwagi lub zastrzeżenia w ww. zakresie zostały wskazane w protokole odbioru końcowego, o których mowa w § 5 ust. 1 pkt 2 umowy.</w:t>
      </w:r>
    </w:p>
    <w:p w14:paraId="4B78213E" w14:textId="77777777" w:rsidR="00DA255E" w:rsidRPr="00DA255E" w:rsidRDefault="00DA255E" w:rsidP="00DA255E">
      <w:pPr>
        <w:numPr>
          <w:ilvl w:val="0"/>
          <w:numId w:val="71"/>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Jeżeli poprawki lub uzupełnienia lub usunięcie usterek, będzie realizowane po upływie terminów wykonania poszczególnych zadań umowy, a dodatkowo, terminy te zostaną </w:t>
      </w:r>
      <w:r w:rsidRPr="00DA255E">
        <w:rPr>
          <w:rFonts w:ascii="Arial" w:hAnsi="Arial" w:cs="Arial"/>
          <w:sz w:val="22"/>
          <w:szCs w:val="22"/>
        </w:rPr>
        <w:lastRenderedPageBreak/>
        <w:t>przekroczone o więcej niż 10 dni, zamawiający może zrealizować poprawki, uzupełnienia oraz usunąć usterki na koszt wykonawcy (wykonanie zastępcze).</w:t>
      </w:r>
    </w:p>
    <w:p w14:paraId="5AA0252F" w14:textId="77777777" w:rsidR="00DA255E" w:rsidRPr="00DA255E" w:rsidRDefault="00DA255E" w:rsidP="00DA255E">
      <w:pPr>
        <w:numPr>
          <w:ilvl w:val="0"/>
          <w:numId w:val="71"/>
        </w:numPr>
        <w:spacing w:before="120" w:line="271" w:lineRule="auto"/>
        <w:ind w:left="0" w:firstLine="0"/>
        <w:jc w:val="both"/>
        <w:rPr>
          <w:rFonts w:ascii="Arial" w:hAnsi="Arial" w:cs="Arial"/>
          <w:sz w:val="22"/>
          <w:szCs w:val="22"/>
        </w:rPr>
      </w:pPr>
      <w:r w:rsidRPr="00DA255E">
        <w:rPr>
          <w:rFonts w:ascii="Arial" w:hAnsi="Arial" w:cs="Arial"/>
          <w:sz w:val="22"/>
          <w:szCs w:val="22"/>
        </w:rPr>
        <w:t>Za termin wykonania przedmiotu umowy uważać się będzie datę zgłoszenia przez wykonawcę gotowości do odbioru na zasadach określonych stosownie w § 5 ust. 11 umowy, o ile,  protokół odbioru końcowego, o którym mowa w § 5 ust. 1 pkt 2 umowy, zostanie podpisany przez upoważnionych przedstawicieli zamawiającego i wykonawcy bez uwag i zastrzeżeń. Jeżeli w trakcie odbiorów zostaną zgłoszone uwagi lub/i zastrzeżenia, za termin wykonania przedmiotu umowy uważać się będzie datę podpisania protokołu odbioru końcowego, o którym mowa w § 5 ust. 9 umowy,  bez uwag  i zastrzeżeń.</w:t>
      </w:r>
    </w:p>
    <w:p w14:paraId="4CBF57DC"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6</w:t>
      </w:r>
    </w:p>
    <w:p w14:paraId="639A8051"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Wynagrodzenie i warunki jego płatności</w:t>
      </w:r>
    </w:p>
    <w:p w14:paraId="393984C2"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Za prawidłową realizację przedmiotu umowy, określonego w § 1 niniejszej umowy, strony ustalają wynagrodzenie ryczałtowe w wysokości ........................................ złotych brutto (słownie złotych: ......................................................................................... 00/100 ). Kwota zawiera obowiązujący VAT.</w:t>
      </w:r>
    </w:p>
    <w:p w14:paraId="6EA6DE71" w14:textId="77777777" w:rsidR="00DA255E" w:rsidRPr="00DA255E" w:rsidRDefault="00DA255E" w:rsidP="00DA255E">
      <w:pPr>
        <w:pStyle w:val="Akapitzlist"/>
        <w:numPr>
          <w:ilvl w:val="0"/>
          <w:numId w:val="93"/>
        </w:numPr>
        <w:spacing w:before="120" w:line="271" w:lineRule="auto"/>
        <w:ind w:left="0" w:firstLine="0"/>
        <w:contextualSpacing/>
        <w:jc w:val="both"/>
        <w:rPr>
          <w:rFonts w:ascii="Arial" w:hAnsi="Arial" w:cs="Arial"/>
          <w:sz w:val="22"/>
          <w:szCs w:val="22"/>
        </w:rPr>
      </w:pPr>
      <w:r w:rsidRPr="00DA255E">
        <w:rPr>
          <w:rFonts w:ascii="Arial" w:hAnsi="Arial" w:cs="Arial"/>
          <w:sz w:val="22"/>
          <w:szCs w:val="22"/>
        </w:rPr>
        <w:t>Zamawiający zabezpieczył środki finansowe z płatnością począwszy od 2023 roku.</w:t>
      </w:r>
    </w:p>
    <w:p w14:paraId="12B07855"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17052248"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3B00EFFC"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Wykonawca oświadcza, że jest płatnikiem VAT, uprawnionym do wystawienia faktury VAT. Numer NIP wykonawcy: ........................................ .</w:t>
      </w:r>
    </w:p>
    <w:p w14:paraId="2E03697E" w14:textId="77777777" w:rsidR="00DA255E" w:rsidRPr="00DA255E" w:rsidRDefault="00DA255E" w:rsidP="00DA255E">
      <w:pPr>
        <w:pStyle w:val="Akapitzlist"/>
        <w:widowControl w:val="0"/>
        <w:numPr>
          <w:ilvl w:val="0"/>
          <w:numId w:val="73"/>
        </w:numPr>
        <w:tabs>
          <w:tab w:val="left" w:pos="717"/>
        </w:tabs>
        <w:autoSpaceDE w:val="0"/>
        <w:autoSpaceDN w:val="0"/>
        <w:spacing w:line="271" w:lineRule="auto"/>
        <w:ind w:left="0" w:firstLine="0"/>
        <w:jc w:val="both"/>
        <w:rPr>
          <w:rFonts w:ascii="Arial" w:hAnsi="Arial" w:cs="Arial"/>
          <w:sz w:val="22"/>
          <w:szCs w:val="22"/>
        </w:rPr>
      </w:pPr>
      <w:r w:rsidRPr="00DA255E">
        <w:rPr>
          <w:rFonts w:ascii="Arial" w:hAnsi="Arial" w:cs="Arial"/>
          <w:sz w:val="22"/>
          <w:szCs w:val="22"/>
        </w:rPr>
        <w:t>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53F2E389"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Wykonawca otrzyma wynagrodzenie w częściach płatnych na następujących zasadach:</w:t>
      </w:r>
    </w:p>
    <w:p w14:paraId="280FD3AA" w14:textId="77777777" w:rsidR="00DA255E" w:rsidRPr="00DA255E" w:rsidRDefault="00DA255E" w:rsidP="00DA255E">
      <w:pPr>
        <w:numPr>
          <w:ilvl w:val="0"/>
          <w:numId w:val="74"/>
        </w:numPr>
        <w:spacing w:before="120" w:line="271" w:lineRule="auto"/>
        <w:ind w:left="0" w:firstLine="0"/>
        <w:jc w:val="both"/>
        <w:rPr>
          <w:rFonts w:ascii="Arial" w:hAnsi="Arial" w:cs="Arial"/>
          <w:b/>
          <w:sz w:val="22"/>
          <w:szCs w:val="22"/>
        </w:rPr>
      </w:pPr>
      <w:r w:rsidRPr="00DA255E">
        <w:rPr>
          <w:rFonts w:ascii="Arial" w:hAnsi="Arial" w:cs="Arial"/>
          <w:sz w:val="22"/>
          <w:szCs w:val="22"/>
        </w:rPr>
        <w:t xml:space="preserve">po wykonaniu i pozytywnym odbiorze części robót, zgodnie z § 5 ust. 5, wykonawcy przysługuje część </w:t>
      </w:r>
      <w:bookmarkStart w:id="9" w:name="_Hlk9800672"/>
      <w:r w:rsidRPr="00DA255E">
        <w:rPr>
          <w:rFonts w:ascii="Arial" w:hAnsi="Arial" w:cs="Arial"/>
          <w:sz w:val="22"/>
          <w:szCs w:val="22"/>
        </w:rPr>
        <w:t>wynagrodzenia określona zgodnie z harmonogramem rzeczowo – finansowym, o którym mowa w § 1 ust. 4 umowy</w:t>
      </w:r>
      <w:bookmarkEnd w:id="9"/>
      <w:r w:rsidRPr="00DA255E">
        <w:rPr>
          <w:rFonts w:ascii="Arial" w:hAnsi="Arial" w:cs="Arial"/>
          <w:sz w:val="22"/>
          <w:szCs w:val="22"/>
        </w:rPr>
        <w:t>, z zastrzeżeniem, że łączna kwota wynagrodzenia wypłacona z tytułu odbiorów części robót budowlanych, nie może przekroczyć 80 % kwoty wynagrodzenia, o której mowa w § 6 ust. 1.</w:t>
      </w:r>
    </w:p>
    <w:p w14:paraId="0237F2E2" w14:textId="26DB64F4" w:rsidR="00DA255E" w:rsidRPr="00DA255E" w:rsidRDefault="00DA255E" w:rsidP="00DA255E">
      <w:pPr>
        <w:pStyle w:val="Akapitzlist"/>
        <w:numPr>
          <w:ilvl w:val="0"/>
          <w:numId w:val="74"/>
        </w:numPr>
        <w:spacing w:before="120" w:line="271" w:lineRule="auto"/>
        <w:ind w:left="0" w:firstLine="0"/>
        <w:contextualSpacing/>
        <w:jc w:val="both"/>
        <w:rPr>
          <w:rFonts w:ascii="Arial" w:hAnsi="Arial" w:cs="Arial"/>
          <w:b/>
          <w:sz w:val="22"/>
          <w:szCs w:val="22"/>
        </w:rPr>
      </w:pPr>
      <w:r w:rsidRPr="00DA255E">
        <w:rPr>
          <w:rFonts w:ascii="Arial" w:hAnsi="Arial" w:cs="Arial"/>
          <w:sz w:val="22"/>
          <w:szCs w:val="22"/>
        </w:rPr>
        <w:t>po wykonaniu przedmiotu umowy i pozytywnym odbiorze zadania, o którym mowa w § 1 ust. 3 pkt 1 umowy, zgodnie z § 5 ust. 9 umowy, wykonawcy przysługuje część wynagrodzenia określona zgodnie z harmonogramem rzeczowo – finansowym, o którym mowa w § 1 ust. 4 umowy, z zastrzeżeniem, że kowta wynagrodzenia wypłacona z tytułu odbioru końcowego robót budowlanych, nie może być niższa niż 20 % kwoty wynagrodzenia, o której mowa  w § 6 ust. 1.</w:t>
      </w:r>
    </w:p>
    <w:p w14:paraId="376D7E93"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lastRenderedPageBreak/>
        <w:t>Płatność, o której mowa w § 6 ust. 6 umowy, będzie dokonane na podstawie oryginału faktury VAT doręczonej zamawiającemu, z zastrzeżeniem, że:</w:t>
      </w:r>
    </w:p>
    <w:p w14:paraId="7E9DA943" w14:textId="77777777" w:rsidR="00DA255E" w:rsidRPr="00DA255E" w:rsidRDefault="00DA255E" w:rsidP="00DA255E">
      <w:pPr>
        <w:numPr>
          <w:ilvl w:val="0"/>
          <w:numId w:val="75"/>
        </w:numPr>
        <w:spacing w:before="120" w:line="271" w:lineRule="auto"/>
        <w:ind w:left="0" w:firstLine="0"/>
        <w:jc w:val="both"/>
        <w:rPr>
          <w:rFonts w:ascii="Arial" w:hAnsi="Arial" w:cs="Arial"/>
          <w:sz w:val="22"/>
          <w:szCs w:val="22"/>
        </w:rPr>
      </w:pPr>
      <w:r w:rsidRPr="00DA255E">
        <w:rPr>
          <w:rFonts w:ascii="Arial" w:hAnsi="Arial" w:cs="Arial"/>
          <w:sz w:val="22"/>
          <w:szCs w:val="22"/>
        </w:rPr>
        <w:t>podstawą do wystawienia faktury VAT za wykonanie przedmiotu umowy, o którym mowa w § 1 ust. 3 umowy, jest protokół odbioru częściowego i końcowego, o którym mowa w § 5 ust. 1 pkt 1 i 2 umowy, potwierdzający pozytywny odbiór, podpisany przez upoważnionych przedstawicieli zamawiającego i wykonawcy bez uwag i zastrzeżeń.</w:t>
      </w:r>
    </w:p>
    <w:p w14:paraId="01737AB6"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Płatności, o których mowa w § 6 ust. 6 umowy, będą dokonywane przelewem w terminie do 30 dni od daty otrzymania przez zamawiającego prawidłowo wystawionej faktury VAT, na numer rachunku bankowego wskazany na fakturze. Za datę zapłaty uważa się dzień, w którym zamawiający zleci bankowi wykonanie przelewu. </w:t>
      </w:r>
    </w:p>
    <w:p w14:paraId="463745E6"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napToGrid w:val="0"/>
          <w:sz w:val="22"/>
          <w:szCs w:val="22"/>
        </w:rPr>
        <w:t>Wykonawca wystawi fakturę zgodnie z danymi:</w:t>
      </w:r>
    </w:p>
    <w:p w14:paraId="518161B8" w14:textId="77777777" w:rsidR="00DA255E" w:rsidRPr="00DA255E" w:rsidRDefault="00DA255E" w:rsidP="00DA255E">
      <w:pPr>
        <w:spacing w:line="271" w:lineRule="auto"/>
        <w:contextualSpacing/>
        <w:jc w:val="both"/>
        <w:rPr>
          <w:rFonts w:ascii="Arial" w:hAnsi="Arial" w:cs="Arial"/>
          <w:sz w:val="22"/>
          <w:szCs w:val="22"/>
        </w:rPr>
      </w:pPr>
      <w:r w:rsidRPr="00DA255E">
        <w:rPr>
          <w:rFonts w:ascii="Arial" w:hAnsi="Arial" w:cs="Arial"/>
          <w:sz w:val="22"/>
          <w:szCs w:val="22"/>
        </w:rPr>
        <w:t>Powiat Wołomiński,</w:t>
      </w:r>
    </w:p>
    <w:p w14:paraId="6B8EBAFD" w14:textId="77777777" w:rsidR="00DA255E" w:rsidRPr="00DA255E" w:rsidRDefault="00DA255E" w:rsidP="00DA255E">
      <w:pPr>
        <w:spacing w:line="271" w:lineRule="auto"/>
        <w:contextualSpacing/>
        <w:jc w:val="both"/>
        <w:rPr>
          <w:rFonts w:ascii="Arial" w:hAnsi="Arial" w:cs="Arial"/>
          <w:sz w:val="22"/>
          <w:szCs w:val="22"/>
        </w:rPr>
      </w:pPr>
      <w:r w:rsidRPr="00DA255E">
        <w:rPr>
          <w:rFonts w:ascii="Arial" w:hAnsi="Arial" w:cs="Arial"/>
          <w:sz w:val="22"/>
          <w:szCs w:val="22"/>
        </w:rPr>
        <w:t xml:space="preserve">adres: 05-200 Wołomin, ul. Prądzyńskiego 3, </w:t>
      </w:r>
    </w:p>
    <w:p w14:paraId="5DA8725F" w14:textId="77777777" w:rsidR="00DA255E" w:rsidRPr="00DA255E" w:rsidRDefault="00DA255E" w:rsidP="00DA255E">
      <w:pPr>
        <w:spacing w:line="271" w:lineRule="auto"/>
        <w:contextualSpacing/>
        <w:jc w:val="both"/>
        <w:rPr>
          <w:rFonts w:ascii="Arial" w:hAnsi="Arial" w:cs="Arial"/>
          <w:sz w:val="22"/>
          <w:szCs w:val="22"/>
        </w:rPr>
      </w:pPr>
      <w:r w:rsidRPr="00DA255E">
        <w:rPr>
          <w:rFonts w:ascii="Arial" w:hAnsi="Arial" w:cs="Arial"/>
          <w:sz w:val="22"/>
          <w:szCs w:val="22"/>
        </w:rPr>
        <w:t>NIP: 125-094-06-09, Regon: 01-32-69-344.</w:t>
      </w:r>
    </w:p>
    <w:p w14:paraId="22388719"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Jeżeli objęty przedmiot umowy był wykonywany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przedmiotu umowy. Wzór oświadczenia stanowi załącznik do umowy.</w:t>
      </w:r>
    </w:p>
    <w:p w14:paraId="6DA382BA"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Do faktury częściowej oraz końcowej wykonawca jest zobowiązany dołączyć oświadczenia wszystkich podwykonawców i dalszych podwykonawców, że wykonawca dokonał zapłaty wszelkich należności wynikających z zawartych umów z tytułu realizacji przedmiotu umowy. Wzór oświadczenia stanowi załącznik do umowy.</w:t>
      </w:r>
    </w:p>
    <w:p w14:paraId="34DAFFB3"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W przypadku nieprzedstawienia przez wykonawcę wszystkich dowodów zapłaty, o których mowa  w § 6 ust. 10 i 11, wstrzymuje się wypłatę należnego wynagrodzenia za odebrane roboty budowlane, w części równej sumie kwot wynikających z nieprzedstawionych dowodów zapłaty.</w:t>
      </w:r>
    </w:p>
    <w:p w14:paraId="50903FAE"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Wszelkie rozliczenia finansowe między zamawiającym, a wykonawcą będą prowadzone w złotych polskich, w zaokrągleniu do dwóch miejsc po przecinku.</w:t>
      </w:r>
    </w:p>
    <w:p w14:paraId="48E7E541"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Wykonawca upoważnia zamawiającego do potrącenia: </w:t>
      </w:r>
    </w:p>
    <w:p w14:paraId="0352CFCD" w14:textId="77777777" w:rsidR="00DA255E" w:rsidRPr="00DA255E" w:rsidRDefault="00DA255E" w:rsidP="00DA255E">
      <w:pPr>
        <w:numPr>
          <w:ilvl w:val="0"/>
          <w:numId w:val="83"/>
        </w:numPr>
        <w:spacing w:before="120" w:line="271" w:lineRule="auto"/>
        <w:ind w:left="0" w:firstLine="0"/>
        <w:jc w:val="both"/>
        <w:rPr>
          <w:rFonts w:ascii="Arial" w:hAnsi="Arial" w:cs="Arial"/>
          <w:sz w:val="22"/>
          <w:szCs w:val="22"/>
        </w:rPr>
      </w:pPr>
      <w:r w:rsidRPr="00DA255E">
        <w:rPr>
          <w:rFonts w:ascii="Arial" w:hAnsi="Arial" w:cs="Arial"/>
          <w:sz w:val="22"/>
          <w:szCs w:val="22"/>
        </w:rPr>
        <w:t>kar umownych określonych w niniejszej umowie, w tym w § 9 umowy,</w:t>
      </w:r>
    </w:p>
    <w:p w14:paraId="1AFA8F24" w14:textId="77777777" w:rsidR="00DA255E" w:rsidRPr="00DA255E" w:rsidRDefault="00DA255E" w:rsidP="00DA255E">
      <w:pPr>
        <w:numPr>
          <w:ilvl w:val="0"/>
          <w:numId w:val="83"/>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płatności na rzecz podwykonawców oraz dalszych podwykonawców oraz </w:t>
      </w:r>
    </w:p>
    <w:p w14:paraId="19521D3E" w14:textId="77777777" w:rsidR="00DA255E" w:rsidRPr="00DA255E" w:rsidRDefault="00DA255E" w:rsidP="00DA255E">
      <w:pPr>
        <w:numPr>
          <w:ilvl w:val="0"/>
          <w:numId w:val="83"/>
        </w:numPr>
        <w:spacing w:before="120" w:line="271" w:lineRule="auto"/>
        <w:ind w:left="0" w:firstLine="0"/>
        <w:jc w:val="both"/>
        <w:rPr>
          <w:rFonts w:ascii="Arial" w:hAnsi="Arial" w:cs="Arial"/>
          <w:sz w:val="22"/>
          <w:szCs w:val="22"/>
        </w:rPr>
      </w:pPr>
      <w:r w:rsidRPr="00DA255E">
        <w:rPr>
          <w:rFonts w:ascii="Arial" w:hAnsi="Arial" w:cs="Arial"/>
          <w:sz w:val="22"/>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14:paraId="7E3890BD"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5B158BDC" w14:textId="77777777" w:rsidR="00DA255E" w:rsidRPr="00DA255E" w:rsidRDefault="00DA255E" w:rsidP="00DA255E">
      <w:pPr>
        <w:numPr>
          <w:ilvl w:val="0"/>
          <w:numId w:val="73"/>
        </w:numPr>
        <w:spacing w:before="120" w:line="271" w:lineRule="auto"/>
        <w:ind w:left="0" w:firstLine="0"/>
        <w:jc w:val="both"/>
        <w:rPr>
          <w:rFonts w:ascii="Arial" w:hAnsi="Arial" w:cs="Arial"/>
          <w:sz w:val="22"/>
          <w:szCs w:val="22"/>
        </w:rPr>
      </w:pPr>
      <w:r w:rsidRPr="00DA255E">
        <w:rPr>
          <w:rFonts w:ascii="Arial" w:hAnsi="Arial" w:cs="Arial"/>
          <w:sz w:val="22"/>
          <w:szCs w:val="22"/>
        </w:rPr>
        <w:lastRenderedPageBreak/>
        <w:t>Wykonawca oświadcza, że wskazany w umowie rachunek bankowy jest rachunkiem rozliczeniowym służącym wyłącznie dla celów rozliczeń z tytułu prowadzonej przez niego działalności gospodarczej.</w:t>
      </w:r>
    </w:p>
    <w:p w14:paraId="64A351A8"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7</w:t>
      </w:r>
    </w:p>
    <w:p w14:paraId="688098F5"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Prawa autorskie</w:t>
      </w:r>
    </w:p>
    <w:p w14:paraId="2878E3AB" w14:textId="77777777" w:rsidR="00DA255E" w:rsidRPr="00DA255E" w:rsidRDefault="00DA255E" w:rsidP="00DA255E">
      <w:pPr>
        <w:numPr>
          <w:ilvl w:val="0"/>
          <w:numId w:val="89"/>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14:paraId="40C2E9D8" w14:textId="77777777" w:rsidR="00DA255E" w:rsidRPr="00DA255E" w:rsidRDefault="00DA255E" w:rsidP="00DA255E">
      <w:pPr>
        <w:numPr>
          <w:ilvl w:val="0"/>
          <w:numId w:val="89"/>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1091CB54" w14:textId="77777777" w:rsidR="00DA255E" w:rsidRPr="00DA255E" w:rsidRDefault="00DA255E" w:rsidP="00DA255E">
      <w:pPr>
        <w:numPr>
          <w:ilvl w:val="0"/>
          <w:numId w:val="88"/>
        </w:numPr>
        <w:spacing w:before="120" w:line="271" w:lineRule="auto"/>
        <w:ind w:left="0" w:firstLine="0"/>
        <w:jc w:val="both"/>
        <w:rPr>
          <w:rFonts w:ascii="Arial" w:hAnsi="Arial" w:cs="Arial"/>
          <w:sz w:val="22"/>
          <w:szCs w:val="22"/>
        </w:rPr>
      </w:pPr>
      <w:r w:rsidRPr="00DA255E">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44321069" w14:textId="77777777" w:rsidR="00DA255E" w:rsidRPr="00DA255E" w:rsidRDefault="00DA255E" w:rsidP="00DA255E">
      <w:pPr>
        <w:numPr>
          <w:ilvl w:val="0"/>
          <w:numId w:val="88"/>
        </w:numPr>
        <w:spacing w:before="120" w:line="271" w:lineRule="auto"/>
        <w:ind w:left="0" w:firstLine="0"/>
        <w:jc w:val="both"/>
        <w:rPr>
          <w:rFonts w:ascii="Arial" w:hAnsi="Arial" w:cs="Arial"/>
          <w:sz w:val="22"/>
          <w:szCs w:val="22"/>
        </w:rPr>
      </w:pPr>
      <w:r w:rsidRPr="00DA255E">
        <w:rPr>
          <w:rFonts w:ascii="Arial" w:hAnsi="Arial" w:cs="Arial"/>
          <w:sz w:val="22"/>
          <w:szCs w:val="22"/>
        </w:rPr>
        <w:t>w zakresie obrotu oryginałem lub egzemplarzami, na których utrwalono – wprowadzenie do obrotu, użyczenie lub najem oryginału lub egzemplarzy;</w:t>
      </w:r>
    </w:p>
    <w:p w14:paraId="4FAC5D24" w14:textId="77777777" w:rsidR="00DA255E" w:rsidRPr="00DA255E" w:rsidRDefault="00DA255E" w:rsidP="00DA255E">
      <w:pPr>
        <w:numPr>
          <w:ilvl w:val="0"/>
          <w:numId w:val="88"/>
        </w:numPr>
        <w:spacing w:before="120" w:line="271" w:lineRule="auto"/>
        <w:ind w:left="0" w:firstLine="0"/>
        <w:jc w:val="both"/>
        <w:rPr>
          <w:rFonts w:ascii="Arial" w:hAnsi="Arial" w:cs="Arial"/>
          <w:sz w:val="22"/>
          <w:szCs w:val="22"/>
        </w:rPr>
      </w:pPr>
      <w:r w:rsidRPr="00DA255E">
        <w:rPr>
          <w:rFonts w:ascii="Arial" w:hAnsi="Arial" w:cs="Arial"/>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227E157B" w14:textId="77777777" w:rsidR="00DA255E" w:rsidRPr="00DA255E" w:rsidRDefault="00DA255E" w:rsidP="00DA255E">
      <w:pPr>
        <w:numPr>
          <w:ilvl w:val="0"/>
          <w:numId w:val="88"/>
        </w:numPr>
        <w:spacing w:before="120" w:line="271" w:lineRule="auto"/>
        <w:ind w:left="0" w:firstLine="0"/>
        <w:jc w:val="both"/>
        <w:rPr>
          <w:rFonts w:ascii="Arial" w:hAnsi="Arial" w:cs="Arial"/>
          <w:sz w:val="22"/>
          <w:szCs w:val="22"/>
        </w:rPr>
      </w:pPr>
      <w:r w:rsidRPr="00DA255E">
        <w:rPr>
          <w:rFonts w:ascii="Arial" w:hAnsi="Arial" w:cs="Arial"/>
          <w:sz w:val="22"/>
          <w:szCs w:val="22"/>
        </w:rPr>
        <w:t>korzystanie poprzez nanoszenie zmian (bez ograniczeń);</w:t>
      </w:r>
    </w:p>
    <w:p w14:paraId="5A0ADCA2" w14:textId="77777777" w:rsidR="00DA255E" w:rsidRPr="00DA255E" w:rsidRDefault="00DA255E" w:rsidP="00DA255E">
      <w:pPr>
        <w:numPr>
          <w:ilvl w:val="0"/>
          <w:numId w:val="88"/>
        </w:numPr>
        <w:spacing w:before="120" w:line="271" w:lineRule="auto"/>
        <w:ind w:left="0" w:firstLine="0"/>
        <w:jc w:val="both"/>
        <w:rPr>
          <w:rFonts w:ascii="Arial" w:hAnsi="Arial" w:cs="Arial"/>
          <w:sz w:val="22"/>
          <w:szCs w:val="22"/>
        </w:rPr>
      </w:pPr>
      <w:r w:rsidRPr="00DA255E">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6DBF2198" w14:textId="77777777" w:rsidR="00DA255E" w:rsidRPr="00DA255E" w:rsidRDefault="00DA255E" w:rsidP="00DA255E">
      <w:pPr>
        <w:numPr>
          <w:ilvl w:val="0"/>
          <w:numId w:val="89"/>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Przeniesienie autorskich praw majątkowych następuje z dniem podpisania przez upoważnionych przedstawicieli zamawiającego i wykonawcy, w przypadku dokumentacji powykonawczej, o której mowa w § 1 ust. 2 pkt 3 umowy – protokołu odbioru końcowego, o którym mowa w § 5 ust. 1 pkt 2 umowy bez uwag i zastrzeżeń. </w:t>
      </w:r>
    </w:p>
    <w:p w14:paraId="5878AFE4" w14:textId="77777777" w:rsidR="00DA255E" w:rsidRPr="00DA255E" w:rsidRDefault="00DA255E" w:rsidP="00DA255E">
      <w:pPr>
        <w:numPr>
          <w:ilvl w:val="0"/>
          <w:numId w:val="89"/>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16E40B81" w14:textId="5C64353F" w:rsidR="00DA255E" w:rsidRPr="00DA255E" w:rsidRDefault="00DA255E" w:rsidP="00DA255E">
      <w:pPr>
        <w:numPr>
          <w:ilvl w:val="0"/>
          <w:numId w:val="89"/>
        </w:numPr>
        <w:spacing w:before="120" w:line="271" w:lineRule="auto"/>
        <w:ind w:left="0" w:firstLine="0"/>
        <w:jc w:val="both"/>
        <w:rPr>
          <w:rFonts w:ascii="Arial" w:hAnsi="Arial" w:cs="Arial"/>
          <w:sz w:val="22"/>
          <w:szCs w:val="22"/>
        </w:rPr>
      </w:pPr>
      <w:r w:rsidRPr="00DA255E">
        <w:rPr>
          <w:rFonts w:ascii="Arial" w:hAnsi="Arial" w:cs="Arial"/>
          <w:sz w:val="22"/>
          <w:szCs w:val="22"/>
        </w:rPr>
        <w:t>Decyzja o zakresie, sposobie, warunkach korzystania z utworów należy do wyłącznej kompetencji zamawiającego.</w:t>
      </w:r>
    </w:p>
    <w:p w14:paraId="459A040B"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8</w:t>
      </w:r>
    </w:p>
    <w:p w14:paraId="4099EBF8"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lastRenderedPageBreak/>
        <w:t>Zabezpieczenie należytego wykonania umowy</w:t>
      </w:r>
    </w:p>
    <w:p w14:paraId="6BFE57FE"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Zamawiający żąda od wykonawcy wniesienia zabezpieczenia należytego wykonania umowy zwanego dalej zabezpieczeniem.</w:t>
      </w:r>
    </w:p>
    <w:p w14:paraId="17828F61"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Zabezpieczenie służy pokryciu roszczeń z tytułu niewykonania lub nienależytego wykonania umowy.</w:t>
      </w:r>
    </w:p>
    <w:p w14:paraId="06C3497E"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Wykonawca jest zobowiązany wnieść zabezpieczenie, w wysokości 10 % wynagrodzenia umownego brutto, o którym mowa w § 6 ust. 1 umowy tj. kwotę …………………….… zł (słownie:……………………………………………), przed zawarciem umowy.</w:t>
      </w:r>
    </w:p>
    <w:p w14:paraId="0CE724AB"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Zabezpieczenie może być wnoszone według wyboru wykonawcy w jednej lub kilku formach wskazanych w art. 450 ust. 1 ustawy Pzp.</w:t>
      </w:r>
    </w:p>
    <w:p w14:paraId="1A7668F3"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Zamawiający wyraża zgodę/nie wyraża zgody na wniesienie zabezpieczenia w formach wskazanych w art. 450 ust. 2 ustawy Pzp.</w:t>
      </w:r>
    </w:p>
    <w:p w14:paraId="4BA4E7ED" w14:textId="77777777" w:rsidR="00DA255E" w:rsidRPr="00DA255E" w:rsidRDefault="00DA255E" w:rsidP="00DA255E">
      <w:pPr>
        <w:numPr>
          <w:ilvl w:val="0"/>
          <w:numId w:val="76"/>
        </w:numPr>
        <w:spacing w:before="120" w:line="271" w:lineRule="auto"/>
        <w:ind w:left="0" w:firstLine="0"/>
        <w:jc w:val="both"/>
        <w:rPr>
          <w:rFonts w:ascii="Arial" w:hAnsi="Arial" w:cs="Arial"/>
          <w:i/>
          <w:sz w:val="22"/>
          <w:szCs w:val="22"/>
        </w:rPr>
      </w:pPr>
      <w:r w:rsidRPr="00DA255E">
        <w:rPr>
          <w:rFonts w:ascii="Arial" w:hAnsi="Arial" w:cs="Arial"/>
          <w:sz w:val="22"/>
          <w:szCs w:val="22"/>
        </w:rPr>
        <w:t xml:space="preserve">Zamawiający wyraża/ nie wyraża zgody na tworzenie zabezpieczenia przez potrącenia z należności za częściowo wykonane świadczenia. </w:t>
      </w:r>
    </w:p>
    <w:p w14:paraId="10624B0A"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Do zmiany formy zabezpieczenia w trakcie realizacji umowy stosuje się  art. 451 ustawy Pzp.</w:t>
      </w:r>
    </w:p>
    <w:p w14:paraId="25E56D3D"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Zamawiający zwróci zabezpieczenie w następujących terminach:</w:t>
      </w:r>
    </w:p>
    <w:p w14:paraId="6D9C963F" w14:textId="77777777" w:rsidR="00DA255E" w:rsidRPr="00DA255E" w:rsidRDefault="00DA255E" w:rsidP="00DA255E">
      <w:pPr>
        <w:numPr>
          <w:ilvl w:val="0"/>
          <w:numId w:val="77"/>
        </w:numPr>
        <w:spacing w:before="120" w:line="271" w:lineRule="auto"/>
        <w:ind w:left="0" w:firstLine="0"/>
        <w:jc w:val="both"/>
        <w:rPr>
          <w:rFonts w:ascii="Arial" w:hAnsi="Arial" w:cs="Arial"/>
          <w:sz w:val="22"/>
          <w:szCs w:val="22"/>
        </w:rPr>
      </w:pPr>
      <w:r w:rsidRPr="00DA255E">
        <w:rPr>
          <w:rFonts w:ascii="Arial" w:hAnsi="Arial" w:cs="Arial"/>
          <w:sz w:val="22"/>
          <w:szCs w:val="22"/>
        </w:rPr>
        <w:t>70% wysokości zabezpieczenia w terminie 30 dni od dnia podpisania protokołu odbioru końcowego, o którym mowa w § 5 ust. 5 umowy;</w:t>
      </w:r>
    </w:p>
    <w:p w14:paraId="2B3CEDF7" w14:textId="77777777" w:rsidR="00DA255E" w:rsidRPr="00DA255E" w:rsidRDefault="00DA255E" w:rsidP="00DA255E">
      <w:pPr>
        <w:numPr>
          <w:ilvl w:val="0"/>
          <w:numId w:val="77"/>
        </w:numPr>
        <w:spacing w:before="120" w:line="271" w:lineRule="auto"/>
        <w:ind w:left="0" w:firstLine="0"/>
        <w:jc w:val="both"/>
        <w:rPr>
          <w:rFonts w:ascii="Arial" w:hAnsi="Arial" w:cs="Arial"/>
          <w:sz w:val="22"/>
          <w:szCs w:val="22"/>
        </w:rPr>
      </w:pPr>
      <w:r w:rsidRPr="00DA255E">
        <w:rPr>
          <w:rFonts w:ascii="Arial" w:hAnsi="Arial" w:cs="Arial"/>
          <w:sz w:val="22"/>
          <w:szCs w:val="22"/>
        </w:rPr>
        <w:t>30% wysokości zabezpieczenia w terminie 15 dni od dnia, w którym upływa okres rękojmi, o którym mowa w § 13 ust. 2 umowy.</w:t>
      </w:r>
    </w:p>
    <w:p w14:paraId="5B81F8F7"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Zabezpieczenie wnoszone w formie pieniężnej powinno zostać wpłacone przelewem na rachunek bankowy zamawiającego w banku: ………….. numer rachunku: ……………………………. tytuł przelewu: ………………………………………………………….</w:t>
      </w:r>
    </w:p>
    <w:p w14:paraId="24390C93"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BA42C02"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43922F1" w14:textId="77777777"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530BFC7" w14:textId="2EE5DB7C" w:rsidR="00DA255E" w:rsidRPr="00DA255E" w:rsidRDefault="00DA255E" w:rsidP="00DA255E">
      <w:pPr>
        <w:numPr>
          <w:ilvl w:val="0"/>
          <w:numId w:val="7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Wypłata, o której mowa w ust. 12, następuje nie później niż w ostatnim dniu ważności dotychczasowego zabezpieczenia.  </w:t>
      </w:r>
    </w:p>
    <w:p w14:paraId="0A39F92E"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9</w:t>
      </w:r>
    </w:p>
    <w:p w14:paraId="6D1922EA"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Kary umowne</w:t>
      </w:r>
    </w:p>
    <w:p w14:paraId="785D569A" w14:textId="77777777" w:rsidR="00DA255E" w:rsidRPr="00DA255E" w:rsidRDefault="00DA255E" w:rsidP="00DA255E">
      <w:pPr>
        <w:numPr>
          <w:ilvl w:val="0"/>
          <w:numId w:val="78"/>
        </w:numPr>
        <w:spacing w:before="120" w:line="271" w:lineRule="auto"/>
        <w:ind w:left="0" w:firstLine="0"/>
        <w:jc w:val="both"/>
        <w:rPr>
          <w:rFonts w:ascii="Arial" w:hAnsi="Arial" w:cs="Arial"/>
          <w:sz w:val="22"/>
          <w:szCs w:val="22"/>
        </w:rPr>
      </w:pPr>
      <w:bookmarkStart w:id="10" w:name="_Hlk63160707"/>
      <w:bookmarkStart w:id="11" w:name="_Hlk63159478"/>
      <w:r w:rsidRPr="00DA255E">
        <w:rPr>
          <w:rFonts w:ascii="Arial" w:hAnsi="Arial" w:cs="Arial"/>
          <w:sz w:val="22"/>
          <w:szCs w:val="22"/>
        </w:rPr>
        <w:t>Wykonawca zapłaci zamawiającemu karę umowną:</w:t>
      </w:r>
    </w:p>
    <w:bookmarkEnd w:id="10"/>
    <w:p w14:paraId="2FD04BDB" w14:textId="77777777" w:rsidR="00DA255E" w:rsidRPr="00DA255E" w:rsidRDefault="00DA255E" w:rsidP="00DA255E">
      <w:pPr>
        <w:numPr>
          <w:ilvl w:val="0"/>
          <w:numId w:val="62"/>
        </w:numPr>
        <w:spacing w:before="120" w:line="271" w:lineRule="auto"/>
        <w:ind w:left="0" w:firstLine="0"/>
        <w:jc w:val="both"/>
        <w:rPr>
          <w:rFonts w:ascii="Arial" w:hAnsi="Arial" w:cs="Arial"/>
          <w:color w:val="FF0000"/>
          <w:sz w:val="22"/>
          <w:szCs w:val="22"/>
        </w:rPr>
      </w:pPr>
      <w:r w:rsidRPr="00DA255E">
        <w:rPr>
          <w:rFonts w:ascii="Arial" w:hAnsi="Arial" w:cs="Arial"/>
          <w:sz w:val="22"/>
          <w:szCs w:val="22"/>
        </w:rPr>
        <w:lastRenderedPageBreak/>
        <w:t>za każdy dzień zwłoki w realizacji przedmiotu umowy, o którym mowa w § 1 ust. 3 w wysokości 0,2 % wartości wynagrodzenia brutto określonego w § 6 ust. 1 umowy;</w:t>
      </w:r>
    </w:p>
    <w:p w14:paraId="64FAD86A" w14:textId="77777777" w:rsidR="00DA255E" w:rsidRPr="00DA255E" w:rsidRDefault="00DA255E" w:rsidP="00DA255E">
      <w:pPr>
        <w:numPr>
          <w:ilvl w:val="0"/>
          <w:numId w:val="62"/>
        </w:numPr>
        <w:spacing w:before="120" w:line="271" w:lineRule="auto"/>
        <w:ind w:left="0" w:firstLine="0"/>
        <w:jc w:val="both"/>
        <w:rPr>
          <w:rFonts w:ascii="Arial" w:hAnsi="Arial" w:cs="Arial"/>
          <w:sz w:val="22"/>
          <w:szCs w:val="22"/>
        </w:rPr>
      </w:pPr>
      <w:r w:rsidRPr="00DA255E">
        <w:rPr>
          <w:rFonts w:ascii="Arial" w:hAnsi="Arial" w:cs="Arial"/>
          <w:sz w:val="22"/>
          <w:szCs w:val="22"/>
        </w:rPr>
        <w:t>za każdy dzień zwłoki w usunięciu wad, o których mowa w § 13 ust. 5 umowy,  w okresie trwania rękojmi lub/i gwarancji, w stosunku do terminu określonego w § 13 ust. 6 umowy –  w wysokości 0,2 % wartości wynagrodzenia brutto określonego w § 6 ust. 1 umowy;</w:t>
      </w:r>
    </w:p>
    <w:p w14:paraId="064D3BC5" w14:textId="77777777" w:rsidR="00DA255E" w:rsidRPr="00DA255E" w:rsidRDefault="00DA255E" w:rsidP="00DA255E">
      <w:pPr>
        <w:numPr>
          <w:ilvl w:val="0"/>
          <w:numId w:val="62"/>
        </w:numPr>
        <w:spacing w:before="120" w:line="271" w:lineRule="auto"/>
        <w:ind w:left="0" w:firstLine="0"/>
        <w:jc w:val="both"/>
        <w:rPr>
          <w:rFonts w:ascii="Arial" w:hAnsi="Arial" w:cs="Arial"/>
          <w:sz w:val="22"/>
          <w:szCs w:val="22"/>
        </w:rPr>
      </w:pPr>
      <w:r w:rsidRPr="00DA255E">
        <w:rPr>
          <w:rFonts w:ascii="Arial" w:hAnsi="Arial" w:cs="Arial"/>
          <w:sz w:val="22"/>
          <w:szCs w:val="22"/>
        </w:rPr>
        <w:t>z tytułu odstąpienia od umowy przez którąkolwiek ze stron, z przyczyn leżących po stronie wykonawcy – w wysokości 20% wartości wynagrodzenia brutto określonego w § 6 ust. 1 umowy;</w:t>
      </w:r>
    </w:p>
    <w:p w14:paraId="5BFA9F33" w14:textId="77777777" w:rsidR="00DA255E" w:rsidRPr="00DA255E" w:rsidRDefault="00DA255E" w:rsidP="00DA255E">
      <w:pPr>
        <w:numPr>
          <w:ilvl w:val="0"/>
          <w:numId w:val="62"/>
        </w:numPr>
        <w:spacing w:before="120" w:line="271" w:lineRule="auto"/>
        <w:ind w:left="0" w:firstLine="0"/>
        <w:jc w:val="both"/>
        <w:rPr>
          <w:rFonts w:ascii="Arial" w:hAnsi="Arial" w:cs="Arial"/>
          <w:sz w:val="22"/>
          <w:szCs w:val="22"/>
        </w:rPr>
      </w:pPr>
      <w:r w:rsidRPr="00DA255E">
        <w:rPr>
          <w:rFonts w:ascii="Arial" w:hAnsi="Arial" w:cs="Arial"/>
          <w:sz w:val="22"/>
          <w:szCs w:val="22"/>
        </w:rPr>
        <w:t>z tytułu:</w:t>
      </w:r>
    </w:p>
    <w:p w14:paraId="38BA4EEE" w14:textId="77777777" w:rsidR="00DA255E" w:rsidRPr="00DA255E" w:rsidRDefault="00DA255E" w:rsidP="00DA255E">
      <w:pPr>
        <w:numPr>
          <w:ilvl w:val="0"/>
          <w:numId w:val="63"/>
        </w:numPr>
        <w:spacing w:before="120" w:line="271" w:lineRule="auto"/>
        <w:ind w:left="0" w:firstLine="0"/>
        <w:jc w:val="both"/>
        <w:rPr>
          <w:rFonts w:ascii="Arial" w:hAnsi="Arial" w:cs="Arial"/>
          <w:sz w:val="22"/>
          <w:szCs w:val="22"/>
        </w:rPr>
      </w:pPr>
      <w:r w:rsidRPr="00DA255E">
        <w:rPr>
          <w:rFonts w:ascii="Arial" w:hAnsi="Arial" w:cs="Arial"/>
          <w:sz w:val="22"/>
          <w:szCs w:val="22"/>
        </w:rPr>
        <w:t>nieprzedłożenia do zaakceptowania projektu umowy z podwykonawcą, której przedmiotem są roboty budowlane, lub projektu jej zmiany;</w:t>
      </w:r>
    </w:p>
    <w:p w14:paraId="5E72CD69" w14:textId="77777777" w:rsidR="00DA255E" w:rsidRPr="00DA255E" w:rsidRDefault="00DA255E" w:rsidP="00DA255E">
      <w:pPr>
        <w:numPr>
          <w:ilvl w:val="0"/>
          <w:numId w:val="63"/>
        </w:numPr>
        <w:spacing w:before="120" w:line="271" w:lineRule="auto"/>
        <w:ind w:left="0" w:firstLine="0"/>
        <w:jc w:val="both"/>
        <w:rPr>
          <w:rFonts w:ascii="Arial" w:hAnsi="Arial" w:cs="Arial"/>
          <w:sz w:val="22"/>
          <w:szCs w:val="22"/>
        </w:rPr>
      </w:pPr>
      <w:r w:rsidRPr="00DA255E">
        <w:rPr>
          <w:rFonts w:ascii="Arial" w:hAnsi="Arial" w:cs="Arial"/>
          <w:sz w:val="22"/>
          <w:szCs w:val="22"/>
        </w:rPr>
        <w:t>nieprzedłożenia poświadczonej za zgodność z oryginałem kopii umowy o podwykonawstwo lub jej zmiany;</w:t>
      </w:r>
    </w:p>
    <w:p w14:paraId="753F23E3" w14:textId="77777777" w:rsidR="00DA255E" w:rsidRPr="00DA255E" w:rsidRDefault="00DA255E" w:rsidP="00DA255E">
      <w:pPr>
        <w:numPr>
          <w:ilvl w:val="0"/>
          <w:numId w:val="63"/>
        </w:numPr>
        <w:spacing w:before="120" w:line="271" w:lineRule="auto"/>
        <w:ind w:left="0" w:firstLine="0"/>
        <w:jc w:val="both"/>
        <w:rPr>
          <w:rFonts w:ascii="Arial" w:hAnsi="Arial" w:cs="Arial"/>
          <w:sz w:val="22"/>
          <w:szCs w:val="22"/>
        </w:rPr>
      </w:pPr>
      <w:r w:rsidRPr="00DA255E">
        <w:rPr>
          <w:rFonts w:ascii="Arial" w:hAnsi="Arial" w:cs="Arial"/>
          <w:sz w:val="22"/>
          <w:szCs w:val="22"/>
        </w:rPr>
        <w:t>braku zapłaty lub nieterminowej zapłaty wynagrodzenia należnego podwykonawcom lub dalszym podwykonawcom;</w:t>
      </w:r>
    </w:p>
    <w:p w14:paraId="1250A724" w14:textId="77777777" w:rsidR="00DA255E" w:rsidRPr="00DA255E" w:rsidRDefault="00DA255E" w:rsidP="00DA255E">
      <w:pPr>
        <w:numPr>
          <w:ilvl w:val="0"/>
          <w:numId w:val="63"/>
        </w:numPr>
        <w:spacing w:before="120" w:line="271" w:lineRule="auto"/>
        <w:ind w:left="0" w:firstLine="0"/>
        <w:jc w:val="both"/>
        <w:rPr>
          <w:rFonts w:ascii="Arial" w:hAnsi="Arial" w:cs="Arial"/>
          <w:sz w:val="22"/>
          <w:szCs w:val="22"/>
        </w:rPr>
      </w:pPr>
      <w:r w:rsidRPr="00DA255E">
        <w:rPr>
          <w:rFonts w:ascii="Arial" w:hAnsi="Arial" w:cs="Arial"/>
          <w:sz w:val="22"/>
          <w:szCs w:val="22"/>
        </w:rPr>
        <w:t>braku zmiany umowy o podwykonawstwo w zakresie terminu zapłaty;</w:t>
      </w:r>
    </w:p>
    <w:p w14:paraId="3B28C44E" w14:textId="77777777" w:rsidR="00DA255E" w:rsidRPr="00DA255E" w:rsidRDefault="00DA255E" w:rsidP="00DA255E">
      <w:pPr>
        <w:numPr>
          <w:ilvl w:val="0"/>
          <w:numId w:val="63"/>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braku zapłaty lub nieterminowej zapłaty wynagrodzenia należnego podwykonawcom z tytułu zmiany wysokości wynagrodzenia dokonanej na zasadach określonych w § 14 ust. 1 pkt 1 lit. e umowy, w wysokości </w:t>
      </w:r>
      <w:r w:rsidRPr="00DA255E">
        <w:rPr>
          <w:rFonts w:ascii="Arial" w:hAnsi="Arial" w:cs="Arial"/>
          <w:iCs/>
          <w:sz w:val="22"/>
          <w:szCs w:val="22"/>
        </w:rPr>
        <w:t>0,2 %</w:t>
      </w:r>
      <w:r w:rsidRPr="00DA255E">
        <w:rPr>
          <w:rFonts w:ascii="Arial" w:hAnsi="Arial" w:cs="Arial"/>
          <w:i/>
          <w:sz w:val="22"/>
          <w:szCs w:val="22"/>
        </w:rPr>
        <w:t xml:space="preserve"> </w:t>
      </w:r>
      <w:r w:rsidRPr="00DA255E">
        <w:rPr>
          <w:rFonts w:ascii="Arial" w:hAnsi="Arial" w:cs="Arial"/>
          <w:iCs/>
          <w:sz w:val="22"/>
          <w:szCs w:val="22"/>
        </w:rPr>
        <w:t>wartości wynagrodzenia brutto określonego w § 6 ust. 1 umowy,</w:t>
      </w:r>
      <w:r w:rsidRPr="00DA255E">
        <w:rPr>
          <w:rFonts w:ascii="Arial" w:hAnsi="Arial" w:cs="Arial"/>
          <w:sz w:val="22"/>
          <w:szCs w:val="22"/>
        </w:rPr>
        <w:t xml:space="preserve"> za każdy przypadek opisanego tu naruszenia. </w:t>
      </w:r>
    </w:p>
    <w:p w14:paraId="25FFAEF7" w14:textId="77777777" w:rsidR="00DA255E" w:rsidRPr="00DA255E" w:rsidRDefault="00DA255E" w:rsidP="00DA255E">
      <w:pPr>
        <w:numPr>
          <w:ilvl w:val="0"/>
          <w:numId w:val="62"/>
        </w:numPr>
        <w:spacing w:before="120" w:line="271" w:lineRule="auto"/>
        <w:ind w:left="0" w:firstLine="0"/>
        <w:jc w:val="both"/>
        <w:rPr>
          <w:rFonts w:ascii="Arial" w:hAnsi="Arial" w:cs="Arial"/>
          <w:sz w:val="22"/>
          <w:szCs w:val="22"/>
        </w:rPr>
      </w:pPr>
      <w:r w:rsidRPr="00DA255E">
        <w:rPr>
          <w:rFonts w:ascii="Arial" w:hAnsi="Arial" w:cs="Arial"/>
          <w:sz w:val="22"/>
          <w:szCs w:val="22"/>
        </w:rPr>
        <w:t>z tytułu naruszenia postanowień § 11 (klauzula społeczna) w wysokości 0,2 % wartości wynagrodzenia brutto określonego w § 6 ust. 1 umowy.</w:t>
      </w:r>
    </w:p>
    <w:p w14:paraId="5CE81045" w14:textId="77777777" w:rsidR="00DA255E" w:rsidRPr="00DA255E" w:rsidRDefault="00DA255E" w:rsidP="00DA255E">
      <w:pPr>
        <w:numPr>
          <w:ilvl w:val="0"/>
          <w:numId w:val="78"/>
        </w:numPr>
        <w:spacing w:before="120" w:line="271" w:lineRule="auto"/>
        <w:ind w:left="0" w:firstLine="0"/>
        <w:jc w:val="both"/>
        <w:rPr>
          <w:rFonts w:ascii="Arial" w:hAnsi="Arial" w:cs="Arial"/>
          <w:sz w:val="22"/>
          <w:szCs w:val="22"/>
        </w:rPr>
      </w:pPr>
      <w:r w:rsidRPr="00DA255E">
        <w:rPr>
          <w:rFonts w:ascii="Arial" w:hAnsi="Arial" w:cs="Arial"/>
          <w:sz w:val="22"/>
          <w:szCs w:val="22"/>
        </w:rPr>
        <w:t>Łączna maksymalna wysokość kar umownych nie może przekroczyć 30 % wartości wynagrodzenia brutto określonego w § 6 ust. 1 umowy.</w:t>
      </w:r>
    </w:p>
    <w:p w14:paraId="4DC51F67" w14:textId="77777777" w:rsidR="00DA255E" w:rsidRPr="00DA255E" w:rsidRDefault="00DA255E" w:rsidP="00DA255E">
      <w:pPr>
        <w:numPr>
          <w:ilvl w:val="0"/>
          <w:numId w:val="78"/>
        </w:numPr>
        <w:spacing w:before="120" w:line="271" w:lineRule="auto"/>
        <w:ind w:left="0" w:firstLine="0"/>
        <w:jc w:val="both"/>
        <w:rPr>
          <w:rFonts w:ascii="Arial" w:hAnsi="Arial" w:cs="Arial"/>
          <w:sz w:val="22"/>
          <w:szCs w:val="22"/>
        </w:rPr>
      </w:pPr>
      <w:r w:rsidRPr="00DA255E">
        <w:rPr>
          <w:rFonts w:ascii="Arial" w:hAnsi="Arial" w:cs="Arial"/>
          <w:sz w:val="22"/>
          <w:szCs w:val="22"/>
        </w:rPr>
        <w:t>Kary umowne, o których mowa w ust. 1, ustalone za każdy rozpoczęty dzień zwłoki, stają się wymagalne za:</w:t>
      </w:r>
    </w:p>
    <w:p w14:paraId="1E528152" w14:textId="77777777" w:rsidR="00DA255E" w:rsidRPr="00DA255E" w:rsidRDefault="00DA255E" w:rsidP="00DA255E">
      <w:pPr>
        <w:numPr>
          <w:ilvl w:val="0"/>
          <w:numId w:val="79"/>
        </w:numPr>
        <w:spacing w:before="120" w:line="271" w:lineRule="auto"/>
        <w:ind w:left="0" w:firstLine="0"/>
        <w:jc w:val="both"/>
        <w:rPr>
          <w:rFonts w:ascii="Arial" w:hAnsi="Arial" w:cs="Arial"/>
          <w:sz w:val="22"/>
          <w:szCs w:val="22"/>
        </w:rPr>
      </w:pPr>
      <w:r w:rsidRPr="00DA255E">
        <w:rPr>
          <w:rFonts w:ascii="Arial" w:hAnsi="Arial" w:cs="Arial"/>
          <w:sz w:val="22"/>
          <w:szCs w:val="22"/>
        </w:rPr>
        <w:t>każdy rozpoczęty dzień zwłoki – w tym dniu;</w:t>
      </w:r>
    </w:p>
    <w:p w14:paraId="5E37E487" w14:textId="77777777" w:rsidR="00DA255E" w:rsidRPr="00DA255E" w:rsidRDefault="00DA255E" w:rsidP="00DA255E">
      <w:pPr>
        <w:numPr>
          <w:ilvl w:val="0"/>
          <w:numId w:val="79"/>
        </w:numPr>
        <w:spacing w:before="120" w:line="271" w:lineRule="auto"/>
        <w:ind w:left="0" w:firstLine="0"/>
        <w:jc w:val="both"/>
        <w:rPr>
          <w:rFonts w:ascii="Arial" w:hAnsi="Arial" w:cs="Arial"/>
          <w:sz w:val="22"/>
          <w:szCs w:val="22"/>
        </w:rPr>
      </w:pPr>
      <w:r w:rsidRPr="00DA255E">
        <w:rPr>
          <w:rFonts w:ascii="Arial" w:hAnsi="Arial" w:cs="Arial"/>
          <w:sz w:val="22"/>
          <w:szCs w:val="22"/>
        </w:rPr>
        <w:t>każdy następny rozpoczęty dzień zwłoki – odpowiednio w każdym z tych dni.</w:t>
      </w:r>
    </w:p>
    <w:p w14:paraId="214702A9" w14:textId="77777777" w:rsidR="00DA255E" w:rsidRPr="00DA255E" w:rsidRDefault="00DA255E" w:rsidP="00DA255E">
      <w:pPr>
        <w:numPr>
          <w:ilvl w:val="0"/>
          <w:numId w:val="78"/>
        </w:numPr>
        <w:spacing w:before="120" w:line="271" w:lineRule="auto"/>
        <w:ind w:left="0" w:firstLine="0"/>
        <w:jc w:val="both"/>
        <w:rPr>
          <w:rFonts w:ascii="Arial" w:hAnsi="Arial" w:cs="Arial"/>
          <w:sz w:val="22"/>
          <w:szCs w:val="22"/>
        </w:rPr>
      </w:pPr>
      <w:r w:rsidRPr="00DA255E">
        <w:rPr>
          <w:rFonts w:ascii="Arial" w:hAnsi="Arial" w:cs="Arial"/>
          <w:sz w:val="22"/>
          <w:szCs w:val="22"/>
        </w:rPr>
        <w:t>Zapłata kar umownych nie zwalnia wykonawcy z wypełnienia innych obowiązków wynikających z umowy.</w:t>
      </w:r>
    </w:p>
    <w:bookmarkEnd w:id="11"/>
    <w:p w14:paraId="3C3DCB49"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10</w:t>
      </w:r>
    </w:p>
    <w:p w14:paraId="29AC8AB5" w14:textId="77777777" w:rsidR="00DA255E" w:rsidRPr="00DA255E" w:rsidRDefault="00DA255E" w:rsidP="00DA255E">
      <w:pPr>
        <w:spacing w:line="271" w:lineRule="auto"/>
        <w:jc w:val="center"/>
        <w:rPr>
          <w:rFonts w:ascii="Arial" w:hAnsi="Arial" w:cs="Arial"/>
          <w:b/>
          <w:sz w:val="22"/>
          <w:szCs w:val="22"/>
        </w:rPr>
      </w:pPr>
      <w:bookmarkStart w:id="12" w:name="_Hlk63158103"/>
      <w:r w:rsidRPr="00DA255E">
        <w:rPr>
          <w:rFonts w:ascii="Arial" w:hAnsi="Arial" w:cs="Arial"/>
          <w:b/>
          <w:sz w:val="22"/>
          <w:szCs w:val="22"/>
        </w:rPr>
        <w:t>Podwykonawstwo</w:t>
      </w:r>
    </w:p>
    <w:p w14:paraId="5B521DC4"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Strony umowy ustalają, że roboty zostaną wykonane przez wykonawcę osobiście bądź  z udziałem podwykonawców, z zastrzeżeniem że kluczowe części zamówienia wskazane w ust. 2, zostaną zrealizowane przez wykonawcę osobiście.</w:t>
      </w:r>
    </w:p>
    <w:p w14:paraId="784CC423"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Zamawiający zastrzega obowiązek osobistego wykonania przez wykonawcę następujących części zamówienia na roboty budowlane:</w:t>
      </w:r>
    </w:p>
    <w:p w14:paraId="340D6E0C" w14:textId="77777777" w:rsidR="00DA255E" w:rsidRPr="00DA255E" w:rsidRDefault="00DA255E" w:rsidP="00DA255E">
      <w:pPr>
        <w:numPr>
          <w:ilvl w:val="0"/>
          <w:numId w:val="58"/>
        </w:numPr>
        <w:spacing w:before="120" w:line="271" w:lineRule="auto"/>
        <w:ind w:left="0" w:firstLine="0"/>
        <w:jc w:val="both"/>
        <w:rPr>
          <w:rFonts w:ascii="Arial" w:hAnsi="Arial" w:cs="Arial"/>
          <w:sz w:val="22"/>
          <w:szCs w:val="22"/>
        </w:rPr>
      </w:pPr>
      <w:r w:rsidRPr="00DA255E">
        <w:rPr>
          <w:rFonts w:ascii="Arial" w:hAnsi="Arial" w:cs="Arial"/>
          <w:sz w:val="22"/>
          <w:szCs w:val="22"/>
        </w:rPr>
        <w:t>Roboty posadzkowe,</w:t>
      </w:r>
    </w:p>
    <w:p w14:paraId="02439B9A" w14:textId="77777777" w:rsidR="00DA255E" w:rsidRPr="00DA255E" w:rsidRDefault="00DA255E" w:rsidP="00DA255E">
      <w:pPr>
        <w:numPr>
          <w:ilvl w:val="0"/>
          <w:numId w:val="58"/>
        </w:numPr>
        <w:spacing w:before="120" w:line="271" w:lineRule="auto"/>
        <w:ind w:left="0" w:firstLine="0"/>
        <w:jc w:val="both"/>
        <w:rPr>
          <w:rFonts w:ascii="Arial" w:hAnsi="Arial" w:cs="Arial"/>
          <w:sz w:val="22"/>
          <w:szCs w:val="22"/>
        </w:rPr>
      </w:pPr>
      <w:r w:rsidRPr="00DA255E">
        <w:rPr>
          <w:rFonts w:ascii="Arial" w:hAnsi="Arial" w:cs="Arial"/>
          <w:bCs/>
          <w:sz w:val="22"/>
          <w:szCs w:val="22"/>
        </w:rPr>
        <w:t>Roboty malarskie.</w:t>
      </w:r>
    </w:p>
    <w:p w14:paraId="76B5233B"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lastRenderedPageBreak/>
        <w:t>Wykonawca oświadcza, że zamierza powierzyć realizację następującej części zamówienia następującym podwykonawcom:</w:t>
      </w:r>
    </w:p>
    <w:p w14:paraId="1E1588CC" w14:textId="77777777" w:rsidR="00DA255E" w:rsidRPr="00DA255E" w:rsidRDefault="00DA255E" w:rsidP="00DA255E">
      <w:pPr>
        <w:spacing w:before="120" w:line="271" w:lineRule="auto"/>
        <w:jc w:val="both"/>
        <w:rPr>
          <w:rFonts w:ascii="Arial" w:hAnsi="Arial" w:cs="Arial"/>
          <w:sz w:val="22"/>
          <w:szCs w:val="22"/>
        </w:rPr>
      </w:pPr>
      <w:r w:rsidRPr="00DA255E">
        <w:rPr>
          <w:rFonts w:ascii="Arial" w:hAnsi="Arial" w:cs="Arial"/>
          <w:sz w:val="22"/>
          <w:szCs w:val="22"/>
        </w:rPr>
        <w:t>a)</w:t>
      </w:r>
    </w:p>
    <w:p w14:paraId="3B2DB5FA" w14:textId="77777777" w:rsidR="00DA255E" w:rsidRPr="00DA255E" w:rsidRDefault="00DA255E" w:rsidP="00DA255E">
      <w:pPr>
        <w:numPr>
          <w:ilvl w:val="0"/>
          <w:numId w:val="57"/>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Nazwa podwykonawcy: …………………... </w:t>
      </w:r>
    </w:p>
    <w:p w14:paraId="63AB16AD" w14:textId="77777777" w:rsidR="00DA255E" w:rsidRPr="00DA255E" w:rsidRDefault="00DA255E" w:rsidP="00DA255E">
      <w:pPr>
        <w:numPr>
          <w:ilvl w:val="0"/>
          <w:numId w:val="57"/>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Opis powierzonej części zamówienia: …………………….. </w:t>
      </w:r>
    </w:p>
    <w:p w14:paraId="3591E967" w14:textId="77777777" w:rsidR="00DA255E" w:rsidRPr="00DA255E" w:rsidRDefault="00DA255E" w:rsidP="00DA255E">
      <w:pPr>
        <w:numPr>
          <w:ilvl w:val="0"/>
          <w:numId w:val="57"/>
        </w:numPr>
        <w:spacing w:before="120" w:line="271" w:lineRule="auto"/>
        <w:ind w:left="0" w:firstLine="0"/>
        <w:jc w:val="both"/>
        <w:rPr>
          <w:rFonts w:ascii="Arial" w:hAnsi="Arial" w:cs="Arial"/>
          <w:sz w:val="22"/>
          <w:szCs w:val="22"/>
        </w:rPr>
      </w:pPr>
      <w:r w:rsidRPr="00DA255E">
        <w:rPr>
          <w:rFonts w:ascii="Arial" w:hAnsi="Arial" w:cs="Arial"/>
          <w:sz w:val="22"/>
          <w:szCs w:val="22"/>
        </w:rPr>
        <w:t>Czy podwykonawca jest podmiotem, na którego zasoby wykonawca powołuje się na zasadach określonych w art. 118 ustawy Pzp …………………………(tak/nie)</w:t>
      </w:r>
    </w:p>
    <w:p w14:paraId="39B3E63E" w14:textId="77777777" w:rsidR="00DA255E" w:rsidRPr="00DA255E" w:rsidRDefault="00DA255E" w:rsidP="00DA255E">
      <w:pPr>
        <w:spacing w:before="120" w:line="271" w:lineRule="auto"/>
        <w:jc w:val="both"/>
        <w:rPr>
          <w:rFonts w:ascii="Arial" w:hAnsi="Arial" w:cs="Arial"/>
          <w:sz w:val="22"/>
          <w:szCs w:val="22"/>
        </w:rPr>
      </w:pPr>
      <w:r w:rsidRPr="00DA255E">
        <w:rPr>
          <w:rFonts w:ascii="Arial" w:hAnsi="Arial" w:cs="Arial"/>
          <w:sz w:val="22"/>
          <w:szCs w:val="22"/>
        </w:rPr>
        <w:t>b) ………………………………………………………………………………………………………………………………………………………………………………………………………………</w:t>
      </w:r>
    </w:p>
    <w:p w14:paraId="4594997C"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70D11664"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54ED32" w14:textId="77777777" w:rsidR="00DA255E" w:rsidRPr="00DA255E" w:rsidRDefault="00DA255E" w:rsidP="00DA255E">
      <w:pPr>
        <w:numPr>
          <w:ilvl w:val="0"/>
          <w:numId w:val="59"/>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751C5C2C" w14:textId="77777777" w:rsidR="00DA255E" w:rsidRPr="00DA255E" w:rsidRDefault="00DA255E" w:rsidP="00DA255E">
      <w:pPr>
        <w:numPr>
          <w:ilvl w:val="0"/>
          <w:numId w:val="59"/>
        </w:numPr>
        <w:spacing w:before="120" w:line="271" w:lineRule="auto"/>
        <w:ind w:left="0" w:firstLine="0"/>
        <w:jc w:val="both"/>
        <w:rPr>
          <w:rFonts w:ascii="Arial" w:hAnsi="Arial" w:cs="Arial"/>
          <w:sz w:val="22"/>
          <w:szCs w:val="22"/>
        </w:rPr>
      </w:pPr>
      <w:r w:rsidRPr="00DA255E">
        <w:rPr>
          <w:rFonts w:ascii="Arial" w:hAnsi="Arial" w:cs="Arial"/>
          <w:sz w:val="22"/>
          <w:szCs w:val="22"/>
        </w:rPr>
        <w:t>brak jest podstaw do wykluczenia proponowanego podwykonawcy.</w:t>
      </w:r>
    </w:p>
    <w:p w14:paraId="5C08E8FC" w14:textId="77777777" w:rsidR="00DA255E" w:rsidRPr="00DA255E" w:rsidRDefault="00DA255E" w:rsidP="00DA255E">
      <w:pPr>
        <w:numPr>
          <w:ilvl w:val="0"/>
          <w:numId w:val="56"/>
        </w:numPr>
        <w:spacing w:before="120" w:line="271" w:lineRule="auto"/>
        <w:ind w:left="0" w:firstLine="0"/>
        <w:jc w:val="both"/>
        <w:rPr>
          <w:rFonts w:ascii="Arial" w:hAnsi="Arial" w:cs="Arial"/>
          <w:i/>
          <w:sz w:val="22"/>
          <w:szCs w:val="22"/>
        </w:rPr>
      </w:pPr>
      <w:r w:rsidRPr="00DA255E">
        <w:rPr>
          <w:rFonts w:ascii="Arial" w:hAnsi="Arial" w:cs="Arial"/>
          <w:sz w:val="22"/>
          <w:szCs w:val="22"/>
        </w:rPr>
        <w:t xml:space="preserve">Przepisu ust. 5 nie stosuje się wobec podwykonawców niebędących podmiotami, na których zasoby wykonawca powoływał się na zasadach określonych w art. 118 ustawy Pzp oraz do dalszych podwykonawców </w:t>
      </w:r>
      <w:r w:rsidRPr="00DA255E">
        <w:rPr>
          <w:rFonts w:ascii="Arial" w:hAnsi="Arial" w:cs="Arial"/>
          <w:i/>
          <w:iCs/>
          <w:sz w:val="22"/>
          <w:szCs w:val="22"/>
        </w:rPr>
        <w:t>(chyba, że w toku postępowania weryfikowane były podstawy wykluczenia podwykonawcy niebędącego podmiotem trzecim, na zasadach określonych w art. 462 ust. 5 ustawy Pzp).</w:t>
      </w:r>
    </w:p>
    <w:p w14:paraId="5CDF060E"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72F8203F"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3FA16EF"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W celu powierzenia wykonania części zamówienia podwykonawcy, wykonawca zawiera umowę o podwykonawstwo w rozumieniu art. 7 pkt 27 ustawy Pzp.</w:t>
      </w:r>
    </w:p>
    <w:p w14:paraId="1C4EA704"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Każdy projekt umowy i umowa o podwykonawstwo musi zawierać postanowienia niesprzeczne z postanowieniami niniejszej umowy oraz będzie zawierać w szczególności: </w:t>
      </w:r>
    </w:p>
    <w:p w14:paraId="106A1647" w14:textId="77777777" w:rsidR="00DA255E" w:rsidRPr="00DA255E" w:rsidRDefault="00DA255E" w:rsidP="00DA255E">
      <w:pPr>
        <w:numPr>
          <w:ilvl w:val="0"/>
          <w:numId w:val="60"/>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określenie stron, z tym zastrzeżeniem, że w przypadku, gdy zamówienie publiczne zostało udzielone wykonawcom, którzy wspólnie ubiegali się o jego udzielenie (konsorcjum) i wspólnie występują w niniejszej umowie jako wykonawca, umowa  o podwykonawstwo </w:t>
      </w:r>
      <w:r w:rsidRPr="00DA255E">
        <w:rPr>
          <w:rFonts w:ascii="Arial" w:hAnsi="Arial" w:cs="Arial"/>
          <w:sz w:val="22"/>
          <w:szCs w:val="22"/>
        </w:rPr>
        <w:lastRenderedPageBreak/>
        <w:t>powinna być zawarta z wszystkimi członkami konsorcjum, a nie tylko z jednym lub niektórymi z nich;</w:t>
      </w:r>
    </w:p>
    <w:p w14:paraId="50E562C1" w14:textId="77777777" w:rsidR="00DA255E" w:rsidRPr="00DA255E" w:rsidRDefault="00DA255E" w:rsidP="00DA255E">
      <w:pPr>
        <w:numPr>
          <w:ilvl w:val="0"/>
          <w:numId w:val="60"/>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zakres robót przewidzianych do wykonania; </w:t>
      </w:r>
    </w:p>
    <w:p w14:paraId="0B0A7277" w14:textId="77777777" w:rsidR="00DA255E" w:rsidRPr="00DA255E" w:rsidRDefault="00DA255E" w:rsidP="00DA255E">
      <w:pPr>
        <w:numPr>
          <w:ilvl w:val="0"/>
          <w:numId w:val="60"/>
        </w:numPr>
        <w:spacing w:before="120" w:line="271" w:lineRule="auto"/>
        <w:ind w:left="0" w:firstLine="0"/>
        <w:jc w:val="both"/>
        <w:rPr>
          <w:rFonts w:ascii="Arial" w:hAnsi="Arial" w:cs="Arial"/>
          <w:sz w:val="22"/>
          <w:szCs w:val="22"/>
        </w:rPr>
      </w:pPr>
      <w:r w:rsidRPr="00DA255E">
        <w:rPr>
          <w:rFonts w:ascii="Arial" w:hAnsi="Arial" w:cs="Arial"/>
          <w:sz w:val="22"/>
          <w:szCs w:val="22"/>
        </w:rPr>
        <w:t>termin realizacji robót, który będzie zgodny z terminem wykonania niniejszej umowy oraz z harmonogramem rzeczowo - finansowym, o którym mowa w § 1 ust. 4 umowy (załącznik nr 2 do umowy);</w:t>
      </w:r>
    </w:p>
    <w:p w14:paraId="2AD5E55F" w14:textId="77777777" w:rsidR="00DA255E" w:rsidRPr="00DA255E" w:rsidRDefault="00DA255E" w:rsidP="00DA255E">
      <w:pPr>
        <w:numPr>
          <w:ilvl w:val="0"/>
          <w:numId w:val="60"/>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terminy i zasady dokonywania odbioru, </w:t>
      </w:r>
    </w:p>
    <w:p w14:paraId="6ACD3272" w14:textId="77777777" w:rsidR="00DA255E" w:rsidRPr="00DA255E" w:rsidRDefault="00DA255E" w:rsidP="00DA255E">
      <w:pPr>
        <w:numPr>
          <w:ilvl w:val="0"/>
          <w:numId w:val="60"/>
        </w:numPr>
        <w:spacing w:before="120" w:line="271" w:lineRule="auto"/>
        <w:ind w:left="0" w:firstLine="0"/>
        <w:jc w:val="both"/>
        <w:rPr>
          <w:rFonts w:ascii="Arial" w:hAnsi="Arial" w:cs="Arial"/>
          <w:sz w:val="22"/>
          <w:szCs w:val="22"/>
        </w:rPr>
      </w:pPr>
      <w:r w:rsidRPr="00DA255E">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5D151D73" w14:textId="77777777" w:rsidR="00DA255E" w:rsidRPr="00DA255E" w:rsidRDefault="00DA255E" w:rsidP="00DA255E">
      <w:pPr>
        <w:numPr>
          <w:ilvl w:val="0"/>
          <w:numId w:val="60"/>
        </w:numPr>
        <w:spacing w:before="120" w:line="271" w:lineRule="auto"/>
        <w:ind w:left="0" w:firstLine="0"/>
        <w:jc w:val="both"/>
        <w:rPr>
          <w:rFonts w:ascii="Arial" w:hAnsi="Arial" w:cs="Arial"/>
          <w:sz w:val="22"/>
          <w:szCs w:val="22"/>
        </w:rPr>
      </w:pPr>
      <w:r w:rsidRPr="00DA255E">
        <w:rPr>
          <w:rFonts w:ascii="Arial" w:hAnsi="Arial" w:cs="Arial"/>
          <w:sz w:val="22"/>
          <w:szCs w:val="22"/>
        </w:rPr>
        <w:t>wymóg zatrudnienia przez podwykonawcę na podstawie umowy o pracę osób wykonujących czynności, o których mowa w § 11 ust. 1 umowy, obowiązki w zakresie dokumentowania oraz sankcje z tytułu niespełnienia tego wymogu;</w:t>
      </w:r>
    </w:p>
    <w:p w14:paraId="0E179D1F" w14:textId="77777777" w:rsidR="00DA255E" w:rsidRPr="00DA255E" w:rsidRDefault="00DA255E" w:rsidP="00DA255E">
      <w:pPr>
        <w:numPr>
          <w:ilvl w:val="0"/>
          <w:numId w:val="60"/>
        </w:numPr>
        <w:spacing w:before="120" w:line="271" w:lineRule="auto"/>
        <w:ind w:left="0" w:firstLine="0"/>
        <w:jc w:val="both"/>
        <w:rPr>
          <w:rFonts w:ascii="Arial" w:hAnsi="Arial" w:cs="Arial"/>
          <w:sz w:val="22"/>
          <w:szCs w:val="22"/>
        </w:rPr>
      </w:pPr>
      <w:r w:rsidRPr="00DA255E">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3AF367A8"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6DC771E"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72D280A1"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109D8C50"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71C9B3A"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6F7BC274"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79DFD9CB" w14:textId="77777777" w:rsidR="00DA255E" w:rsidRPr="00DA255E" w:rsidRDefault="00DA255E" w:rsidP="00DA255E">
      <w:pPr>
        <w:numPr>
          <w:ilvl w:val="0"/>
          <w:numId w:val="61"/>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nie będzie spełniała wymagań określonych w dokumentach zamówienia; </w:t>
      </w:r>
    </w:p>
    <w:p w14:paraId="1BB3321D" w14:textId="77777777" w:rsidR="00DA255E" w:rsidRPr="00DA255E" w:rsidRDefault="00DA255E" w:rsidP="00DA255E">
      <w:pPr>
        <w:numPr>
          <w:ilvl w:val="0"/>
          <w:numId w:val="61"/>
        </w:numPr>
        <w:spacing w:before="120" w:line="271" w:lineRule="auto"/>
        <w:ind w:left="0" w:firstLine="0"/>
        <w:jc w:val="both"/>
        <w:rPr>
          <w:rFonts w:ascii="Arial" w:hAnsi="Arial" w:cs="Arial"/>
          <w:sz w:val="22"/>
          <w:szCs w:val="22"/>
        </w:rPr>
      </w:pPr>
      <w:r w:rsidRPr="00DA255E">
        <w:rPr>
          <w:rFonts w:ascii="Arial" w:hAnsi="Arial" w:cs="Arial"/>
          <w:sz w:val="22"/>
          <w:szCs w:val="22"/>
        </w:rPr>
        <w:t>będzie zobowiązywała podwykonawcę do realizacji kluczowych części zamówienia, o których mowa w § 10 ust. 2 umowy;</w:t>
      </w:r>
    </w:p>
    <w:p w14:paraId="449655A1" w14:textId="77777777" w:rsidR="00DA255E" w:rsidRPr="00DA255E" w:rsidRDefault="00DA255E" w:rsidP="00DA255E">
      <w:pPr>
        <w:numPr>
          <w:ilvl w:val="0"/>
          <w:numId w:val="61"/>
        </w:numPr>
        <w:spacing w:before="120" w:line="271" w:lineRule="auto"/>
        <w:ind w:left="0" w:firstLine="0"/>
        <w:jc w:val="both"/>
        <w:rPr>
          <w:rFonts w:ascii="Arial" w:hAnsi="Arial" w:cs="Arial"/>
          <w:sz w:val="22"/>
          <w:szCs w:val="22"/>
        </w:rPr>
      </w:pPr>
      <w:r w:rsidRPr="00DA255E">
        <w:rPr>
          <w:rFonts w:ascii="Arial" w:hAnsi="Arial" w:cs="Arial"/>
          <w:sz w:val="22"/>
          <w:szCs w:val="22"/>
        </w:rPr>
        <w:lastRenderedPageBreak/>
        <w:t>będzie przewidywała termin zapłaty wynagrodzenia dłuższy niż 30 dni od dnia doręczenia wykonawcy, podwykonawcy lub dalszemu podwykonawcy faktury lub rachunku, potwierdzających wykonanie zleconego świadczenia;</w:t>
      </w:r>
    </w:p>
    <w:p w14:paraId="565FEC2F" w14:textId="77777777" w:rsidR="00DA255E" w:rsidRPr="00DA255E" w:rsidRDefault="00DA255E" w:rsidP="00DA255E">
      <w:pPr>
        <w:numPr>
          <w:ilvl w:val="0"/>
          <w:numId w:val="61"/>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38F4BA17" w14:textId="77777777" w:rsidR="00DA255E" w:rsidRPr="00DA255E" w:rsidRDefault="00DA255E" w:rsidP="00DA255E">
      <w:pPr>
        <w:numPr>
          <w:ilvl w:val="0"/>
          <w:numId w:val="61"/>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1F93D73A" w14:textId="77777777" w:rsidR="00DA255E" w:rsidRPr="00DA255E" w:rsidRDefault="00DA255E" w:rsidP="00DA255E">
      <w:pPr>
        <w:numPr>
          <w:ilvl w:val="0"/>
          <w:numId w:val="61"/>
        </w:numPr>
        <w:spacing w:before="120" w:line="271" w:lineRule="auto"/>
        <w:ind w:left="0" w:firstLine="0"/>
        <w:jc w:val="both"/>
        <w:rPr>
          <w:rFonts w:ascii="Arial" w:hAnsi="Arial" w:cs="Arial"/>
          <w:sz w:val="22"/>
          <w:szCs w:val="22"/>
        </w:rPr>
      </w:pPr>
      <w:r w:rsidRPr="00DA255E">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05B4A1DE" w14:textId="77777777" w:rsidR="00DA255E" w:rsidRPr="00DA255E" w:rsidRDefault="00DA255E" w:rsidP="00DA255E">
      <w:pPr>
        <w:numPr>
          <w:ilvl w:val="0"/>
          <w:numId w:val="61"/>
        </w:numPr>
        <w:spacing w:before="120" w:line="271" w:lineRule="auto"/>
        <w:ind w:left="0" w:firstLine="0"/>
        <w:jc w:val="both"/>
        <w:rPr>
          <w:rFonts w:ascii="Arial" w:hAnsi="Arial" w:cs="Arial"/>
          <w:sz w:val="22"/>
          <w:szCs w:val="22"/>
        </w:rPr>
      </w:pPr>
      <w:r w:rsidRPr="00DA255E">
        <w:rPr>
          <w:rFonts w:ascii="Arial" w:hAnsi="Arial" w:cs="Arial"/>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DB2744C"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Uregulowania niniejszego paragrafu obowiązują także przy zmianach projektów umów o podwykonawstwo jak i zmianach umów o podwykonawstwo. </w:t>
      </w:r>
    </w:p>
    <w:p w14:paraId="42247FB8"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D449648"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1B45F2DE"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 przypadku, o którym mowa w § 10 ust. 19 umowy, jeżeli termin zapłaty wynagrodzenia jest dłuższy niż 30 dni, zamawiający informuje o tym wykonawcę i wzywa go do zmiany tej umowy pod rygorem wystąpienia o zapłatę kary umownej. </w:t>
      </w:r>
    </w:p>
    <w:p w14:paraId="6582F6A7"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Procedurę, o której mowa w § 10 ust. 19 i 20 umowy, stosuje się również do wszystkich zmian umów o podwykonawstwo, których przedmiotem są dostawy lub usługi. </w:t>
      </w:r>
    </w:p>
    <w:p w14:paraId="6C3D53DC"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7C70E0B" w14:textId="77777777" w:rsidR="00DA255E" w:rsidRPr="00DA255E" w:rsidRDefault="00DA255E" w:rsidP="00DA255E">
      <w:pPr>
        <w:numPr>
          <w:ilvl w:val="0"/>
          <w:numId w:val="56"/>
        </w:numPr>
        <w:spacing w:before="120" w:line="271" w:lineRule="auto"/>
        <w:ind w:left="0" w:firstLine="0"/>
        <w:jc w:val="both"/>
        <w:rPr>
          <w:rFonts w:ascii="Arial" w:hAnsi="Arial" w:cs="Arial"/>
          <w:sz w:val="22"/>
          <w:szCs w:val="22"/>
        </w:rPr>
      </w:pPr>
      <w:r w:rsidRPr="00DA255E">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bookmarkEnd w:id="12"/>
    <w:p w14:paraId="7A727DDB"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lastRenderedPageBreak/>
        <w:t>§ 11</w:t>
      </w:r>
    </w:p>
    <w:p w14:paraId="15532DCD"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Klauzula społeczna</w:t>
      </w:r>
    </w:p>
    <w:p w14:paraId="3310D309" w14:textId="77777777" w:rsidR="00DA255E" w:rsidRPr="00DA255E" w:rsidRDefault="00DA255E" w:rsidP="00DA255E">
      <w:pPr>
        <w:numPr>
          <w:ilvl w:val="0"/>
          <w:numId w:val="42"/>
        </w:numPr>
        <w:spacing w:before="120" w:line="271" w:lineRule="auto"/>
        <w:ind w:left="0" w:firstLine="0"/>
        <w:jc w:val="both"/>
        <w:rPr>
          <w:rFonts w:ascii="Arial" w:hAnsi="Arial" w:cs="Arial"/>
          <w:sz w:val="22"/>
          <w:szCs w:val="22"/>
        </w:rPr>
      </w:pPr>
      <w:r w:rsidRPr="00DA255E">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277CD7A3" w14:textId="77777777" w:rsidR="00DA255E" w:rsidRPr="00DA255E" w:rsidRDefault="00DA255E" w:rsidP="00DA255E">
      <w:pPr>
        <w:numPr>
          <w:ilvl w:val="0"/>
          <w:numId w:val="42"/>
        </w:numPr>
        <w:spacing w:before="120" w:line="271" w:lineRule="auto"/>
        <w:ind w:left="0" w:firstLine="0"/>
        <w:jc w:val="both"/>
        <w:rPr>
          <w:rFonts w:ascii="Arial" w:hAnsi="Arial" w:cs="Arial"/>
          <w:sz w:val="22"/>
          <w:szCs w:val="22"/>
        </w:rPr>
      </w:pPr>
      <w:r w:rsidRPr="00DA255E">
        <w:rPr>
          <w:rFonts w:ascii="Arial" w:hAnsi="Arial" w:cs="Arial"/>
          <w:sz w:val="22"/>
          <w:szCs w:val="22"/>
        </w:rPr>
        <w:t>W odniesieniu do osób wymienionych § 11 ust. 1 umowy, zamawiający wymaga udokumentowania przez wykonawcę, w terminie 5 dni od dnia zawarcia umowy faktu zatrudniania na podstawie umowy o pracę, poprzez przedłożenie zamawiającemu:</w:t>
      </w:r>
    </w:p>
    <w:p w14:paraId="7B695A1C" w14:textId="77777777" w:rsidR="00DA255E" w:rsidRPr="00DA255E" w:rsidRDefault="00DA255E" w:rsidP="00DA255E">
      <w:pPr>
        <w:numPr>
          <w:ilvl w:val="0"/>
          <w:numId w:val="44"/>
        </w:numPr>
        <w:spacing w:before="120" w:line="271" w:lineRule="auto"/>
        <w:ind w:left="0" w:firstLine="0"/>
        <w:jc w:val="both"/>
        <w:rPr>
          <w:rFonts w:ascii="Arial" w:hAnsi="Arial" w:cs="Arial"/>
          <w:sz w:val="22"/>
          <w:szCs w:val="22"/>
        </w:rPr>
      </w:pPr>
      <w:r w:rsidRPr="00DA255E">
        <w:rPr>
          <w:rFonts w:ascii="Arial" w:hAnsi="Arial" w:cs="Arial"/>
          <w:sz w:val="22"/>
          <w:szCs w:val="22"/>
        </w:rPr>
        <w:t>oświadczenia zatrudnionego pracownika, lub</w:t>
      </w:r>
    </w:p>
    <w:p w14:paraId="13B2D278" w14:textId="77777777" w:rsidR="00DA255E" w:rsidRPr="00DA255E" w:rsidRDefault="00DA255E" w:rsidP="00DA255E">
      <w:pPr>
        <w:numPr>
          <w:ilvl w:val="0"/>
          <w:numId w:val="44"/>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oświadczenia wykonawcy lub podwykonawcy o zatrudnieniu pracownika na podstawie umowy o pracę, lub </w:t>
      </w:r>
    </w:p>
    <w:p w14:paraId="4E410775" w14:textId="77777777" w:rsidR="00DA255E" w:rsidRPr="00DA255E" w:rsidRDefault="00DA255E" w:rsidP="00DA255E">
      <w:pPr>
        <w:numPr>
          <w:ilvl w:val="0"/>
          <w:numId w:val="44"/>
        </w:numPr>
        <w:spacing w:before="120" w:line="271" w:lineRule="auto"/>
        <w:ind w:left="0" w:firstLine="0"/>
        <w:jc w:val="both"/>
        <w:rPr>
          <w:rFonts w:ascii="Arial" w:hAnsi="Arial" w:cs="Arial"/>
          <w:sz w:val="22"/>
          <w:szCs w:val="22"/>
        </w:rPr>
      </w:pPr>
      <w:r w:rsidRPr="00DA255E">
        <w:rPr>
          <w:rFonts w:ascii="Arial" w:hAnsi="Arial" w:cs="Arial"/>
          <w:sz w:val="22"/>
          <w:szCs w:val="22"/>
        </w:rPr>
        <w:t>poświadczonej za zgodność z oryginałem kopii umowy o pracę zatrudnionego pracownika, lub</w:t>
      </w:r>
    </w:p>
    <w:p w14:paraId="2FC7E062" w14:textId="77777777" w:rsidR="00DA255E" w:rsidRPr="00DA255E" w:rsidRDefault="00DA255E" w:rsidP="00DA255E">
      <w:pPr>
        <w:numPr>
          <w:ilvl w:val="0"/>
          <w:numId w:val="44"/>
        </w:numPr>
        <w:spacing w:before="120" w:line="271" w:lineRule="auto"/>
        <w:ind w:left="0" w:firstLine="0"/>
        <w:jc w:val="both"/>
        <w:rPr>
          <w:rFonts w:ascii="Arial" w:hAnsi="Arial" w:cs="Arial"/>
          <w:sz w:val="22"/>
          <w:szCs w:val="22"/>
        </w:rPr>
      </w:pPr>
      <w:r w:rsidRPr="00DA255E">
        <w:rPr>
          <w:rFonts w:ascii="Arial" w:hAnsi="Arial" w:cs="Arial"/>
          <w:sz w:val="22"/>
          <w:szCs w:val="22"/>
        </w:rPr>
        <w:t>innych dokumentów</w:t>
      </w:r>
    </w:p>
    <w:p w14:paraId="21F7D104" w14:textId="77777777" w:rsidR="00DA255E" w:rsidRPr="00DA255E" w:rsidRDefault="00DA255E" w:rsidP="00DA255E">
      <w:pPr>
        <w:spacing w:before="120" w:line="271" w:lineRule="auto"/>
        <w:jc w:val="both"/>
        <w:rPr>
          <w:rFonts w:ascii="Arial" w:hAnsi="Arial" w:cs="Arial"/>
          <w:sz w:val="22"/>
          <w:szCs w:val="22"/>
        </w:rPr>
      </w:pPr>
      <w:r w:rsidRPr="00DA255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B1A4FE2" w14:textId="77777777" w:rsidR="00DA255E" w:rsidRPr="00DA255E" w:rsidRDefault="00DA255E" w:rsidP="00DA255E">
      <w:pPr>
        <w:numPr>
          <w:ilvl w:val="0"/>
          <w:numId w:val="42"/>
        </w:numPr>
        <w:spacing w:before="120" w:line="271" w:lineRule="auto"/>
        <w:ind w:left="0" w:firstLine="0"/>
        <w:jc w:val="both"/>
        <w:rPr>
          <w:rFonts w:ascii="Arial" w:hAnsi="Arial" w:cs="Arial"/>
          <w:sz w:val="22"/>
          <w:szCs w:val="22"/>
        </w:rPr>
      </w:pPr>
      <w:r w:rsidRPr="00DA255E">
        <w:rPr>
          <w:rFonts w:ascii="Arial" w:hAnsi="Arial" w:cs="Arial"/>
          <w:sz w:val="22"/>
          <w:szCs w:val="22"/>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7B776B3D" w14:textId="77777777" w:rsidR="00DA255E" w:rsidRPr="00DA255E" w:rsidRDefault="00DA255E" w:rsidP="00DA255E">
      <w:pPr>
        <w:numPr>
          <w:ilvl w:val="0"/>
          <w:numId w:val="42"/>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2F59F0B5" w14:textId="77777777" w:rsidR="00DA255E" w:rsidRPr="00DA255E" w:rsidRDefault="00DA255E" w:rsidP="00DA255E">
      <w:pPr>
        <w:numPr>
          <w:ilvl w:val="0"/>
          <w:numId w:val="43"/>
        </w:numPr>
        <w:spacing w:before="120" w:line="271" w:lineRule="auto"/>
        <w:ind w:left="0" w:firstLine="0"/>
        <w:jc w:val="both"/>
        <w:rPr>
          <w:rFonts w:ascii="Arial" w:hAnsi="Arial" w:cs="Arial"/>
          <w:sz w:val="22"/>
          <w:szCs w:val="22"/>
        </w:rPr>
      </w:pPr>
      <w:r w:rsidRPr="00DA255E">
        <w:rPr>
          <w:rFonts w:ascii="Arial" w:hAnsi="Arial" w:cs="Arial"/>
          <w:sz w:val="22"/>
          <w:szCs w:val="22"/>
        </w:rPr>
        <w:t>aktualnych oświadczeń i dokumentów, o których mowa w § 11 ust. 2 umowy,</w:t>
      </w:r>
    </w:p>
    <w:p w14:paraId="287418D0" w14:textId="77777777" w:rsidR="00DA255E" w:rsidRPr="00DA255E" w:rsidRDefault="00DA255E" w:rsidP="00DA255E">
      <w:pPr>
        <w:numPr>
          <w:ilvl w:val="0"/>
          <w:numId w:val="43"/>
        </w:numPr>
        <w:spacing w:before="120" w:line="271" w:lineRule="auto"/>
        <w:ind w:left="0" w:firstLine="0"/>
        <w:jc w:val="both"/>
        <w:rPr>
          <w:rFonts w:ascii="Arial" w:hAnsi="Arial" w:cs="Arial"/>
          <w:sz w:val="22"/>
          <w:szCs w:val="22"/>
        </w:rPr>
      </w:pPr>
      <w:r w:rsidRPr="00DA255E">
        <w:rPr>
          <w:rFonts w:ascii="Arial" w:hAnsi="Arial" w:cs="Arial"/>
          <w:sz w:val="22"/>
          <w:szCs w:val="22"/>
        </w:rPr>
        <w:t>wyjaśnień w przypadku wątpliwości w zakresie potwierdzenia spełniania wymogu, o którym mowa w § 11 ust. 1 umowy.</w:t>
      </w:r>
    </w:p>
    <w:p w14:paraId="08E89ADD"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12</w:t>
      </w:r>
    </w:p>
    <w:p w14:paraId="5E89C5B5" w14:textId="77777777" w:rsidR="00DA255E" w:rsidRPr="00DA255E" w:rsidRDefault="00DA255E" w:rsidP="00DA255E">
      <w:pPr>
        <w:spacing w:line="271" w:lineRule="auto"/>
        <w:jc w:val="center"/>
        <w:rPr>
          <w:rFonts w:ascii="Arial" w:hAnsi="Arial" w:cs="Arial"/>
          <w:b/>
          <w:sz w:val="22"/>
          <w:szCs w:val="22"/>
        </w:rPr>
      </w:pPr>
      <w:bookmarkStart w:id="13" w:name="_Toc194228372"/>
      <w:r w:rsidRPr="00DA255E">
        <w:rPr>
          <w:rFonts w:ascii="Arial" w:hAnsi="Arial" w:cs="Arial"/>
          <w:b/>
          <w:sz w:val="22"/>
          <w:szCs w:val="22"/>
        </w:rPr>
        <w:t>Ubezpieczenie</w:t>
      </w:r>
      <w:bookmarkEnd w:id="13"/>
    </w:p>
    <w:p w14:paraId="66729E26" w14:textId="77777777" w:rsidR="00DA255E" w:rsidRPr="00DA255E" w:rsidRDefault="00DA255E" w:rsidP="00DA255E">
      <w:pPr>
        <w:numPr>
          <w:ilvl w:val="0"/>
          <w:numId w:val="80"/>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5629F923" w14:textId="77777777" w:rsidR="00DA255E" w:rsidRPr="00DA255E" w:rsidRDefault="00DA255E" w:rsidP="00DA255E">
      <w:pPr>
        <w:numPr>
          <w:ilvl w:val="0"/>
          <w:numId w:val="80"/>
        </w:numPr>
        <w:spacing w:line="271" w:lineRule="auto"/>
        <w:ind w:left="0" w:firstLine="0"/>
        <w:jc w:val="both"/>
        <w:rPr>
          <w:rFonts w:ascii="Arial" w:hAnsi="Arial" w:cs="Arial"/>
          <w:sz w:val="22"/>
          <w:szCs w:val="22"/>
        </w:rPr>
      </w:pPr>
      <w:r w:rsidRPr="00DA255E">
        <w:rPr>
          <w:rFonts w:ascii="Arial" w:hAnsi="Arial" w:cs="Arial"/>
          <w:sz w:val="22"/>
          <w:szCs w:val="22"/>
        </w:rPr>
        <w:lastRenderedPageBreak/>
        <w:t>Nie później niż w dniu wprowadzenia na budowę, wykonawca jest zobowiązany okazać zamawiającemu oryginał polisy potwierdzający zawarcie umowy lub umów ubezpieczenia w wymaganym zakresie.</w:t>
      </w:r>
    </w:p>
    <w:p w14:paraId="23478BAF" w14:textId="77777777" w:rsidR="00DA255E" w:rsidRPr="00DA255E" w:rsidRDefault="00DA255E" w:rsidP="00DA255E">
      <w:pPr>
        <w:numPr>
          <w:ilvl w:val="0"/>
          <w:numId w:val="80"/>
        </w:numPr>
        <w:spacing w:before="120" w:line="271" w:lineRule="auto"/>
        <w:ind w:left="0" w:firstLine="0"/>
        <w:jc w:val="both"/>
        <w:rPr>
          <w:rFonts w:ascii="Arial" w:hAnsi="Arial" w:cs="Arial"/>
          <w:sz w:val="22"/>
          <w:szCs w:val="22"/>
        </w:rPr>
      </w:pPr>
      <w:r w:rsidRPr="00DA255E">
        <w:rPr>
          <w:rFonts w:ascii="Arial" w:hAnsi="Arial" w:cs="Arial"/>
          <w:sz w:val="22"/>
          <w:szCs w:val="22"/>
        </w:rPr>
        <w:t>Wykonawca jest zobowiązany terminowo i w pełnej wysokości opłacać na swój koszt składki ubezpieczeniowe z tytułu umów lub umowy ubezpieczenia.</w:t>
      </w:r>
    </w:p>
    <w:p w14:paraId="0AC6757F" w14:textId="77777777" w:rsidR="00DA255E" w:rsidRPr="00DA255E" w:rsidRDefault="00DA255E" w:rsidP="00DA255E">
      <w:pPr>
        <w:numPr>
          <w:ilvl w:val="0"/>
          <w:numId w:val="80"/>
        </w:numPr>
        <w:spacing w:before="120" w:line="271" w:lineRule="auto"/>
        <w:ind w:left="0" w:firstLine="0"/>
        <w:jc w:val="both"/>
        <w:rPr>
          <w:rFonts w:ascii="Arial" w:hAnsi="Arial" w:cs="Arial"/>
          <w:sz w:val="22"/>
          <w:szCs w:val="22"/>
        </w:rPr>
      </w:pPr>
      <w:r w:rsidRPr="00DA255E">
        <w:rPr>
          <w:rFonts w:ascii="Arial" w:hAnsi="Arial" w:cs="Arial"/>
          <w:sz w:val="22"/>
          <w:szCs w:val="22"/>
        </w:rPr>
        <w:t>W przypadku gdy wykonawca nie zawarł umowy ubezpieczenia w terminie określonym w § 12 ust. 1 umowy, zamawiający zastrzega sobie prawo do zawarcia umowy ubezpieczenia na koszt wykonawcy, na co wykonawca wyraża zgodę.</w:t>
      </w:r>
    </w:p>
    <w:p w14:paraId="6EC01A4D" w14:textId="77777777" w:rsidR="00DA255E" w:rsidRPr="00DA255E" w:rsidRDefault="00DA255E" w:rsidP="00DA255E">
      <w:pPr>
        <w:spacing w:before="120" w:line="271" w:lineRule="auto"/>
        <w:jc w:val="both"/>
        <w:rPr>
          <w:rFonts w:ascii="Arial" w:hAnsi="Arial" w:cs="Arial"/>
          <w:sz w:val="22"/>
          <w:szCs w:val="22"/>
        </w:rPr>
      </w:pPr>
    </w:p>
    <w:p w14:paraId="5ABDF97A"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13</w:t>
      </w:r>
    </w:p>
    <w:p w14:paraId="4518A0C0"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Gwarancja i rękojmia</w:t>
      </w:r>
    </w:p>
    <w:p w14:paraId="5CDBC103" w14:textId="77777777" w:rsidR="00DA255E" w:rsidRPr="00DA255E" w:rsidRDefault="00DA255E" w:rsidP="00DA255E">
      <w:pPr>
        <w:numPr>
          <w:ilvl w:val="0"/>
          <w:numId w:val="81"/>
        </w:numPr>
        <w:spacing w:before="120" w:line="271" w:lineRule="auto"/>
        <w:ind w:left="0" w:firstLine="0"/>
        <w:jc w:val="both"/>
        <w:rPr>
          <w:rFonts w:ascii="Arial" w:hAnsi="Arial" w:cs="Arial"/>
          <w:sz w:val="22"/>
          <w:szCs w:val="22"/>
        </w:rPr>
      </w:pPr>
      <w:bookmarkStart w:id="14" w:name="_Hlk63160374"/>
      <w:r w:rsidRPr="00DA255E">
        <w:rPr>
          <w:rFonts w:ascii="Arial" w:hAnsi="Arial" w:cs="Arial"/>
          <w:sz w:val="22"/>
          <w:szCs w:val="22"/>
        </w:rPr>
        <w:t>Wykonawca udziela zamawiającemu gwarancji jakości na przedmiot umowy obejmujący:</w:t>
      </w:r>
    </w:p>
    <w:p w14:paraId="75887311" w14:textId="77777777" w:rsidR="00DA255E" w:rsidRPr="00DA255E" w:rsidRDefault="00DA255E" w:rsidP="00DA255E">
      <w:pPr>
        <w:numPr>
          <w:ilvl w:val="0"/>
          <w:numId w:val="82"/>
        </w:numPr>
        <w:spacing w:before="120" w:line="271" w:lineRule="auto"/>
        <w:ind w:left="0" w:firstLine="0"/>
        <w:jc w:val="both"/>
        <w:rPr>
          <w:rFonts w:ascii="Arial" w:hAnsi="Arial" w:cs="Arial"/>
          <w:sz w:val="22"/>
          <w:szCs w:val="22"/>
        </w:rPr>
      </w:pPr>
      <w:r w:rsidRPr="00DA255E">
        <w:rPr>
          <w:rFonts w:ascii="Arial" w:hAnsi="Arial" w:cs="Arial"/>
          <w:sz w:val="22"/>
          <w:szCs w:val="22"/>
        </w:rPr>
        <w:t>roboty budowlane, o których mowa w § 1 ust. 2 umowy – na okres ……………... miesięcy od dnia podpisania protokołu odbioru końcowego, o którym mowa w § 5 ust. 5 umowy;</w:t>
      </w:r>
    </w:p>
    <w:p w14:paraId="0EB3515C" w14:textId="77777777" w:rsidR="00DA255E" w:rsidRPr="00DA255E" w:rsidRDefault="00DA255E" w:rsidP="00DA255E">
      <w:pPr>
        <w:numPr>
          <w:ilvl w:val="0"/>
          <w:numId w:val="81"/>
        </w:numPr>
        <w:spacing w:before="120" w:line="271" w:lineRule="auto"/>
        <w:ind w:left="0" w:firstLine="0"/>
        <w:jc w:val="both"/>
        <w:rPr>
          <w:rFonts w:ascii="Arial" w:hAnsi="Arial" w:cs="Arial"/>
          <w:sz w:val="22"/>
          <w:szCs w:val="22"/>
        </w:rPr>
      </w:pPr>
      <w:r w:rsidRPr="00DA255E">
        <w:rPr>
          <w:rFonts w:ascii="Arial" w:hAnsi="Arial" w:cs="Arial"/>
          <w:sz w:val="22"/>
          <w:szCs w:val="22"/>
        </w:rPr>
        <w:t>Okres rękojmi na roboty budowlane, o których mowa w § 1 ust. 2 umowy, wynosi ………….. miesięcy od dnia podpisania protokołu odbioru końcowego, o którym mowa w § 5 ust. 5 umowy.</w:t>
      </w:r>
    </w:p>
    <w:p w14:paraId="1044E568" w14:textId="77777777" w:rsidR="00DA255E" w:rsidRPr="00DA255E" w:rsidRDefault="00DA255E" w:rsidP="00DA255E">
      <w:pPr>
        <w:numPr>
          <w:ilvl w:val="0"/>
          <w:numId w:val="81"/>
        </w:numPr>
        <w:spacing w:before="120" w:line="271" w:lineRule="auto"/>
        <w:ind w:left="0" w:firstLine="0"/>
        <w:jc w:val="both"/>
        <w:rPr>
          <w:rFonts w:ascii="Arial" w:hAnsi="Arial" w:cs="Arial"/>
          <w:sz w:val="22"/>
          <w:szCs w:val="22"/>
        </w:rPr>
      </w:pPr>
      <w:r w:rsidRPr="00DA255E">
        <w:rPr>
          <w:rFonts w:ascii="Arial" w:hAnsi="Arial" w:cs="Arial"/>
          <w:sz w:val="22"/>
          <w:szCs w:val="22"/>
        </w:rPr>
        <w:t>Dokumentem gwarancyjnym w rozumieniu art. 577</w:t>
      </w:r>
      <w:r w:rsidRPr="00DA255E">
        <w:rPr>
          <w:rFonts w:ascii="Arial" w:hAnsi="Arial" w:cs="Arial"/>
          <w:sz w:val="22"/>
          <w:szCs w:val="22"/>
          <w:vertAlign w:val="superscript"/>
        </w:rPr>
        <w:t>2</w:t>
      </w:r>
      <w:r w:rsidRPr="00DA255E">
        <w:rPr>
          <w:rFonts w:ascii="Arial" w:hAnsi="Arial" w:cs="Arial"/>
          <w:sz w:val="22"/>
          <w:szCs w:val="22"/>
        </w:rPr>
        <w:t xml:space="preserve"> Kodeksu cywilnego  jest  niniejsza umowa. </w:t>
      </w:r>
    </w:p>
    <w:p w14:paraId="3E2175FD" w14:textId="77777777" w:rsidR="00DA255E" w:rsidRPr="00DA255E" w:rsidRDefault="00DA255E" w:rsidP="00DA255E">
      <w:pPr>
        <w:numPr>
          <w:ilvl w:val="0"/>
          <w:numId w:val="81"/>
        </w:numPr>
        <w:spacing w:before="120" w:line="271" w:lineRule="auto"/>
        <w:ind w:left="0" w:firstLine="0"/>
        <w:jc w:val="both"/>
        <w:rPr>
          <w:rFonts w:ascii="Arial" w:hAnsi="Arial" w:cs="Arial"/>
          <w:sz w:val="22"/>
          <w:szCs w:val="22"/>
        </w:rPr>
      </w:pPr>
      <w:r w:rsidRPr="00DA255E">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24B82F06" w14:textId="77777777" w:rsidR="00DA255E" w:rsidRPr="00DA255E" w:rsidRDefault="00DA255E" w:rsidP="00DA255E">
      <w:pPr>
        <w:numPr>
          <w:ilvl w:val="0"/>
          <w:numId w:val="81"/>
        </w:numPr>
        <w:spacing w:before="120" w:line="271" w:lineRule="auto"/>
        <w:ind w:left="0" w:firstLine="0"/>
        <w:jc w:val="both"/>
        <w:rPr>
          <w:rFonts w:ascii="Arial" w:hAnsi="Arial" w:cs="Arial"/>
          <w:sz w:val="22"/>
          <w:szCs w:val="22"/>
        </w:rPr>
      </w:pPr>
      <w:r w:rsidRPr="00DA255E">
        <w:rPr>
          <w:rFonts w:ascii="Arial" w:hAnsi="Arial" w:cs="Arial"/>
          <w:sz w:val="22"/>
          <w:szCs w:val="22"/>
        </w:rPr>
        <w:t>O powstałych w okresie gwarancji i rękojmi wadach i/lub usterkach, zamawiający powiadomi wykonawcę na piśmie, niezwłocznie po powzięciu takiej informacji.</w:t>
      </w:r>
    </w:p>
    <w:p w14:paraId="48F0B0ED" w14:textId="77777777" w:rsidR="00DA255E" w:rsidRPr="00DA255E" w:rsidRDefault="00DA255E" w:rsidP="00DA255E">
      <w:pPr>
        <w:numPr>
          <w:ilvl w:val="0"/>
          <w:numId w:val="81"/>
        </w:numPr>
        <w:spacing w:before="120" w:line="271" w:lineRule="auto"/>
        <w:ind w:left="0" w:firstLine="0"/>
        <w:jc w:val="both"/>
        <w:rPr>
          <w:rFonts w:ascii="Arial" w:hAnsi="Arial" w:cs="Arial"/>
          <w:sz w:val="22"/>
          <w:szCs w:val="22"/>
        </w:rPr>
      </w:pPr>
      <w:r w:rsidRPr="00DA255E">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54C05355" w14:textId="77777777" w:rsidR="00DA255E" w:rsidRPr="00DA255E" w:rsidRDefault="00DA255E" w:rsidP="00DA255E">
      <w:pPr>
        <w:numPr>
          <w:ilvl w:val="0"/>
          <w:numId w:val="81"/>
        </w:numPr>
        <w:spacing w:before="120" w:line="271" w:lineRule="auto"/>
        <w:ind w:left="0" w:firstLine="0"/>
        <w:jc w:val="both"/>
        <w:rPr>
          <w:rFonts w:ascii="Arial" w:hAnsi="Arial" w:cs="Arial"/>
          <w:sz w:val="22"/>
          <w:szCs w:val="22"/>
        </w:rPr>
      </w:pPr>
      <w:r w:rsidRPr="00DA255E">
        <w:rPr>
          <w:rFonts w:ascii="Arial" w:hAnsi="Arial" w:cs="Arial"/>
          <w:sz w:val="22"/>
          <w:szCs w:val="22"/>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14:paraId="7149B88C" w14:textId="77777777" w:rsidR="00DA255E" w:rsidRPr="00DA255E" w:rsidRDefault="00DA255E" w:rsidP="00DA255E">
      <w:pPr>
        <w:numPr>
          <w:ilvl w:val="0"/>
          <w:numId w:val="81"/>
        </w:numPr>
        <w:spacing w:before="120" w:line="271" w:lineRule="auto"/>
        <w:ind w:left="0" w:firstLine="0"/>
        <w:jc w:val="both"/>
        <w:rPr>
          <w:rFonts w:ascii="Arial" w:hAnsi="Arial" w:cs="Arial"/>
          <w:sz w:val="22"/>
          <w:szCs w:val="22"/>
        </w:rPr>
      </w:pPr>
      <w:r w:rsidRPr="00DA255E">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3439B671" w14:textId="77777777" w:rsidR="00DA255E" w:rsidRPr="00DA255E" w:rsidRDefault="00DA255E" w:rsidP="00DA255E">
      <w:pPr>
        <w:numPr>
          <w:ilvl w:val="0"/>
          <w:numId w:val="81"/>
        </w:numPr>
        <w:spacing w:before="120" w:line="271" w:lineRule="auto"/>
        <w:ind w:left="0" w:firstLine="0"/>
        <w:jc w:val="both"/>
        <w:rPr>
          <w:rFonts w:ascii="Arial" w:hAnsi="Arial" w:cs="Arial"/>
          <w:sz w:val="22"/>
          <w:szCs w:val="22"/>
        </w:rPr>
      </w:pPr>
      <w:r w:rsidRPr="00DA255E">
        <w:rPr>
          <w:rFonts w:ascii="Arial" w:hAnsi="Arial" w:cs="Arial"/>
          <w:sz w:val="22"/>
          <w:szCs w:val="22"/>
        </w:rPr>
        <w:t>Wykonawca usuwa zgłoszone w okresie gwarancji i rękojmi wady i usterki w ramach wynagrodzenia, o którym mowa w § 6 ust. 1 umowy.</w:t>
      </w:r>
    </w:p>
    <w:bookmarkEnd w:id="14"/>
    <w:p w14:paraId="2518CFF7"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lastRenderedPageBreak/>
        <w:t>§ 14</w:t>
      </w:r>
    </w:p>
    <w:p w14:paraId="43EEF213"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Zmiana umowy</w:t>
      </w:r>
    </w:p>
    <w:p w14:paraId="40C99759" w14:textId="77777777" w:rsidR="00DA255E" w:rsidRPr="00DA255E" w:rsidRDefault="00DA255E" w:rsidP="00DA255E">
      <w:pPr>
        <w:numPr>
          <w:ilvl w:val="0"/>
          <w:numId w:val="50"/>
        </w:numPr>
        <w:tabs>
          <w:tab w:val="left" w:pos="360"/>
        </w:tabs>
        <w:suppressAutoHyphens/>
        <w:spacing w:line="271" w:lineRule="auto"/>
        <w:ind w:left="0" w:firstLine="0"/>
        <w:contextualSpacing/>
        <w:jc w:val="both"/>
        <w:rPr>
          <w:rFonts w:ascii="Arial" w:hAnsi="Arial" w:cs="Arial"/>
          <w:sz w:val="22"/>
          <w:szCs w:val="22"/>
          <w:lang w:eastAsia="zh-CN"/>
        </w:rPr>
      </w:pPr>
      <w:r w:rsidRPr="00DA255E">
        <w:rPr>
          <w:rFonts w:ascii="Arial" w:hAnsi="Arial" w:cs="Arial"/>
          <w:sz w:val="22"/>
          <w:szCs w:val="22"/>
          <w:lang w:eastAsia="zh-CN"/>
        </w:rPr>
        <w:t>Zamawiający dopuszcza możliwość dokonania następujących zmian w umowie w stosunku do treści oferty i określa ich warunki:</w:t>
      </w:r>
    </w:p>
    <w:p w14:paraId="10C00003" w14:textId="77777777" w:rsidR="00DA255E" w:rsidRPr="00DA255E" w:rsidRDefault="00DA255E" w:rsidP="00DA255E">
      <w:pPr>
        <w:numPr>
          <w:ilvl w:val="0"/>
          <w:numId w:val="51"/>
        </w:numPr>
        <w:tabs>
          <w:tab w:val="num" w:pos="426"/>
        </w:tabs>
        <w:suppressAutoHyphens/>
        <w:spacing w:line="271" w:lineRule="auto"/>
        <w:ind w:left="0" w:firstLine="0"/>
        <w:contextualSpacing/>
        <w:jc w:val="both"/>
        <w:rPr>
          <w:rFonts w:ascii="Arial" w:hAnsi="Arial" w:cs="Arial"/>
          <w:sz w:val="22"/>
          <w:szCs w:val="22"/>
          <w:lang w:eastAsia="zh-CN"/>
        </w:rPr>
      </w:pPr>
      <w:r w:rsidRPr="00DA255E">
        <w:rPr>
          <w:rFonts w:ascii="Arial" w:hAnsi="Arial" w:cs="Arial"/>
          <w:sz w:val="22"/>
          <w:szCs w:val="22"/>
          <w:lang w:eastAsia="zh-CN"/>
        </w:rPr>
        <w:t xml:space="preserve">zmiana </w:t>
      </w:r>
      <w:r w:rsidRPr="00DA255E">
        <w:rPr>
          <w:rFonts w:ascii="Arial" w:hAnsi="Arial" w:cs="Arial"/>
          <w:b/>
          <w:sz w:val="22"/>
          <w:szCs w:val="22"/>
          <w:lang w:eastAsia="zh-CN"/>
        </w:rPr>
        <w:t>terminu</w:t>
      </w:r>
      <w:r w:rsidRPr="00DA255E">
        <w:rPr>
          <w:rFonts w:ascii="Arial" w:hAnsi="Arial" w:cs="Arial"/>
          <w:sz w:val="22"/>
          <w:szCs w:val="22"/>
          <w:lang w:eastAsia="zh-CN"/>
        </w:rPr>
        <w:t xml:space="preserve"> wykonania Przedmiotu umowy możliwa będzie w przypadku konieczności wstrzymania wykonywania całości lub części robót na skutek okoliczności niezależnych od Wykonawcy, w szczególności takich jak:</w:t>
      </w:r>
    </w:p>
    <w:p w14:paraId="30CD1BED" w14:textId="77777777" w:rsidR="00DA255E" w:rsidRPr="00DA255E" w:rsidRDefault="00DA255E" w:rsidP="00DA255E">
      <w:pPr>
        <w:numPr>
          <w:ilvl w:val="0"/>
          <w:numId w:val="52"/>
        </w:numPr>
        <w:tabs>
          <w:tab w:val="left" w:pos="1080"/>
        </w:tabs>
        <w:suppressAutoHyphens/>
        <w:spacing w:line="271" w:lineRule="auto"/>
        <w:ind w:left="0" w:firstLine="0"/>
        <w:jc w:val="both"/>
        <w:rPr>
          <w:rFonts w:ascii="Arial" w:hAnsi="Arial" w:cs="Arial"/>
          <w:sz w:val="22"/>
          <w:szCs w:val="22"/>
          <w:lang w:eastAsia="zh-CN"/>
        </w:rPr>
      </w:pPr>
      <w:r w:rsidRPr="00DA255E">
        <w:rPr>
          <w:rFonts w:ascii="Arial" w:hAnsi="Arial" w:cs="Arial"/>
          <w:sz w:val="22"/>
          <w:szCs w:val="22"/>
          <w:lang w:eastAsia="zh-CN"/>
        </w:rPr>
        <w:t>w przypadku zawarcia umowy z Wykonawcą po upływie pierwotnego terminu związania ofertą  – o czas, jaki minął od upływu pierwotnego terminu związania ofertą do dnia zawarcia umowy;</w:t>
      </w:r>
    </w:p>
    <w:p w14:paraId="47B52CB6" w14:textId="77777777" w:rsidR="00DA255E" w:rsidRPr="00DA255E" w:rsidRDefault="00DA255E" w:rsidP="00DA255E">
      <w:pPr>
        <w:numPr>
          <w:ilvl w:val="0"/>
          <w:numId w:val="52"/>
        </w:numPr>
        <w:tabs>
          <w:tab w:val="left" w:pos="1080"/>
        </w:tabs>
        <w:suppressAutoHyphens/>
        <w:spacing w:line="271" w:lineRule="auto"/>
        <w:ind w:left="0" w:firstLine="0"/>
        <w:jc w:val="both"/>
        <w:rPr>
          <w:rFonts w:ascii="Arial" w:hAnsi="Arial" w:cs="Arial"/>
          <w:iCs/>
          <w:sz w:val="22"/>
          <w:szCs w:val="22"/>
          <w:lang w:eastAsia="zh-CN"/>
        </w:rPr>
      </w:pPr>
      <w:r w:rsidRPr="00DA255E">
        <w:rPr>
          <w:rFonts w:ascii="Arial" w:hAnsi="Arial" w:cs="Arial"/>
          <w:iCs/>
          <w:sz w:val="22"/>
          <w:szCs w:val="22"/>
          <w:lang w:eastAsia="zh-CN"/>
        </w:rPr>
        <w:t xml:space="preserve">konieczność usunięcia błędów lub wprowadzenia zmian w dokumentacji projektowej lub Specyfikacji technicznej wykonania i odbioru robót (STWiOR), lub konieczności wykonania rozwiązań zamiennych w stosunku do dokumentacji projektowej lub STWiOR z przyczyn niezależnych od Wykonawcy; </w:t>
      </w:r>
    </w:p>
    <w:p w14:paraId="0C812540" w14:textId="77777777" w:rsidR="00DA255E" w:rsidRPr="00DA255E" w:rsidRDefault="00DA255E" w:rsidP="00DA255E">
      <w:pPr>
        <w:numPr>
          <w:ilvl w:val="0"/>
          <w:numId w:val="52"/>
        </w:numPr>
        <w:tabs>
          <w:tab w:val="left" w:pos="1080"/>
        </w:tabs>
        <w:suppressAutoHyphens/>
        <w:spacing w:line="271" w:lineRule="auto"/>
        <w:ind w:left="0" w:firstLine="0"/>
        <w:jc w:val="both"/>
        <w:rPr>
          <w:rFonts w:ascii="Arial" w:hAnsi="Arial" w:cs="Arial"/>
          <w:sz w:val="22"/>
          <w:szCs w:val="22"/>
          <w:lang w:eastAsia="zh-CN"/>
        </w:rPr>
      </w:pPr>
      <w:r w:rsidRPr="00DA255E">
        <w:rPr>
          <w:rFonts w:ascii="Arial" w:hAnsi="Arial" w:cs="Arial"/>
          <w:sz w:val="22"/>
          <w:szCs w:val="22"/>
          <w:lang w:eastAsia="zh-CN"/>
        </w:rPr>
        <w:t xml:space="preserve">w przypadku możliwości wcześniejszego zakończenia realizacji robót objętych Przedmiotem Umowy przez Wykonawcę, strony przewidują możliwość skrócenia terminu realizacji Przedmiotu Umowy; </w:t>
      </w:r>
    </w:p>
    <w:p w14:paraId="517EC7A3" w14:textId="77777777" w:rsidR="00DA255E" w:rsidRPr="00DA255E" w:rsidRDefault="00DA255E" w:rsidP="00DA255E">
      <w:pPr>
        <w:numPr>
          <w:ilvl w:val="0"/>
          <w:numId w:val="52"/>
        </w:numPr>
        <w:suppressAutoHyphens/>
        <w:spacing w:line="271" w:lineRule="auto"/>
        <w:ind w:left="0" w:firstLine="0"/>
        <w:jc w:val="both"/>
        <w:rPr>
          <w:rFonts w:ascii="Arial" w:hAnsi="Arial" w:cs="Arial"/>
          <w:sz w:val="22"/>
          <w:szCs w:val="22"/>
          <w:lang w:eastAsia="zh-CN"/>
        </w:rPr>
      </w:pPr>
      <w:r w:rsidRPr="00DA255E">
        <w:rPr>
          <w:rFonts w:ascii="Arial" w:hAnsi="Arial" w:cs="Arial"/>
          <w:sz w:val="22"/>
          <w:szCs w:val="22"/>
          <w:lang w:eastAsia="zh-CN"/>
        </w:rPr>
        <w:t>konieczność udzielenia zamówień na roboty nie objęte zamówieniem podstawowym, a koniecznego do prawidłowego zakończenia robót, a których wykonanie wpływa na zmianę terminu wykonania zamówienia podstawowego;</w:t>
      </w:r>
    </w:p>
    <w:p w14:paraId="07BDABAF" w14:textId="77777777" w:rsidR="00DA255E" w:rsidRPr="00DA255E" w:rsidRDefault="00DA255E" w:rsidP="00DA255E">
      <w:pPr>
        <w:numPr>
          <w:ilvl w:val="0"/>
          <w:numId w:val="52"/>
        </w:numPr>
        <w:suppressAutoHyphens/>
        <w:spacing w:line="271" w:lineRule="auto"/>
        <w:ind w:left="0" w:firstLine="0"/>
        <w:jc w:val="both"/>
        <w:rPr>
          <w:rFonts w:ascii="Arial" w:hAnsi="Arial" w:cs="Arial"/>
          <w:sz w:val="22"/>
          <w:szCs w:val="22"/>
          <w:lang w:eastAsia="zh-CN"/>
        </w:rPr>
      </w:pPr>
      <w:r w:rsidRPr="00DA255E">
        <w:rPr>
          <w:rFonts w:ascii="Arial" w:hAnsi="Arial" w:cs="Arial"/>
          <w:sz w:val="22"/>
          <w:szCs w:val="22"/>
          <w:lang w:eastAsia="zh-CN"/>
        </w:rPr>
        <w:t>szczególnie uzasadnionych trudności w pozyskiwaniu materiałów budowlanych i innych materiałów niezbędnych dla prawidłowego wykonania umowy;</w:t>
      </w:r>
    </w:p>
    <w:p w14:paraId="12700888" w14:textId="77777777" w:rsidR="00DA255E" w:rsidRPr="00DA255E" w:rsidRDefault="00DA255E" w:rsidP="00DA255E">
      <w:pPr>
        <w:spacing w:line="271" w:lineRule="auto"/>
        <w:jc w:val="both"/>
        <w:rPr>
          <w:rFonts w:ascii="Arial" w:hAnsi="Arial" w:cs="Arial"/>
          <w:sz w:val="22"/>
          <w:szCs w:val="22"/>
          <w:lang w:eastAsia="zh-CN"/>
        </w:rPr>
      </w:pPr>
      <w:r w:rsidRPr="00DA255E">
        <w:rPr>
          <w:rFonts w:ascii="Arial" w:hAnsi="Arial" w:cs="Arial"/>
          <w:b/>
          <w:sz w:val="22"/>
          <w:szCs w:val="22"/>
          <w:lang w:eastAsia="zh-CN"/>
        </w:rPr>
        <w:t>Podstawą dokonania powyższych zmian będzie</w:t>
      </w:r>
      <w:r w:rsidRPr="00DA255E">
        <w:rPr>
          <w:rFonts w:ascii="Arial" w:hAnsi="Arial" w:cs="Arial"/>
          <w:sz w:val="22"/>
          <w:szCs w:val="22"/>
          <w:lang w:eastAsia="zh-CN"/>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6F040678" w14:textId="77777777" w:rsidR="00DA255E" w:rsidRPr="00DA255E" w:rsidRDefault="00DA255E" w:rsidP="00DA255E">
      <w:pPr>
        <w:spacing w:line="271" w:lineRule="auto"/>
        <w:jc w:val="both"/>
        <w:rPr>
          <w:rFonts w:ascii="Arial" w:hAnsi="Arial" w:cs="Arial"/>
          <w:bCs/>
          <w:sz w:val="22"/>
          <w:szCs w:val="22"/>
          <w:lang w:eastAsia="zh-CN"/>
        </w:rPr>
      </w:pPr>
    </w:p>
    <w:p w14:paraId="08792B39" w14:textId="77777777" w:rsidR="00DA255E" w:rsidRPr="00DA255E" w:rsidRDefault="00DA255E" w:rsidP="00DA255E">
      <w:pPr>
        <w:numPr>
          <w:ilvl w:val="1"/>
          <w:numId w:val="49"/>
        </w:numPr>
        <w:tabs>
          <w:tab w:val="num" w:pos="284"/>
        </w:tabs>
        <w:suppressAutoHyphens/>
        <w:spacing w:line="271" w:lineRule="auto"/>
        <w:ind w:left="0" w:firstLine="0"/>
        <w:jc w:val="both"/>
        <w:rPr>
          <w:rFonts w:ascii="Arial" w:hAnsi="Arial" w:cs="Arial"/>
          <w:bCs/>
          <w:sz w:val="22"/>
          <w:szCs w:val="22"/>
          <w:lang w:eastAsia="zh-CN"/>
        </w:rPr>
      </w:pPr>
      <w:r w:rsidRPr="00DA255E">
        <w:rPr>
          <w:rFonts w:ascii="Arial" w:hAnsi="Arial" w:cs="Arial"/>
          <w:bCs/>
          <w:sz w:val="22"/>
          <w:szCs w:val="22"/>
          <w:lang w:eastAsia="zh-CN"/>
        </w:rPr>
        <w:t>W odniesieniu do robót zamiennych i dodatkowych wartość zostanie ustalona według następujących zasad:</w:t>
      </w:r>
    </w:p>
    <w:p w14:paraId="2B7BE67A" w14:textId="77777777" w:rsidR="00DA255E" w:rsidRPr="00DA255E" w:rsidRDefault="00DA255E" w:rsidP="00DA255E">
      <w:pPr>
        <w:numPr>
          <w:ilvl w:val="1"/>
          <w:numId w:val="48"/>
        </w:numPr>
        <w:tabs>
          <w:tab w:val="num" w:pos="709"/>
        </w:tabs>
        <w:suppressAutoHyphens/>
        <w:spacing w:line="271" w:lineRule="auto"/>
        <w:ind w:left="0" w:firstLine="0"/>
        <w:jc w:val="both"/>
        <w:rPr>
          <w:rFonts w:ascii="Arial" w:hAnsi="Arial" w:cs="Arial"/>
          <w:bCs/>
          <w:sz w:val="22"/>
          <w:szCs w:val="22"/>
          <w:lang w:eastAsia="zh-CN"/>
        </w:rPr>
      </w:pPr>
      <w:r w:rsidRPr="00DA255E">
        <w:rPr>
          <w:rFonts w:ascii="Arial" w:hAnsi="Arial" w:cs="Arial"/>
          <w:bCs/>
          <w:sz w:val="22"/>
          <w:szCs w:val="22"/>
          <w:lang w:eastAsia="zh-CN"/>
        </w:rPr>
        <w:t>za podstawę kalkulacji przyjęte zostaną dane wyjściowe do kosztorysowania oraz ceny jednostkowe z kosztorysu ofertowego przesłanego przez wykonawcę;</w:t>
      </w:r>
    </w:p>
    <w:p w14:paraId="4B4595B6" w14:textId="77777777" w:rsidR="00DA255E" w:rsidRPr="00DA255E" w:rsidRDefault="00DA255E" w:rsidP="00DA255E">
      <w:pPr>
        <w:numPr>
          <w:ilvl w:val="1"/>
          <w:numId w:val="48"/>
        </w:numPr>
        <w:tabs>
          <w:tab w:val="num" w:pos="709"/>
        </w:tabs>
        <w:suppressAutoHyphens/>
        <w:spacing w:line="271" w:lineRule="auto"/>
        <w:ind w:left="0" w:firstLine="0"/>
        <w:jc w:val="both"/>
        <w:rPr>
          <w:rFonts w:ascii="Arial" w:hAnsi="Arial" w:cs="Arial"/>
          <w:bCs/>
          <w:sz w:val="22"/>
          <w:szCs w:val="22"/>
          <w:lang w:eastAsia="zh-CN"/>
        </w:rPr>
      </w:pPr>
      <w:r w:rsidRPr="00DA255E">
        <w:rPr>
          <w:rFonts w:ascii="Arial" w:hAnsi="Arial" w:cs="Arial"/>
          <w:bCs/>
          <w:sz w:val="22"/>
          <w:szCs w:val="22"/>
          <w:lang w:eastAsia="zh-CN"/>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478D3438" w14:textId="77777777" w:rsidR="00DA255E" w:rsidRPr="00DA255E" w:rsidRDefault="00DA255E" w:rsidP="00DA255E">
      <w:pPr>
        <w:numPr>
          <w:ilvl w:val="1"/>
          <w:numId w:val="49"/>
        </w:numPr>
        <w:suppressAutoHyphens/>
        <w:spacing w:line="271" w:lineRule="auto"/>
        <w:ind w:left="0" w:firstLine="0"/>
        <w:jc w:val="both"/>
        <w:rPr>
          <w:rFonts w:ascii="Arial" w:hAnsi="Arial" w:cs="Arial"/>
          <w:sz w:val="22"/>
          <w:szCs w:val="22"/>
          <w:lang w:eastAsia="zh-CN"/>
        </w:rPr>
      </w:pPr>
      <w:r w:rsidRPr="00DA255E">
        <w:rPr>
          <w:rFonts w:ascii="Arial" w:hAnsi="Arial" w:cs="Arial"/>
          <w:sz w:val="22"/>
          <w:szCs w:val="22"/>
          <w:lang w:eastAsia="zh-CN"/>
        </w:rPr>
        <w:t>Zamawiający przewiduje możliwość zmiany Wykonawcy, któremu udzielił zamówienia w przypadku zaistnienia okoliczności opisanych w art. 455 ust. 1 pkt 2 lit. b. i c. ustawy Pzp.</w:t>
      </w:r>
    </w:p>
    <w:p w14:paraId="0F191EAA" w14:textId="77777777" w:rsidR="00DA255E" w:rsidRPr="00DA255E" w:rsidRDefault="00DA255E" w:rsidP="00DA255E">
      <w:pPr>
        <w:numPr>
          <w:ilvl w:val="1"/>
          <w:numId w:val="49"/>
        </w:numPr>
        <w:suppressAutoHyphens/>
        <w:spacing w:line="271" w:lineRule="auto"/>
        <w:ind w:left="0" w:firstLine="0"/>
        <w:jc w:val="both"/>
        <w:rPr>
          <w:rFonts w:ascii="Arial" w:hAnsi="Arial" w:cs="Arial"/>
          <w:sz w:val="22"/>
          <w:szCs w:val="22"/>
          <w:lang w:eastAsia="zh-CN"/>
        </w:rPr>
      </w:pPr>
      <w:r w:rsidRPr="00DA255E">
        <w:rPr>
          <w:rFonts w:ascii="Arial" w:hAnsi="Arial" w:cs="Arial"/>
          <w:sz w:val="22"/>
          <w:szCs w:val="22"/>
          <w:lang w:eastAsia="zh-CN"/>
        </w:rPr>
        <w:t>Do każdej propozycji zmiany, inicjujący zmianę przedstawi:</w:t>
      </w:r>
    </w:p>
    <w:p w14:paraId="51BA1CD3" w14:textId="77777777" w:rsidR="00DA255E" w:rsidRPr="00DA255E" w:rsidRDefault="00DA255E" w:rsidP="00DA255E">
      <w:pPr>
        <w:widowControl w:val="0"/>
        <w:numPr>
          <w:ilvl w:val="1"/>
          <w:numId w:val="53"/>
        </w:numPr>
        <w:tabs>
          <w:tab w:val="left" w:pos="1080"/>
        </w:tabs>
        <w:suppressAutoHyphens/>
        <w:autoSpaceDE w:val="0"/>
        <w:spacing w:line="271" w:lineRule="auto"/>
        <w:ind w:left="0" w:firstLine="0"/>
        <w:jc w:val="both"/>
        <w:rPr>
          <w:rFonts w:ascii="Arial" w:eastAsia="Arial Unicode MS" w:hAnsi="Arial" w:cs="Arial"/>
          <w:sz w:val="22"/>
          <w:szCs w:val="22"/>
          <w:lang w:eastAsia="zh-CN"/>
        </w:rPr>
      </w:pPr>
      <w:r w:rsidRPr="00DA255E">
        <w:rPr>
          <w:rFonts w:ascii="Arial" w:eastAsia="Arial Unicode MS" w:hAnsi="Arial" w:cs="Arial"/>
          <w:sz w:val="22"/>
          <w:szCs w:val="22"/>
          <w:lang w:eastAsia="zh-CN"/>
        </w:rPr>
        <w:t>opis</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propozycji</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zmiany,</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tym</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wpływ</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na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termin</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wykonania;</w:t>
      </w:r>
    </w:p>
    <w:p w14:paraId="6BF0A5EA" w14:textId="77777777" w:rsidR="00DA255E" w:rsidRPr="00DA255E" w:rsidRDefault="00DA255E" w:rsidP="00DA255E">
      <w:pPr>
        <w:widowControl w:val="0"/>
        <w:numPr>
          <w:ilvl w:val="1"/>
          <w:numId w:val="53"/>
        </w:numPr>
        <w:tabs>
          <w:tab w:val="left" w:pos="360"/>
        </w:tabs>
        <w:suppressAutoHyphens/>
        <w:autoSpaceDE w:val="0"/>
        <w:spacing w:line="271" w:lineRule="auto"/>
        <w:ind w:left="0" w:firstLine="0"/>
        <w:jc w:val="both"/>
        <w:rPr>
          <w:rFonts w:ascii="Arial" w:eastAsia="Arial Unicode MS" w:hAnsi="Arial" w:cs="Arial"/>
          <w:sz w:val="22"/>
          <w:szCs w:val="22"/>
          <w:lang w:eastAsia="zh-CN"/>
        </w:rPr>
      </w:pPr>
      <w:r w:rsidRPr="00DA255E">
        <w:rPr>
          <w:rFonts w:ascii="Arial" w:eastAsia="Arial Unicode MS" w:hAnsi="Arial" w:cs="Arial"/>
          <w:sz w:val="22"/>
          <w:szCs w:val="22"/>
          <w:lang w:eastAsia="zh-CN"/>
        </w:rPr>
        <w:t>uzasadnienie</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zmiany;</w:t>
      </w:r>
    </w:p>
    <w:p w14:paraId="0A19E4FE" w14:textId="77777777" w:rsidR="00DA255E" w:rsidRPr="00DA255E" w:rsidRDefault="00DA255E" w:rsidP="00DA255E">
      <w:pPr>
        <w:widowControl w:val="0"/>
        <w:numPr>
          <w:ilvl w:val="1"/>
          <w:numId w:val="53"/>
        </w:numPr>
        <w:tabs>
          <w:tab w:val="left" w:pos="360"/>
        </w:tabs>
        <w:suppressAutoHyphens/>
        <w:autoSpaceDE w:val="0"/>
        <w:spacing w:line="271" w:lineRule="auto"/>
        <w:ind w:left="0" w:firstLine="0"/>
        <w:jc w:val="both"/>
        <w:rPr>
          <w:rFonts w:ascii="Arial" w:eastAsia="Arial Unicode MS" w:hAnsi="Arial" w:cs="Arial"/>
          <w:sz w:val="22"/>
          <w:szCs w:val="22"/>
          <w:lang w:eastAsia="zh-CN"/>
        </w:rPr>
      </w:pPr>
      <w:r w:rsidRPr="00DA255E">
        <w:rPr>
          <w:rFonts w:ascii="Arial" w:eastAsia="Arial Unicode MS" w:hAnsi="Arial" w:cs="Arial"/>
          <w:sz w:val="22"/>
          <w:szCs w:val="22"/>
          <w:lang w:eastAsia="zh-CN"/>
        </w:rPr>
        <w:t>obliczenia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uzasadniające</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ewentualną</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zmianę</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wynagrodzenia.</w:t>
      </w:r>
    </w:p>
    <w:p w14:paraId="1E7295CE" w14:textId="77777777" w:rsidR="00DA255E" w:rsidRPr="00DA255E" w:rsidRDefault="00DA255E" w:rsidP="00DA255E">
      <w:pPr>
        <w:widowControl w:val="0"/>
        <w:numPr>
          <w:ilvl w:val="1"/>
          <w:numId w:val="49"/>
        </w:numPr>
        <w:suppressAutoHyphens/>
        <w:autoSpaceDE w:val="0"/>
        <w:spacing w:line="271" w:lineRule="auto"/>
        <w:ind w:left="0" w:firstLine="0"/>
        <w:jc w:val="both"/>
        <w:rPr>
          <w:rFonts w:ascii="Arial" w:eastAsia="Arial Unicode MS" w:hAnsi="Arial" w:cs="Arial"/>
          <w:sz w:val="22"/>
          <w:szCs w:val="22"/>
          <w:lang w:eastAsia="zh-CN"/>
        </w:rPr>
      </w:pPr>
      <w:r w:rsidRPr="00DA255E">
        <w:rPr>
          <w:rFonts w:ascii="Arial" w:eastAsia="Arial Unicode MS" w:hAnsi="Arial" w:cs="Arial"/>
          <w:sz w:val="22"/>
          <w:szCs w:val="22"/>
          <w:lang w:eastAsia="zh-CN"/>
        </w:rPr>
        <w:t>Nie</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stanowi</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zmiany</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umowy:</w:t>
      </w:r>
    </w:p>
    <w:p w14:paraId="2CE9B5C9" w14:textId="77777777" w:rsidR="00DA255E" w:rsidRPr="00DA255E" w:rsidRDefault="00DA255E" w:rsidP="00DA255E">
      <w:pPr>
        <w:widowControl w:val="0"/>
        <w:numPr>
          <w:ilvl w:val="2"/>
          <w:numId w:val="47"/>
        </w:numPr>
        <w:tabs>
          <w:tab w:val="left" w:pos="709"/>
        </w:tabs>
        <w:suppressAutoHyphens/>
        <w:autoSpaceDE w:val="0"/>
        <w:spacing w:line="271" w:lineRule="auto"/>
        <w:ind w:left="0" w:firstLine="0"/>
        <w:jc w:val="both"/>
        <w:rPr>
          <w:rFonts w:ascii="Arial" w:eastAsia="Arial Unicode MS" w:hAnsi="Arial" w:cs="Arial"/>
          <w:sz w:val="22"/>
          <w:szCs w:val="22"/>
          <w:lang w:eastAsia="zh-CN"/>
        </w:rPr>
      </w:pPr>
      <w:r w:rsidRPr="00DA255E">
        <w:rPr>
          <w:rFonts w:ascii="Arial" w:eastAsia="Arial Unicode MS" w:hAnsi="Arial" w:cs="Arial"/>
          <w:sz w:val="22"/>
          <w:szCs w:val="22"/>
          <w:lang w:eastAsia="zh-CN"/>
        </w:rPr>
        <w:t>zmiana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adresów</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Zamawiającego</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i</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Wykonawcy;</w:t>
      </w:r>
    </w:p>
    <w:p w14:paraId="1CEFB178" w14:textId="77777777" w:rsidR="00DA255E" w:rsidRPr="00DA255E" w:rsidRDefault="00DA255E" w:rsidP="00DA255E">
      <w:pPr>
        <w:widowControl w:val="0"/>
        <w:numPr>
          <w:ilvl w:val="2"/>
          <w:numId w:val="47"/>
        </w:numPr>
        <w:tabs>
          <w:tab w:val="left" w:pos="720"/>
          <w:tab w:val="left" w:pos="1080"/>
        </w:tabs>
        <w:suppressAutoHyphens/>
        <w:autoSpaceDE w:val="0"/>
        <w:spacing w:line="271" w:lineRule="auto"/>
        <w:ind w:left="0" w:firstLine="0"/>
        <w:jc w:val="both"/>
        <w:rPr>
          <w:rFonts w:ascii="Arial" w:eastAsia="Arial Unicode MS" w:hAnsi="Arial" w:cs="Arial"/>
          <w:sz w:val="22"/>
          <w:szCs w:val="22"/>
          <w:lang w:eastAsia="zh-CN"/>
        </w:rPr>
      </w:pPr>
      <w:r w:rsidRPr="00DA255E">
        <w:rPr>
          <w:rFonts w:ascii="Arial" w:eastAsia="Arial Unicode MS" w:hAnsi="Arial" w:cs="Arial"/>
          <w:sz w:val="22"/>
          <w:szCs w:val="22"/>
          <w:lang w:eastAsia="zh-CN"/>
        </w:rPr>
        <w:t>zmiana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osób,</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o</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których</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mowa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4</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ust. 1;</w:t>
      </w:r>
    </w:p>
    <w:p w14:paraId="32780D14" w14:textId="77777777" w:rsidR="00DA255E" w:rsidRPr="00DA255E" w:rsidRDefault="00DA255E" w:rsidP="00DA255E">
      <w:pPr>
        <w:widowControl w:val="0"/>
        <w:numPr>
          <w:ilvl w:val="2"/>
          <w:numId w:val="47"/>
        </w:numPr>
        <w:tabs>
          <w:tab w:val="left" w:pos="720"/>
          <w:tab w:val="left" w:pos="1080"/>
        </w:tabs>
        <w:suppressAutoHyphens/>
        <w:autoSpaceDE w:val="0"/>
        <w:spacing w:line="271" w:lineRule="auto"/>
        <w:ind w:left="0" w:firstLine="0"/>
        <w:jc w:val="both"/>
        <w:rPr>
          <w:rFonts w:ascii="Arial" w:eastAsia="Arial Unicode MS" w:hAnsi="Arial" w:cs="Arial"/>
          <w:sz w:val="22"/>
          <w:szCs w:val="22"/>
          <w:lang w:eastAsia="zh-CN"/>
        </w:rPr>
      </w:pPr>
      <w:r w:rsidRPr="00DA255E">
        <w:rPr>
          <w:rFonts w:ascii="Arial" w:eastAsia="Arial Unicode MS" w:hAnsi="Arial" w:cs="Arial"/>
          <w:sz w:val="22"/>
          <w:szCs w:val="22"/>
          <w:lang w:eastAsia="zh-CN"/>
        </w:rPr>
        <w:t>zmiana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osób</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reprezentujących</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Zamawiającego</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i</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Wykonawcę;</w:t>
      </w:r>
    </w:p>
    <w:p w14:paraId="429A92DB" w14:textId="77777777" w:rsidR="00DA255E" w:rsidRPr="00DA255E" w:rsidRDefault="00DA255E" w:rsidP="00DA255E">
      <w:pPr>
        <w:widowControl w:val="0"/>
        <w:numPr>
          <w:ilvl w:val="2"/>
          <w:numId w:val="47"/>
        </w:numPr>
        <w:tabs>
          <w:tab w:val="left" w:pos="709"/>
        </w:tabs>
        <w:suppressAutoHyphens/>
        <w:autoSpaceDE w:val="0"/>
        <w:spacing w:line="271" w:lineRule="auto"/>
        <w:ind w:left="0" w:firstLine="0"/>
        <w:jc w:val="both"/>
        <w:rPr>
          <w:rFonts w:ascii="Arial" w:eastAsia="Arial Unicode MS" w:hAnsi="Arial" w:cs="Arial"/>
          <w:sz w:val="22"/>
          <w:szCs w:val="22"/>
          <w:lang w:eastAsia="zh-CN"/>
        </w:rPr>
      </w:pPr>
      <w:r w:rsidRPr="00DA255E">
        <w:rPr>
          <w:rFonts w:ascii="Arial" w:eastAsia="Arial Unicode MS" w:hAnsi="Arial" w:cs="Arial"/>
          <w:sz w:val="22"/>
          <w:szCs w:val="22"/>
          <w:lang w:eastAsia="zh-CN"/>
        </w:rPr>
        <w:t>utrata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mocy</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lub</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zmiana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aktów</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prawnych</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przywołanych</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treści</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Umowy.</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każdym</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lastRenderedPageBreak/>
        <w:t>takim</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przypadku</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Wykonawca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ma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obowiązek</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stosowania</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się</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do</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obowiązujących</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w</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danym</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czasie</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aktów</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prawa.</w:t>
      </w:r>
    </w:p>
    <w:p w14:paraId="3F00A630" w14:textId="77777777" w:rsidR="00DA255E" w:rsidRPr="00DA255E" w:rsidRDefault="00DA255E" w:rsidP="00DA255E">
      <w:pPr>
        <w:numPr>
          <w:ilvl w:val="0"/>
          <w:numId w:val="54"/>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 xml:space="preserve">Wykonawca jest zobowiązany w terminie 5 dni roboczych od zawarcia aneksu terminowego do zaktualizowania i uzgodnienia z zamawiającym harmonogramu rzeczowo-finansowego, o którym mowa w § 1 ust. 3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16F455FC" w14:textId="77777777" w:rsidR="00DA255E" w:rsidRPr="00DA255E" w:rsidRDefault="00DA255E" w:rsidP="00DA255E">
      <w:pPr>
        <w:numPr>
          <w:ilvl w:val="0"/>
          <w:numId w:val="54"/>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 xml:space="preserve">Stosownie do postanowień art. 439 ust.1 Pzp, Zamawiający przewiduje możliwość zmiany wysokości wynagrodzenia określonego w </w:t>
      </w:r>
      <w:r w:rsidRPr="00DA255E">
        <w:rPr>
          <w:rFonts w:ascii="Arial" w:eastAsia="Arial Unicode MS" w:hAnsi="Arial" w:cs="Arial"/>
          <w:sz w:val="22"/>
          <w:szCs w:val="22"/>
          <w:lang w:eastAsia="zh-CN"/>
        </w:rPr>
        <w:t>§</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6</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ust. 1 niniejszej umowy w przypadku zmiany ceny materiałów lub kosztów związanych z realizacją przedmiotu zamówienia, o którym mowa w §</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1 niniejszej umowy, na następujących zasadach:</w:t>
      </w:r>
      <w:r w:rsidRPr="00DA255E">
        <w:rPr>
          <w:rFonts w:ascii="Arial" w:hAnsi="Arial" w:cs="Arial"/>
          <w:bCs/>
          <w:sz w:val="22"/>
          <w:szCs w:val="22"/>
        </w:rPr>
        <w:t xml:space="preserve">                                                                                                                     </w:t>
      </w:r>
    </w:p>
    <w:p w14:paraId="36935028" w14:textId="77777777" w:rsidR="00DA255E" w:rsidRPr="00DA255E" w:rsidRDefault="00DA255E" w:rsidP="00DA255E">
      <w:pPr>
        <w:pStyle w:val="Akapitzlist"/>
        <w:numPr>
          <w:ilvl w:val="0"/>
          <w:numId w:val="55"/>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Poziom zmiany ceny materiałów lub kosztów, o których mowa w art. 439 ust. 1 Pzp uprawniający strony umowy do żądania zmiany wynagrodzenia wynosi minimum 5 % względem ceny lub kosztu przyjętych w celu ustalenia wynagrodzenia Wykonawcy zawartego w ofercie.</w:t>
      </w:r>
    </w:p>
    <w:p w14:paraId="4C76DD6E" w14:textId="77777777" w:rsidR="00DA255E" w:rsidRPr="00DA255E" w:rsidRDefault="00DA255E" w:rsidP="00DA255E">
      <w:pPr>
        <w:pStyle w:val="Akapitzlist"/>
        <w:numPr>
          <w:ilvl w:val="0"/>
          <w:numId w:val="55"/>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Początkowy termin ustalenia zmiany wynagrodzenia przypada na dzień otwarcia ofert.</w:t>
      </w:r>
    </w:p>
    <w:p w14:paraId="0719A912" w14:textId="77777777" w:rsidR="00DA255E" w:rsidRPr="00DA255E" w:rsidRDefault="00DA255E" w:rsidP="00DA255E">
      <w:pPr>
        <w:pStyle w:val="Akapitzlist"/>
        <w:numPr>
          <w:ilvl w:val="0"/>
          <w:numId w:val="55"/>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Zmiana wynagrodzenia dokonana zostanie z użyciem odesłania do wskaźnika zmiany cen materiałów lub kosztów ogłaszanego w komunikacie Prezesa Głównego Urzędu Statystycznego.</w:t>
      </w:r>
    </w:p>
    <w:p w14:paraId="7E77BE6C" w14:textId="77777777" w:rsidR="00DA255E" w:rsidRPr="00DA255E" w:rsidRDefault="00DA255E" w:rsidP="00DA255E">
      <w:pPr>
        <w:pStyle w:val="Akapitzlist"/>
        <w:numPr>
          <w:ilvl w:val="0"/>
          <w:numId w:val="55"/>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Wysokość wynagrodzenia zmienia się o kwotę zmiany cen netto materiałów lub kosztów związanych z realizacją przedmiotu zamówienia, z zastrzeżeniem ust. 7 pkt 1 i 5 niniejszego paragrafu.</w:t>
      </w:r>
    </w:p>
    <w:p w14:paraId="52D13FDA" w14:textId="77777777" w:rsidR="00DA255E" w:rsidRPr="00DA255E" w:rsidRDefault="00DA255E" w:rsidP="00DA255E">
      <w:pPr>
        <w:pStyle w:val="Akapitzlist"/>
        <w:numPr>
          <w:ilvl w:val="0"/>
          <w:numId w:val="55"/>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408B6988" w14:textId="77777777" w:rsidR="00DA255E" w:rsidRPr="00DA255E" w:rsidRDefault="00DA255E" w:rsidP="00DA255E">
      <w:pPr>
        <w:pStyle w:val="Akapitzlist"/>
        <w:numPr>
          <w:ilvl w:val="0"/>
          <w:numId w:val="55"/>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 xml:space="preserve">Maksymalna wartość zmiany wynagrodzenia, jaką dopuszcza Zamawiający w efekcie zastosowania postanowień o zasadach wprowadzania zmian wysokości wynagrodzenia                  20 %  względem ceny lub kosztu przyjętych w celu ustalenia wynagrodzenia Wykonawcy zawartego w ofercie. </w:t>
      </w:r>
    </w:p>
    <w:p w14:paraId="3F5C705B" w14:textId="77777777" w:rsidR="00DA255E" w:rsidRPr="00DA255E" w:rsidRDefault="00DA255E" w:rsidP="00DA255E">
      <w:pPr>
        <w:pStyle w:val="Akapitzlist"/>
        <w:numPr>
          <w:ilvl w:val="0"/>
          <w:numId w:val="54"/>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 xml:space="preserve">Zmiana umowy na podstawie </w:t>
      </w:r>
      <w:r w:rsidRPr="00DA255E">
        <w:rPr>
          <w:rFonts w:ascii="Arial" w:eastAsia="Arial Unicode MS" w:hAnsi="Arial" w:cs="Arial"/>
          <w:sz w:val="22"/>
          <w:szCs w:val="22"/>
          <w:lang w:eastAsia="zh-CN"/>
        </w:rPr>
        <w:t>§</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14 ust. 7 wymaga złożenia drugiej stronie pisemnego wniosku, o którym mowa w ust. 7 pkt 5 niniejszego paragrafu, w którym wykazany zostanie związek zmiany ceny materiałów lub kosztów z realizacją przedmiotu zamówienia z wysokością wynagrodzenia, o którym mowa w §</w:t>
      </w:r>
      <w:r w:rsidRPr="00DA255E">
        <w:rPr>
          <w:rFonts w:ascii="Arial" w:hAnsi="Arial" w:cs="Arial"/>
          <w:sz w:val="22"/>
          <w:szCs w:val="22"/>
          <w:lang w:eastAsia="zh-CN"/>
        </w:rPr>
        <w:t xml:space="preserve"> </w:t>
      </w:r>
      <w:r w:rsidRPr="00DA255E">
        <w:rPr>
          <w:rFonts w:ascii="Arial" w:eastAsia="Arial Unicode MS" w:hAnsi="Arial" w:cs="Arial"/>
          <w:sz w:val="22"/>
          <w:szCs w:val="22"/>
          <w:lang w:eastAsia="zh-CN"/>
        </w:rPr>
        <w:t>6 ust. 1 niniejszej umowy.</w:t>
      </w:r>
    </w:p>
    <w:p w14:paraId="584F26C1" w14:textId="77777777" w:rsidR="00DA255E" w:rsidRPr="00DA255E" w:rsidRDefault="00DA255E" w:rsidP="00DA255E">
      <w:pPr>
        <w:pStyle w:val="Akapitzlist"/>
        <w:numPr>
          <w:ilvl w:val="0"/>
          <w:numId w:val="54"/>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eastAsia="Arial Unicode MS" w:hAnsi="Arial" w:cs="Arial"/>
          <w:sz w:val="22"/>
          <w:szCs w:val="22"/>
          <w:lang w:eastAsia="zh-CN"/>
        </w:rPr>
        <w:t>W sprawach nieuregulowanych niniejszym paragrafem zastosowanie znajdują przepisy ustawy Pzp regulujące możliwość zmiany umowy, w szczególności art. 455 ust. 2 ustawy Pzp.</w:t>
      </w:r>
    </w:p>
    <w:p w14:paraId="6F8E8FD4" w14:textId="77777777" w:rsidR="00DA255E" w:rsidRPr="00DA255E" w:rsidRDefault="00DA255E" w:rsidP="00DA255E">
      <w:pPr>
        <w:pStyle w:val="Akapitzlist"/>
        <w:numPr>
          <w:ilvl w:val="0"/>
          <w:numId w:val="54"/>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eastAsia="Arial Unicode MS" w:hAnsi="Arial" w:cs="Arial"/>
          <w:sz w:val="22"/>
          <w:szCs w:val="22"/>
          <w:lang w:eastAsia="zh-CN"/>
        </w:rPr>
        <w:t>Zmiany w umowie będą dokonywane po uzgodnieniu ich zakresu i warunków przez Strony w drodze pisemnego aneksu do umowy pod rygorem nieważności. W odpowiedzi na wniosek jednej ze Stron o zmianę umowy, który powinien zawierać wskazanie zakresu proponowanych zmian oraz uzasadnienia ich wprowadzenia, druga Strona powinna wskazać, czy zmiana umowy jest w jej ocenie możliwa i na jakich warunkach może nastąpić.</w:t>
      </w:r>
    </w:p>
    <w:p w14:paraId="4B30B06D" w14:textId="77777777" w:rsidR="00DA255E" w:rsidRPr="00DA255E" w:rsidRDefault="00DA255E" w:rsidP="00DA255E">
      <w:pPr>
        <w:pStyle w:val="Akapitzlist"/>
        <w:numPr>
          <w:ilvl w:val="0"/>
          <w:numId w:val="54"/>
        </w:numPr>
        <w:tabs>
          <w:tab w:val="left" w:pos="426"/>
        </w:tabs>
        <w:suppressAutoHyphens/>
        <w:spacing w:before="360" w:line="271" w:lineRule="auto"/>
        <w:ind w:left="0" w:firstLine="0"/>
        <w:contextualSpacing/>
        <w:jc w:val="both"/>
        <w:rPr>
          <w:rFonts w:ascii="Arial" w:hAnsi="Arial" w:cs="Arial"/>
          <w:bCs/>
          <w:sz w:val="22"/>
          <w:szCs w:val="22"/>
        </w:rPr>
      </w:pPr>
      <w:r w:rsidRPr="00DA255E">
        <w:rPr>
          <w:rFonts w:ascii="Arial" w:hAnsi="Arial" w:cs="Arial"/>
          <w:bCs/>
          <w:sz w:val="22"/>
          <w:szCs w:val="22"/>
        </w:rPr>
        <w:t>Zmiany umowy wymagają zachowania formy pisemnej pod rygorem nieważności.</w:t>
      </w:r>
    </w:p>
    <w:p w14:paraId="25ED1B8B" w14:textId="77777777" w:rsidR="00DA255E" w:rsidRPr="00DA255E" w:rsidRDefault="00DA255E" w:rsidP="00DA255E">
      <w:pPr>
        <w:spacing w:before="360" w:line="271" w:lineRule="auto"/>
        <w:jc w:val="center"/>
        <w:rPr>
          <w:rFonts w:ascii="Arial" w:hAnsi="Arial" w:cs="Arial"/>
          <w:b/>
          <w:sz w:val="22"/>
          <w:szCs w:val="22"/>
        </w:rPr>
      </w:pPr>
      <w:r w:rsidRPr="00DA255E">
        <w:rPr>
          <w:rFonts w:ascii="Arial" w:hAnsi="Arial" w:cs="Arial"/>
          <w:b/>
          <w:sz w:val="22"/>
          <w:szCs w:val="22"/>
        </w:rPr>
        <w:t>§ 15</w:t>
      </w:r>
    </w:p>
    <w:p w14:paraId="14466416" w14:textId="77777777" w:rsidR="00DA255E" w:rsidRPr="00DA255E" w:rsidRDefault="00DA255E" w:rsidP="00DA255E">
      <w:pPr>
        <w:spacing w:line="271" w:lineRule="auto"/>
        <w:jc w:val="center"/>
        <w:rPr>
          <w:rFonts w:ascii="Arial" w:hAnsi="Arial" w:cs="Arial"/>
          <w:b/>
          <w:sz w:val="22"/>
          <w:szCs w:val="22"/>
        </w:rPr>
      </w:pPr>
      <w:r w:rsidRPr="00DA255E">
        <w:rPr>
          <w:rFonts w:ascii="Arial" w:hAnsi="Arial" w:cs="Arial"/>
          <w:b/>
          <w:sz w:val="22"/>
          <w:szCs w:val="22"/>
        </w:rPr>
        <w:t>Postanowienia końcowe</w:t>
      </w:r>
    </w:p>
    <w:p w14:paraId="6B7A697F" w14:textId="77777777" w:rsidR="00DA255E" w:rsidRPr="00DA255E" w:rsidRDefault="00DA255E" w:rsidP="00DA255E">
      <w:pPr>
        <w:numPr>
          <w:ilvl w:val="0"/>
          <w:numId w:val="87"/>
        </w:numPr>
        <w:spacing w:before="120" w:line="271" w:lineRule="auto"/>
        <w:ind w:left="0" w:firstLine="0"/>
        <w:jc w:val="both"/>
        <w:rPr>
          <w:rFonts w:ascii="Arial" w:hAnsi="Arial" w:cs="Arial"/>
          <w:sz w:val="22"/>
          <w:szCs w:val="22"/>
        </w:rPr>
      </w:pPr>
      <w:r w:rsidRPr="00DA255E">
        <w:rPr>
          <w:rFonts w:ascii="Arial" w:hAnsi="Arial" w:cs="Arial"/>
          <w:sz w:val="22"/>
          <w:szCs w:val="22"/>
        </w:rPr>
        <w:lastRenderedPageBreak/>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Starosta Wołomiński.</w:t>
      </w:r>
    </w:p>
    <w:p w14:paraId="522E0E3E" w14:textId="77777777" w:rsidR="00DA255E" w:rsidRPr="00DA255E" w:rsidRDefault="00DA255E" w:rsidP="00DA255E">
      <w:pPr>
        <w:numPr>
          <w:ilvl w:val="0"/>
          <w:numId w:val="87"/>
        </w:numPr>
        <w:spacing w:before="120" w:line="271" w:lineRule="auto"/>
        <w:ind w:left="0" w:firstLine="0"/>
        <w:jc w:val="both"/>
        <w:rPr>
          <w:rFonts w:ascii="Arial" w:hAnsi="Arial" w:cs="Arial"/>
          <w:sz w:val="22"/>
          <w:szCs w:val="22"/>
        </w:rPr>
      </w:pPr>
      <w:r w:rsidRPr="00DA255E">
        <w:rPr>
          <w:rFonts w:ascii="Arial" w:hAnsi="Arial" w:cs="Arial"/>
          <w:sz w:val="22"/>
          <w:szCs w:val="22"/>
        </w:rPr>
        <w:t>Zamawiający oświadcza, że realizuje obowiązki administratora danych osobowych określone w RODO także w zakresie dotyczącym danych osobowych wykonawcy  oraz jego pracowników.</w:t>
      </w:r>
    </w:p>
    <w:p w14:paraId="4BE549F2" w14:textId="77777777" w:rsidR="00DA255E" w:rsidRPr="00DA255E" w:rsidRDefault="00DA255E" w:rsidP="00DA255E">
      <w:pPr>
        <w:numPr>
          <w:ilvl w:val="0"/>
          <w:numId w:val="87"/>
        </w:numPr>
        <w:spacing w:before="120" w:line="271" w:lineRule="auto"/>
        <w:ind w:left="0" w:firstLine="0"/>
        <w:jc w:val="both"/>
        <w:rPr>
          <w:rFonts w:ascii="Arial" w:hAnsi="Arial" w:cs="Arial"/>
          <w:sz w:val="22"/>
          <w:szCs w:val="22"/>
        </w:rPr>
      </w:pPr>
      <w:r w:rsidRPr="00DA255E">
        <w:rPr>
          <w:rFonts w:ascii="Arial" w:hAnsi="Arial" w:cs="Arial"/>
          <w:sz w:val="22"/>
          <w:szCs w:val="22"/>
        </w:rPr>
        <w:t xml:space="preserve">Wszelkie spory powstałe w wyniku realizacji umowy podlegają rozpoznaniu przez sąd właściwy dla siedziby zamawiającego. </w:t>
      </w:r>
    </w:p>
    <w:p w14:paraId="3652B88F" w14:textId="77777777" w:rsidR="00DA255E" w:rsidRPr="00DA255E" w:rsidRDefault="00DA255E" w:rsidP="00DA255E">
      <w:pPr>
        <w:numPr>
          <w:ilvl w:val="0"/>
          <w:numId w:val="87"/>
        </w:numPr>
        <w:spacing w:before="120" w:line="271" w:lineRule="auto"/>
        <w:ind w:left="0" w:firstLine="0"/>
        <w:jc w:val="both"/>
        <w:rPr>
          <w:rFonts w:ascii="Arial" w:hAnsi="Arial" w:cs="Arial"/>
          <w:sz w:val="22"/>
          <w:szCs w:val="22"/>
        </w:rPr>
      </w:pPr>
      <w:r w:rsidRPr="00DA255E">
        <w:rPr>
          <w:rFonts w:ascii="Arial" w:hAnsi="Arial" w:cs="Arial"/>
          <w:sz w:val="22"/>
          <w:szCs w:val="22"/>
        </w:rPr>
        <w:t>W zakresie nieuregulowanym umową zastosowanie mają przepisy Kodeksu cywilnego, ustawy Pzp, ustawy Prawo budowlane, wraz z przepisami odrębnymi mogącymi mieć zastosowanie do przedmiotu umowy.</w:t>
      </w:r>
    </w:p>
    <w:p w14:paraId="1E7F1227" w14:textId="77777777" w:rsidR="00DA255E" w:rsidRPr="00DA255E" w:rsidRDefault="00DA255E" w:rsidP="00DA255E">
      <w:pPr>
        <w:numPr>
          <w:ilvl w:val="0"/>
          <w:numId w:val="87"/>
        </w:numPr>
        <w:spacing w:before="120" w:line="271" w:lineRule="auto"/>
        <w:ind w:left="0" w:firstLine="0"/>
        <w:jc w:val="both"/>
        <w:rPr>
          <w:rFonts w:ascii="Arial" w:hAnsi="Arial" w:cs="Arial"/>
          <w:sz w:val="22"/>
          <w:szCs w:val="22"/>
        </w:rPr>
      </w:pPr>
      <w:r w:rsidRPr="00DA255E">
        <w:rPr>
          <w:rFonts w:ascii="Arial" w:hAnsi="Arial" w:cs="Arial"/>
          <w:sz w:val="22"/>
          <w:szCs w:val="22"/>
        </w:rPr>
        <w:t>Każda ze stron jest zobowiązana niezwłocznie informować drugą stronę o wszelkich zmianach adresów ich siedzib i danych kontaktowych.</w:t>
      </w:r>
    </w:p>
    <w:p w14:paraId="0BE83198" w14:textId="77777777" w:rsidR="00DA255E" w:rsidRPr="00DA255E" w:rsidRDefault="00DA255E" w:rsidP="00DA255E">
      <w:pPr>
        <w:numPr>
          <w:ilvl w:val="0"/>
          <w:numId w:val="87"/>
        </w:numPr>
        <w:spacing w:before="120" w:line="271" w:lineRule="auto"/>
        <w:ind w:left="0" w:firstLine="0"/>
        <w:jc w:val="both"/>
        <w:rPr>
          <w:rFonts w:ascii="Arial" w:hAnsi="Arial" w:cs="Arial"/>
          <w:sz w:val="22"/>
          <w:szCs w:val="22"/>
        </w:rPr>
      </w:pPr>
      <w:r w:rsidRPr="00DA255E">
        <w:rPr>
          <w:rFonts w:ascii="Arial" w:hAnsi="Arial" w:cs="Arial"/>
          <w:sz w:val="22"/>
          <w:szCs w:val="22"/>
        </w:rPr>
        <w:t>Niniejsza umowa jest jawna i podlega udostępnieniu na zasadach określonych                                                      w przepisach o dostępie do informacji publicznej.</w:t>
      </w:r>
    </w:p>
    <w:p w14:paraId="65C35C5F" w14:textId="77777777" w:rsidR="00DA255E" w:rsidRPr="00DA255E" w:rsidRDefault="00DA255E" w:rsidP="00DA255E">
      <w:pPr>
        <w:numPr>
          <w:ilvl w:val="0"/>
          <w:numId w:val="87"/>
        </w:numPr>
        <w:spacing w:before="120" w:line="271" w:lineRule="auto"/>
        <w:ind w:left="0" w:firstLine="0"/>
        <w:jc w:val="both"/>
        <w:rPr>
          <w:rFonts w:ascii="Arial" w:hAnsi="Arial" w:cs="Arial"/>
          <w:sz w:val="22"/>
          <w:szCs w:val="22"/>
        </w:rPr>
      </w:pPr>
      <w:r w:rsidRPr="00DA255E">
        <w:rPr>
          <w:rFonts w:ascii="Arial" w:hAnsi="Arial" w:cs="Arial"/>
          <w:sz w:val="22"/>
          <w:szCs w:val="22"/>
        </w:rPr>
        <w:t>Integralną część umowy stanowią załączniki:</w:t>
      </w:r>
    </w:p>
    <w:p w14:paraId="6B42A6DC" w14:textId="071081EE" w:rsidR="00DA255E" w:rsidRPr="00DA255E" w:rsidRDefault="00DA255E" w:rsidP="00DA255E">
      <w:pPr>
        <w:spacing w:before="120" w:line="271" w:lineRule="auto"/>
        <w:jc w:val="both"/>
        <w:rPr>
          <w:rFonts w:ascii="Arial" w:hAnsi="Arial" w:cs="Arial"/>
          <w:sz w:val="22"/>
          <w:szCs w:val="22"/>
        </w:rPr>
      </w:pPr>
      <w:r>
        <w:rPr>
          <w:rFonts w:ascii="Arial" w:hAnsi="Arial" w:cs="Arial"/>
          <w:sz w:val="22"/>
          <w:szCs w:val="22"/>
        </w:rPr>
        <w:t>1</w:t>
      </w:r>
      <w:r w:rsidRPr="00DA255E">
        <w:rPr>
          <w:rFonts w:ascii="Arial" w:hAnsi="Arial" w:cs="Arial"/>
          <w:sz w:val="22"/>
          <w:szCs w:val="22"/>
        </w:rPr>
        <w:t>)   Oferta wykonawcy;</w:t>
      </w:r>
    </w:p>
    <w:p w14:paraId="6B078419" w14:textId="1B189BC4" w:rsidR="00DA255E" w:rsidRPr="00DA255E" w:rsidRDefault="00DA255E" w:rsidP="00DA255E">
      <w:pPr>
        <w:spacing w:before="120" w:line="271" w:lineRule="auto"/>
        <w:jc w:val="both"/>
        <w:rPr>
          <w:rFonts w:ascii="Arial" w:hAnsi="Arial" w:cs="Arial"/>
          <w:sz w:val="22"/>
          <w:szCs w:val="22"/>
        </w:rPr>
      </w:pPr>
      <w:r>
        <w:rPr>
          <w:rFonts w:ascii="Arial" w:hAnsi="Arial" w:cs="Arial"/>
          <w:sz w:val="22"/>
          <w:szCs w:val="22"/>
        </w:rPr>
        <w:t xml:space="preserve">8. </w:t>
      </w:r>
      <w:r w:rsidRPr="00DA255E">
        <w:rPr>
          <w:rFonts w:ascii="Arial" w:hAnsi="Arial" w:cs="Arial"/>
          <w:sz w:val="22"/>
          <w:szCs w:val="22"/>
        </w:rPr>
        <w:t xml:space="preserve">Umowę sporządzono w dwóch jednobrzmiących egzemplarzach, po jednym dla każdej ze stron. </w:t>
      </w:r>
    </w:p>
    <w:p w14:paraId="19F1C490" w14:textId="77777777" w:rsidR="005A5C60" w:rsidRDefault="005A5C60" w:rsidP="009B4521">
      <w:pPr>
        <w:tabs>
          <w:tab w:val="left" w:pos="708"/>
        </w:tabs>
        <w:spacing w:line="271" w:lineRule="auto"/>
        <w:jc w:val="right"/>
        <w:rPr>
          <w:rFonts w:ascii="Arial" w:hAnsi="Arial" w:cs="Arial"/>
          <w:sz w:val="22"/>
          <w:szCs w:val="22"/>
        </w:rPr>
      </w:pPr>
    </w:p>
    <w:p w14:paraId="29759A9A" w14:textId="77777777" w:rsidR="005A5C60" w:rsidRDefault="005A5C60" w:rsidP="009B4521">
      <w:pPr>
        <w:tabs>
          <w:tab w:val="left" w:pos="708"/>
        </w:tabs>
        <w:spacing w:line="271" w:lineRule="auto"/>
        <w:jc w:val="right"/>
        <w:rPr>
          <w:rFonts w:ascii="Arial" w:hAnsi="Arial" w:cs="Arial"/>
          <w:sz w:val="22"/>
          <w:szCs w:val="22"/>
        </w:rPr>
      </w:pPr>
    </w:p>
    <w:p w14:paraId="11D87A6B" w14:textId="77777777" w:rsidR="005A5C60" w:rsidRDefault="005A5C60" w:rsidP="009B4521">
      <w:pPr>
        <w:tabs>
          <w:tab w:val="left" w:pos="708"/>
        </w:tabs>
        <w:spacing w:line="271" w:lineRule="auto"/>
        <w:jc w:val="right"/>
        <w:rPr>
          <w:rFonts w:ascii="Arial" w:hAnsi="Arial" w:cs="Arial"/>
          <w:sz w:val="22"/>
          <w:szCs w:val="22"/>
        </w:rPr>
      </w:pPr>
    </w:p>
    <w:p w14:paraId="16C957FC" w14:textId="2B1D9355" w:rsidR="005A5C60" w:rsidRDefault="005A5C60" w:rsidP="009B4521">
      <w:pPr>
        <w:tabs>
          <w:tab w:val="left" w:pos="708"/>
        </w:tabs>
        <w:spacing w:line="271" w:lineRule="auto"/>
        <w:jc w:val="right"/>
        <w:rPr>
          <w:rFonts w:ascii="Arial" w:hAnsi="Arial" w:cs="Arial"/>
          <w:sz w:val="22"/>
          <w:szCs w:val="22"/>
        </w:rPr>
      </w:pPr>
    </w:p>
    <w:p w14:paraId="28A9DBDA" w14:textId="176407F9" w:rsidR="00DA255E" w:rsidRDefault="00DA255E" w:rsidP="009B4521">
      <w:pPr>
        <w:tabs>
          <w:tab w:val="left" w:pos="708"/>
        </w:tabs>
        <w:spacing w:line="271" w:lineRule="auto"/>
        <w:jc w:val="right"/>
        <w:rPr>
          <w:rFonts w:ascii="Arial" w:hAnsi="Arial" w:cs="Arial"/>
          <w:sz w:val="22"/>
          <w:szCs w:val="22"/>
        </w:rPr>
      </w:pPr>
    </w:p>
    <w:p w14:paraId="7392A3C3" w14:textId="5BA1548B" w:rsidR="00DA255E" w:rsidRDefault="00DA255E" w:rsidP="009B4521">
      <w:pPr>
        <w:tabs>
          <w:tab w:val="left" w:pos="708"/>
        </w:tabs>
        <w:spacing w:line="271" w:lineRule="auto"/>
        <w:jc w:val="right"/>
        <w:rPr>
          <w:rFonts w:ascii="Arial" w:hAnsi="Arial" w:cs="Arial"/>
          <w:sz w:val="22"/>
          <w:szCs w:val="22"/>
        </w:rPr>
      </w:pPr>
    </w:p>
    <w:p w14:paraId="57353721" w14:textId="2F90D6A3" w:rsidR="00DA255E" w:rsidRDefault="00DA255E" w:rsidP="009B4521">
      <w:pPr>
        <w:tabs>
          <w:tab w:val="left" w:pos="708"/>
        </w:tabs>
        <w:spacing w:line="271" w:lineRule="auto"/>
        <w:jc w:val="right"/>
        <w:rPr>
          <w:rFonts w:ascii="Arial" w:hAnsi="Arial" w:cs="Arial"/>
          <w:sz w:val="22"/>
          <w:szCs w:val="22"/>
        </w:rPr>
      </w:pPr>
    </w:p>
    <w:p w14:paraId="62870966" w14:textId="71807441" w:rsidR="00DA255E" w:rsidRDefault="00DA255E" w:rsidP="009B4521">
      <w:pPr>
        <w:tabs>
          <w:tab w:val="left" w:pos="708"/>
        </w:tabs>
        <w:spacing w:line="271" w:lineRule="auto"/>
        <w:jc w:val="right"/>
        <w:rPr>
          <w:rFonts w:ascii="Arial" w:hAnsi="Arial" w:cs="Arial"/>
          <w:sz w:val="22"/>
          <w:szCs w:val="22"/>
        </w:rPr>
      </w:pPr>
    </w:p>
    <w:p w14:paraId="67F8D886" w14:textId="509770B5" w:rsidR="00DA255E" w:rsidRDefault="00DA255E" w:rsidP="009B4521">
      <w:pPr>
        <w:tabs>
          <w:tab w:val="left" w:pos="708"/>
        </w:tabs>
        <w:spacing w:line="271" w:lineRule="auto"/>
        <w:jc w:val="right"/>
        <w:rPr>
          <w:rFonts w:ascii="Arial" w:hAnsi="Arial" w:cs="Arial"/>
          <w:sz w:val="22"/>
          <w:szCs w:val="22"/>
        </w:rPr>
      </w:pPr>
    </w:p>
    <w:p w14:paraId="5CCBBC66" w14:textId="0F077D6F" w:rsidR="00DA255E" w:rsidRDefault="00DA255E" w:rsidP="009B4521">
      <w:pPr>
        <w:tabs>
          <w:tab w:val="left" w:pos="708"/>
        </w:tabs>
        <w:spacing w:line="271" w:lineRule="auto"/>
        <w:jc w:val="right"/>
        <w:rPr>
          <w:rFonts w:ascii="Arial" w:hAnsi="Arial" w:cs="Arial"/>
          <w:sz w:val="22"/>
          <w:szCs w:val="22"/>
        </w:rPr>
      </w:pPr>
    </w:p>
    <w:p w14:paraId="2D63BFC7" w14:textId="66C0EE76" w:rsidR="00DA255E" w:rsidRDefault="00DA255E" w:rsidP="009B4521">
      <w:pPr>
        <w:tabs>
          <w:tab w:val="left" w:pos="708"/>
        </w:tabs>
        <w:spacing w:line="271" w:lineRule="auto"/>
        <w:jc w:val="right"/>
        <w:rPr>
          <w:rFonts w:ascii="Arial" w:hAnsi="Arial" w:cs="Arial"/>
          <w:sz w:val="22"/>
          <w:szCs w:val="22"/>
        </w:rPr>
      </w:pPr>
    </w:p>
    <w:p w14:paraId="1289156A" w14:textId="3007303E" w:rsidR="00DA255E" w:rsidRDefault="00DA255E" w:rsidP="009B4521">
      <w:pPr>
        <w:tabs>
          <w:tab w:val="left" w:pos="708"/>
        </w:tabs>
        <w:spacing w:line="271" w:lineRule="auto"/>
        <w:jc w:val="right"/>
        <w:rPr>
          <w:rFonts w:ascii="Arial" w:hAnsi="Arial" w:cs="Arial"/>
          <w:sz w:val="22"/>
          <w:szCs w:val="22"/>
        </w:rPr>
      </w:pPr>
    </w:p>
    <w:p w14:paraId="1ED27EDC" w14:textId="0C598A94" w:rsidR="00DA255E" w:rsidRDefault="00DA255E" w:rsidP="009B4521">
      <w:pPr>
        <w:tabs>
          <w:tab w:val="left" w:pos="708"/>
        </w:tabs>
        <w:spacing w:line="271" w:lineRule="auto"/>
        <w:jc w:val="right"/>
        <w:rPr>
          <w:rFonts w:ascii="Arial" w:hAnsi="Arial" w:cs="Arial"/>
          <w:sz w:val="22"/>
          <w:szCs w:val="22"/>
        </w:rPr>
      </w:pPr>
    </w:p>
    <w:p w14:paraId="6225FC45" w14:textId="664BDF38" w:rsidR="00DA255E" w:rsidRDefault="00DA255E" w:rsidP="009B4521">
      <w:pPr>
        <w:tabs>
          <w:tab w:val="left" w:pos="708"/>
        </w:tabs>
        <w:spacing w:line="271" w:lineRule="auto"/>
        <w:jc w:val="right"/>
        <w:rPr>
          <w:rFonts w:ascii="Arial" w:hAnsi="Arial" w:cs="Arial"/>
          <w:sz w:val="22"/>
          <w:szCs w:val="22"/>
        </w:rPr>
      </w:pPr>
    </w:p>
    <w:p w14:paraId="07BF66BA" w14:textId="54D498F4" w:rsidR="00DA255E" w:rsidRDefault="00DA255E" w:rsidP="009B4521">
      <w:pPr>
        <w:tabs>
          <w:tab w:val="left" w:pos="708"/>
        </w:tabs>
        <w:spacing w:line="271" w:lineRule="auto"/>
        <w:jc w:val="right"/>
        <w:rPr>
          <w:rFonts w:ascii="Arial" w:hAnsi="Arial" w:cs="Arial"/>
          <w:sz w:val="22"/>
          <w:szCs w:val="22"/>
        </w:rPr>
      </w:pPr>
    </w:p>
    <w:p w14:paraId="7AFCA8FF" w14:textId="49EC2F1B" w:rsidR="00DA255E" w:rsidRDefault="00DA255E" w:rsidP="009B4521">
      <w:pPr>
        <w:tabs>
          <w:tab w:val="left" w:pos="708"/>
        </w:tabs>
        <w:spacing w:line="271" w:lineRule="auto"/>
        <w:jc w:val="right"/>
        <w:rPr>
          <w:rFonts w:ascii="Arial" w:hAnsi="Arial" w:cs="Arial"/>
          <w:sz w:val="22"/>
          <w:szCs w:val="22"/>
        </w:rPr>
      </w:pPr>
    </w:p>
    <w:p w14:paraId="04D7EB04" w14:textId="6A5FA183" w:rsidR="00DA255E" w:rsidRDefault="00DA255E" w:rsidP="009B4521">
      <w:pPr>
        <w:tabs>
          <w:tab w:val="left" w:pos="708"/>
        </w:tabs>
        <w:spacing w:line="271" w:lineRule="auto"/>
        <w:jc w:val="right"/>
        <w:rPr>
          <w:rFonts w:ascii="Arial" w:hAnsi="Arial" w:cs="Arial"/>
          <w:sz w:val="22"/>
          <w:szCs w:val="22"/>
        </w:rPr>
      </w:pPr>
    </w:p>
    <w:p w14:paraId="71C40D1B" w14:textId="0937C1F1" w:rsidR="00DA255E" w:rsidRDefault="00DA255E" w:rsidP="009B4521">
      <w:pPr>
        <w:tabs>
          <w:tab w:val="left" w:pos="708"/>
        </w:tabs>
        <w:spacing w:line="271" w:lineRule="auto"/>
        <w:jc w:val="right"/>
        <w:rPr>
          <w:rFonts w:ascii="Arial" w:hAnsi="Arial" w:cs="Arial"/>
          <w:sz w:val="22"/>
          <w:szCs w:val="22"/>
        </w:rPr>
      </w:pPr>
    </w:p>
    <w:p w14:paraId="3B17FB37" w14:textId="220D3D75" w:rsidR="00DA255E" w:rsidRDefault="00DA255E" w:rsidP="009B4521">
      <w:pPr>
        <w:tabs>
          <w:tab w:val="left" w:pos="708"/>
        </w:tabs>
        <w:spacing w:line="271" w:lineRule="auto"/>
        <w:jc w:val="right"/>
        <w:rPr>
          <w:rFonts w:ascii="Arial" w:hAnsi="Arial" w:cs="Arial"/>
          <w:sz w:val="22"/>
          <w:szCs w:val="22"/>
        </w:rPr>
      </w:pPr>
    </w:p>
    <w:p w14:paraId="70FB6820" w14:textId="77D67D6C" w:rsidR="00DA255E" w:rsidRDefault="00DA255E" w:rsidP="009B4521">
      <w:pPr>
        <w:tabs>
          <w:tab w:val="left" w:pos="708"/>
        </w:tabs>
        <w:spacing w:line="271" w:lineRule="auto"/>
        <w:jc w:val="right"/>
        <w:rPr>
          <w:rFonts w:ascii="Arial" w:hAnsi="Arial" w:cs="Arial"/>
          <w:sz w:val="22"/>
          <w:szCs w:val="22"/>
        </w:rPr>
      </w:pPr>
    </w:p>
    <w:p w14:paraId="3E78F20F" w14:textId="77777777" w:rsidR="00DA255E" w:rsidRDefault="00DA255E" w:rsidP="009B4521">
      <w:pPr>
        <w:tabs>
          <w:tab w:val="left" w:pos="708"/>
        </w:tabs>
        <w:spacing w:line="271" w:lineRule="auto"/>
        <w:jc w:val="right"/>
        <w:rPr>
          <w:rFonts w:ascii="Arial" w:hAnsi="Arial" w:cs="Arial"/>
          <w:sz w:val="22"/>
          <w:szCs w:val="22"/>
        </w:rPr>
      </w:pPr>
    </w:p>
    <w:p w14:paraId="6EB326F3" w14:textId="6B708D27" w:rsidR="005A5C60" w:rsidRDefault="005A5C60" w:rsidP="009B4521">
      <w:pPr>
        <w:tabs>
          <w:tab w:val="left" w:pos="708"/>
        </w:tabs>
        <w:spacing w:line="271" w:lineRule="auto"/>
        <w:jc w:val="right"/>
        <w:rPr>
          <w:rFonts w:ascii="Arial" w:hAnsi="Arial" w:cs="Arial"/>
          <w:sz w:val="22"/>
          <w:szCs w:val="22"/>
        </w:rPr>
      </w:pPr>
    </w:p>
    <w:p w14:paraId="57E41291" w14:textId="77777777" w:rsidR="005A5C60" w:rsidRDefault="005A5C60" w:rsidP="009B4521">
      <w:pPr>
        <w:tabs>
          <w:tab w:val="left" w:pos="708"/>
        </w:tabs>
        <w:spacing w:line="271" w:lineRule="auto"/>
        <w:jc w:val="right"/>
        <w:rPr>
          <w:rFonts w:ascii="Arial" w:hAnsi="Arial" w:cs="Arial"/>
          <w:sz w:val="22"/>
          <w:szCs w:val="22"/>
        </w:rPr>
      </w:pPr>
    </w:p>
    <w:p w14:paraId="02213273" w14:textId="4541219C"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2BFEDB3B"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DA255E">
        <w:rPr>
          <w:rFonts w:ascii="Arial" w:hAnsi="Arial" w:cs="Arial"/>
          <w:sz w:val="22"/>
          <w:szCs w:val="22"/>
        </w:rPr>
        <w:t>40</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351F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351F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3399411B"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w:t>
      </w:r>
      <w:r w:rsidR="00DA255E">
        <w:rPr>
          <w:rFonts w:ascii="Arial" w:hAnsi="Arial" w:cs="Arial"/>
          <w:sz w:val="22"/>
          <w:szCs w:val="22"/>
        </w:rPr>
        <w:t>40</w:t>
      </w:r>
      <w:r w:rsidRPr="00B6514E">
        <w:rPr>
          <w:rFonts w:ascii="Arial" w:hAnsi="Arial" w:cs="Arial"/>
          <w:sz w:val="22"/>
          <w:szCs w:val="22"/>
        </w:rPr>
        <w:t>.2022</w:t>
      </w:r>
    </w:p>
    <w:p w14:paraId="1D5C64A7" w14:textId="68425494"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DA255E">
        <w:rPr>
          <w:rFonts w:ascii="Arial" w:hAnsi="Arial" w:cs="Arial"/>
          <w:b/>
          <w:sz w:val="22"/>
          <w:szCs w:val="22"/>
          <w:lang w:eastAsia="ar-SA"/>
        </w:rPr>
        <w:t>ROBÓT</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507D961F"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EC0EE2">
        <w:rPr>
          <w:rFonts w:ascii="Arial" w:hAnsi="Arial" w:cs="Arial"/>
          <w:kern w:val="1"/>
          <w:sz w:val="22"/>
          <w:szCs w:val="22"/>
          <w:lang w:eastAsia="ar-SA"/>
        </w:rPr>
        <w:t>1</w:t>
      </w:r>
      <w:r w:rsidR="00DA255E">
        <w:rPr>
          <w:rFonts w:ascii="Arial" w:hAnsi="Arial" w:cs="Arial"/>
          <w:kern w:val="1"/>
          <w:sz w:val="22"/>
          <w:szCs w:val="22"/>
          <w:lang w:eastAsia="ar-SA"/>
        </w:rPr>
        <w:t>40</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4A622EFC"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w:t>
      </w:r>
      <w:r w:rsidR="00DA255E">
        <w:rPr>
          <w:rFonts w:ascii="Arial" w:hAnsi="Arial" w:cs="Arial"/>
          <w:sz w:val="22"/>
          <w:szCs w:val="22"/>
        </w:rPr>
        <w:t>40</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25BA5D9">
                <wp:simplePos x="0" y="0"/>
                <wp:positionH relativeFrom="column">
                  <wp:posOffset>-71120</wp:posOffset>
                </wp:positionH>
                <wp:positionV relativeFrom="paragraph">
                  <wp:posOffset>64771</wp:posOffset>
                </wp:positionV>
                <wp:extent cx="6037580" cy="5143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14350"/>
                        </a:xfrm>
                        <a:prstGeom prst="rect">
                          <a:avLst/>
                        </a:prstGeom>
                        <a:solidFill>
                          <a:srgbClr val="FFFFFF"/>
                        </a:solidFill>
                        <a:ln w="9525">
                          <a:solidFill>
                            <a:srgbClr val="000000"/>
                          </a:solidFill>
                          <a:miter lim="800000"/>
                          <a:headEnd/>
                          <a:tailEnd/>
                        </a:ln>
                      </wps:spPr>
                      <wps:txbx>
                        <w:txbxContent>
                          <w:p w14:paraId="6CB91D9E" w14:textId="77777777" w:rsidR="00DA255E" w:rsidRPr="00DA255E" w:rsidRDefault="00DA255E" w:rsidP="00DA255E">
                            <w:pPr>
                              <w:pStyle w:val="Tekstpodstawowy"/>
                              <w:spacing w:line="276" w:lineRule="auto"/>
                              <w:jc w:val="center"/>
                              <w:rPr>
                                <w:rFonts w:ascii="Arial" w:hAnsi="Arial" w:cs="Arial"/>
                                <w:sz w:val="22"/>
                                <w:szCs w:val="22"/>
                              </w:rPr>
                            </w:pPr>
                            <w:r w:rsidRPr="00DA255E">
                              <w:rPr>
                                <w:rFonts w:ascii="Arial" w:hAnsi="Arial" w:cs="Arial"/>
                                <w:b/>
                                <w:sz w:val="22"/>
                                <w:szCs w:val="22"/>
                              </w:rPr>
                              <w:t>Przebudowa pomieszczeń Poradni Psychologiczno – Pedagogicznej w Wołominie                                          przy ul. Legionów 85</w:t>
                            </w:r>
                          </w:p>
                          <w:p w14:paraId="47E02A61" w14:textId="27FF813C" w:rsidR="00E255B0" w:rsidRPr="004C54E3" w:rsidRDefault="00E255B0" w:rsidP="004C54E3">
                            <w:pPr>
                              <w:pStyle w:val="Tytu"/>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">
                <v:textbox>
                  <w:txbxContent>
                    <w:p w14:paraId="6CB91D9E" w14:textId="77777777" w:rsidR="00DA255E" w:rsidRPr="00DA255E" w:rsidRDefault="00DA255E" w:rsidP="00DA255E">
                      <w:pPr>
                        <w:pStyle w:val="Tekstpodstawowy"/>
                        <w:spacing w:line="276" w:lineRule="auto"/>
                        <w:jc w:val="center"/>
                        <w:rPr>
                          <w:rFonts w:ascii="Arial" w:hAnsi="Arial" w:cs="Arial"/>
                          <w:sz w:val="22"/>
                          <w:szCs w:val="22"/>
                        </w:rPr>
                      </w:pPr>
                      <w:r w:rsidRPr="00DA255E">
                        <w:rPr>
                          <w:rFonts w:ascii="Arial" w:hAnsi="Arial" w:cs="Arial"/>
                          <w:b/>
                          <w:sz w:val="22"/>
                          <w:szCs w:val="22"/>
                        </w:rPr>
                        <w:t>Przebudowa pomieszczeń Poradni Psychologiczno – Pedagogicznej w Wołominie                                          przy ul. Legionów 85</w:t>
                      </w:r>
                    </w:p>
                    <w:p w14:paraId="47E02A61" w14:textId="27FF813C" w:rsidR="00E255B0" w:rsidRPr="004C54E3" w:rsidRDefault="00E255B0" w:rsidP="004C54E3">
                      <w:pPr>
                        <w:pStyle w:val="Tytu"/>
                        <w:jc w:val="both"/>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97C4E758"/>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F"/>
    <w:multiLevelType w:val="singleLevel"/>
    <w:tmpl w:val="FC6ECBF8"/>
    <w:name w:val="WW8Num15"/>
    <w:lvl w:ilvl="0">
      <w:start w:val="1"/>
      <w:numFmt w:val="decimal"/>
      <w:lvlText w:val="%1."/>
      <w:lvlJc w:val="left"/>
      <w:pPr>
        <w:tabs>
          <w:tab w:val="num" w:pos="720"/>
        </w:tabs>
        <w:ind w:left="720" w:hanging="360"/>
      </w:pPr>
      <w:rPr>
        <w:b w:val="0"/>
        <w:bCs/>
      </w:rPr>
    </w:lvl>
  </w:abstractNum>
  <w:abstractNum w:abstractNumId="4"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6B2166C"/>
    <w:multiLevelType w:val="hybridMultilevel"/>
    <w:tmpl w:val="7A384402"/>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8C77531"/>
    <w:multiLevelType w:val="hybridMultilevel"/>
    <w:tmpl w:val="EF08B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CC7811"/>
    <w:multiLevelType w:val="multilevel"/>
    <w:tmpl w:val="07384CEE"/>
    <w:lvl w:ilvl="0">
      <w:numFmt w:val="decimal"/>
      <w:lvlText w:val="%1"/>
      <w:lvlJc w:val="left"/>
      <w:pPr>
        <w:tabs>
          <w:tab w:val="num" w:pos="0"/>
        </w:tabs>
        <w:ind w:left="0" w:firstLine="0"/>
      </w:pPr>
      <w:rPr>
        <w:rFonts w:hint="default"/>
      </w:rPr>
    </w:lvl>
    <w:lvl w:ilvl="1">
      <w:start w:val="2"/>
      <w:numFmt w:val="decimal"/>
      <w:lvlText w:val="%2."/>
      <w:lvlJc w:val="left"/>
      <w:pPr>
        <w:tabs>
          <w:tab w:val="num" w:pos="360"/>
        </w:tabs>
        <w:ind w:left="360" w:hanging="360"/>
      </w:pPr>
      <w:rPr>
        <w:rFonts w:hint="default"/>
        <w:b w:val="0"/>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7" w15:restartNumberingAfterBreak="0">
    <w:nsid w:val="17D21680"/>
    <w:multiLevelType w:val="hybridMultilevel"/>
    <w:tmpl w:val="14F66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8B03248"/>
    <w:multiLevelType w:val="multilevel"/>
    <w:tmpl w:val="3456277A"/>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9C3690"/>
    <w:multiLevelType w:val="hybridMultilevel"/>
    <w:tmpl w:val="DF347BD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3"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08D4A28"/>
    <w:multiLevelType w:val="hybridMultilevel"/>
    <w:tmpl w:val="6FF8F9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1E1303B"/>
    <w:multiLevelType w:val="hybridMultilevel"/>
    <w:tmpl w:val="E9D4055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6"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9384FE2"/>
    <w:multiLevelType w:val="hybridMultilevel"/>
    <w:tmpl w:val="90882280"/>
    <w:lvl w:ilvl="0" w:tplc="04150017">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3DEA0AB4"/>
    <w:multiLevelType w:val="hybridMultilevel"/>
    <w:tmpl w:val="0556259E"/>
    <w:lvl w:ilvl="0" w:tplc="9F841B1C">
      <w:start w:val="1"/>
      <w:numFmt w:val="lowerLetter"/>
      <w:lvlText w:val="%1)"/>
      <w:lvlJc w:val="left"/>
      <w:pPr>
        <w:ind w:left="927"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4" w15:restartNumberingAfterBreak="0">
    <w:nsid w:val="44DF642A"/>
    <w:multiLevelType w:val="hybridMultilevel"/>
    <w:tmpl w:val="6B481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6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1"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1113A65"/>
    <w:multiLevelType w:val="hybridMultilevel"/>
    <w:tmpl w:val="9176CF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8" w15:restartNumberingAfterBreak="0">
    <w:nsid w:val="54AE6FEE"/>
    <w:multiLevelType w:val="hybridMultilevel"/>
    <w:tmpl w:val="8E5287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57687954"/>
    <w:multiLevelType w:val="hybridMultilevel"/>
    <w:tmpl w:val="3C248F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B621140"/>
    <w:multiLevelType w:val="hybridMultilevel"/>
    <w:tmpl w:val="9DB25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6"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CE852A4"/>
    <w:multiLevelType w:val="hybridMultilevel"/>
    <w:tmpl w:val="8DE64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090019E"/>
    <w:multiLevelType w:val="hybridMultilevel"/>
    <w:tmpl w:val="4D74F52C"/>
    <w:lvl w:ilvl="0" w:tplc="0B82DD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279638D"/>
    <w:multiLevelType w:val="hybridMultilevel"/>
    <w:tmpl w:val="A97A58E6"/>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8"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77F3798B"/>
    <w:multiLevelType w:val="hybridMultilevel"/>
    <w:tmpl w:val="C7466C3A"/>
    <w:lvl w:ilvl="0" w:tplc="6456D2BA">
      <w:start w:val="1"/>
      <w:numFmt w:val="decimal"/>
      <w:lvlText w:val="%1)"/>
      <w:lvlJc w:val="righ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1"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2"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468283386">
    <w:abstractNumId w:val="37"/>
  </w:num>
  <w:num w:numId="2" w16cid:durableId="1873570089">
    <w:abstractNumId w:val="65"/>
  </w:num>
  <w:num w:numId="3" w16cid:durableId="328757498">
    <w:abstractNumId w:val="81"/>
  </w:num>
  <w:num w:numId="4" w16cid:durableId="1370954276">
    <w:abstractNumId w:val="93"/>
  </w:num>
  <w:num w:numId="5" w16cid:durableId="241717998">
    <w:abstractNumId w:val="85"/>
  </w:num>
  <w:num w:numId="6" w16cid:durableId="523634606">
    <w:abstractNumId w:val="14"/>
  </w:num>
  <w:num w:numId="7" w16cid:durableId="596404592">
    <w:abstractNumId w:val="38"/>
  </w:num>
  <w:num w:numId="8" w16cid:durableId="819348436">
    <w:abstractNumId w:val="57"/>
  </w:num>
  <w:num w:numId="9" w16cid:durableId="1498112063">
    <w:abstractNumId w:val="62"/>
  </w:num>
  <w:num w:numId="10" w16cid:durableId="981740761">
    <w:abstractNumId w:val="29"/>
  </w:num>
  <w:num w:numId="11" w16cid:durableId="683942603">
    <w:abstractNumId w:val="70"/>
  </w:num>
  <w:num w:numId="12" w16cid:durableId="818427015">
    <w:abstractNumId w:val="56"/>
  </w:num>
  <w:num w:numId="13" w16cid:durableId="2001155863">
    <w:abstractNumId w:val="45"/>
  </w:num>
  <w:num w:numId="14" w16cid:durableId="1559709792">
    <w:abstractNumId w:val="78"/>
  </w:num>
  <w:num w:numId="15" w16cid:durableId="1082407542">
    <w:abstractNumId w:val="72"/>
  </w:num>
  <w:num w:numId="16" w16cid:durableId="286742304">
    <w:abstractNumId w:val="44"/>
  </w:num>
  <w:num w:numId="17" w16cid:durableId="320037382">
    <w:abstractNumId w:val="58"/>
  </w:num>
  <w:num w:numId="18" w16cid:durableId="2034839814">
    <w:abstractNumId w:val="63"/>
  </w:num>
  <w:num w:numId="19" w16cid:durableId="468744484">
    <w:abstractNumId w:val="24"/>
  </w:num>
  <w:num w:numId="20" w16cid:durableId="1210606939">
    <w:abstractNumId w:val="74"/>
  </w:num>
  <w:num w:numId="21" w16cid:durableId="588852316">
    <w:abstractNumId w:val="21"/>
  </w:num>
  <w:num w:numId="22" w16cid:durableId="1367563608">
    <w:abstractNumId w:val="43"/>
  </w:num>
  <w:num w:numId="23" w16cid:durableId="438724938">
    <w:abstractNumId w:val="19"/>
  </w:num>
  <w:num w:numId="24" w16cid:durableId="1341590687">
    <w:abstractNumId w:val="20"/>
  </w:num>
  <w:num w:numId="25" w16cid:durableId="1919052759">
    <w:abstractNumId w:val="50"/>
  </w:num>
  <w:num w:numId="26" w16cid:durableId="1593974756">
    <w:abstractNumId w:val="73"/>
  </w:num>
  <w:num w:numId="27" w16cid:durableId="1613780096">
    <w:abstractNumId w:val="28"/>
  </w:num>
  <w:num w:numId="28" w16cid:durableId="2094037722">
    <w:abstractNumId w:val="49"/>
  </w:num>
  <w:num w:numId="29" w16cid:durableId="1464277069">
    <w:abstractNumId w:val="15"/>
  </w:num>
  <w:num w:numId="30" w16cid:durableId="1556308201">
    <w:abstractNumId w:val="7"/>
  </w:num>
  <w:num w:numId="31" w16cid:durableId="1492988296">
    <w:abstractNumId w:val="86"/>
  </w:num>
  <w:num w:numId="32" w16cid:durableId="1265575484">
    <w:abstractNumId w:val="31"/>
  </w:num>
  <w:num w:numId="33" w16cid:durableId="1735347278">
    <w:abstractNumId w:val="83"/>
  </w:num>
  <w:num w:numId="34" w16cid:durableId="523831586">
    <w:abstractNumId w:val="39"/>
  </w:num>
  <w:num w:numId="35" w16cid:durableId="337779583">
    <w:abstractNumId w:val="13"/>
  </w:num>
  <w:num w:numId="36" w16cid:durableId="1162309438">
    <w:abstractNumId w:val="4"/>
  </w:num>
  <w:num w:numId="37" w16cid:durableId="2040935386">
    <w:abstractNumId w:val="5"/>
  </w:num>
  <w:num w:numId="38" w16cid:durableId="2010598480">
    <w:abstractNumId w:val="69"/>
  </w:num>
  <w:num w:numId="39" w16cid:durableId="1793327327">
    <w:abstractNumId w:val="66"/>
  </w:num>
  <w:num w:numId="40" w16cid:durableId="691419553">
    <w:abstractNumId w:val="84"/>
  </w:num>
  <w:num w:numId="41" w16cid:durableId="113254712">
    <w:abstractNumId w:val="35"/>
  </w:num>
  <w:num w:numId="42" w16cid:durableId="1869293019">
    <w:abstractNumId w:val="9"/>
  </w:num>
  <w:num w:numId="43" w16cid:durableId="89012455">
    <w:abstractNumId w:val="23"/>
  </w:num>
  <w:num w:numId="44" w16cid:durableId="938177181">
    <w:abstractNumId w:val="80"/>
  </w:num>
  <w:num w:numId="45" w16cid:durableId="1916818864">
    <w:abstractNumId w:val="59"/>
  </w:num>
  <w:num w:numId="46" w16cid:durableId="26370052">
    <w:abstractNumId w:val="52"/>
  </w:num>
  <w:num w:numId="47" w16cid:durableId="1888831901">
    <w:abstractNumId w:val="1"/>
  </w:num>
  <w:num w:numId="48" w16cid:durableId="1662392721">
    <w:abstractNumId w:val="2"/>
  </w:num>
  <w:num w:numId="49" w16cid:durableId="59328859">
    <w:abstractNumId w:val="16"/>
  </w:num>
  <w:num w:numId="50" w16cid:durableId="1684239186">
    <w:abstractNumId w:val="77"/>
  </w:num>
  <w:num w:numId="51" w16cid:durableId="1556239988">
    <w:abstractNumId w:val="71"/>
  </w:num>
  <w:num w:numId="52" w16cid:durableId="1947154003">
    <w:abstractNumId w:val="46"/>
  </w:num>
  <w:num w:numId="53" w16cid:durableId="972102178">
    <w:abstractNumId w:val="25"/>
  </w:num>
  <w:num w:numId="54" w16cid:durableId="1090464412">
    <w:abstractNumId w:val="79"/>
  </w:num>
  <w:num w:numId="55" w16cid:durableId="1557230927">
    <w:abstractNumId w:val="89"/>
  </w:num>
  <w:num w:numId="56" w16cid:durableId="1149978097">
    <w:abstractNumId w:val="32"/>
  </w:num>
  <w:num w:numId="57" w16cid:durableId="1756319609">
    <w:abstractNumId w:val="61"/>
  </w:num>
  <w:num w:numId="58" w16cid:durableId="185676852">
    <w:abstractNumId w:val="51"/>
  </w:num>
  <w:num w:numId="59" w16cid:durableId="1812867174">
    <w:abstractNumId w:val="27"/>
  </w:num>
  <w:num w:numId="60" w16cid:durableId="45572498">
    <w:abstractNumId w:val="42"/>
  </w:num>
  <w:num w:numId="61" w16cid:durableId="1833256364">
    <w:abstractNumId w:val="92"/>
  </w:num>
  <w:num w:numId="62" w16cid:durableId="560990793">
    <w:abstractNumId w:val="8"/>
  </w:num>
  <w:num w:numId="63" w16cid:durableId="1065572598">
    <w:abstractNumId w:val="82"/>
  </w:num>
  <w:num w:numId="64" w16cid:durableId="406193464">
    <w:abstractNumId w:val="34"/>
  </w:num>
  <w:num w:numId="65" w16cid:durableId="1962685081">
    <w:abstractNumId w:val="10"/>
  </w:num>
  <w:num w:numId="66" w16cid:durableId="1528448180">
    <w:abstractNumId w:val="75"/>
  </w:num>
  <w:num w:numId="67" w16cid:durableId="2121101622">
    <w:abstractNumId w:val="47"/>
  </w:num>
  <w:num w:numId="68" w16cid:durableId="1694115481">
    <w:abstractNumId w:val="12"/>
  </w:num>
  <w:num w:numId="69" w16cid:durableId="1916621950">
    <w:abstractNumId w:val="26"/>
  </w:num>
  <w:num w:numId="70" w16cid:durableId="774250850">
    <w:abstractNumId w:val="22"/>
  </w:num>
  <w:num w:numId="71" w16cid:durableId="1373112350">
    <w:abstractNumId w:val="33"/>
  </w:num>
  <w:num w:numId="72" w16cid:durableId="341246110">
    <w:abstractNumId w:val="60"/>
  </w:num>
  <w:num w:numId="73" w16cid:durableId="1729567018">
    <w:abstractNumId w:val="36"/>
  </w:num>
  <w:num w:numId="74" w16cid:durableId="199168546">
    <w:abstractNumId w:val="94"/>
  </w:num>
  <w:num w:numId="75" w16cid:durableId="1306592018">
    <w:abstractNumId w:val="67"/>
  </w:num>
  <w:num w:numId="76" w16cid:durableId="1850023295">
    <w:abstractNumId w:val="90"/>
  </w:num>
  <w:num w:numId="77" w16cid:durableId="947197295">
    <w:abstractNumId w:val="40"/>
  </w:num>
  <w:num w:numId="78" w16cid:durableId="1967655965">
    <w:abstractNumId w:val="48"/>
  </w:num>
  <w:num w:numId="79" w16cid:durableId="1927768462">
    <w:abstractNumId w:val="11"/>
  </w:num>
  <w:num w:numId="80" w16cid:durableId="1230732907">
    <w:abstractNumId w:val="6"/>
  </w:num>
  <w:num w:numId="81" w16cid:durableId="465704887">
    <w:abstractNumId w:val="53"/>
  </w:num>
  <w:num w:numId="82" w16cid:durableId="1905069253">
    <w:abstractNumId w:val="55"/>
  </w:num>
  <w:num w:numId="83" w16cid:durableId="264463554">
    <w:abstractNumId w:val="87"/>
  </w:num>
  <w:num w:numId="84" w16cid:durableId="775952600">
    <w:abstractNumId w:val="76"/>
  </w:num>
  <w:num w:numId="85" w16cid:durableId="997147471">
    <w:abstractNumId w:val="18"/>
  </w:num>
  <w:num w:numId="86" w16cid:durableId="41490061">
    <w:abstractNumId w:val="88"/>
  </w:num>
  <w:num w:numId="87" w16cid:durableId="1242063968">
    <w:abstractNumId w:val="41"/>
  </w:num>
  <w:num w:numId="88" w16cid:durableId="307636294">
    <w:abstractNumId w:val="64"/>
  </w:num>
  <w:num w:numId="89" w16cid:durableId="1260676180">
    <w:abstractNumId w:val="91"/>
  </w:num>
  <w:num w:numId="90" w16cid:durableId="717169715">
    <w:abstractNumId w:val="68"/>
  </w:num>
  <w:num w:numId="91" w16cid:durableId="11223550">
    <w:abstractNumId w:val="54"/>
  </w:num>
  <w:num w:numId="92" w16cid:durableId="2028747402">
    <w:abstractNumId w:val="30"/>
  </w:num>
  <w:num w:numId="93" w16cid:durableId="1881358014">
    <w:abstractNumId w:val="1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1FF"/>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07A"/>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869"/>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EF0"/>
    <w:rsid w:val="00397604"/>
    <w:rsid w:val="003979FA"/>
    <w:rsid w:val="00397A9A"/>
    <w:rsid w:val="003A11E7"/>
    <w:rsid w:val="003A14B9"/>
    <w:rsid w:val="003A1560"/>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2E3A"/>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3AF"/>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75B"/>
    <w:rsid w:val="005668AF"/>
    <w:rsid w:val="00570F42"/>
    <w:rsid w:val="00571D0D"/>
    <w:rsid w:val="005741A8"/>
    <w:rsid w:val="005745E3"/>
    <w:rsid w:val="00574CA0"/>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1A66"/>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56322"/>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4EDC"/>
    <w:rsid w:val="008D5B63"/>
    <w:rsid w:val="008E1190"/>
    <w:rsid w:val="008E24B4"/>
    <w:rsid w:val="008E2912"/>
    <w:rsid w:val="008E2F35"/>
    <w:rsid w:val="008E3763"/>
    <w:rsid w:val="008E5A5F"/>
    <w:rsid w:val="008F092C"/>
    <w:rsid w:val="008F1D84"/>
    <w:rsid w:val="008F2791"/>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EE8"/>
    <w:rsid w:val="009B58EE"/>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2ED9"/>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3D82"/>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26E16"/>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4DED"/>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797"/>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55E"/>
    <w:rsid w:val="00DA2BB9"/>
    <w:rsid w:val="00DA3D12"/>
    <w:rsid w:val="00DA493B"/>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1F0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1EDA"/>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17BD"/>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2337"/>
    <w:rsid w:val="00F859E3"/>
    <w:rsid w:val="00F86111"/>
    <w:rsid w:val="00F86B4E"/>
    <w:rsid w:val="00F87AF7"/>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1"/>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5"/>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link w:val="BezodstpwZnak"/>
    <w:uiPriority w:val="1"/>
    <w:qFormat/>
    <w:rsid w:val="00EF1EDA"/>
    <w:rPr>
      <w:rFonts w:ascii="Calibri" w:eastAsia="Calibri" w:hAnsi="Calibri"/>
      <w:sz w:val="22"/>
      <w:szCs w:val="22"/>
      <w:lang w:eastAsia="en-US"/>
    </w:rPr>
  </w:style>
  <w:style w:type="character" w:customStyle="1" w:styleId="BezodstpwZnak">
    <w:name w:val="Bez odstępów Znak"/>
    <w:link w:val="Bezodstpw"/>
    <w:uiPriority w:val="1"/>
    <w:qFormat/>
    <w:rsid w:val="00EF1EDA"/>
    <w:rPr>
      <w:rFonts w:ascii="Calibri" w:eastAsia="Calibri" w:hAnsi="Calibri"/>
      <w:sz w:val="22"/>
      <w:szCs w:val="22"/>
      <w:lang w:eastAsia="en-US"/>
    </w:rPr>
  </w:style>
  <w:style w:type="character" w:customStyle="1" w:styleId="Teksttreci5Exact">
    <w:name w:val="Tekst treści (5) Exact"/>
    <w:rsid w:val="00EF1EDA"/>
    <w:rPr>
      <w:rFonts w:ascii="Arial" w:eastAsia="Arial" w:hAnsi="Arial" w:cs="Arial"/>
      <w:b w:val="0"/>
      <w:bCs w:val="0"/>
      <w:i w:val="0"/>
      <w:iCs w:val="0"/>
      <w:smallCaps w:val="0"/>
      <w:strike w:val="0"/>
      <w:spacing w:val="2"/>
      <w:sz w:val="18"/>
      <w:szCs w:val="18"/>
      <w:u w:val="none"/>
    </w:rPr>
  </w:style>
  <w:style w:type="numbering" w:customStyle="1" w:styleId="WWNum6">
    <w:name w:val="WWNum6"/>
    <w:basedOn w:val="Bezlisty"/>
    <w:rsid w:val="00D5679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52</Pages>
  <Words>17339</Words>
  <Characters>114895</Characters>
  <Application>Microsoft Office Word</Application>
  <DocSecurity>0</DocSecurity>
  <Lines>957</Lines>
  <Paragraphs>263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131971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12</cp:revision>
  <cp:lastPrinted>2022-11-25T10:52:00Z</cp:lastPrinted>
  <dcterms:created xsi:type="dcterms:W3CDTF">2022-11-24T09:22:00Z</dcterms:created>
  <dcterms:modified xsi:type="dcterms:W3CDTF">2022-11-25T12:13:00Z</dcterms:modified>
</cp:coreProperties>
</file>