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38" w:rsidRPr="00847867" w:rsidRDefault="001B6C38" w:rsidP="001B6C38">
      <w:pPr>
        <w:pStyle w:val="Nagwek7"/>
        <w:rPr>
          <w:rFonts w:ascii="Arial" w:hAnsi="Arial" w:cs="Arial"/>
          <w:b/>
          <w:sz w:val="22"/>
          <w:szCs w:val="22"/>
        </w:rPr>
      </w:pPr>
    </w:p>
    <w:p w:rsidR="001B6C38" w:rsidRPr="00847867" w:rsidRDefault="001B6C38" w:rsidP="001B6C38">
      <w:pPr>
        <w:pStyle w:val="Nagwek7"/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>Karta gwarancyjna nr   WIM/….../….</w:t>
      </w: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center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 xml:space="preserve">określająca uprawnienia Zamawiającego (Użytkownika) </w:t>
      </w:r>
    </w:p>
    <w:p w:rsidR="001B6C38" w:rsidRPr="00847867" w:rsidRDefault="001B6C38" w:rsidP="001B6C38">
      <w:pPr>
        <w:jc w:val="center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z tytułu gwarancji jakości</w:t>
      </w: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 xml:space="preserve">Przedmiot karty gwarancyjnej: </w:t>
      </w:r>
    </w:p>
    <w:p w:rsidR="001B6C38" w:rsidRPr="00847867" w:rsidRDefault="001B6C38" w:rsidP="001B6C38">
      <w:pPr>
        <w:rPr>
          <w:rFonts w:ascii="Arial" w:hAnsi="Arial" w:cs="Arial"/>
          <w:b/>
          <w:sz w:val="22"/>
          <w:szCs w:val="22"/>
        </w:rPr>
      </w:pPr>
    </w:p>
    <w:p w:rsidR="001B6C38" w:rsidRPr="00847867" w:rsidRDefault="001B6C38" w:rsidP="001B6C3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„Roboty budowlane zrealizowane w ramach umowy nr ..........................  z dnia ............................ r.”</w:t>
      </w:r>
    </w:p>
    <w:p w:rsidR="001B6C38" w:rsidRPr="00847867" w:rsidRDefault="001B6C38" w:rsidP="001B6C3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 xml:space="preserve">Nazwa obiektu: </w:t>
      </w:r>
    </w:p>
    <w:p w:rsidR="001B6C38" w:rsidRPr="00847867" w:rsidRDefault="001B6C38" w:rsidP="001B6C38">
      <w:pPr>
        <w:jc w:val="both"/>
        <w:rPr>
          <w:rFonts w:ascii="Arial" w:hAnsi="Arial" w:cs="Arial"/>
          <w:b/>
          <w:sz w:val="22"/>
          <w:szCs w:val="22"/>
        </w:rPr>
      </w:pPr>
    </w:p>
    <w:p w:rsidR="001B6C38" w:rsidRPr="00847867" w:rsidRDefault="001B6C38" w:rsidP="001B6C38">
      <w:pPr>
        <w:pStyle w:val="Tekstpodstawowy"/>
        <w:jc w:val="both"/>
        <w:rPr>
          <w:rFonts w:ascii="Arial" w:hAnsi="Arial" w:cs="Arial"/>
          <w:i w:val="0"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 xml:space="preserve"> </w:t>
      </w:r>
    </w:p>
    <w:p w:rsidR="001B6C38" w:rsidRPr="00847867" w:rsidRDefault="001B6C38" w:rsidP="001B6C38">
      <w:pPr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>Miejscowość:</w:t>
      </w:r>
    </w:p>
    <w:p w:rsidR="001B6C38" w:rsidRPr="00847867" w:rsidRDefault="001B6C38" w:rsidP="001B6C38">
      <w:pPr>
        <w:rPr>
          <w:rFonts w:ascii="Arial" w:hAnsi="Arial" w:cs="Arial"/>
          <w:b/>
          <w:sz w:val="22"/>
          <w:szCs w:val="22"/>
        </w:rPr>
      </w:pPr>
    </w:p>
    <w:p w:rsidR="001B6C38" w:rsidRPr="00847867" w:rsidRDefault="001B6C38" w:rsidP="001B6C38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i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 xml:space="preserve"> </w:t>
      </w:r>
      <w:r w:rsidRPr="00847867">
        <w:rPr>
          <w:rFonts w:ascii="Arial" w:hAnsi="Arial" w:cs="Arial"/>
          <w:b/>
          <w:i/>
          <w:sz w:val="22"/>
          <w:szCs w:val="22"/>
        </w:rPr>
        <w:t>Świnoujście</w:t>
      </w:r>
    </w:p>
    <w:p w:rsidR="001B6C38" w:rsidRPr="00847867" w:rsidRDefault="001B6C38" w:rsidP="001B6C38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>Charakterystyka techniczna obiektu, lub elementy przedmiotu gwarancji:</w:t>
      </w: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47867">
        <w:rPr>
          <w:rFonts w:ascii="Arial" w:hAnsi="Arial" w:cs="Arial"/>
          <w:b/>
          <w:i/>
          <w:sz w:val="22"/>
          <w:szCs w:val="22"/>
        </w:rPr>
        <w:t>(Opis przedmiotu zamówienia – umowy)</w:t>
      </w: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>Data odbioru końcowego obiektu:</w:t>
      </w:r>
    </w:p>
    <w:p w:rsidR="001B6C38" w:rsidRPr="00847867" w:rsidRDefault="001B6C38" w:rsidP="001B6C3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B6C38" w:rsidRPr="00847867" w:rsidRDefault="001B6C38" w:rsidP="001B6C38">
      <w:pPr>
        <w:jc w:val="both"/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br w:type="page"/>
      </w:r>
      <w:r w:rsidRPr="00847867">
        <w:rPr>
          <w:rFonts w:ascii="Arial" w:hAnsi="Arial" w:cs="Arial"/>
          <w:b/>
          <w:sz w:val="22"/>
          <w:szCs w:val="22"/>
        </w:rPr>
        <w:lastRenderedPageBreak/>
        <w:t>Wykonawca oświadcza:</w:t>
      </w:r>
    </w:p>
    <w:p w:rsidR="001B6C38" w:rsidRPr="00847867" w:rsidRDefault="001B6C38" w:rsidP="001B6C38">
      <w:pPr>
        <w:ind w:left="426"/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że objęte niniejszą kartą gwarancyjną roboty budowlane zostały wykonane zgodnie z u</w:t>
      </w:r>
      <w:r w:rsidR="00766317" w:rsidRPr="00847867">
        <w:rPr>
          <w:rFonts w:ascii="Arial" w:hAnsi="Arial" w:cs="Arial"/>
          <w:sz w:val="22"/>
          <w:szCs w:val="22"/>
        </w:rPr>
        <w:t>mową nr ……………. z dnia ………………2023</w:t>
      </w:r>
      <w:r w:rsidRPr="00847867">
        <w:rPr>
          <w:rFonts w:ascii="Arial" w:hAnsi="Arial" w:cs="Arial"/>
          <w:sz w:val="22"/>
          <w:szCs w:val="22"/>
        </w:rPr>
        <w:t xml:space="preserve"> r., dokumentacją techniczną (wg załącznika nr …. do umowy), zasadami wiedzy technicznej i przepisami techniczno-budowlanymi.</w:t>
      </w:r>
    </w:p>
    <w:p w:rsidR="001B6C38" w:rsidRPr="00847867" w:rsidRDefault="001B6C38" w:rsidP="001B6C38">
      <w:pPr>
        <w:jc w:val="both"/>
        <w:rPr>
          <w:rFonts w:ascii="Arial" w:hAnsi="Arial" w:cs="Arial"/>
          <w:b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>Wykonawca zobowiązuje się do:</w:t>
      </w:r>
    </w:p>
    <w:p w:rsidR="001B6C38" w:rsidRPr="00847867" w:rsidRDefault="001B6C38" w:rsidP="001B6C38">
      <w:pPr>
        <w:pStyle w:val="Tekstpodstawowywcity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 xml:space="preserve">nieodpłatnego usunięcia wad lub usterek zgłoszonych przez Zamawiającego w okresie trwania gwarancji, </w:t>
      </w:r>
    </w:p>
    <w:p w:rsidR="001B6C38" w:rsidRPr="00847867" w:rsidRDefault="001B6C38" w:rsidP="001B6C38">
      <w:pPr>
        <w:pStyle w:val="Tekstpodstawowywcity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usunięcie wad lub usterek ujawnionych w okresie gwarancji po ich zgłoszeniu przez użytkownika:</w:t>
      </w:r>
    </w:p>
    <w:p w:rsidR="001B6C38" w:rsidRPr="00847867" w:rsidRDefault="001B6C38" w:rsidP="001B6C38">
      <w:pPr>
        <w:numPr>
          <w:ilvl w:val="0"/>
          <w:numId w:val="3"/>
        </w:numPr>
        <w:tabs>
          <w:tab w:val="clear" w:pos="1416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w przypadkach nagłych, wymagających natychmiastowego usunięcia wady lub usterek, w szczególności ze względu na konieczność zmniejszenia szkody, zagrożenia życia lub zdrowia – w terminie natychmiastowym (do 24 godzin od zgłoszenia);</w:t>
      </w:r>
    </w:p>
    <w:p w:rsidR="001B6C38" w:rsidRPr="00847867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w odniesieniu do dostarczonych urządzeń i sprzętu - w terminie 7 dni;</w:t>
      </w:r>
    </w:p>
    <w:p w:rsidR="001B6C38" w:rsidRPr="00847867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w odniesieniu do robót budowlanych – w terminie 14 dni,</w:t>
      </w:r>
    </w:p>
    <w:p w:rsidR="001B6C38" w:rsidRPr="00847867" w:rsidRDefault="001B6C38" w:rsidP="001B6C38">
      <w:pPr>
        <w:ind w:left="284"/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bCs/>
          <w:iCs/>
          <w:sz w:val="22"/>
          <w:szCs w:val="22"/>
        </w:rPr>
        <w:t xml:space="preserve">chyba że ze względów technologicznych, logistycznych czy organizacyjnych potrzebny jest dłuższy termin. W takim przypadku strony ustalą inny termin </w:t>
      </w:r>
      <w:r w:rsidRPr="00847867">
        <w:rPr>
          <w:rFonts w:ascii="Arial" w:hAnsi="Arial" w:cs="Arial"/>
          <w:bCs/>
          <w:iCs/>
          <w:sz w:val="22"/>
          <w:szCs w:val="22"/>
          <w:lang w:eastAsia="ar-SA"/>
        </w:rPr>
        <w:t>konieczny do usunięcia wad i usterek.</w:t>
      </w:r>
    </w:p>
    <w:p w:rsidR="001B6C38" w:rsidRPr="00847867" w:rsidRDefault="001B6C38" w:rsidP="001B6C38">
      <w:pPr>
        <w:pStyle w:val="Tekstpodstawowywcity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pisemnego stwierdzenia usunięcia wad i usterek do 14 dni od daty zawiadomienia Zamawiającego o dokonaniu naprawy.</w:t>
      </w: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b/>
          <w:sz w:val="22"/>
          <w:szCs w:val="22"/>
        </w:rPr>
      </w:pPr>
      <w:r w:rsidRPr="00847867">
        <w:rPr>
          <w:rFonts w:ascii="Arial" w:hAnsi="Arial" w:cs="Arial"/>
          <w:b/>
          <w:sz w:val="22"/>
          <w:szCs w:val="22"/>
        </w:rPr>
        <w:t>Ogólne warunki gwarancji jakości.</w:t>
      </w:r>
    </w:p>
    <w:p w:rsidR="001B6C38" w:rsidRPr="00847867" w:rsidRDefault="001B6C38" w:rsidP="001B6C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Nie podlegają gwarancji wady i usterki powstałe na skutek:</w:t>
      </w:r>
    </w:p>
    <w:p w:rsidR="001B6C38" w:rsidRPr="00847867" w:rsidRDefault="001B6C38" w:rsidP="001B6C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siły wyższej,</w:t>
      </w:r>
    </w:p>
    <w:p w:rsidR="001B6C38" w:rsidRPr="00847867" w:rsidRDefault="001B6C38" w:rsidP="001B6C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szkód wynikłych z powodu okoliczności leżących po stronie Zamawiającego (Użytkownika)winy Zamawiającego (Użytkownika), a szczególnie użytkowania obiektu w sposób niezgodny z instrukcją, lub zasadami eksploatacji i użytkowania.</w:t>
      </w:r>
    </w:p>
    <w:p w:rsidR="001B6C38" w:rsidRPr="00847867" w:rsidRDefault="001B6C38" w:rsidP="001B6C38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jc w:val="both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>Czas trwania gwarancji za wady jakościowe lub usterki, licząc od daty odbioru końcowego obiektu, wynika z okresu niezbędnego do ujawnienia się lub wykrycia wady lub usterek, nie określa natomiast trwałości obiektu i jego urządzeń.</w:t>
      </w:r>
    </w:p>
    <w:p w:rsidR="001B6C38" w:rsidRPr="00847867" w:rsidRDefault="001B6C38" w:rsidP="001B6C38">
      <w:pPr>
        <w:pStyle w:val="Tekstpodstawowy2"/>
        <w:rPr>
          <w:rFonts w:ascii="Arial" w:hAnsi="Arial" w:cs="Arial"/>
          <w:sz w:val="22"/>
          <w:szCs w:val="22"/>
        </w:rPr>
      </w:pPr>
      <w:r w:rsidRPr="00847867">
        <w:rPr>
          <w:rFonts w:ascii="Arial" w:hAnsi="Arial" w:cs="Arial"/>
          <w:sz w:val="22"/>
          <w:szCs w:val="22"/>
        </w:rPr>
        <w:t xml:space="preserve">Okres gwarancji ustala się na …..  miesięcy/ lat (słownie:  …..  miesięcy/ lat); od daty odbioru końcowego całego przedmiotu umowy. </w:t>
      </w:r>
    </w:p>
    <w:p w:rsidR="001B6C38" w:rsidRPr="00847867" w:rsidRDefault="001B6C38" w:rsidP="001B6C38">
      <w:pPr>
        <w:pStyle w:val="Tekstpodstawowy"/>
        <w:jc w:val="both"/>
        <w:rPr>
          <w:rFonts w:ascii="Arial" w:hAnsi="Arial" w:cs="Arial"/>
          <w:i w:val="0"/>
          <w:sz w:val="22"/>
          <w:szCs w:val="22"/>
        </w:rPr>
      </w:pPr>
      <w:r w:rsidRPr="00847867">
        <w:rPr>
          <w:rFonts w:ascii="Arial" w:hAnsi="Arial" w:cs="Arial"/>
          <w:i w:val="0"/>
          <w:sz w:val="22"/>
          <w:szCs w:val="22"/>
        </w:rPr>
        <w:t xml:space="preserve">Okres rękojmi wynosi  …..   miesięcy od daty odbioru końcowego </w:t>
      </w:r>
      <w:r w:rsidRPr="00847867">
        <w:rPr>
          <w:rFonts w:ascii="Arial" w:hAnsi="Arial" w:cs="Arial"/>
          <w:i w:val="0"/>
          <w:iCs/>
          <w:sz w:val="22"/>
          <w:szCs w:val="22"/>
        </w:rPr>
        <w:t>całego przedmiotu umowy</w:t>
      </w:r>
      <w:r w:rsidRPr="00847867">
        <w:rPr>
          <w:rFonts w:ascii="Arial" w:hAnsi="Arial" w:cs="Arial"/>
          <w:i w:val="0"/>
          <w:sz w:val="22"/>
          <w:szCs w:val="22"/>
        </w:rPr>
        <w:t>.</w:t>
      </w: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pStyle w:val="Nagwek3"/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pStyle w:val="Nagwek3"/>
        <w:rPr>
          <w:rFonts w:ascii="Arial" w:hAnsi="Arial" w:cs="Arial"/>
          <w:i/>
          <w:sz w:val="22"/>
          <w:szCs w:val="22"/>
        </w:rPr>
      </w:pPr>
      <w:r w:rsidRPr="00847867">
        <w:rPr>
          <w:rFonts w:ascii="Arial" w:hAnsi="Arial" w:cs="Arial"/>
          <w:i/>
          <w:sz w:val="22"/>
          <w:szCs w:val="22"/>
        </w:rPr>
        <w:t>Podpis Wykonawcy: .................................................................</w:t>
      </w: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i/>
          <w:sz w:val="22"/>
          <w:szCs w:val="22"/>
        </w:rPr>
      </w:pPr>
      <w:r w:rsidRPr="00847867">
        <w:rPr>
          <w:rFonts w:ascii="Arial" w:hAnsi="Arial" w:cs="Arial"/>
          <w:i/>
          <w:sz w:val="22"/>
          <w:szCs w:val="22"/>
        </w:rPr>
        <w:t>Miejscowość i data ...................................................................</w:t>
      </w:r>
    </w:p>
    <w:p w:rsidR="001B6C38" w:rsidRPr="00847867" w:rsidRDefault="001B6C38" w:rsidP="001B6C38">
      <w:pPr>
        <w:rPr>
          <w:rFonts w:ascii="Arial" w:hAnsi="Arial" w:cs="Arial"/>
          <w:i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i/>
          <w:sz w:val="22"/>
          <w:szCs w:val="22"/>
        </w:rPr>
      </w:pPr>
    </w:p>
    <w:p w:rsidR="001B6C38" w:rsidRPr="00847867" w:rsidRDefault="001B6C38" w:rsidP="001B6C38">
      <w:pPr>
        <w:rPr>
          <w:rFonts w:ascii="Arial" w:hAnsi="Arial" w:cs="Arial"/>
          <w:i/>
          <w:sz w:val="22"/>
          <w:szCs w:val="22"/>
        </w:rPr>
      </w:pPr>
    </w:p>
    <w:p w:rsidR="005D7FA5" w:rsidRDefault="005D7FA5"/>
    <w:sectPr w:rsidR="005D7FA5" w:rsidSect="00E7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567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38" w:rsidRDefault="001B6C38" w:rsidP="001B6C38">
      <w:r>
        <w:separator/>
      </w:r>
    </w:p>
  </w:endnote>
  <w:endnote w:type="continuationSeparator" w:id="0">
    <w:p w:rsidR="001B6C38" w:rsidRDefault="001B6C38" w:rsidP="001B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8478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86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847867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8C09FC" w:rsidRDefault="00847867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67" w:rsidRDefault="0084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38" w:rsidRDefault="001B6C38" w:rsidP="001B6C38">
      <w:r>
        <w:separator/>
      </w:r>
    </w:p>
  </w:footnote>
  <w:footnote w:type="continuationSeparator" w:id="0">
    <w:p w:rsidR="001B6C38" w:rsidRDefault="001B6C38" w:rsidP="001B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847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67" w:rsidRDefault="008478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F2" w:rsidRPr="00847867" w:rsidRDefault="00FE26F2" w:rsidP="00FE26F2">
    <w:pPr>
      <w:pStyle w:val="Nagwek"/>
      <w:jc w:val="right"/>
      <w:rPr>
        <w:rFonts w:ascii="Arial" w:hAnsi="Arial" w:cs="Arial"/>
        <w:b/>
        <w:sz w:val="22"/>
        <w:szCs w:val="22"/>
      </w:rPr>
    </w:pPr>
    <w:bookmarkStart w:id="0" w:name="_GoBack"/>
    <w:r w:rsidRPr="00847867">
      <w:rPr>
        <w:rFonts w:ascii="Arial" w:hAnsi="Arial" w:cs="Arial"/>
        <w:b/>
        <w:sz w:val="22"/>
        <w:szCs w:val="22"/>
      </w:rPr>
      <w:t>Zał</w:t>
    </w:r>
    <w:r w:rsidR="007E5DEF" w:rsidRPr="00847867">
      <w:rPr>
        <w:rFonts w:ascii="Arial" w:hAnsi="Arial" w:cs="Arial"/>
        <w:b/>
        <w:sz w:val="22"/>
        <w:szCs w:val="22"/>
      </w:rPr>
      <w:t>ą</w:t>
    </w:r>
    <w:r w:rsidR="003F1E38" w:rsidRPr="00847867">
      <w:rPr>
        <w:rFonts w:ascii="Arial" w:hAnsi="Arial" w:cs="Arial"/>
        <w:b/>
        <w:sz w:val="22"/>
        <w:szCs w:val="22"/>
      </w:rPr>
      <w:t>cznik nr 6.4 do SWZ BZP.271.1.45</w:t>
    </w:r>
    <w:r w:rsidRPr="00847867">
      <w:rPr>
        <w:rFonts w:ascii="Arial" w:hAnsi="Arial" w:cs="Arial"/>
        <w:b/>
        <w:sz w:val="22"/>
        <w:szCs w:val="22"/>
      </w:rPr>
      <w:t>.2023</w:t>
    </w:r>
  </w:p>
  <w:bookmarkEnd w:id="0"/>
  <w:p w:rsidR="00E76C44" w:rsidRPr="00FE26F2" w:rsidRDefault="00847867" w:rsidP="00FE2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28F"/>
    <w:multiLevelType w:val="hybridMultilevel"/>
    <w:tmpl w:val="5DA4B0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56CB5EDA"/>
    <w:multiLevelType w:val="hybridMultilevel"/>
    <w:tmpl w:val="8AD6A61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38"/>
    <w:rsid w:val="001B6C38"/>
    <w:rsid w:val="003F1E38"/>
    <w:rsid w:val="005D7FA5"/>
    <w:rsid w:val="006E4D23"/>
    <w:rsid w:val="00703863"/>
    <w:rsid w:val="00746990"/>
    <w:rsid w:val="00766317"/>
    <w:rsid w:val="007E5DEF"/>
    <w:rsid w:val="00847867"/>
    <w:rsid w:val="00CA386B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598A7-2680-4CAB-BEA4-07E6D11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6C38"/>
    <w:pPr>
      <w:keepNext/>
      <w:outlineLvl w:val="2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1B6C38"/>
    <w:pPr>
      <w:keepNext/>
      <w:jc w:val="center"/>
      <w:outlineLvl w:val="6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6C3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B6C3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6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B6C38"/>
  </w:style>
  <w:style w:type="paragraph" w:styleId="Tekstpodstawowy">
    <w:name w:val="Body Text"/>
    <w:basedOn w:val="Normalny"/>
    <w:link w:val="TekstpodstawowyZnak"/>
    <w:rsid w:val="001B6C38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1B6C3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B6C38"/>
    <w:pPr>
      <w:ind w:left="708" w:hanging="141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B6C38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B6C3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B6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10</cp:revision>
  <cp:lastPrinted>2023-01-09T15:25:00Z</cp:lastPrinted>
  <dcterms:created xsi:type="dcterms:W3CDTF">2022-10-04T08:21:00Z</dcterms:created>
  <dcterms:modified xsi:type="dcterms:W3CDTF">2023-08-16T12:36:00Z</dcterms:modified>
</cp:coreProperties>
</file>