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D274EF" w:rsidRDefault="009B67FB" w:rsidP="00D274EF">
      <w:pPr>
        <w:spacing w:after="0" w:line="240" w:lineRule="auto"/>
        <w:jc w:val="right"/>
        <w:rPr>
          <w:rFonts w:ascii="Times New Roman" w:hAnsi="Times New Roman"/>
          <w:i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>Załącznik nr 7</w:t>
      </w:r>
      <w:r w:rsidR="005409E8"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 do SWZ</w:t>
      </w:r>
    </w:p>
    <w:p w:rsidR="005409E8" w:rsidRPr="00D274EF" w:rsidRDefault="005409E8" w:rsidP="00D274EF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5409E8" w:rsidRPr="00D274EF" w:rsidRDefault="005409E8" w:rsidP="00D274E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:rsidR="00D274EF" w:rsidRPr="00D274EF" w:rsidRDefault="00D274EF" w:rsidP="00D274E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Wykonawca oświadcza, iż zgodnie z art. 13 ust. 1 i 2 Rozporządzenia Parlamentu Europejskiego i Rady (UE) 2016/679 z dnia 27 kwietnia 2016 r. w sprawie ochrony osób fizycznych w związku </w:t>
      </w:r>
      <w:r w:rsidR="00927A29">
        <w:rPr>
          <w:rFonts w:ascii="Times New Roman" w:hAnsi="Times New Roman"/>
        </w:rPr>
        <w:br/>
        <w:t>z</w:t>
      </w:r>
      <w:r w:rsidRPr="00D274EF">
        <w:rPr>
          <w:rFonts w:ascii="Times New Roman" w:hAnsi="Times New Roman"/>
        </w:rPr>
        <w:t xml:space="preserve">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2"/>
          <w:lang w:eastAsia="pl-PL"/>
        </w:rPr>
      </w:pPr>
      <w:bookmarkStart w:id="0" w:name="_Hlk94601869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 xml:space="preserve">administratorem danych osobowych jest Centrum Usług Logistycznych, </w:t>
      </w:r>
      <w:bookmarkEnd w:id="0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>z siedzibą przy ul. Słonecznej 37, 00-789 Warszawa. Z Administratorem można skontaktować się: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listownie na ww. adres korespondencyjny,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pod nr tel.: +48 22 601 33 29,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 xml:space="preserve">za pośrednictwem adresu e-mail: </w:t>
      </w:r>
      <w:hyperlink r:id="rId8" w:history="1">
        <w:r w:rsidRPr="00D274EF">
          <w:rPr>
            <w:rStyle w:val="Hipercze"/>
            <w:rFonts w:ascii="Times New Roman" w:hAnsi="Times New Roman"/>
            <w:sz w:val="22"/>
            <w:lang w:eastAsia="pl-PL"/>
          </w:rPr>
          <w:t>sekretariat@cul.com.pl</w:t>
        </w:r>
      </w:hyperlink>
      <w:r w:rsidRPr="00D274EF">
        <w:rPr>
          <w:rFonts w:ascii="Times New Roman" w:hAnsi="Times New Roman"/>
          <w:sz w:val="22"/>
          <w:lang w:eastAsia="pl-PL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lang w:eastAsia="zh-CN"/>
        </w:rPr>
      </w:pPr>
      <w:r w:rsidRPr="00D274EF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274EF">
          <w:rPr>
            <w:rStyle w:val="Hipercze"/>
            <w:rFonts w:ascii="Times New Roman" w:hAnsi="Times New Roman"/>
          </w:rPr>
          <w:t>iod@perfectinfo.pl</w:t>
        </w:r>
      </w:hyperlink>
      <w:r w:rsidRPr="00D274EF">
        <w:rPr>
          <w:rFonts w:ascii="Times New Roman" w:hAnsi="Times New Roman"/>
        </w:rPr>
        <w:t xml:space="preserve">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Wykonawcy nie będą poddawane zautomatyzowanemu podejmowaniu decyzji, w tym profilowaniu.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na zasadach określonych w RODO, wykonawcy przysługuje prawo do: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dostępu do treści jego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sprostowania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ograniczenia przetwarzania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usunięcia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nie będą przekazywane do państw trzecich ani organizacji międzynarodowych.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Default="00D274EF" w:rsidP="00D274E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927A29">
        <w:rPr>
          <w:i/>
          <w:sz w:val="24"/>
          <w:szCs w:val="24"/>
        </w:rPr>
        <w:br/>
        <w:t>w</w:t>
      </w:r>
      <w:bookmarkStart w:id="1" w:name="_GoBack"/>
      <w:bookmarkEnd w:id="1"/>
      <w:r>
        <w:rPr>
          <w:i/>
          <w:sz w:val="24"/>
          <w:szCs w:val="24"/>
        </w:rPr>
        <w:t xml:space="preserve"> formie elektronicznej</w:t>
      </w:r>
    </w:p>
    <w:p w:rsidR="00E41F08" w:rsidRPr="00D274EF" w:rsidRDefault="00E41F08" w:rsidP="00D27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1F08" w:rsidRPr="00D274EF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74EF">
      <w:rPr>
        <w:noProof/>
      </w:rPr>
      <w:t>2</w:t>
    </w:r>
    <w:r>
      <w:fldChar w:fldCharType="end"/>
    </w:r>
  </w:p>
  <w:p w:rsidR="00F9411C" w:rsidRDefault="00927A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927A29"/>
    <w:rsid w:val="009B67FB"/>
    <w:rsid w:val="00BC3A32"/>
    <w:rsid w:val="00D274EF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2564</Characters>
  <Application>Microsoft Office Word</Application>
  <DocSecurity>0</DocSecurity>
  <Lines>21</Lines>
  <Paragraphs>5</Paragraphs>
  <ScaleCrop>false</ScaleCrop>
  <Company>ATC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7</cp:revision>
  <dcterms:created xsi:type="dcterms:W3CDTF">2021-02-04T12:52:00Z</dcterms:created>
  <dcterms:modified xsi:type="dcterms:W3CDTF">2025-03-12T09:46:00Z</dcterms:modified>
</cp:coreProperties>
</file>