
<file path=[Content_Types].xml><?xml version="1.0" encoding="utf-8"?>
<Types xmlns="http://schemas.openxmlformats.org/package/2006/content-types"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numbering.xml" ContentType="application/vnd.openxmlformats-officedocument.wordprocessingml.numbering+xml"/>
</Types>
</file>

<file path=_rels/.rels><?xml version="1.0" encoding="utf-8"?><Relationships xmlns="http://schemas.openxmlformats.org/package/2006/relationships"><Relationship Id="R0087F701" Type="http://schemas.openxmlformats.org/officeDocument/2006/relationships/officeDocument" Target="/word/document.xml" /></Relationships>
</file>

<file path=word/document.xml><?xml version="1.0" encoding="utf-8"?>
<w:document xmlns:w="http://schemas.openxmlformats.org/wordprocessingml/2006/main" xmlns:wps="http://schemas.microsoft.com/office/word/2010/wordprocessingShape" xmlns:mc="http://schemas.openxmlformats.org/markup-compatibility/2006" xmlns:w10="urn:schemas-microsoft-com:office:word" xmlns:v="urn:schemas-microsoft-com:vml" xmlns:wp14="http://schemas.microsoft.com/office/word/2010/wordprocessingDrawing" mc:Ignorable="wp14">
  <w:body>
    <w:p>
      <w:pPr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OBOWIĄZEK INFORMACYJNY</w:t>
      </w:r>
    </w:p>
    <w:p>
      <w:pPr>
        <w:spacing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Zgodnie z art. 13 ust. 1 i ust. 2 Rozporządzenia Parlamentu Europejskiego i Rady (UE) 2016/679 z dnia 27 kwietnia 2016 r. w sprawie ochrony osób fizycznych w związku </w:t>
        <w:br w:type="textWrapping"/>
        <w:t>z przetwarzaniem danych osobowych i w sprawie swobodnego przepływu takich danych oraz uchylenia dyrektywy 95/46/WE, obowiązującego od 25 maja 2018 r., informujemy, iż</w:t>
      </w:r>
    </w:p>
    <w:p>
      <w:pPr>
        <w:rPr>
          <w:rFonts w:ascii="Times New Roman" w:hAnsi="Times New Roman"/>
          <w:b w:val="1"/>
          <w:sz w:val="28"/>
        </w:rPr>
      </w:pPr>
    </w:p>
    <w:p>
      <w:pPr>
        <w:pStyle w:val="P1"/>
        <w:numPr>
          <w:ilvl w:val="0"/>
          <w:numId w:val="1"/>
        </w:numPr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Administratorem danych osobowych jest Bytomskie Przedsiębiorstwo Komunalne Sp. o.o. </w:t>
        <w:br w:type="textWrapping"/>
        <w:t>z siedzibą przy Pl. T. Kościuszki 11, 41-902 Bytom, KRS 000016744.</w:t>
      </w:r>
    </w:p>
    <w:p>
      <w:pPr>
        <w:pStyle w:val="P1"/>
        <w:numPr>
          <w:ilvl w:val="0"/>
          <w:numId w:val="1"/>
        </w:numPr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W sprawach związanych z przetwarzaniem danych osobowych proszę o kontakt z Inspektorem Ochrony Danych na adres e-mail: </w:t>
      </w:r>
      <w:r>
        <w:rPr>
          <w:rFonts w:ascii="Times New Roman" w:hAnsi="Times New Roman"/>
          <w:sz w:val="24"/>
        </w:rPr>
        <w:fldChar w:fldCharType="begin"/>
      </w:r>
      <w:r>
        <w:rPr>
          <w:rFonts w:ascii="Times New Roman" w:hAnsi="Times New Roman"/>
          <w:sz w:val="24"/>
        </w:rPr>
        <w:instrText>HYPERLINK "mailto:iod@bpk.pl"</w:instrText>
      </w:r>
      <w:r>
        <w:rPr>
          <w:rFonts w:ascii="Times New Roman" w:hAnsi="Times New Roman"/>
          <w:sz w:val="24"/>
        </w:rPr>
        <w:fldChar w:fldCharType="separate"/>
      </w:r>
      <w:r>
        <w:rPr>
          <w:rStyle w:val="C2"/>
          <w:rFonts w:ascii="Times New Roman" w:hAnsi="Times New Roman"/>
          <w:sz w:val="24"/>
        </w:rPr>
        <w:t>iod@bpk.pl</w:t>
      </w:r>
      <w:r>
        <w:rPr>
          <w:rStyle w:val="C2"/>
          <w:rFonts w:ascii="Times New Roman" w:hAnsi="Times New Roman"/>
          <w:sz w:val="24"/>
        </w:rPr>
        <w:fldChar w:fldCharType="end"/>
      </w:r>
      <w:r>
        <w:rPr>
          <w:rFonts w:ascii="Times New Roman" w:hAnsi="Times New Roman"/>
          <w:sz w:val="24"/>
        </w:rPr>
        <w:t>.</w:t>
      </w:r>
    </w:p>
    <w:p>
      <w:pPr>
        <w:pStyle w:val="P1"/>
        <w:numPr>
          <w:ilvl w:val="0"/>
          <w:numId w:val="1"/>
        </w:numPr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Państwa dane osobowe przetwarzane są w związku z zawarciem i realizacją </w:t>
        <w:br w:type="textWrapping"/>
        <w:t>Umowy nr ……. …….., z dnia ……………….., na podstawie: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6 ust. 1 lit. b) RODO – przetwarzanie jest niezbędne do wykonania umowy,</w:t>
      </w:r>
    </w:p>
    <w:p>
      <w:pPr>
        <w:pStyle w:val="P1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art. 6 ust. 1 lit. c) RODO – przetwarzanie jest niezbędne do wypełnienia obowiązku prawnego ciążącego na administratorze,</w:t>
      </w:r>
    </w:p>
    <w:p>
      <w:pPr>
        <w:pStyle w:val="P1"/>
        <w:numPr>
          <w:ilvl w:val="0"/>
          <w:numId w:val="2"/>
        </w:numPr>
        <w:spacing w:lineRule="auto" w:line="240" w:after="0" w:beforeAutospacing="0" w:afterAutospacing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art. 6 ust. 1 lit. f) RODO – przetwarzanie jest niezbędne do celów wynikających </w:t>
        <w:br w:type="textWrapping"/>
        <w:t>z prawnie uzasadnionych interesów realizowanych przez administratora.</w:t>
      </w:r>
    </w:p>
    <w:p>
      <w:pPr>
        <w:pStyle w:val="P1"/>
        <w:numPr>
          <w:ilvl w:val="0"/>
          <w:numId w:val="1"/>
        </w:numPr>
        <w:spacing w:lineRule="auto" w:line="240" w:after="0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000000"/>
          <w:sz w:val="24"/>
        </w:rPr>
        <w:t>Zebrane dane mogą być udostępnione podmiotom wskazanym w przepisach powszechnie obowiązującego prawa.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Dane osobowe będą przechowywane przez cały okres trwania umowy, a po jej zakończeniu – do czasu ustania obowiązków spoczywających na Administratorze, a wynikających </w:t>
        <w:br w:type="textWrapping"/>
        <w:t>z obowiązujących przepisów prawa, chyba że niezbędny będzie dłuższy okres przetwarzania, np.; z uwagi na dochodzenie roszczeń.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Każdemu przysługuje prawo dostępu do treści danych osobowych przetwarzanych przez Bytomskie Przedsiębiorstwo Komunalne Sp. z o.o. oraz ich sprostowania, usunięcia lub ograniczenia przetwarzania lub o prawie do wniesienia sprzeciwu wobec przetwarzania, a także o prawie do przenoszenia danych na warunkach określonych w ustawie o ochronie danych osobowych.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osobowe nie będą podlegać decyzji, która opiera się na zautomatyzowanym przetwarzaniu, w tym profilowaniu.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Dane osobowe nie będą przekazywane do państwa trzeciego ani organizacji międzynarodowej.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Podanie danych osobowych jest dobrowolne, </w:t>
      </w:r>
      <w:r>
        <w:rPr>
          <w:rFonts w:ascii="Times New Roman" w:hAnsi="Times New Roman"/>
          <w:color w:val="666666"/>
          <w:sz w:val="24"/>
          <w:shd w:val="clear" w:fill="FFFFFF"/>
        </w:rPr>
        <w:t> </w:t>
      </w:r>
      <w:r>
        <w:rPr>
          <w:rFonts w:ascii="Times New Roman" w:hAnsi="Times New Roman"/>
          <w:sz w:val="24"/>
          <w:shd w:val="clear" w:fill="FFFFFF"/>
        </w:rPr>
        <w:t>jednakże niezbędne do realizacji Umowy.</w:t>
      </w:r>
    </w:p>
    <w:p>
      <w:pPr>
        <w:pStyle w:val="P1"/>
        <w:numPr>
          <w:ilvl w:val="0"/>
          <w:numId w:val="1"/>
        </w:numPr>
        <w:spacing w:lineRule="auto" w:line="276" w:beforeAutospacing="0" w:afterAutospacing="0"/>
        <w:ind w:hanging="426" w:lef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Mają Państwo prawo wniesienia skargi do Prezesa Urzędu Ochrony Danych Osobowych, </w:t>
        <w:br w:type="textWrapping"/>
        <w:t>ul. Stawki 2, 00-193 Warszawa, gdy uznają Państwo, iż przetwarzanie danych osobowych Państwa dotyczących narusza przepisy ogólnego rozporządzenia o ochronie danych osobowych z dnia 27 kwietnia 2016 r.</w:t>
      </w:r>
    </w:p>
    <w:p/>
    <w:p/>
    <w:sectPr>
      <w:type w:val="nextPage"/>
      <w:pgSz w:w="11906" w:h="16838" w:code="9"/>
      <w:pgMar w:left="1417" w:right="1417" w:top="1417" w:bottom="1417" w:header="708" w:footer="708" w:gutter="0"/>
    </w:sectPr>
  </w:body>
</w:document>
</file>

<file path=word/numbering.xml><?xml version="1.0" encoding="utf-8"?>
<w:numbering xmlns:w="http://schemas.openxmlformats.org/wordprocessingml/2006/main">
  <w:abstractNum w:abstractNumId="0">
    <w:nsid w:val="06E05CC5"/>
    <w:multiLevelType w:val="hybridMultilevel"/>
    <w:lvl w:ilvl="0" w:tplc="04150001">
      <w:start w:val="1"/>
      <w:numFmt w:val="bullet"/>
      <w:suff w:val="tab"/>
      <w:lvlText w:val=""/>
      <w:lvlJc w:val="left"/>
      <w:pPr>
        <w:ind w:hanging="360" w:left="720"/>
      </w:pPr>
      <w:rPr>
        <w:rFonts w:ascii="Symbol" w:hAnsi="Symbol"/>
      </w:rPr>
    </w:lvl>
    <w:lvl w:ilvl="1" w:tplc="04150003">
      <w:start w:val="1"/>
      <w:numFmt w:val="bullet"/>
      <w:suff w:val="tab"/>
      <w:lvlText w:val="o"/>
      <w:lvlJc w:val="left"/>
      <w:pPr>
        <w:ind w:hanging="360" w:left="1440"/>
      </w:pPr>
      <w:rPr>
        <w:rFonts w:ascii="Courier New" w:hAnsi="Courier New"/>
      </w:rPr>
    </w:lvl>
    <w:lvl w:ilvl="2" w:tplc="04150005">
      <w:start w:val="1"/>
      <w:numFmt w:val="bullet"/>
      <w:suff w:val="tab"/>
      <w:lvlText w:val=""/>
      <w:lvlJc w:val="left"/>
      <w:pPr>
        <w:ind w:hanging="360" w:left="2160"/>
      </w:pPr>
      <w:rPr>
        <w:rFonts w:ascii="Wingdings" w:hAnsi="Wingdings"/>
      </w:rPr>
    </w:lvl>
    <w:lvl w:ilvl="3" w:tplc="04150001">
      <w:start w:val="1"/>
      <w:numFmt w:val="bullet"/>
      <w:suff w:val="tab"/>
      <w:lvlText w:val=""/>
      <w:lvlJc w:val="left"/>
      <w:pPr>
        <w:ind w:hanging="360" w:left="2880"/>
      </w:pPr>
      <w:rPr>
        <w:rFonts w:ascii="Symbol" w:hAnsi="Symbol"/>
      </w:rPr>
    </w:lvl>
    <w:lvl w:ilvl="4" w:tplc="04150003">
      <w:start w:val="1"/>
      <w:numFmt w:val="bullet"/>
      <w:suff w:val="tab"/>
      <w:lvlText w:val="o"/>
      <w:lvlJc w:val="left"/>
      <w:pPr>
        <w:ind w:hanging="360" w:left="3600"/>
      </w:pPr>
      <w:rPr>
        <w:rFonts w:ascii="Courier New" w:hAnsi="Courier New"/>
      </w:rPr>
    </w:lvl>
    <w:lvl w:ilvl="5" w:tplc="04150005">
      <w:start w:val="1"/>
      <w:numFmt w:val="bullet"/>
      <w:suff w:val="tab"/>
      <w:lvlText w:val=""/>
      <w:lvlJc w:val="left"/>
      <w:pPr>
        <w:ind w:hanging="360" w:left="4320"/>
      </w:pPr>
      <w:rPr>
        <w:rFonts w:ascii="Wingdings" w:hAnsi="Wingdings"/>
      </w:rPr>
    </w:lvl>
    <w:lvl w:ilvl="6" w:tplc="04150001">
      <w:start w:val="1"/>
      <w:numFmt w:val="bullet"/>
      <w:suff w:val="tab"/>
      <w:lvlText w:val=""/>
      <w:lvlJc w:val="left"/>
      <w:pPr>
        <w:ind w:hanging="360" w:left="5040"/>
      </w:pPr>
      <w:rPr>
        <w:rFonts w:ascii="Symbol" w:hAnsi="Symbol"/>
      </w:rPr>
    </w:lvl>
    <w:lvl w:ilvl="7" w:tplc="04150003">
      <w:start w:val="1"/>
      <w:numFmt w:val="bullet"/>
      <w:suff w:val="tab"/>
      <w:lvlText w:val="o"/>
      <w:lvlJc w:val="left"/>
      <w:pPr>
        <w:ind w:hanging="360" w:left="5760"/>
      </w:pPr>
      <w:rPr>
        <w:rFonts w:ascii="Courier New" w:hAnsi="Courier New"/>
      </w:rPr>
    </w:lvl>
    <w:lvl w:ilvl="8" w:tplc="04150005">
      <w:start w:val="1"/>
      <w:numFmt w:val="bullet"/>
      <w:suff w:val="tab"/>
      <w:lvlText w:val=""/>
      <w:lvlJc w:val="left"/>
      <w:pPr>
        <w:ind w:hanging="360" w:left="6480"/>
      </w:pPr>
      <w:rPr>
        <w:rFonts w:ascii="Wingdings" w:hAnsi="Wingdings"/>
      </w:rPr>
    </w:lvl>
  </w:abstractNum>
  <w:abstractNum w:abstractNumId="1">
    <w:nsid w:val="0BE61EEB"/>
    <w:multiLevelType w:val="hybridMultilevel"/>
    <w:lvl w:ilvl="0" w:tplc="693EEDE2">
      <w:start w:val="1"/>
      <w:numFmt w:val="decimal"/>
      <w:suff w:val="tab"/>
      <w:lvlText w:val="%1."/>
      <w:lvlJc w:val="left"/>
      <w:pPr>
        <w:ind w:hanging="360" w:left="720"/>
      </w:pPr>
      <w:rPr>
        <w:b w:val="1"/>
      </w:rPr>
    </w:lvl>
    <w:lvl w:ilvl="1" w:tplc="04150019">
      <w:start w:val="1"/>
      <w:numFmt w:val="lowerLetter"/>
      <w:suff w:val="tab"/>
      <w:lvlText w:val="%2."/>
      <w:lvlJc w:val="left"/>
      <w:pPr>
        <w:ind w:hanging="360" w:left="1440"/>
      </w:pPr>
      <w:rPr/>
    </w:lvl>
    <w:lvl w:ilvl="2" w:tplc="0415001B">
      <w:start w:val="1"/>
      <w:numFmt w:val="lowerRoman"/>
      <w:suff w:val="tab"/>
      <w:lvlText w:val="%3."/>
      <w:lvlJc w:val="right"/>
      <w:pPr>
        <w:ind w:hanging="180" w:left="2160"/>
      </w:pPr>
      <w:rPr/>
    </w:lvl>
    <w:lvl w:ilvl="3" w:tplc="0415000F">
      <w:start w:val="1"/>
      <w:numFmt w:val="decimal"/>
      <w:suff w:val="tab"/>
      <w:lvlText w:val="%4."/>
      <w:lvlJc w:val="left"/>
      <w:pPr>
        <w:ind w:hanging="360" w:left="2880"/>
      </w:pPr>
      <w:rPr/>
    </w:lvl>
    <w:lvl w:ilvl="4" w:tplc="04150019">
      <w:start w:val="1"/>
      <w:numFmt w:val="lowerLetter"/>
      <w:suff w:val="tab"/>
      <w:lvlText w:val="%5."/>
      <w:lvlJc w:val="left"/>
      <w:pPr>
        <w:ind w:hanging="360" w:left="3600"/>
      </w:pPr>
      <w:rPr/>
    </w:lvl>
    <w:lvl w:ilvl="5" w:tplc="0415001B">
      <w:start w:val="1"/>
      <w:numFmt w:val="lowerRoman"/>
      <w:suff w:val="tab"/>
      <w:lvlText w:val="%6."/>
      <w:lvlJc w:val="right"/>
      <w:pPr>
        <w:ind w:hanging="180" w:left="4320"/>
      </w:pPr>
      <w:rPr/>
    </w:lvl>
    <w:lvl w:ilvl="6" w:tplc="0415000F">
      <w:start w:val="1"/>
      <w:numFmt w:val="decimal"/>
      <w:suff w:val="tab"/>
      <w:lvlText w:val="%7."/>
      <w:lvlJc w:val="left"/>
      <w:pPr>
        <w:ind w:hanging="360" w:left="5040"/>
      </w:pPr>
      <w:rPr/>
    </w:lvl>
    <w:lvl w:ilvl="7" w:tplc="04150019">
      <w:start w:val="1"/>
      <w:numFmt w:val="lowerLetter"/>
      <w:suff w:val="tab"/>
      <w:lvlText w:val="%8."/>
      <w:lvlJc w:val="left"/>
      <w:pPr>
        <w:ind w:hanging="360" w:left="5760"/>
      </w:pPr>
      <w:rPr/>
    </w:lvl>
    <w:lvl w:ilvl="8" w:tplc="0415001B">
      <w:start w:val="1"/>
      <w:numFmt w:val="lowerRoman"/>
      <w:suff w:val="tab"/>
      <w:lvlText w:val="%9."/>
      <w:lvlJc w:val="right"/>
      <w:pPr>
        <w:ind w:hanging="180" w:left="6480"/>
      </w:pPr>
      <w:rPr/>
    </w:lvl>
  </w:abstractNum>
  <w:num w:numId="1">
    <w:abstractNumId w:val="1"/>
  </w:num>
  <w:num w:numId="2">
    <w:abstractNumId w:val="0"/>
  </w:num>
</w:numbering>
</file>

<file path=word/settings.xml><?xml version="1.0" encoding="utf-8"?>
<w:settings xmlns:w="http://schemas.openxmlformats.org/wordprocessingml/2006/main">
  <w:displayBackgroundShape w:val="0"/>
  <w:defaultTabStop w:val="708"/>
  <w:autoHyphenation w:val="0"/>
  <w:evenAndOddHeaders w:val="0"/>
  <w:clrSchemeMapping/>
</w:settings>
</file>

<file path=word/styles.xml><?xml version="1.0" encoding="utf-8"?>
<w:styles xmlns:w="http://schemas.openxmlformats.org/wordprocessingml/2006/main">
  <w:docDefaults>
    <w:rPrDefault>
      <w:rPr>
        <w:rFonts w:ascii="Calibri" w:hAnsi="Calibri"/>
        <w:b w:val="0"/>
        <w:i w:val="0"/>
        <w:caps w:val="0"/>
        <w:strike w:val="0"/>
        <w:noProof w:val="0"/>
        <w:vanish w:val="0"/>
        <w:color w:val="auto"/>
        <w:sz w:val="22"/>
        <w:u w:val="none"/>
        <w:vertAlign w:val="baseline"/>
      </w:rPr>
    </w:rPrDefault>
    <w:pPrDefault>
      <w:pPr>
        <w:keepNext w:val="0"/>
        <w:keepLines w:val="0"/>
        <w:widowControl w:val="1"/>
        <w:suppressLineNumbers w:val="0"/>
        <w:shd w:val="clear" w:fill="auto"/>
        <w:suppressAutoHyphens w:val="0"/>
        <w:spacing w:lineRule="auto" w:line="259" w:before="0" w:after="160" w:beforeAutospacing="0" w:afterAutospacing="0"/>
        <w:ind w:firstLine="0" w:left="0" w:right="0"/>
        <w:contextualSpacing w:val="0"/>
        <w:jc w:val="left"/>
      </w:pPr>
    </w:pPrDefault>
  </w:docDefaults>
  <w:style w:type="paragraph" w:styleId="P0" w:default="1">
    <w:name w:val="Normal"/>
    <w:qFormat/>
    <w:pPr/>
    <w:rPr/>
  </w:style>
  <w:style w:type="paragraph" w:styleId="P1">
    <w:name w:val="List Paragraph"/>
    <w:basedOn w:val="P0"/>
    <w:qFormat/>
    <w:pPr>
      <w:ind w:left="720"/>
      <w:contextualSpacing w:val="1"/>
    </w:pPr>
    <w:rPr/>
  </w:style>
  <w:style w:type="character" w:styleId="C0" w:default="1">
    <w:name w:val="Default Paragraph Font"/>
    <w:semiHidden/>
    <w:rPr/>
  </w:style>
  <w:style w:type="character" w:styleId="C1">
    <w:name w:val="Line Number"/>
    <w:basedOn w:val="C0"/>
    <w:semiHidden/>
    <w:rPr/>
  </w:style>
  <w:style w:type="character" w:styleId="C2">
    <w:name w:val="Hyperlink"/>
    <w:basedOn w:val="C0"/>
    <w:rPr>
      <w:color w:val="0563C1"/>
      <w:u w:val="single"/>
    </w:rPr>
  </w:style>
  <w:style w:type="table" w:styleId="T0" w:default="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table" w:styleId="T1">
    <w:name w:val="Table Simple 1"/>
    <w:basedOn w:val="T0"/>
    <w:tblPr>
      <w:tblBorders>
        <w:top w:val="single" w:sz="4" w:space="0" w:shadow="0" w:frame="0" w:color="000000"/>
        <w:left w:val="single" w:sz="4" w:space="0" w:shadow="0" w:frame="0" w:color="000000"/>
        <w:bottom w:val="single" w:sz="4" w:space="0" w:shadow="0" w:frame="0" w:color="000000"/>
        <w:right w:val="single" w:sz="4" w:space="0" w:shadow="0" w:frame="0" w:color="000000"/>
        <w:insideH w:val="single" w:sz="4" w:space="0" w:shadow="0" w:frame="0" w:color="000000"/>
        <w:insideV w:val="single" w:sz="4" w:space="0" w:shadow="0" w:frame="0" w:color="000000"/>
      </w:tblBorders>
      <w:tblCellMar>
        <w:top w:w="0" w:type="dxa"/>
        <w:left w:w="108" w:type="dxa"/>
        <w:bottom w:w="0" w:type="dxa"/>
        <w:right w:w="108" w:type="dxa"/>
      </w:tblCellMar>
    </w:tblPr>
    <w:trPr/>
    <w:tcPr/>
  </w:style>
  <w:style w:type="numbering" w:styleId="N0">
    <w:name w:val="No List"/>
  </w:style>
</w:styles>
</file>

<file path=word/_rels/document.xml.rels><?xml version="1.0" encoding="utf-8"?><Relationships xmlns="http://schemas.openxmlformats.org/package/2006/relationships"><Relationship Id="RelStyle1" Type="http://schemas.openxmlformats.org/officeDocument/2006/relationships/styles" Target="styles.xml" /><Relationship Id="RelNum1" Type="http://schemas.openxmlformats.org/officeDocument/2006/relationships/numbering" Target="numbering.xml" /><Relationship Id="RelSettings1" Type="http://schemas.openxmlformats.org/officeDocument/2006/relationships/settings" Target="settings.xml" /></Relationships>
</file>