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noProof/>
          <w:sz w:val="24"/>
          <w:szCs w:val="24"/>
        </w:rPr>
        <w:drawing>
          <wp:inline distT="0" distB="0" distL="0" distR="0" wp14:anchorId="5027AF70" wp14:editId="1D823B73">
            <wp:extent cx="5760720" cy="672465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088"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</w:t>
      </w:r>
      <w:r w:rsidR="00B11A2B">
        <w:rPr>
          <w:rFonts w:eastAsia="Trebuchet MS"/>
          <w:color w:val="000000" w:themeColor="text1"/>
          <w:sz w:val="24"/>
          <w:szCs w:val="24"/>
        </w:rPr>
        <w:t>03.03.</w:t>
      </w:r>
      <w:r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3360E7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Znak sprawy: IZ.ZP.271.1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F719D3" w:rsidRDefault="0021571A" w:rsidP="00F719D3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>pn.: „</w:t>
      </w:r>
      <w:r w:rsidR="00B42F34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Budowa Przedszkola Miejskiego w standardzie pasywnym wraz z zagospodarowaniem działki nr ewid. 81 </w:t>
      </w:r>
      <w:proofErr w:type="gramStart"/>
      <w:r w:rsidR="00B42F34" w:rsidRPr="00A560AC">
        <w:rPr>
          <w:rFonts w:ascii="Calibri" w:eastAsia="Trebuchet MS" w:hAnsi="Calibri"/>
          <w:b/>
          <w:color w:val="auto"/>
          <w:sz w:val="24"/>
          <w:szCs w:val="24"/>
        </w:rPr>
        <w:t>przy</w:t>
      </w:r>
      <w:proofErr w:type="gramEnd"/>
      <w:r w:rsidR="00B42F34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 ul. Opoczyńskiej w Sulejowie</w:t>
      </w:r>
    </w:p>
    <w:p w:rsidR="002E2088" w:rsidRPr="002E2088" w:rsidRDefault="002E2088" w:rsidP="002E2088"/>
    <w:p w:rsidR="0021571A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Działając na podstawie art. 284 ust. 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29060A" w:rsidP="00A3169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</w:t>
      </w:r>
    </w:p>
    <w:p w:rsidR="0029060A" w:rsidRDefault="00AA5CBF" w:rsidP="00AA5CBF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A5CBF">
        <w:rPr>
          <w:rFonts w:eastAsia="Trebuchet MS"/>
          <w:color w:val="000000" w:themeColor="text1"/>
          <w:sz w:val="24"/>
          <w:szCs w:val="24"/>
        </w:rPr>
        <w:t>Zadając pytanie o ponowną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AA5CBF">
        <w:rPr>
          <w:rFonts w:eastAsia="Trebuchet MS"/>
          <w:color w:val="000000" w:themeColor="text1"/>
          <w:sz w:val="24"/>
          <w:szCs w:val="24"/>
        </w:rPr>
        <w:t>analizę instalacji nagłośnienia w sali wielofunkcyjnej pragnęliśmy zwrócić uwagę na</w:t>
      </w:r>
      <w:r>
        <w:rPr>
          <w:rFonts w:eastAsia="Trebuchet MS"/>
          <w:color w:val="000000" w:themeColor="text1"/>
          <w:sz w:val="24"/>
          <w:szCs w:val="24"/>
        </w:rPr>
        <w:t xml:space="preserve"> sprzeczności i wątpliwości</w:t>
      </w:r>
      <w:r w:rsidRPr="00AA5CBF">
        <w:rPr>
          <w:rFonts w:eastAsia="Trebuchet MS"/>
          <w:color w:val="000000" w:themeColor="text1"/>
          <w:sz w:val="24"/>
          <w:szCs w:val="24"/>
        </w:rPr>
        <w:t>, na które wskazują dystrybutorzy sprzętu nagłośnieniowego,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AA5CBF">
        <w:rPr>
          <w:rFonts w:eastAsia="Trebuchet MS"/>
          <w:color w:val="000000" w:themeColor="text1"/>
          <w:sz w:val="24"/>
          <w:szCs w:val="24"/>
        </w:rPr>
        <w:t>zwłaszcza, że opis instalacji nagłośnienia na str. 7-8 projektu jest sprzeczny ze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AA5CBF">
        <w:rPr>
          <w:rFonts w:eastAsia="Trebuchet MS"/>
          <w:color w:val="000000" w:themeColor="text1"/>
          <w:sz w:val="24"/>
          <w:szCs w:val="24"/>
        </w:rPr>
        <w:t>schematem blokowym znajdującym się na rys. IEN-S05-A, w szczególności po</w:t>
      </w:r>
      <w:r>
        <w:rPr>
          <w:rFonts w:eastAsia="Trebuchet MS"/>
          <w:color w:val="000000" w:themeColor="text1"/>
          <w:sz w:val="24"/>
          <w:szCs w:val="24"/>
        </w:rPr>
        <w:t xml:space="preserve">d </w:t>
      </w:r>
      <w:r w:rsidRPr="00AA5CBF">
        <w:rPr>
          <w:rFonts w:eastAsia="Trebuchet MS"/>
          <w:color w:val="000000" w:themeColor="text1"/>
          <w:sz w:val="24"/>
          <w:szCs w:val="24"/>
        </w:rPr>
        <w:t xml:space="preserve">względem sterowania tą instalacją. </w:t>
      </w:r>
      <w:r w:rsidR="0029060A" w:rsidRPr="0029060A">
        <w:rPr>
          <w:rFonts w:eastAsia="Trebuchet MS"/>
          <w:color w:val="000000" w:themeColor="text1"/>
          <w:sz w:val="24"/>
          <w:szCs w:val="24"/>
        </w:rPr>
        <w:t>Prosimy o</w:t>
      </w:r>
      <w:r w:rsidR="0029060A">
        <w:rPr>
          <w:rFonts w:eastAsia="Trebuchet MS"/>
          <w:color w:val="000000" w:themeColor="text1"/>
          <w:sz w:val="24"/>
          <w:szCs w:val="24"/>
        </w:rPr>
        <w:t xml:space="preserve"> </w:t>
      </w:r>
      <w:r w:rsidR="0029060A" w:rsidRPr="0029060A">
        <w:rPr>
          <w:rFonts w:eastAsia="Trebuchet MS"/>
          <w:color w:val="000000" w:themeColor="text1"/>
          <w:sz w:val="24"/>
          <w:szCs w:val="24"/>
        </w:rPr>
        <w:t>podanie szczegółowego schematu połączeń pomiędzy poszczególnymi</w:t>
      </w:r>
      <w:r w:rsidR="0029060A">
        <w:rPr>
          <w:rFonts w:eastAsia="Trebuchet MS"/>
          <w:color w:val="000000" w:themeColor="text1"/>
          <w:sz w:val="24"/>
          <w:szCs w:val="24"/>
        </w:rPr>
        <w:t xml:space="preserve"> urządzeniami tej instalacji.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29060A" w:rsidRDefault="00D66960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D66960">
        <w:rPr>
          <w:rFonts w:eastAsia="Trebuchet MS"/>
          <w:color w:val="000000" w:themeColor="text1"/>
          <w:sz w:val="24"/>
          <w:szCs w:val="24"/>
        </w:rPr>
        <w:t>Schemat połączeń zawarto w dokumentacji (rys. nr 2102-PW-IEN-S05_schemat_AV) i określa on oczekiwaną funkcjonalność systemu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D66960" w:rsidRPr="0029060A" w:rsidRDefault="00D66960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2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9060A">
        <w:rPr>
          <w:rFonts w:eastAsia="Trebuchet MS"/>
          <w:color w:val="000000" w:themeColor="text1"/>
          <w:sz w:val="24"/>
          <w:szCs w:val="24"/>
        </w:rPr>
        <w:t>Prosimy o weryfikację i potwierdzenie parametrów technicznych urządzeń instalacji</w:t>
      </w:r>
      <w:r>
        <w:rPr>
          <w:rFonts w:eastAsia="Trebuchet MS"/>
          <w:color w:val="000000" w:themeColor="text1"/>
          <w:sz w:val="24"/>
          <w:szCs w:val="24"/>
        </w:rPr>
        <w:t xml:space="preserve"> nagłośnienia podanych w STWiOR. 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9060A">
        <w:rPr>
          <w:rFonts w:eastAsia="Trebuchet MS"/>
          <w:color w:val="000000" w:themeColor="text1"/>
          <w:sz w:val="24"/>
          <w:szCs w:val="24"/>
        </w:rPr>
        <w:t xml:space="preserve">Odpowiedź </w:t>
      </w:r>
      <w:r>
        <w:rPr>
          <w:rFonts w:eastAsia="Trebuchet MS"/>
          <w:color w:val="000000" w:themeColor="text1"/>
          <w:sz w:val="24"/>
          <w:szCs w:val="24"/>
        </w:rPr>
        <w:t>2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29060A" w:rsidRDefault="00B11A2B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Parametry</w:t>
      </w:r>
      <w:r w:rsidRPr="00B11A2B">
        <w:rPr>
          <w:rFonts w:eastAsia="Trebuchet MS"/>
          <w:color w:val="000000" w:themeColor="text1"/>
          <w:sz w:val="24"/>
          <w:szCs w:val="24"/>
        </w:rPr>
        <w:t xml:space="preserve"> techniczn</w:t>
      </w:r>
      <w:r>
        <w:rPr>
          <w:rFonts w:eastAsia="Trebuchet MS"/>
          <w:color w:val="000000" w:themeColor="text1"/>
          <w:sz w:val="24"/>
          <w:szCs w:val="24"/>
        </w:rPr>
        <w:t>e</w:t>
      </w:r>
      <w:r w:rsidRPr="00B11A2B">
        <w:rPr>
          <w:rFonts w:eastAsia="Trebuchet MS"/>
          <w:color w:val="000000" w:themeColor="text1"/>
          <w:sz w:val="24"/>
          <w:szCs w:val="24"/>
        </w:rPr>
        <w:t xml:space="preserve"> urządzeń instalacji nagłośnienia</w:t>
      </w:r>
      <w:r>
        <w:rPr>
          <w:rFonts w:eastAsia="Trebuchet MS"/>
          <w:color w:val="000000" w:themeColor="text1"/>
          <w:sz w:val="24"/>
          <w:szCs w:val="24"/>
        </w:rPr>
        <w:t xml:space="preserve"> muszą być zgodnie z projektem oraz STWiOR. </w:t>
      </w:r>
    </w:p>
    <w:p w:rsidR="00D66960" w:rsidRDefault="00D66960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P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3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9060A">
        <w:rPr>
          <w:rFonts w:eastAsia="Trebuchet MS"/>
          <w:color w:val="000000" w:themeColor="text1"/>
          <w:sz w:val="24"/>
          <w:szCs w:val="24"/>
        </w:rPr>
        <w:t>Prosimy o podanie parametrów technicznych sterownika audio-wideo AV, brak ich w</w:t>
      </w:r>
      <w:r>
        <w:rPr>
          <w:rFonts w:eastAsia="Trebuchet MS"/>
          <w:color w:val="000000" w:themeColor="text1"/>
          <w:sz w:val="24"/>
          <w:szCs w:val="24"/>
        </w:rPr>
        <w:t xml:space="preserve"> dokumentacji STWiOR.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9060A">
        <w:rPr>
          <w:rFonts w:eastAsia="Trebuchet MS"/>
          <w:color w:val="000000" w:themeColor="text1"/>
          <w:sz w:val="24"/>
          <w:szCs w:val="24"/>
        </w:rPr>
        <w:t>Odpowiedź 3:</w:t>
      </w:r>
    </w:p>
    <w:p w:rsidR="00D66960" w:rsidRDefault="00D66960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D66960">
        <w:rPr>
          <w:rFonts w:eastAsia="Trebuchet MS"/>
          <w:color w:val="000000" w:themeColor="text1"/>
          <w:sz w:val="24"/>
          <w:szCs w:val="24"/>
        </w:rPr>
        <w:t>Parametry sterownika audio wideo mają umożliwiać funkcjonalność zawartą na schemacie blokowym S05 i opisie</w:t>
      </w:r>
      <w:r w:rsidR="00E408ED">
        <w:rPr>
          <w:rFonts w:eastAsia="Trebuchet MS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 w:rsidRPr="00D66960">
        <w:rPr>
          <w:rFonts w:eastAsia="Trebuchet MS"/>
          <w:color w:val="000000" w:themeColor="text1"/>
          <w:sz w:val="24"/>
          <w:szCs w:val="24"/>
        </w:rPr>
        <w:t>Należy przyjąć że sterownik audio-wideo ma umożliwić sterowanie projektorem i komunikację ze sterownikiem ściennym (ST) oraz miksera audio (MA) oraz obsługiwać odpowiednią ilość linii głośnikowych.</w:t>
      </w:r>
    </w:p>
    <w:p w:rsidR="00D66960" w:rsidRDefault="00D66960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P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4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9060A">
        <w:rPr>
          <w:rFonts w:eastAsia="Trebuchet MS"/>
          <w:color w:val="000000" w:themeColor="text1"/>
          <w:sz w:val="24"/>
          <w:szCs w:val="24"/>
        </w:rPr>
        <w:t>Prosimy o ujednolicenie pojęć i nazw urządzeń użytych w tej instalacji a opisanych w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>STWiOR, opisie do projektu oraz schemacie blokowym. Czy sterownik AV,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 xml:space="preserve">mikser cyfrowy i </w:t>
      </w:r>
      <w:r w:rsidRPr="0029060A">
        <w:rPr>
          <w:rFonts w:eastAsia="Trebuchet MS"/>
          <w:color w:val="000000" w:themeColor="text1"/>
          <w:sz w:val="24"/>
          <w:szCs w:val="24"/>
        </w:rPr>
        <w:lastRenderedPageBreak/>
        <w:t xml:space="preserve">matryca audio zainstalowane w szafce SR (SR1?), </w:t>
      </w:r>
      <w:proofErr w:type="gramStart"/>
      <w:r w:rsidRPr="0029060A">
        <w:rPr>
          <w:rFonts w:eastAsia="Trebuchet MS"/>
          <w:color w:val="000000" w:themeColor="text1"/>
          <w:sz w:val="24"/>
          <w:szCs w:val="24"/>
        </w:rPr>
        <w:t>które</w:t>
      </w:r>
      <w:proofErr w:type="gramEnd"/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>wskazano w opisie do projektu na str. 8 oznaczają to samo urządzenie?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9060A">
        <w:rPr>
          <w:rFonts w:eastAsia="Trebuchet MS"/>
          <w:color w:val="000000" w:themeColor="text1"/>
          <w:sz w:val="24"/>
          <w:szCs w:val="24"/>
        </w:rPr>
        <w:t xml:space="preserve">Odpowiedź </w:t>
      </w:r>
      <w:r>
        <w:rPr>
          <w:rFonts w:eastAsia="Trebuchet MS"/>
          <w:color w:val="000000" w:themeColor="text1"/>
          <w:sz w:val="24"/>
          <w:szCs w:val="24"/>
        </w:rPr>
        <w:t>4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29060A" w:rsidRDefault="00D66960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D66960">
        <w:rPr>
          <w:rFonts w:eastAsia="Trebuchet MS"/>
          <w:color w:val="000000" w:themeColor="text1"/>
          <w:sz w:val="24"/>
          <w:szCs w:val="24"/>
        </w:rPr>
        <w:t>Mikser AV (MA), sterownik ścienny (ST) są elementami zlokalizowanymi na ścianie zgodnie z rzutem, SR jest w postaci szafki i jest ona wyposażona w sterownik AV i matrycę audio</w:t>
      </w:r>
      <w:r>
        <w:rPr>
          <w:rFonts w:eastAsia="Trebuchet MS"/>
          <w:color w:val="000000" w:themeColor="text1"/>
          <w:sz w:val="24"/>
          <w:szCs w:val="24"/>
        </w:rPr>
        <w:t>.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P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5</w:t>
      </w:r>
    </w:p>
    <w:p w:rsidR="0029060A" w:rsidRP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9060A">
        <w:rPr>
          <w:rFonts w:eastAsia="Trebuchet MS"/>
          <w:color w:val="000000" w:themeColor="text1"/>
          <w:sz w:val="24"/>
          <w:szCs w:val="24"/>
        </w:rPr>
        <w:t>Prosimy o wskazanie przynajmniej 2-3 producentów urządzeń instalacji nagłośnienia, które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>spełniają wymagania stawiane w projekcie. Wskazanie tych producentów nie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>jest w sprzeczności z Prawem Zamówień Publicznych, a wręcz przeciwnie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>pozwala zarówno Zamawiającemu jak i oferentom zweryfikować projektanta,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>czy nie „wyróżnia” jednego producenta.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5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D66960" w:rsidRDefault="00D66960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D66960">
        <w:rPr>
          <w:rFonts w:eastAsia="Trebuchet MS"/>
          <w:color w:val="000000" w:themeColor="text1"/>
          <w:sz w:val="24"/>
          <w:szCs w:val="24"/>
        </w:rPr>
        <w:t>Projekt nie wyróżnia żadnego z producentów, należy zastosować osprzęt od producentów dostępnych na rynku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D66960" w:rsidRDefault="00D66960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6</w:t>
      </w:r>
    </w:p>
    <w:p w:rsidR="0029060A" w:rsidRP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9060A">
        <w:rPr>
          <w:rFonts w:eastAsia="Trebuchet MS"/>
          <w:color w:val="000000" w:themeColor="text1"/>
          <w:sz w:val="24"/>
          <w:szCs w:val="24"/>
        </w:rPr>
        <w:t>Czy zaplanowano wykorzystanie mobilnej szafki nagłośnienia SR do innej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>instalacji, np. na placu zabaw?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6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29060A" w:rsidRDefault="00B11A2B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Zamawiający nie przewiduje wykorzystania mobilnej szafki nagłośnienia SR do innej instalacji. 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7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9060A">
        <w:rPr>
          <w:rFonts w:eastAsia="Trebuchet MS"/>
          <w:color w:val="000000" w:themeColor="text1"/>
          <w:sz w:val="24"/>
          <w:szCs w:val="24"/>
        </w:rPr>
        <w:t>Czy niniejsze postępowanie przetargowe przewiduje dostawę i montaż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>mikrofonów przewodowych (lub bezprzewodowych)? Brak takiej informacji w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>udostępnionej dokumentacji przetargowej. Jeśli odpowiedź będzie pozytywna,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9060A">
        <w:rPr>
          <w:rFonts w:eastAsia="Trebuchet MS"/>
          <w:color w:val="000000" w:themeColor="text1"/>
          <w:sz w:val="24"/>
          <w:szCs w:val="24"/>
        </w:rPr>
        <w:t>to prosimy o podanie zarówno ilości jak i ich parametrów technicznych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7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29060A" w:rsidRDefault="00D66960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D66960">
        <w:rPr>
          <w:rFonts w:eastAsia="Trebuchet MS"/>
          <w:color w:val="000000" w:themeColor="text1"/>
          <w:sz w:val="24"/>
          <w:szCs w:val="24"/>
        </w:rPr>
        <w:t>Proj</w:t>
      </w:r>
      <w:r w:rsidR="00E408ED">
        <w:rPr>
          <w:rFonts w:eastAsia="Trebuchet MS"/>
          <w:color w:val="000000" w:themeColor="text1"/>
          <w:sz w:val="24"/>
          <w:szCs w:val="24"/>
        </w:rPr>
        <w:t>ekt nie przewiduje dostawy</w:t>
      </w:r>
      <w:r w:rsidR="00E408ED" w:rsidRPr="00E408ED">
        <w:rPr>
          <w:rFonts w:eastAsia="Trebuchet MS"/>
          <w:color w:val="000000" w:themeColor="text1"/>
          <w:sz w:val="24"/>
          <w:szCs w:val="24"/>
        </w:rPr>
        <w:t xml:space="preserve"> i montaż</w:t>
      </w:r>
      <w:r w:rsidR="00E408ED">
        <w:rPr>
          <w:rFonts w:eastAsia="Trebuchet MS"/>
          <w:color w:val="000000" w:themeColor="text1"/>
          <w:sz w:val="24"/>
          <w:szCs w:val="24"/>
        </w:rPr>
        <w:t>u</w:t>
      </w:r>
      <w:r w:rsidR="00E408ED" w:rsidRPr="00E408ED">
        <w:rPr>
          <w:rFonts w:eastAsia="Trebuchet MS"/>
          <w:color w:val="000000" w:themeColor="text1"/>
          <w:sz w:val="24"/>
          <w:szCs w:val="24"/>
        </w:rPr>
        <w:t xml:space="preserve"> mikrofonów</w:t>
      </w:r>
      <w:r w:rsidR="00E408ED">
        <w:rPr>
          <w:rFonts w:eastAsia="Trebuchet MS"/>
          <w:color w:val="000000" w:themeColor="text1"/>
          <w:sz w:val="24"/>
          <w:szCs w:val="24"/>
        </w:rPr>
        <w:t xml:space="preserve">. </w:t>
      </w:r>
      <w:r w:rsidRPr="00D66960">
        <w:rPr>
          <w:rFonts w:eastAsia="Trebuchet MS"/>
          <w:color w:val="000000" w:themeColor="text1"/>
          <w:sz w:val="24"/>
          <w:szCs w:val="24"/>
        </w:rPr>
        <w:t xml:space="preserve">Zakłada </w:t>
      </w:r>
      <w:proofErr w:type="gramStart"/>
      <w:r w:rsidRPr="00D66960">
        <w:rPr>
          <w:rFonts w:eastAsia="Trebuchet MS"/>
          <w:color w:val="000000" w:themeColor="text1"/>
          <w:sz w:val="24"/>
          <w:szCs w:val="24"/>
        </w:rPr>
        <w:t>się że</w:t>
      </w:r>
      <w:proofErr w:type="gramEnd"/>
      <w:r w:rsidRPr="00D66960">
        <w:rPr>
          <w:rFonts w:eastAsia="Trebuchet MS"/>
          <w:color w:val="000000" w:themeColor="text1"/>
          <w:sz w:val="24"/>
          <w:szCs w:val="24"/>
        </w:rPr>
        <w:t xml:space="preserve"> będą to urządzenia w wyposażeniu Użytkownika bądź Organizatora eventu</w:t>
      </w:r>
      <w:r>
        <w:rPr>
          <w:rFonts w:eastAsia="Trebuchet MS"/>
          <w:color w:val="000000" w:themeColor="text1"/>
          <w:sz w:val="24"/>
          <w:szCs w:val="24"/>
        </w:rPr>
        <w:t>.</w:t>
      </w:r>
    </w:p>
    <w:p w:rsidR="00D66960" w:rsidRDefault="00D66960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8</w:t>
      </w:r>
    </w:p>
    <w:p w:rsidR="0029060A" w:rsidRDefault="0029060A" w:rsidP="0029060A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9060A">
        <w:rPr>
          <w:rFonts w:eastAsia="Trebuchet MS"/>
          <w:color w:val="000000" w:themeColor="text1"/>
          <w:sz w:val="24"/>
          <w:szCs w:val="24"/>
        </w:rPr>
        <w:t>Jednocześnie prosimy o przedłużenie terminu składania ofert o 7 dni.</w:t>
      </w:r>
    </w:p>
    <w:p w:rsidR="0029060A" w:rsidRDefault="0029060A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29060A" w:rsidRDefault="0029060A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8</w:t>
      </w:r>
      <w:r w:rsidRPr="0029060A">
        <w:rPr>
          <w:rFonts w:eastAsia="Trebuchet MS"/>
          <w:color w:val="000000" w:themeColor="text1"/>
          <w:sz w:val="24"/>
          <w:szCs w:val="24"/>
        </w:rPr>
        <w:t>:</w:t>
      </w:r>
    </w:p>
    <w:p w:rsidR="003000BB" w:rsidRDefault="00D66960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D66960">
        <w:rPr>
          <w:rFonts w:eastAsia="Trebuchet MS"/>
          <w:color w:val="000000" w:themeColor="text1"/>
          <w:sz w:val="24"/>
          <w:szCs w:val="24"/>
        </w:rPr>
        <w:t>Zamawiający wydłuża termin składania ofert (informacja poniżej).</w:t>
      </w:r>
    </w:p>
    <w:p w:rsidR="00D66960" w:rsidRPr="002E2088" w:rsidRDefault="00D66960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EF5277" w:rsidRPr="00A560AC" w:rsidRDefault="0029060A" w:rsidP="00A560AC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Pytanie 9</w:t>
      </w:r>
    </w:p>
    <w:p w:rsidR="0029060A" w:rsidRDefault="0029060A" w:rsidP="0029060A">
      <w:pPr>
        <w:spacing w:line="23" w:lineRule="atLeast"/>
        <w:rPr>
          <w:sz w:val="24"/>
          <w:szCs w:val="24"/>
        </w:rPr>
      </w:pPr>
      <w:r w:rsidRPr="0029060A">
        <w:rPr>
          <w:sz w:val="24"/>
          <w:szCs w:val="24"/>
        </w:rPr>
        <w:t>Czy w zakresie</w:t>
      </w:r>
      <w:r>
        <w:rPr>
          <w:sz w:val="24"/>
          <w:szCs w:val="24"/>
        </w:rPr>
        <w:t xml:space="preserve"> </w:t>
      </w:r>
      <w:r w:rsidRPr="0029060A">
        <w:rPr>
          <w:sz w:val="24"/>
          <w:szCs w:val="24"/>
        </w:rPr>
        <w:t>zadania jest dostawa dźwigu osobowego - jeśli t</w:t>
      </w:r>
      <w:r>
        <w:rPr>
          <w:sz w:val="24"/>
          <w:szCs w:val="24"/>
        </w:rPr>
        <w:t>ak prosimy po podanie wymagań.</w:t>
      </w:r>
    </w:p>
    <w:p w:rsidR="0029060A" w:rsidRDefault="0029060A" w:rsidP="0029060A">
      <w:pPr>
        <w:spacing w:line="23" w:lineRule="atLeast"/>
        <w:rPr>
          <w:sz w:val="24"/>
          <w:szCs w:val="24"/>
        </w:rPr>
      </w:pPr>
    </w:p>
    <w:p w:rsidR="0029060A" w:rsidRDefault="0029060A" w:rsidP="0029060A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Odpowiedź 9</w:t>
      </w:r>
      <w:r w:rsidRPr="0029060A">
        <w:rPr>
          <w:sz w:val="24"/>
          <w:szCs w:val="24"/>
        </w:rPr>
        <w:t>:</w:t>
      </w:r>
    </w:p>
    <w:p w:rsidR="0029060A" w:rsidRDefault="00D66960" w:rsidP="0029060A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Szczegółowe odpowiedzi </w:t>
      </w:r>
      <w:r w:rsidR="0010752E">
        <w:rPr>
          <w:sz w:val="24"/>
          <w:szCs w:val="24"/>
        </w:rPr>
        <w:t>do niniejszego pytania znajduje się w</w:t>
      </w:r>
      <w:r w:rsidR="0047484E">
        <w:rPr>
          <w:sz w:val="24"/>
          <w:szCs w:val="24"/>
        </w:rPr>
        <w:t xml:space="preserve"> dokumencie o nazwie „Pytania i</w:t>
      </w:r>
      <w:r w:rsidR="0010752E">
        <w:rPr>
          <w:sz w:val="24"/>
          <w:szCs w:val="24"/>
        </w:rPr>
        <w:t xml:space="preserve"> odpowiedzi</w:t>
      </w:r>
      <w:proofErr w:type="gramStart"/>
      <w:r w:rsidR="00030A6A">
        <w:rPr>
          <w:sz w:val="24"/>
          <w:szCs w:val="24"/>
        </w:rPr>
        <w:t xml:space="preserve"> (2)</w:t>
      </w:r>
      <w:r w:rsidR="0047484E">
        <w:rPr>
          <w:sz w:val="24"/>
          <w:szCs w:val="24"/>
        </w:rPr>
        <w:t>” umieszczonym</w:t>
      </w:r>
      <w:proofErr w:type="gramEnd"/>
      <w:r w:rsidR="0047484E">
        <w:rPr>
          <w:sz w:val="24"/>
          <w:szCs w:val="24"/>
        </w:rPr>
        <w:t xml:space="preserve"> przez</w:t>
      </w:r>
      <w:r w:rsidR="0010752E">
        <w:rPr>
          <w:sz w:val="24"/>
          <w:szCs w:val="24"/>
        </w:rPr>
        <w:t xml:space="preserve"> Zamawiającego </w:t>
      </w:r>
      <w:r w:rsidR="0047484E">
        <w:rPr>
          <w:sz w:val="24"/>
          <w:szCs w:val="24"/>
        </w:rPr>
        <w:t>w dniu</w:t>
      </w:r>
      <w:r w:rsidR="0010752E">
        <w:rPr>
          <w:sz w:val="24"/>
          <w:szCs w:val="24"/>
        </w:rPr>
        <w:t xml:space="preserve"> </w:t>
      </w:r>
      <w:r w:rsidR="00030A6A">
        <w:rPr>
          <w:sz w:val="24"/>
          <w:szCs w:val="24"/>
        </w:rPr>
        <w:t xml:space="preserve">10.02.2022 </w:t>
      </w:r>
      <w:proofErr w:type="gramStart"/>
      <w:r w:rsidR="00030A6A">
        <w:rPr>
          <w:sz w:val="24"/>
          <w:szCs w:val="24"/>
        </w:rPr>
        <w:t>r</w:t>
      </w:r>
      <w:proofErr w:type="gramEnd"/>
      <w:r w:rsidR="00030A6A">
        <w:rPr>
          <w:sz w:val="24"/>
          <w:szCs w:val="24"/>
        </w:rPr>
        <w:t xml:space="preserve">. </w:t>
      </w:r>
      <w:r w:rsidR="0010752E">
        <w:rPr>
          <w:sz w:val="24"/>
          <w:szCs w:val="24"/>
        </w:rPr>
        <w:t>na stronie prowadzonego postępowania (</w:t>
      </w:r>
      <w:hyperlink r:id="rId8" w:history="1">
        <w:r w:rsidR="0010752E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Platforma zakupowa Sulejów</w:t>
        </w:r>
      </w:hyperlink>
      <w:r w:rsidR="00030A6A">
        <w:rPr>
          <w:rStyle w:val="Hipercze"/>
          <w:rFonts w:asciiTheme="minorHAnsi" w:eastAsiaTheme="minorHAnsi" w:hAnsiTheme="minorHAnsi" w:cstheme="minorBidi"/>
          <w:sz w:val="24"/>
          <w:szCs w:val="24"/>
        </w:rPr>
        <w:t xml:space="preserve">). </w:t>
      </w:r>
    </w:p>
    <w:p w:rsidR="0010752E" w:rsidRDefault="0010752E" w:rsidP="0029060A">
      <w:pPr>
        <w:spacing w:line="23" w:lineRule="atLeast"/>
        <w:rPr>
          <w:sz w:val="24"/>
          <w:szCs w:val="24"/>
        </w:rPr>
      </w:pPr>
    </w:p>
    <w:p w:rsidR="0029060A" w:rsidRDefault="0029060A" w:rsidP="0029060A">
      <w:pPr>
        <w:spacing w:line="23" w:lineRule="atLeast"/>
        <w:rPr>
          <w:sz w:val="24"/>
          <w:szCs w:val="24"/>
        </w:rPr>
      </w:pPr>
    </w:p>
    <w:p w:rsidR="0029060A" w:rsidRDefault="0029060A" w:rsidP="0029060A">
      <w:pPr>
        <w:spacing w:line="23" w:lineRule="atLeast"/>
        <w:rPr>
          <w:sz w:val="24"/>
          <w:szCs w:val="24"/>
        </w:rPr>
      </w:pPr>
      <w:r w:rsidRPr="0029060A">
        <w:rPr>
          <w:sz w:val="24"/>
          <w:szCs w:val="24"/>
        </w:rPr>
        <w:t>Pytanie 1</w:t>
      </w:r>
      <w:r>
        <w:rPr>
          <w:sz w:val="24"/>
          <w:szCs w:val="24"/>
        </w:rPr>
        <w:t>0</w:t>
      </w:r>
    </w:p>
    <w:p w:rsidR="00EF5277" w:rsidRPr="00A560AC" w:rsidRDefault="0029060A" w:rsidP="0029060A">
      <w:pPr>
        <w:spacing w:line="23" w:lineRule="atLeast"/>
        <w:rPr>
          <w:sz w:val="24"/>
          <w:szCs w:val="24"/>
        </w:rPr>
      </w:pPr>
      <w:r w:rsidRPr="0029060A">
        <w:rPr>
          <w:sz w:val="24"/>
          <w:szCs w:val="24"/>
        </w:rPr>
        <w:t>Prosimy o</w:t>
      </w:r>
      <w:r>
        <w:rPr>
          <w:sz w:val="24"/>
          <w:szCs w:val="24"/>
        </w:rPr>
        <w:t xml:space="preserve"> </w:t>
      </w:r>
      <w:r w:rsidRPr="0029060A">
        <w:rPr>
          <w:sz w:val="24"/>
          <w:szCs w:val="24"/>
        </w:rPr>
        <w:t xml:space="preserve">potwierdzenie czy w zakresie zadania jest wykonanie napisu na elewacji budynku z </w:t>
      </w:r>
      <w:proofErr w:type="spellStart"/>
      <w:r w:rsidRPr="0029060A">
        <w:rPr>
          <w:sz w:val="24"/>
          <w:szCs w:val="24"/>
        </w:rPr>
        <w:t>Dibond</w:t>
      </w:r>
      <w:proofErr w:type="spellEnd"/>
      <w:r w:rsidRPr="0029060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9060A">
        <w:rPr>
          <w:sz w:val="24"/>
          <w:szCs w:val="24"/>
        </w:rPr>
        <w:t xml:space="preserve"> czy</w:t>
      </w:r>
      <w:r>
        <w:rPr>
          <w:sz w:val="24"/>
          <w:szCs w:val="24"/>
        </w:rPr>
        <w:t xml:space="preserve"> </w:t>
      </w:r>
      <w:r w:rsidRPr="0029060A">
        <w:rPr>
          <w:sz w:val="24"/>
          <w:szCs w:val="24"/>
        </w:rPr>
        <w:t xml:space="preserve">proponowany format (wys. 26cm) nie jest zbyt </w:t>
      </w:r>
      <w:proofErr w:type="gramStart"/>
      <w:r w:rsidRPr="0029060A">
        <w:rPr>
          <w:sz w:val="24"/>
          <w:szCs w:val="24"/>
        </w:rPr>
        <w:t>mały jako</w:t>
      </w:r>
      <w:proofErr w:type="gramEnd"/>
      <w:r w:rsidRPr="0029060A">
        <w:rPr>
          <w:sz w:val="24"/>
          <w:szCs w:val="24"/>
        </w:rPr>
        <w:t xml:space="preserve"> napis na elewacji?</w:t>
      </w:r>
    </w:p>
    <w:p w:rsidR="008525AE" w:rsidRPr="00A560AC" w:rsidRDefault="008525AE" w:rsidP="00A560AC">
      <w:pPr>
        <w:spacing w:line="23" w:lineRule="atLeast"/>
        <w:rPr>
          <w:sz w:val="24"/>
          <w:szCs w:val="24"/>
        </w:rPr>
      </w:pPr>
    </w:p>
    <w:p w:rsidR="0029060A" w:rsidRDefault="0029060A" w:rsidP="00A560AC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Odpowiedź 10</w:t>
      </w:r>
      <w:r w:rsidRPr="0029060A">
        <w:rPr>
          <w:sz w:val="24"/>
          <w:szCs w:val="24"/>
        </w:rPr>
        <w:t>:</w:t>
      </w:r>
    </w:p>
    <w:p w:rsidR="0047484E" w:rsidRDefault="00D66960" w:rsidP="0047484E">
      <w:pPr>
        <w:spacing w:line="23" w:lineRule="atLeast"/>
        <w:rPr>
          <w:sz w:val="24"/>
          <w:szCs w:val="24"/>
        </w:rPr>
      </w:pPr>
      <w:r w:rsidRPr="00D66960">
        <w:rPr>
          <w:sz w:val="24"/>
          <w:szCs w:val="24"/>
        </w:rPr>
        <w:t xml:space="preserve">Szczegółowe odpowiedzi </w:t>
      </w:r>
      <w:r w:rsidR="0047484E">
        <w:rPr>
          <w:sz w:val="24"/>
          <w:szCs w:val="24"/>
        </w:rPr>
        <w:t>do niniejszego pytania znajduje się w dokumencie o nazwie „Pytania i odpowiedzi</w:t>
      </w:r>
      <w:proofErr w:type="gramStart"/>
      <w:r w:rsidR="0047484E">
        <w:rPr>
          <w:sz w:val="24"/>
          <w:szCs w:val="24"/>
        </w:rPr>
        <w:t xml:space="preserve"> (2)” umieszczonym</w:t>
      </w:r>
      <w:proofErr w:type="gramEnd"/>
      <w:r w:rsidR="0047484E">
        <w:rPr>
          <w:sz w:val="24"/>
          <w:szCs w:val="24"/>
        </w:rPr>
        <w:t xml:space="preserve"> przez Zamawiającego w dniu 10.02.2022 </w:t>
      </w:r>
      <w:proofErr w:type="gramStart"/>
      <w:r w:rsidR="0047484E">
        <w:rPr>
          <w:sz w:val="24"/>
          <w:szCs w:val="24"/>
        </w:rPr>
        <w:t>r</w:t>
      </w:r>
      <w:proofErr w:type="gramEnd"/>
      <w:r w:rsidR="0047484E">
        <w:rPr>
          <w:sz w:val="24"/>
          <w:szCs w:val="24"/>
        </w:rPr>
        <w:t>. na stronie prowadzonego postępowania (</w:t>
      </w:r>
      <w:hyperlink r:id="rId9" w:history="1">
        <w:r w:rsidR="0047484E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Platforma zakupowa Sulejów</w:t>
        </w:r>
      </w:hyperlink>
      <w:r w:rsidR="0047484E">
        <w:rPr>
          <w:rStyle w:val="Hipercze"/>
          <w:rFonts w:asciiTheme="minorHAnsi" w:eastAsiaTheme="minorHAnsi" w:hAnsiTheme="minorHAnsi" w:cstheme="minorBidi"/>
          <w:sz w:val="24"/>
          <w:szCs w:val="24"/>
        </w:rPr>
        <w:t xml:space="preserve">). </w:t>
      </w:r>
    </w:p>
    <w:p w:rsidR="0029060A" w:rsidRDefault="0029060A" w:rsidP="00A560AC">
      <w:pPr>
        <w:spacing w:line="23" w:lineRule="atLeast"/>
        <w:rPr>
          <w:sz w:val="24"/>
          <w:szCs w:val="24"/>
        </w:rPr>
      </w:pPr>
    </w:p>
    <w:p w:rsidR="0047484E" w:rsidRDefault="0047484E" w:rsidP="00A560AC">
      <w:pPr>
        <w:spacing w:line="23" w:lineRule="atLeast"/>
        <w:rPr>
          <w:sz w:val="24"/>
          <w:szCs w:val="24"/>
        </w:rPr>
      </w:pPr>
    </w:p>
    <w:p w:rsidR="00B42F34" w:rsidRPr="00E408ED" w:rsidRDefault="00B42F34" w:rsidP="00A560AC">
      <w:pPr>
        <w:spacing w:line="23" w:lineRule="atLeast"/>
        <w:rPr>
          <w:rFonts w:eastAsiaTheme="minorHAnsi" w:cstheme="minorBidi"/>
          <w:sz w:val="24"/>
          <w:szCs w:val="24"/>
        </w:rPr>
      </w:pPr>
      <w:r w:rsidRPr="00EC37AB">
        <w:rPr>
          <w:sz w:val="24"/>
          <w:szCs w:val="24"/>
        </w:rPr>
        <w:t xml:space="preserve">W celu umożliwienia </w:t>
      </w:r>
      <w:r w:rsidR="00807CCD" w:rsidRPr="00EC37AB">
        <w:rPr>
          <w:sz w:val="24"/>
          <w:szCs w:val="24"/>
        </w:rPr>
        <w:t>zapoznania się z załączonymi dokumentami oraz przygotowania ofert</w:t>
      </w:r>
      <w:r w:rsidRPr="00EC37AB">
        <w:rPr>
          <w:sz w:val="24"/>
          <w:szCs w:val="24"/>
        </w:rPr>
        <w:t xml:space="preserve"> działając na podstawie art. 286 ust. 3 ustawy z dnia 11 września 2019 r. Prawo zamówień publicznych informuję, że zmienia się terminy składania i otwarcia ofert oraz termin </w:t>
      </w:r>
      <w:r w:rsidRPr="00E408ED">
        <w:rPr>
          <w:sz w:val="24"/>
          <w:szCs w:val="24"/>
        </w:rPr>
        <w:t>związania ofertą:</w:t>
      </w:r>
    </w:p>
    <w:p w:rsidR="00B42F34" w:rsidRPr="00E408ED" w:rsidRDefault="00B42F34" w:rsidP="00A560AC">
      <w:pPr>
        <w:spacing w:line="23" w:lineRule="atLeast"/>
        <w:rPr>
          <w:sz w:val="24"/>
          <w:szCs w:val="24"/>
        </w:rPr>
      </w:pPr>
      <w:r w:rsidRPr="00E408ED">
        <w:rPr>
          <w:sz w:val="24"/>
          <w:szCs w:val="24"/>
        </w:rPr>
        <w:t xml:space="preserve">- termin składania ofert na: </w:t>
      </w:r>
      <w:r w:rsidR="00D66960" w:rsidRPr="00E408ED">
        <w:rPr>
          <w:sz w:val="24"/>
          <w:szCs w:val="24"/>
        </w:rPr>
        <w:t>08</w:t>
      </w:r>
      <w:r w:rsidR="008525AE" w:rsidRPr="00E408ED">
        <w:rPr>
          <w:sz w:val="24"/>
          <w:szCs w:val="24"/>
        </w:rPr>
        <w:t>.03</w:t>
      </w:r>
      <w:r w:rsidR="0089294A" w:rsidRPr="00E408ED">
        <w:rPr>
          <w:sz w:val="24"/>
          <w:szCs w:val="24"/>
        </w:rPr>
        <w:t>.2022</w:t>
      </w:r>
      <w:r w:rsidRPr="00E408ED">
        <w:rPr>
          <w:sz w:val="24"/>
          <w:szCs w:val="24"/>
        </w:rPr>
        <w:t xml:space="preserve"> </w:t>
      </w:r>
      <w:proofErr w:type="gramStart"/>
      <w:r w:rsidRPr="00E408ED">
        <w:rPr>
          <w:sz w:val="24"/>
          <w:szCs w:val="24"/>
        </w:rPr>
        <w:t>r</w:t>
      </w:r>
      <w:proofErr w:type="gramEnd"/>
      <w:r w:rsidRPr="00E408ED">
        <w:rPr>
          <w:sz w:val="24"/>
          <w:szCs w:val="24"/>
        </w:rPr>
        <w:t>. godzina 1</w:t>
      </w:r>
      <w:r w:rsidR="0089294A" w:rsidRPr="00E408ED">
        <w:rPr>
          <w:sz w:val="24"/>
          <w:szCs w:val="24"/>
        </w:rPr>
        <w:t>1</w:t>
      </w:r>
      <w:r w:rsidRPr="00E408ED">
        <w:rPr>
          <w:sz w:val="24"/>
          <w:szCs w:val="24"/>
        </w:rPr>
        <w:t>:00;</w:t>
      </w:r>
    </w:p>
    <w:p w:rsidR="00B42F34" w:rsidRPr="00E408ED" w:rsidRDefault="00B42F34" w:rsidP="00A560AC">
      <w:pPr>
        <w:spacing w:line="23" w:lineRule="atLeast"/>
        <w:rPr>
          <w:sz w:val="24"/>
          <w:szCs w:val="24"/>
        </w:rPr>
      </w:pPr>
      <w:r w:rsidRPr="00E408ED">
        <w:rPr>
          <w:sz w:val="24"/>
          <w:szCs w:val="24"/>
        </w:rPr>
        <w:t xml:space="preserve">- termin otwarcia ofert na: </w:t>
      </w:r>
      <w:r w:rsidR="00D66960" w:rsidRPr="00E408ED">
        <w:rPr>
          <w:sz w:val="24"/>
          <w:szCs w:val="24"/>
        </w:rPr>
        <w:t>08</w:t>
      </w:r>
      <w:r w:rsidR="008525AE" w:rsidRPr="00E408ED">
        <w:rPr>
          <w:sz w:val="24"/>
          <w:szCs w:val="24"/>
        </w:rPr>
        <w:t>.03.</w:t>
      </w:r>
      <w:r w:rsidR="0089294A" w:rsidRPr="00E408ED">
        <w:rPr>
          <w:sz w:val="24"/>
          <w:szCs w:val="24"/>
        </w:rPr>
        <w:t xml:space="preserve">2022 </w:t>
      </w:r>
      <w:proofErr w:type="gramStart"/>
      <w:r w:rsidR="0089294A" w:rsidRPr="00E408ED">
        <w:rPr>
          <w:sz w:val="24"/>
          <w:szCs w:val="24"/>
        </w:rPr>
        <w:t>r</w:t>
      </w:r>
      <w:proofErr w:type="gramEnd"/>
      <w:r w:rsidR="0089294A" w:rsidRPr="00E408ED">
        <w:rPr>
          <w:sz w:val="24"/>
          <w:szCs w:val="24"/>
        </w:rPr>
        <w:t>. godzina 11</w:t>
      </w:r>
      <w:r w:rsidRPr="00E408ED">
        <w:rPr>
          <w:sz w:val="24"/>
          <w:szCs w:val="24"/>
        </w:rPr>
        <w:t>:30;</w:t>
      </w:r>
    </w:p>
    <w:p w:rsidR="00B42F34" w:rsidRPr="00A560AC" w:rsidRDefault="00B42F34" w:rsidP="00A560AC">
      <w:pPr>
        <w:spacing w:line="23" w:lineRule="atLeast"/>
        <w:rPr>
          <w:sz w:val="24"/>
          <w:szCs w:val="24"/>
        </w:rPr>
      </w:pPr>
      <w:r w:rsidRPr="00E408ED">
        <w:rPr>
          <w:sz w:val="24"/>
          <w:szCs w:val="24"/>
        </w:rPr>
        <w:t xml:space="preserve">- termin związania ofertą na: </w:t>
      </w:r>
      <w:r w:rsidR="00D66960" w:rsidRPr="00E408ED">
        <w:rPr>
          <w:sz w:val="24"/>
          <w:szCs w:val="24"/>
        </w:rPr>
        <w:t>06.04</w:t>
      </w:r>
      <w:r w:rsidR="0089294A" w:rsidRPr="00E408ED">
        <w:rPr>
          <w:sz w:val="24"/>
          <w:szCs w:val="24"/>
        </w:rPr>
        <w:t>2022</w:t>
      </w:r>
      <w:r w:rsidRPr="00E408ED">
        <w:rPr>
          <w:sz w:val="24"/>
          <w:szCs w:val="24"/>
        </w:rPr>
        <w:t xml:space="preserve"> r.</w:t>
      </w:r>
    </w:p>
    <w:p w:rsidR="00B42F34" w:rsidRPr="00A560AC" w:rsidRDefault="00B42F34" w:rsidP="00A560AC">
      <w:pPr>
        <w:spacing w:line="23" w:lineRule="atLeast"/>
        <w:rPr>
          <w:sz w:val="24"/>
          <w:szCs w:val="24"/>
        </w:rPr>
      </w:pPr>
    </w:p>
    <w:p w:rsidR="00DF71DB" w:rsidRPr="00A560AC" w:rsidRDefault="00DF71DB" w:rsidP="00A560AC">
      <w:pPr>
        <w:spacing w:line="23" w:lineRule="atLeast"/>
        <w:rPr>
          <w:sz w:val="24"/>
          <w:szCs w:val="24"/>
        </w:rPr>
      </w:pPr>
    </w:p>
    <w:p w:rsidR="00DF71DB" w:rsidRPr="00A560AC" w:rsidRDefault="00DF71DB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Zamawiający informuje, że w wyniku dokonanych zmian dokonał zmiany treści ogłoszenia o zamówieniu.</w:t>
      </w: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3C0FE9" w:rsidRPr="00A560AC" w:rsidRDefault="003C0FE9" w:rsidP="00A560AC">
      <w:pPr>
        <w:pStyle w:val="Tekstpodstawowy"/>
        <w:spacing w:line="23" w:lineRule="atLeast"/>
        <w:ind w:firstLine="6096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BURMISTRZ SULEJOWA</w:t>
      </w:r>
    </w:p>
    <w:p w:rsidR="003C0FE9" w:rsidRPr="00A560AC" w:rsidRDefault="003C0FE9" w:rsidP="00A560AC">
      <w:pPr>
        <w:pStyle w:val="Tekstpodstawowy"/>
        <w:spacing w:line="23" w:lineRule="atLeast"/>
        <w:ind w:firstLine="6095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Wojciech Ostrowski</w:t>
      </w: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ED">
          <w:rPr>
            <w:noProof/>
          </w:rPr>
          <w:t>3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30A6A"/>
    <w:rsid w:val="0010752E"/>
    <w:rsid w:val="00115A4D"/>
    <w:rsid w:val="00130052"/>
    <w:rsid w:val="0021571A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A007F"/>
    <w:rsid w:val="003C0FE9"/>
    <w:rsid w:val="0047484E"/>
    <w:rsid w:val="00552753"/>
    <w:rsid w:val="00586B02"/>
    <w:rsid w:val="005E2937"/>
    <w:rsid w:val="005F6E05"/>
    <w:rsid w:val="00683C41"/>
    <w:rsid w:val="006B3B33"/>
    <w:rsid w:val="00703642"/>
    <w:rsid w:val="007722CA"/>
    <w:rsid w:val="007834EC"/>
    <w:rsid w:val="007C3496"/>
    <w:rsid w:val="007E48CC"/>
    <w:rsid w:val="00807CCD"/>
    <w:rsid w:val="00825DC3"/>
    <w:rsid w:val="008459E7"/>
    <w:rsid w:val="008525AE"/>
    <w:rsid w:val="0086417F"/>
    <w:rsid w:val="0089294A"/>
    <w:rsid w:val="008D3871"/>
    <w:rsid w:val="00957DBF"/>
    <w:rsid w:val="009775BC"/>
    <w:rsid w:val="00996122"/>
    <w:rsid w:val="009D0E9E"/>
    <w:rsid w:val="00A31696"/>
    <w:rsid w:val="00A560AC"/>
    <w:rsid w:val="00A811A9"/>
    <w:rsid w:val="00AA5CBF"/>
    <w:rsid w:val="00AC075B"/>
    <w:rsid w:val="00AD7D1F"/>
    <w:rsid w:val="00B11A2B"/>
    <w:rsid w:val="00B42F34"/>
    <w:rsid w:val="00B5631D"/>
    <w:rsid w:val="00B62C47"/>
    <w:rsid w:val="00C76E4F"/>
    <w:rsid w:val="00CB76ED"/>
    <w:rsid w:val="00CC115C"/>
    <w:rsid w:val="00CE7C28"/>
    <w:rsid w:val="00D42D09"/>
    <w:rsid w:val="00D5159B"/>
    <w:rsid w:val="00D66960"/>
    <w:rsid w:val="00DB75C0"/>
    <w:rsid w:val="00DF71DB"/>
    <w:rsid w:val="00E2734E"/>
    <w:rsid w:val="00E408ED"/>
    <w:rsid w:val="00EB03A3"/>
    <w:rsid w:val="00EC37AB"/>
    <w:rsid w:val="00ED088F"/>
    <w:rsid w:val="00EF5277"/>
    <w:rsid w:val="00F44E87"/>
    <w:rsid w:val="00F719D3"/>
    <w:rsid w:val="00F719D4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ulej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ulej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24</cp:revision>
  <cp:lastPrinted>2022-02-18T12:18:00Z</cp:lastPrinted>
  <dcterms:created xsi:type="dcterms:W3CDTF">2021-07-01T12:18:00Z</dcterms:created>
  <dcterms:modified xsi:type="dcterms:W3CDTF">2022-03-03T10:52:00Z</dcterms:modified>
</cp:coreProperties>
</file>