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680839">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010192"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rsidR="0087131E" w:rsidRPr="00996DE4" w:rsidRDefault="0087131E" w:rsidP="0087131E">
      <w:pPr>
        <w:ind w:left="720"/>
        <w:jc w:val="both"/>
        <w:rPr>
          <w:rFonts w:ascii="Arial" w:hAnsi="Arial" w:cs="Arial"/>
          <w:b/>
          <w:sz w:val="20"/>
          <w:szCs w:val="20"/>
        </w:rPr>
      </w:pPr>
      <w:r w:rsidRPr="00996DE4">
        <w:rPr>
          <w:rFonts w:ascii="Arial" w:hAnsi="Arial" w:cs="Arial"/>
          <w:b/>
          <w:sz w:val="20"/>
          <w:szCs w:val="20"/>
        </w:rPr>
        <w:t xml:space="preserve">Wykonanie prac związanych z </w:t>
      </w:r>
      <w:proofErr w:type="spellStart"/>
      <w:r w:rsidRPr="00996DE4">
        <w:rPr>
          <w:rFonts w:ascii="Arial" w:hAnsi="Arial" w:cs="Arial"/>
          <w:b/>
          <w:sz w:val="20"/>
          <w:szCs w:val="20"/>
        </w:rPr>
        <w:t>SpW</w:t>
      </w:r>
      <w:proofErr w:type="spellEnd"/>
      <w:r w:rsidRPr="00996DE4">
        <w:rPr>
          <w:rFonts w:ascii="Arial" w:hAnsi="Arial" w:cs="Arial"/>
          <w:b/>
          <w:sz w:val="20"/>
          <w:szCs w:val="20"/>
        </w:rPr>
        <w:t xml:space="preserve"> na Poligonie Kontrolno-Pomiarowym MW z podziałem na części:</w:t>
      </w:r>
    </w:p>
    <w:p w:rsidR="0087131E" w:rsidRPr="00996DE4" w:rsidRDefault="0087131E" w:rsidP="0087131E">
      <w:pPr>
        <w:ind w:left="720"/>
        <w:jc w:val="both"/>
        <w:rPr>
          <w:rFonts w:ascii="Arial" w:hAnsi="Arial" w:cs="Arial"/>
          <w:b/>
          <w:sz w:val="20"/>
          <w:szCs w:val="20"/>
        </w:rPr>
      </w:pPr>
      <w:r w:rsidRPr="00996DE4">
        <w:rPr>
          <w:rFonts w:ascii="Arial" w:hAnsi="Arial" w:cs="Arial"/>
          <w:b/>
          <w:sz w:val="20"/>
          <w:szCs w:val="20"/>
        </w:rPr>
        <w:t xml:space="preserve">Części I: Diagnostyka niesprawności Poligonu pomiarowego pól fizycznych na Zatoce Gdańskiej. </w:t>
      </w:r>
    </w:p>
    <w:p w:rsidR="0087131E" w:rsidRDefault="0087131E" w:rsidP="0087131E">
      <w:pPr>
        <w:ind w:left="720"/>
        <w:jc w:val="both"/>
        <w:rPr>
          <w:rFonts w:ascii="Arial" w:hAnsi="Arial" w:cs="Arial"/>
          <w:b/>
          <w:sz w:val="20"/>
          <w:szCs w:val="20"/>
        </w:rPr>
      </w:pPr>
      <w:r>
        <w:rPr>
          <w:rFonts w:ascii="Arial" w:hAnsi="Arial" w:cs="Arial"/>
          <w:b/>
          <w:sz w:val="20"/>
          <w:szCs w:val="20"/>
        </w:rPr>
        <w:t xml:space="preserve">Części </w:t>
      </w:r>
      <w:r w:rsidRPr="00996DE4">
        <w:rPr>
          <w:rFonts w:ascii="Arial" w:hAnsi="Arial" w:cs="Arial"/>
          <w:b/>
          <w:sz w:val="20"/>
          <w:szCs w:val="20"/>
        </w:rPr>
        <w:t xml:space="preserve">II: Przegląd serwisowy impulsowego nastawnika Stacji Demagnetyzacyjnej Poligonowej Brzegowej. </w:t>
      </w:r>
    </w:p>
    <w:p w:rsidR="0087131E" w:rsidRDefault="0087131E" w:rsidP="0087131E">
      <w:pPr>
        <w:ind w:left="720"/>
        <w:jc w:val="both"/>
        <w:rPr>
          <w:rFonts w:ascii="Arial" w:hAnsi="Arial" w:cs="Arial"/>
          <w:b/>
          <w:sz w:val="20"/>
          <w:szCs w:val="20"/>
        </w:rPr>
      </w:pPr>
    </w:p>
    <w:p w:rsidR="000C101A" w:rsidRDefault="000C101A" w:rsidP="00C2609B">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684D22">
        <w:rPr>
          <w:rFonts w:ascii="Arial" w:hAnsi="Arial" w:cs="Arial"/>
          <w:sz w:val="20"/>
          <w:szCs w:val="20"/>
        </w:rPr>
        <w:t>1</w:t>
      </w:r>
      <w:r w:rsidR="0087131E">
        <w:rPr>
          <w:rFonts w:ascii="Arial" w:hAnsi="Arial" w:cs="Arial"/>
          <w:sz w:val="20"/>
          <w:szCs w:val="20"/>
        </w:rPr>
        <w:t>a i b</w:t>
      </w:r>
      <w:r w:rsidR="0092595B">
        <w:rPr>
          <w:rFonts w:ascii="Arial" w:hAnsi="Arial" w:cs="Arial"/>
          <w:sz w:val="20"/>
          <w:szCs w:val="20"/>
        </w:rPr>
        <w:t xml:space="preserve"> </w:t>
      </w:r>
      <w:r w:rsidR="00E2038F" w:rsidRPr="00BE4F58">
        <w:rPr>
          <w:rFonts w:ascii="Arial" w:hAnsi="Arial" w:cs="Arial"/>
          <w:sz w:val="20"/>
          <w:szCs w:val="20"/>
        </w:rPr>
        <w:t xml:space="preserve">do </w:t>
      </w:r>
      <w:r w:rsidR="00C74DD1" w:rsidRPr="00BE4F58">
        <w:rPr>
          <w:rFonts w:ascii="Arial" w:hAnsi="Arial" w:cs="Arial"/>
          <w:sz w:val="20"/>
          <w:szCs w:val="20"/>
        </w:rPr>
        <w:t>WP</w:t>
      </w:r>
      <w:r w:rsidR="0087131E">
        <w:rPr>
          <w:rFonts w:ascii="Arial" w:hAnsi="Arial" w:cs="Arial"/>
          <w:sz w:val="20"/>
          <w:szCs w:val="20"/>
        </w:rPr>
        <w:t xml:space="preserve"> odpowiednio dla danej części zamówienia</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6F2B68" w:rsidRPr="006F2B68" w:rsidRDefault="00E06A27" w:rsidP="006F2B68">
      <w:pPr>
        <w:pStyle w:val="Akapitzlist"/>
        <w:numPr>
          <w:ilvl w:val="0"/>
          <w:numId w:val="37"/>
        </w:numPr>
        <w:spacing w:line="360" w:lineRule="auto"/>
        <w:rPr>
          <w:rFonts w:ascii="Arial" w:hAnsi="Arial" w:cs="Arial"/>
          <w:b/>
          <w:sz w:val="20"/>
        </w:rPr>
      </w:pPr>
      <w:bookmarkStart w:id="0" w:name="_GoBack"/>
      <w:bookmarkEnd w:id="0"/>
      <w:r w:rsidRPr="006F2B68">
        <w:rPr>
          <w:rFonts w:ascii="Arial" w:hAnsi="Arial" w:cs="Arial"/>
          <w:sz w:val="20"/>
        </w:rPr>
        <w:t xml:space="preserve">Wymagany termin realizacji: </w:t>
      </w:r>
      <w:r w:rsidR="006F2B68" w:rsidRPr="006F2B68">
        <w:rPr>
          <w:rFonts w:ascii="Arial" w:hAnsi="Arial" w:cs="Arial"/>
          <w:b/>
          <w:sz w:val="20"/>
        </w:rPr>
        <w:t>część I: 14.11.2025 r., część II: 31.10.2025 r.</w:t>
      </w:r>
    </w:p>
    <w:p w:rsidR="003219B0" w:rsidRPr="00C05A6E" w:rsidRDefault="003219B0" w:rsidP="003219B0">
      <w:pPr>
        <w:spacing w:line="360" w:lineRule="auto"/>
        <w:ind w:left="426"/>
        <w:jc w:val="both"/>
        <w:rPr>
          <w:rFonts w:ascii="Arial" w:hAnsi="Arial" w:cs="Arial"/>
          <w:b/>
          <w:bCs/>
          <w:sz w:val="20"/>
          <w:szCs w:val="20"/>
        </w:rPr>
      </w:pP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87131E">
        <w:rPr>
          <w:rFonts w:ascii="Arial" w:hAnsi="Arial" w:cs="Arial"/>
          <w:sz w:val="20"/>
          <w:szCs w:val="20"/>
        </w:rPr>
        <w:t>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87131E">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53107B" w:rsidRPr="00BE4F58">
        <w:rPr>
          <w:rFonts w:ascii="Arial" w:hAnsi="Arial" w:cs="Arial"/>
          <w:sz w:val="20"/>
          <w:szCs w:val="20"/>
        </w:rPr>
        <w:t xml:space="preserve"> </w:t>
      </w:r>
    </w:p>
    <w:p w:rsidR="00B76098" w:rsidRPr="00B76098" w:rsidRDefault="001028DA" w:rsidP="00F27BC5">
      <w:pPr>
        <w:tabs>
          <w:tab w:val="right" w:pos="284"/>
          <w:tab w:val="left" w:pos="709"/>
        </w:tabs>
        <w:spacing w:line="360" w:lineRule="auto"/>
        <w:ind w:left="709" w:hanging="283"/>
        <w:jc w:val="both"/>
        <w:rPr>
          <w:rFonts w:ascii="Arial" w:hAnsi="Arial" w:cs="Arial"/>
          <w:b/>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wykonania zamówienia</w:t>
      </w:r>
      <w:r w:rsidR="00F27BC5">
        <w:rPr>
          <w:rFonts w:ascii="Arial" w:hAnsi="Arial" w:cs="Arial"/>
          <w:sz w:val="20"/>
          <w:szCs w:val="20"/>
        </w:rPr>
        <w:t>;</w:t>
      </w:r>
      <w:r w:rsidR="00DC24FC">
        <w:rPr>
          <w:rFonts w:ascii="Arial" w:hAnsi="Arial" w:cs="Arial"/>
          <w:sz w:val="20"/>
          <w:szCs w:val="20"/>
        </w:rPr>
        <w:t xml:space="preserve"> </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lastRenderedPageBreak/>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87131E" w:rsidRPr="00F27BC5" w:rsidRDefault="0087131E" w:rsidP="00A40DFA">
      <w:pPr>
        <w:spacing w:line="360" w:lineRule="auto"/>
        <w:ind w:left="709" w:hanging="425"/>
        <w:jc w:val="both"/>
        <w:rPr>
          <w:rFonts w:ascii="Arial" w:eastAsia="Calibri" w:hAnsi="Arial" w:cs="Arial"/>
          <w:b/>
          <w:sz w:val="20"/>
          <w:szCs w:val="20"/>
          <w:lang w:eastAsia="en-US"/>
        </w:rPr>
      </w:pP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lastRenderedPageBreak/>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lastRenderedPageBreak/>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910C8C" w:rsidRPr="00BE4F58">
        <w:rPr>
          <w:rFonts w:ascii="Arial" w:hAnsi="Arial" w:cs="Arial"/>
          <w:spacing w:val="-6"/>
          <w:sz w:val="20"/>
          <w:szCs w:val="20"/>
        </w:rPr>
        <w:t>Angelika JOZDOWSKA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071594" w:rsidRPr="00BE4F58" w:rsidRDefault="00071594" w:rsidP="004C0912">
      <w:pPr>
        <w:spacing w:line="360" w:lineRule="auto"/>
        <w:ind w:left="284" w:hanging="284"/>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071594" w:rsidRPr="00BE4F58" w:rsidRDefault="00071594" w:rsidP="006E34BC">
      <w:pPr>
        <w:tabs>
          <w:tab w:val="left" w:pos="0"/>
        </w:tabs>
        <w:spacing w:line="360" w:lineRule="auto"/>
        <w:ind w:left="426" w:hanging="426"/>
        <w:jc w:val="both"/>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87131E" w:rsidRPr="0087131E">
        <w:rPr>
          <w:rFonts w:ascii="Arial" w:hAnsi="Arial" w:cs="Arial"/>
          <w:b/>
          <w:sz w:val="20"/>
          <w:szCs w:val="20"/>
          <w:highlight w:val="yellow"/>
        </w:rPr>
        <w:t>02</w:t>
      </w:r>
      <w:r w:rsidR="006E34BC" w:rsidRPr="0087131E">
        <w:rPr>
          <w:rFonts w:ascii="Arial" w:hAnsi="Arial" w:cs="Arial"/>
          <w:b/>
          <w:sz w:val="20"/>
          <w:szCs w:val="20"/>
          <w:highlight w:val="yellow"/>
        </w:rPr>
        <w:t>.</w:t>
      </w:r>
      <w:r w:rsidR="00BE4F58" w:rsidRPr="003219B0">
        <w:rPr>
          <w:rFonts w:ascii="Arial" w:hAnsi="Arial" w:cs="Arial"/>
          <w:b/>
          <w:sz w:val="20"/>
          <w:szCs w:val="20"/>
          <w:highlight w:val="yellow"/>
        </w:rPr>
        <w:t>0</w:t>
      </w:r>
      <w:r w:rsidR="0087131E">
        <w:rPr>
          <w:rFonts w:ascii="Arial" w:hAnsi="Arial" w:cs="Arial"/>
          <w:b/>
          <w:sz w:val="20"/>
          <w:szCs w:val="20"/>
          <w:highlight w:val="yellow"/>
        </w:rPr>
        <w:t>6</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627137" w:rsidRPr="003219B0">
        <w:rPr>
          <w:rFonts w:ascii="Arial" w:hAnsi="Arial" w:cs="Arial"/>
          <w:b/>
          <w:sz w:val="20"/>
          <w:szCs w:val="20"/>
          <w:highlight w:val="yellow"/>
        </w:rPr>
        <w:t>11</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071594" w:rsidRPr="00BE4F58" w:rsidRDefault="00071594" w:rsidP="00AF1AF5">
      <w:pPr>
        <w:widowControl w:val="0"/>
        <w:autoSpaceDE w:val="0"/>
        <w:autoSpaceDN w:val="0"/>
        <w:adjustRightInd w:val="0"/>
        <w:spacing w:line="360" w:lineRule="auto"/>
        <w:ind w:left="360"/>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071594" w:rsidRPr="00BE4F58" w:rsidRDefault="00071594" w:rsidP="000F7015">
      <w:pPr>
        <w:widowControl w:val="0"/>
        <w:autoSpaceDE w:val="0"/>
        <w:autoSpaceDN w:val="0"/>
        <w:adjustRightInd w:val="0"/>
        <w:spacing w:line="360" w:lineRule="auto"/>
        <w:ind w:firstLine="426"/>
        <w:jc w:val="both"/>
        <w:rPr>
          <w:rFonts w:ascii="Arial" w:hAnsi="Arial" w:cs="Arial"/>
          <w:sz w:val="20"/>
          <w:szCs w:val="20"/>
        </w:rPr>
      </w:pP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71594" w:rsidRPr="00BE4F58" w:rsidRDefault="00071594" w:rsidP="000F7015">
      <w:pPr>
        <w:spacing w:line="360" w:lineRule="auto"/>
        <w:ind w:left="426"/>
        <w:jc w:val="both"/>
        <w:rPr>
          <w:rFonts w:ascii="Arial" w:hAnsi="Arial" w:cs="Arial"/>
          <w:sz w:val="20"/>
          <w:szCs w:val="20"/>
        </w:rPr>
      </w:pP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lastRenderedPageBreak/>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w postępowaniu, w którym jedynym kryterium oceny ofert jest cena, nie można dokonać wyboru oferty najkorzystniejszej ze względu na to, że zostały złożone oferty o takiej samej </w:t>
      </w:r>
      <w:r w:rsidRPr="00BE4F58">
        <w:rPr>
          <w:rFonts w:ascii="Arial" w:hAnsi="Arial" w:cs="Arial"/>
          <w:sz w:val="20"/>
          <w:szCs w:val="20"/>
        </w:rPr>
        <w:lastRenderedPageBreak/>
        <w:t>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071594" w:rsidRDefault="00071594" w:rsidP="00071594">
      <w:pPr>
        <w:widowControl w:val="0"/>
        <w:autoSpaceDE w:val="0"/>
        <w:autoSpaceDN w:val="0"/>
        <w:adjustRightInd w:val="0"/>
        <w:spacing w:line="360" w:lineRule="auto"/>
        <w:ind w:left="284"/>
        <w:jc w:val="both"/>
        <w:rPr>
          <w:rFonts w:ascii="Arial" w:hAnsi="Arial" w:cs="Arial"/>
          <w:sz w:val="20"/>
          <w:szCs w:val="20"/>
        </w:rPr>
      </w:pP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w:t>
      </w:r>
      <w:r w:rsidRPr="00A67A3B">
        <w:rPr>
          <w:rFonts w:ascii="Arial" w:hAnsi="Arial" w:cs="Arial"/>
          <w:sz w:val="20"/>
          <w:szCs w:val="20"/>
        </w:rPr>
        <w:lastRenderedPageBreak/>
        <w:t xml:space="preserve">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071594" w:rsidRDefault="00071594" w:rsidP="00071594">
      <w:pPr>
        <w:tabs>
          <w:tab w:val="right" w:pos="426"/>
        </w:tabs>
        <w:spacing w:line="360" w:lineRule="auto"/>
        <w:ind w:left="426"/>
        <w:jc w:val="both"/>
        <w:rPr>
          <w:rFonts w:ascii="Arial" w:hAnsi="Arial" w:cs="Arial"/>
          <w:sz w:val="20"/>
          <w:szCs w:val="20"/>
        </w:rPr>
      </w:pP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071594" w:rsidP="000664CA">
            <w:pPr>
              <w:pStyle w:val="Stopka"/>
              <w:tabs>
                <w:tab w:val="clear" w:pos="4536"/>
                <w:tab w:val="clear" w:pos="9072"/>
              </w:tabs>
              <w:rPr>
                <w:rFonts w:ascii="Arial" w:hAnsi="Arial" w:cs="Arial"/>
                <w:sz w:val="20"/>
                <w:szCs w:val="20"/>
              </w:rPr>
            </w:pPr>
            <w:proofErr w:type="spellStart"/>
            <w:r w:rsidRPr="00071594">
              <w:rPr>
                <w:rFonts w:ascii="Arial" w:hAnsi="Arial" w:cs="Arial"/>
                <w:sz w:val="20"/>
                <w:szCs w:val="20"/>
              </w:rPr>
              <w:t>kmdr</w:t>
            </w:r>
            <w:proofErr w:type="spellEnd"/>
            <w:r w:rsidRPr="00071594">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3219B0" w:rsidP="00071594">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071594">
              <w:rPr>
                <w:rFonts w:ascii="Arial" w:hAnsi="Arial" w:cs="Arial"/>
                <w:sz w:val="20"/>
                <w:szCs w:val="20"/>
              </w:rPr>
              <w:t>Małgorzata KAMIŃSKA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BAE" w:rsidRDefault="00DE1BAE">
      <w:r>
        <w:separator/>
      </w:r>
    </w:p>
  </w:endnote>
  <w:endnote w:type="continuationSeparator" w:id="0">
    <w:p w:rsidR="00DE1BAE" w:rsidRDefault="00DE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010192">
      <w:rPr>
        <w:rFonts w:ascii="Arial" w:hAnsi="Arial" w:cs="Arial"/>
        <w:noProof/>
        <w:sz w:val="14"/>
        <w:szCs w:val="14"/>
      </w:rPr>
      <w:t>1</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BAE" w:rsidRDefault="00DE1BAE">
      <w:r>
        <w:separator/>
      </w:r>
    </w:p>
  </w:footnote>
  <w:footnote w:type="continuationSeparator" w:id="0">
    <w:p w:rsidR="00DE1BAE" w:rsidRDefault="00DE1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87131E">
      <w:rPr>
        <w:rFonts w:ascii="Arial" w:hAnsi="Arial" w:cs="Arial"/>
        <w:b/>
        <w:sz w:val="20"/>
        <w:szCs w:val="20"/>
      </w:rPr>
      <w:t>77</w:t>
    </w:r>
    <w:r w:rsidR="00E21795" w:rsidRPr="00684D22">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A27F44"/>
    <w:multiLevelType w:val="hybridMultilevel"/>
    <w:tmpl w:val="07D6EB88"/>
    <w:lvl w:ilvl="0" w:tplc="CCA8C1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1"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4" w15:restartNumberingAfterBreak="0">
    <w:nsid w:val="785B1D45"/>
    <w:multiLevelType w:val="hybridMultilevel"/>
    <w:tmpl w:val="C1BE0EDA"/>
    <w:lvl w:ilvl="0" w:tplc="4510DDD0">
      <w:start w:val="6"/>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1"/>
  </w:num>
  <w:num w:numId="3">
    <w:abstractNumId w:val="8"/>
  </w:num>
  <w:num w:numId="4">
    <w:abstractNumId w:val="6"/>
  </w:num>
  <w:num w:numId="5">
    <w:abstractNumId w:val="31"/>
  </w:num>
  <w:num w:numId="6">
    <w:abstractNumId w:val="22"/>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3"/>
  </w:num>
  <w:num w:numId="11">
    <w:abstractNumId w:val="25"/>
  </w:num>
  <w:num w:numId="12">
    <w:abstractNumId w:val="13"/>
  </w:num>
  <w:num w:numId="13">
    <w:abstractNumId w:val="26"/>
  </w:num>
  <w:num w:numId="14">
    <w:abstractNumId w:val="5"/>
  </w:num>
  <w:num w:numId="15">
    <w:abstractNumId w:val="14"/>
  </w:num>
  <w:num w:numId="16">
    <w:abstractNumId w:val="9"/>
  </w:num>
  <w:num w:numId="17">
    <w:abstractNumId w:val="17"/>
  </w:num>
  <w:num w:numId="18">
    <w:abstractNumId w:val="27"/>
  </w:num>
  <w:num w:numId="19">
    <w:abstractNumId w:val="32"/>
  </w:num>
  <w:num w:numId="20">
    <w:abstractNumId w:val="3"/>
  </w:num>
  <w:num w:numId="21">
    <w:abstractNumId w:val="23"/>
  </w:num>
  <w:num w:numId="22">
    <w:abstractNumId w:val="28"/>
  </w:num>
  <w:num w:numId="23">
    <w:abstractNumId w:val="20"/>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30"/>
  </w:num>
  <w:num w:numId="29">
    <w:abstractNumId w:val="2"/>
  </w:num>
  <w:num w:numId="30">
    <w:abstractNumId w:val="30"/>
    <w:lvlOverride w:ilvl="0">
      <w:startOverride w:val="1"/>
    </w:lvlOverride>
  </w:num>
  <w:num w:numId="31">
    <w:abstractNumId w:val="2"/>
    <w:lvlOverride w:ilvl="0">
      <w:startOverride w:val="1"/>
    </w:lvlOverride>
  </w:num>
  <w:num w:numId="32">
    <w:abstractNumId w:val="29"/>
  </w:num>
  <w:num w:numId="33">
    <w:abstractNumId w:val="4"/>
  </w:num>
  <w:num w:numId="34">
    <w:abstractNumId w:val="7"/>
  </w:num>
  <w:num w:numId="35">
    <w:abstractNumId w:val="1"/>
  </w:num>
  <w:num w:numId="36">
    <w:abstractNumId w:val="34"/>
  </w:num>
  <w:num w:numId="3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0192"/>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1594"/>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56E8"/>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61A"/>
    <w:rsid w:val="00452705"/>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147"/>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4D22"/>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2B68"/>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56B34"/>
    <w:rsid w:val="0086085C"/>
    <w:rsid w:val="00862225"/>
    <w:rsid w:val="00862A4C"/>
    <w:rsid w:val="008631D5"/>
    <w:rsid w:val="00863D8B"/>
    <w:rsid w:val="00864893"/>
    <w:rsid w:val="00864F9D"/>
    <w:rsid w:val="0086641B"/>
    <w:rsid w:val="0086748E"/>
    <w:rsid w:val="0087131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9AB"/>
    <w:rsid w:val="00C57A0C"/>
    <w:rsid w:val="00C61ACD"/>
    <w:rsid w:val="00C62213"/>
    <w:rsid w:val="00C63B0C"/>
    <w:rsid w:val="00C64C9F"/>
    <w:rsid w:val="00C667B2"/>
    <w:rsid w:val="00C672F8"/>
    <w:rsid w:val="00C679AD"/>
    <w:rsid w:val="00C74DD1"/>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1795"/>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320ACC"/>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152DA81-D26B-4ACD-B742-1CCDBC723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1798</TotalTime>
  <Pages>8</Pages>
  <Words>2796</Words>
  <Characters>19156</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21909</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115</cp:revision>
  <cp:lastPrinted>2025-02-17T10:56:00Z</cp:lastPrinted>
  <dcterms:created xsi:type="dcterms:W3CDTF">2024-01-25T08:20:00Z</dcterms:created>
  <dcterms:modified xsi:type="dcterms:W3CDTF">2025-05-22T06:19:00Z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