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90DD" w14:textId="77777777" w:rsidR="00290007" w:rsidRDefault="00290007" w:rsidP="00C31F67">
      <w:pPr>
        <w:pStyle w:val="Nagwek1"/>
      </w:pPr>
      <w:bookmarkStart w:id="0" w:name="_Toc142466915"/>
      <w:r>
        <w:t>Opis przedmiotu zamówienia</w:t>
      </w:r>
      <w:bookmarkEnd w:id="0"/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 w:bidi="ar-SA"/>
          <w14:ligatures w14:val="standardContextual"/>
        </w:rPr>
        <w:id w:val="-6783483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46CDA51" w14:textId="05729D07" w:rsidR="006905DA" w:rsidRDefault="006905DA">
          <w:pPr>
            <w:pStyle w:val="Nagwekspisutreci"/>
          </w:pPr>
          <w:r>
            <w:t>Spis treści</w:t>
          </w:r>
        </w:p>
        <w:p w14:paraId="38BC2B1F" w14:textId="74E7927D" w:rsidR="00C31F67" w:rsidRDefault="00737CDC">
          <w:pPr>
            <w:pStyle w:val="Spistreci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2466915" w:history="1">
            <w:r w:rsidR="00C31F67" w:rsidRPr="00D93FF6">
              <w:rPr>
                <w:rStyle w:val="Hipercze"/>
                <w:noProof/>
              </w:rPr>
              <w:t>Opis przedmiotu zamówienia</w:t>
            </w:r>
            <w:r w:rsidR="00C31F67">
              <w:rPr>
                <w:noProof/>
                <w:webHidden/>
              </w:rPr>
              <w:tab/>
            </w:r>
            <w:r w:rsidR="00C31F67">
              <w:rPr>
                <w:noProof/>
                <w:webHidden/>
              </w:rPr>
              <w:fldChar w:fldCharType="begin"/>
            </w:r>
            <w:r w:rsidR="00C31F67">
              <w:rPr>
                <w:noProof/>
                <w:webHidden/>
              </w:rPr>
              <w:instrText xml:space="preserve"> PAGEREF _Toc142466915 \h </w:instrText>
            </w:r>
            <w:r w:rsidR="00C31F67">
              <w:rPr>
                <w:noProof/>
                <w:webHidden/>
              </w:rPr>
            </w:r>
            <w:r w:rsidR="00C31F67">
              <w:rPr>
                <w:noProof/>
                <w:webHidden/>
              </w:rPr>
              <w:fldChar w:fldCharType="separate"/>
            </w:r>
            <w:r w:rsidR="00505469">
              <w:rPr>
                <w:noProof/>
                <w:webHidden/>
              </w:rPr>
              <w:t>1</w:t>
            </w:r>
            <w:r w:rsidR="00C31F67">
              <w:rPr>
                <w:noProof/>
                <w:webHidden/>
              </w:rPr>
              <w:fldChar w:fldCharType="end"/>
            </w:r>
          </w:hyperlink>
        </w:p>
        <w:p w14:paraId="25CF18DC" w14:textId="3290DDAB" w:rsidR="00C31F67" w:rsidRDefault="00505469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 w:bidi="he-IL"/>
            </w:rPr>
          </w:pPr>
          <w:hyperlink w:anchor="_Toc142466916" w:history="1">
            <w:r w:rsidR="00C31F67" w:rsidRPr="00D93FF6">
              <w:rPr>
                <w:rStyle w:val="Hipercze"/>
                <w:noProof/>
              </w:rPr>
              <w:t>1)</w:t>
            </w:r>
            <w:r w:rsidR="00C31F67">
              <w:rPr>
                <w:rFonts w:eastAsiaTheme="minorEastAsia"/>
                <w:noProof/>
                <w:lang w:eastAsia="pl-PL" w:bidi="he-IL"/>
              </w:rPr>
              <w:tab/>
            </w:r>
            <w:r w:rsidR="00C31F67" w:rsidRPr="00D93FF6">
              <w:rPr>
                <w:rStyle w:val="Hipercze"/>
                <w:noProof/>
              </w:rPr>
              <w:t>Zestawienie ilościowe</w:t>
            </w:r>
            <w:r w:rsidR="00C31F67">
              <w:rPr>
                <w:noProof/>
                <w:webHidden/>
              </w:rPr>
              <w:tab/>
            </w:r>
            <w:r w:rsidR="00C31F67">
              <w:rPr>
                <w:noProof/>
                <w:webHidden/>
              </w:rPr>
              <w:fldChar w:fldCharType="begin"/>
            </w:r>
            <w:r w:rsidR="00C31F67">
              <w:rPr>
                <w:noProof/>
                <w:webHidden/>
              </w:rPr>
              <w:instrText xml:space="preserve"> PAGEREF _Toc142466916 \h </w:instrText>
            </w:r>
            <w:r w:rsidR="00C31F67">
              <w:rPr>
                <w:noProof/>
                <w:webHidden/>
              </w:rPr>
            </w:r>
            <w:r w:rsidR="00C31F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C31F67">
              <w:rPr>
                <w:noProof/>
                <w:webHidden/>
              </w:rPr>
              <w:fldChar w:fldCharType="end"/>
            </w:r>
          </w:hyperlink>
        </w:p>
        <w:p w14:paraId="14F9662C" w14:textId="3739325A" w:rsidR="00C31F67" w:rsidRDefault="00505469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 w:bidi="he-IL"/>
            </w:rPr>
          </w:pPr>
          <w:hyperlink w:anchor="_Toc142466917" w:history="1">
            <w:r w:rsidR="00C31F67" w:rsidRPr="00D93FF6">
              <w:rPr>
                <w:rStyle w:val="Hipercze"/>
                <w:noProof/>
              </w:rPr>
              <w:t>2)</w:t>
            </w:r>
            <w:r w:rsidR="00C31F67">
              <w:rPr>
                <w:rFonts w:eastAsiaTheme="minorEastAsia"/>
                <w:noProof/>
                <w:lang w:eastAsia="pl-PL" w:bidi="he-IL"/>
              </w:rPr>
              <w:tab/>
            </w:r>
            <w:r w:rsidR="00C31F67" w:rsidRPr="00D93FF6">
              <w:rPr>
                <w:rStyle w:val="Hipercze"/>
                <w:noProof/>
              </w:rPr>
              <w:t>Specyfikacja ogólna – minimalne wymagania dla całego sprzętu</w:t>
            </w:r>
            <w:r w:rsidR="00C31F67">
              <w:rPr>
                <w:noProof/>
                <w:webHidden/>
              </w:rPr>
              <w:tab/>
            </w:r>
            <w:r w:rsidR="00C31F67">
              <w:rPr>
                <w:noProof/>
                <w:webHidden/>
              </w:rPr>
              <w:fldChar w:fldCharType="begin"/>
            </w:r>
            <w:r w:rsidR="00C31F67">
              <w:rPr>
                <w:noProof/>
                <w:webHidden/>
              </w:rPr>
              <w:instrText xml:space="preserve"> PAGEREF _Toc142466917 \h </w:instrText>
            </w:r>
            <w:r w:rsidR="00C31F67">
              <w:rPr>
                <w:noProof/>
                <w:webHidden/>
              </w:rPr>
            </w:r>
            <w:r w:rsidR="00C31F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C31F67">
              <w:rPr>
                <w:noProof/>
                <w:webHidden/>
              </w:rPr>
              <w:fldChar w:fldCharType="end"/>
            </w:r>
          </w:hyperlink>
        </w:p>
        <w:p w14:paraId="3ED16CF1" w14:textId="3EB66B8C" w:rsidR="00C31F67" w:rsidRDefault="00505469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 w:bidi="he-IL"/>
            </w:rPr>
          </w:pPr>
          <w:hyperlink w:anchor="_Toc142466918" w:history="1">
            <w:r w:rsidR="00C31F67" w:rsidRPr="00D93FF6">
              <w:rPr>
                <w:rStyle w:val="Hipercze"/>
                <w:noProof/>
              </w:rPr>
              <w:t>3)</w:t>
            </w:r>
            <w:r w:rsidR="00C31F67">
              <w:rPr>
                <w:rFonts w:eastAsiaTheme="minorEastAsia"/>
                <w:noProof/>
                <w:lang w:eastAsia="pl-PL" w:bidi="he-IL"/>
              </w:rPr>
              <w:tab/>
            </w:r>
            <w:r w:rsidR="00C31F67" w:rsidRPr="00D93FF6">
              <w:rPr>
                <w:rStyle w:val="Hipercze"/>
                <w:noProof/>
              </w:rPr>
              <w:t>Specyfikacja szczegółowa sprzętu – minimalne wymagania</w:t>
            </w:r>
            <w:r w:rsidR="00C31F67">
              <w:rPr>
                <w:noProof/>
                <w:webHidden/>
              </w:rPr>
              <w:tab/>
            </w:r>
            <w:r w:rsidR="00C31F67">
              <w:rPr>
                <w:noProof/>
                <w:webHidden/>
              </w:rPr>
              <w:fldChar w:fldCharType="begin"/>
            </w:r>
            <w:r w:rsidR="00C31F67">
              <w:rPr>
                <w:noProof/>
                <w:webHidden/>
              </w:rPr>
              <w:instrText xml:space="preserve"> PAGEREF _Toc142466918 \h </w:instrText>
            </w:r>
            <w:r w:rsidR="00C31F67">
              <w:rPr>
                <w:noProof/>
                <w:webHidden/>
              </w:rPr>
            </w:r>
            <w:r w:rsidR="00C31F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C31F67">
              <w:rPr>
                <w:noProof/>
                <w:webHidden/>
              </w:rPr>
              <w:fldChar w:fldCharType="end"/>
            </w:r>
          </w:hyperlink>
        </w:p>
        <w:p w14:paraId="034D33EB" w14:textId="3B4AE9E4" w:rsidR="00C31F67" w:rsidRDefault="00505469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 w:bidi="he-IL"/>
            </w:rPr>
          </w:pPr>
          <w:hyperlink w:anchor="_Toc142466919" w:history="1">
            <w:r w:rsidR="00C31F67" w:rsidRPr="00D93FF6">
              <w:rPr>
                <w:rStyle w:val="Hipercze"/>
                <w:noProof/>
              </w:rPr>
              <w:t>a.</w:t>
            </w:r>
            <w:r w:rsidR="00C31F67">
              <w:rPr>
                <w:rFonts w:eastAsiaTheme="minorEastAsia"/>
                <w:noProof/>
                <w:lang w:eastAsia="pl-PL" w:bidi="he-IL"/>
              </w:rPr>
              <w:tab/>
            </w:r>
            <w:r w:rsidR="00C31F67" w:rsidRPr="00D93FF6">
              <w:rPr>
                <w:rStyle w:val="Hipercze"/>
                <w:noProof/>
              </w:rPr>
              <w:t>Specyfikacja przełącznika nr 1 – 24 porty</w:t>
            </w:r>
            <w:r w:rsidR="00C31F67">
              <w:rPr>
                <w:noProof/>
                <w:webHidden/>
              </w:rPr>
              <w:tab/>
            </w:r>
            <w:r w:rsidR="00C31F67">
              <w:rPr>
                <w:noProof/>
                <w:webHidden/>
              </w:rPr>
              <w:fldChar w:fldCharType="begin"/>
            </w:r>
            <w:r w:rsidR="00C31F67">
              <w:rPr>
                <w:noProof/>
                <w:webHidden/>
              </w:rPr>
              <w:instrText xml:space="preserve"> PAGEREF _Toc142466919 \h </w:instrText>
            </w:r>
            <w:r w:rsidR="00C31F67">
              <w:rPr>
                <w:noProof/>
                <w:webHidden/>
              </w:rPr>
            </w:r>
            <w:r w:rsidR="00C31F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C31F67">
              <w:rPr>
                <w:noProof/>
                <w:webHidden/>
              </w:rPr>
              <w:fldChar w:fldCharType="end"/>
            </w:r>
          </w:hyperlink>
        </w:p>
        <w:p w14:paraId="43CD7418" w14:textId="25B1F8F0" w:rsidR="00C31F67" w:rsidRDefault="00505469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 w:bidi="he-IL"/>
            </w:rPr>
          </w:pPr>
          <w:hyperlink w:anchor="_Toc142466920" w:history="1">
            <w:r w:rsidR="00C31F67" w:rsidRPr="00D93FF6">
              <w:rPr>
                <w:rStyle w:val="Hipercze"/>
                <w:noProof/>
              </w:rPr>
              <w:t>b.</w:t>
            </w:r>
            <w:r w:rsidR="00C31F67">
              <w:rPr>
                <w:rFonts w:eastAsiaTheme="minorEastAsia"/>
                <w:noProof/>
                <w:lang w:eastAsia="pl-PL" w:bidi="he-IL"/>
              </w:rPr>
              <w:tab/>
            </w:r>
            <w:r w:rsidR="00C31F67" w:rsidRPr="00D93FF6">
              <w:rPr>
                <w:rStyle w:val="Hipercze"/>
                <w:noProof/>
              </w:rPr>
              <w:t>Specyfikacja przełącznika nr 2 – 48 portów</w:t>
            </w:r>
            <w:r w:rsidR="00C31F67">
              <w:rPr>
                <w:noProof/>
                <w:webHidden/>
              </w:rPr>
              <w:tab/>
            </w:r>
            <w:r w:rsidR="00C31F67">
              <w:rPr>
                <w:noProof/>
                <w:webHidden/>
              </w:rPr>
              <w:fldChar w:fldCharType="begin"/>
            </w:r>
            <w:r w:rsidR="00C31F67">
              <w:rPr>
                <w:noProof/>
                <w:webHidden/>
              </w:rPr>
              <w:instrText xml:space="preserve"> PAGEREF _Toc142466920 \h </w:instrText>
            </w:r>
            <w:r w:rsidR="00C31F67">
              <w:rPr>
                <w:noProof/>
                <w:webHidden/>
              </w:rPr>
            </w:r>
            <w:r w:rsidR="00C31F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31F67">
              <w:rPr>
                <w:noProof/>
                <w:webHidden/>
              </w:rPr>
              <w:fldChar w:fldCharType="end"/>
            </w:r>
          </w:hyperlink>
        </w:p>
        <w:p w14:paraId="3BEB9FA1" w14:textId="3BE36E69" w:rsidR="00C31F67" w:rsidRDefault="00505469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 w:bidi="he-IL"/>
            </w:rPr>
          </w:pPr>
          <w:hyperlink w:anchor="_Toc142466921" w:history="1">
            <w:r w:rsidR="00C31F67" w:rsidRPr="00D93FF6">
              <w:rPr>
                <w:rStyle w:val="Hipercze"/>
                <w:noProof/>
              </w:rPr>
              <w:t>c.</w:t>
            </w:r>
            <w:r w:rsidR="00C31F67">
              <w:rPr>
                <w:rFonts w:eastAsiaTheme="minorEastAsia"/>
                <w:noProof/>
                <w:lang w:eastAsia="pl-PL" w:bidi="he-IL"/>
              </w:rPr>
              <w:tab/>
            </w:r>
            <w:r w:rsidR="00C31F67" w:rsidRPr="00D93FF6">
              <w:rPr>
                <w:rStyle w:val="Hipercze"/>
                <w:noProof/>
              </w:rPr>
              <w:t>Specyfikacja przełącznika nr 3 – 24 porty PoE</w:t>
            </w:r>
            <w:r w:rsidR="00C31F67">
              <w:rPr>
                <w:noProof/>
                <w:webHidden/>
              </w:rPr>
              <w:tab/>
            </w:r>
            <w:r w:rsidR="00C31F67">
              <w:rPr>
                <w:noProof/>
                <w:webHidden/>
              </w:rPr>
              <w:fldChar w:fldCharType="begin"/>
            </w:r>
            <w:r w:rsidR="00C31F67">
              <w:rPr>
                <w:noProof/>
                <w:webHidden/>
              </w:rPr>
              <w:instrText xml:space="preserve"> PAGEREF _Toc142466921 \h </w:instrText>
            </w:r>
            <w:r w:rsidR="00C31F67">
              <w:rPr>
                <w:noProof/>
                <w:webHidden/>
              </w:rPr>
            </w:r>
            <w:r w:rsidR="00C31F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31F67">
              <w:rPr>
                <w:noProof/>
                <w:webHidden/>
              </w:rPr>
              <w:fldChar w:fldCharType="end"/>
            </w:r>
          </w:hyperlink>
        </w:p>
        <w:p w14:paraId="5957A4F9" w14:textId="31B69D04" w:rsidR="00C31F67" w:rsidRDefault="00505469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 w:bidi="he-IL"/>
            </w:rPr>
          </w:pPr>
          <w:hyperlink w:anchor="_Toc142466922" w:history="1">
            <w:r w:rsidR="00C31F67" w:rsidRPr="00D93FF6">
              <w:rPr>
                <w:rStyle w:val="Hipercze"/>
                <w:noProof/>
              </w:rPr>
              <w:t>d.</w:t>
            </w:r>
            <w:r w:rsidR="00C31F67">
              <w:rPr>
                <w:rFonts w:eastAsiaTheme="minorEastAsia"/>
                <w:noProof/>
                <w:lang w:eastAsia="pl-PL" w:bidi="he-IL"/>
              </w:rPr>
              <w:tab/>
            </w:r>
            <w:r w:rsidR="00C31F67" w:rsidRPr="00D93FF6">
              <w:rPr>
                <w:rStyle w:val="Hipercze"/>
                <w:noProof/>
              </w:rPr>
              <w:t>Specyfikacja przełącznika nr 4 – 48 portów PoE</w:t>
            </w:r>
            <w:r w:rsidR="00C31F67">
              <w:rPr>
                <w:noProof/>
                <w:webHidden/>
              </w:rPr>
              <w:tab/>
            </w:r>
            <w:r w:rsidR="00C31F67">
              <w:rPr>
                <w:noProof/>
                <w:webHidden/>
              </w:rPr>
              <w:fldChar w:fldCharType="begin"/>
            </w:r>
            <w:r w:rsidR="00C31F67">
              <w:rPr>
                <w:noProof/>
                <w:webHidden/>
              </w:rPr>
              <w:instrText xml:space="preserve"> PAGEREF _Toc142466922 \h </w:instrText>
            </w:r>
            <w:r w:rsidR="00C31F67">
              <w:rPr>
                <w:noProof/>
                <w:webHidden/>
              </w:rPr>
            </w:r>
            <w:r w:rsidR="00C31F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C31F67">
              <w:rPr>
                <w:noProof/>
                <w:webHidden/>
              </w:rPr>
              <w:fldChar w:fldCharType="end"/>
            </w:r>
          </w:hyperlink>
        </w:p>
        <w:p w14:paraId="2F001591" w14:textId="28C6C95D" w:rsidR="006905DA" w:rsidRDefault="00737CDC">
          <w:r>
            <w:rPr>
              <w:b/>
              <w:bCs/>
              <w:noProof/>
            </w:rPr>
            <w:fldChar w:fldCharType="end"/>
          </w:r>
        </w:p>
      </w:sdtContent>
    </w:sdt>
    <w:p w14:paraId="77C819EA" w14:textId="77777777" w:rsidR="006905DA" w:rsidRDefault="006905DA">
      <w:pPr>
        <w:rPr>
          <w:rFonts w:ascii="Arial" w:hAnsi="Arial" w:cs="Arial"/>
        </w:rPr>
      </w:pPr>
    </w:p>
    <w:p w14:paraId="35400995" w14:textId="77777777" w:rsidR="00290007" w:rsidRDefault="0029000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1FC687" w14:textId="20969A13" w:rsidR="00290007" w:rsidRDefault="00F34FA9" w:rsidP="00C31F67">
      <w:pPr>
        <w:pStyle w:val="Nagwek2"/>
        <w:numPr>
          <w:ilvl w:val="0"/>
          <w:numId w:val="11"/>
        </w:numPr>
      </w:pPr>
      <w:bookmarkStart w:id="1" w:name="_Toc142466916"/>
      <w:r>
        <w:lastRenderedPageBreak/>
        <w:t>Specyfikacja</w:t>
      </w:r>
      <w:r w:rsidR="00290007" w:rsidRPr="00290007">
        <w:t xml:space="preserve"> ilościow</w:t>
      </w:r>
      <w:bookmarkEnd w:id="1"/>
      <w: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</w:tblGrid>
      <w:tr w:rsidR="009F5D1C" w14:paraId="6F3AABB3" w14:textId="77777777" w:rsidTr="00AF7C1F">
        <w:tc>
          <w:tcPr>
            <w:tcW w:w="2265" w:type="dxa"/>
            <w:shd w:val="clear" w:color="auto" w:fill="D9D9D9" w:themeFill="background1" w:themeFillShade="D9"/>
          </w:tcPr>
          <w:p w14:paraId="4CB60266" w14:textId="4EAF4387" w:rsidR="009F5D1C" w:rsidRDefault="009F5D1C" w:rsidP="00290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Urządzenie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D86D9E5" w14:textId="6F73EEFC" w:rsidR="009F5D1C" w:rsidRDefault="009F5D1C" w:rsidP="00290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</w:tr>
      <w:tr w:rsidR="009F5D1C" w14:paraId="4D03AF17" w14:textId="77777777" w:rsidTr="00290007">
        <w:tc>
          <w:tcPr>
            <w:tcW w:w="2265" w:type="dxa"/>
          </w:tcPr>
          <w:p w14:paraId="38D9F5AE" w14:textId="52E7FE5E" w:rsidR="009F5D1C" w:rsidRDefault="009F5D1C" w:rsidP="00290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Przełącznik typ 1</w:t>
            </w:r>
          </w:p>
        </w:tc>
        <w:tc>
          <w:tcPr>
            <w:tcW w:w="2265" w:type="dxa"/>
          </w:tcPr>
          <w:p w14:paraId="1CB2E429" w14:textId="7E208904" w:rsidR="009F5D1C" w:rsidRDefault="009F5D1C" w:rsidP="00290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9F5D1C" w14:paraId="390BF54A" w14:textId="77777777" w:rsidTr="00290007">
        <w:tc>
          <w:tcPr>
            <w:tcW w:w="2265" w:type="dxa"/>
          </w:tcPr>
          <w:p w14:paraId="2160D59B" w14:textId="449C9210" w:rsidR="009F5D1C" w:rsidRDefault="009F5D1C" w:rsidP="00290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Przełącznik typ 2</w:t>
            </w:r>
          </w:p>
        </w:tc>
        <w:tc>
          <w:tcPr>
            <w:tcW w:w="2265" w:type="dxa"/>
          </w:tcPr>
          <w:p w14:paraId="1AEF6364" w14:textId="358EBB06" w:rsidR="009F5D1C" w:rsidRDefault="009F5D1C" w:rsidP="00290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9F5D1C" w14:paraId="2FB0C33D" w14:textId="77777777" w:rsidTr="00290007">
        <w:tc>
          <w:tcPr>
            <w:tcW w:w="2265" w:type="dxa"/>
          </w:tcPr>
          <w:p w14:paraId="1ACDDA46" w14:textId="1607B142" w:rsidR="009F5D1C" w:rsidRDefault="009F5D1C" w:rsidP="00290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Przełącznik typ 3</w:t>
            </w:r>
          </w:p>
        </w:tc>
        <w:tc>
          <w:tcPr>
            <w:tcW w:w="2265" w:type="dxa"/>
          </w:tcPr>
          <w:p w14:paraId="663B605B" w14:textId="69A3DBE5" w:rsidR="009F5D1C" w:rsidRDefault="009F5D1C" w:rsidP="00290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9F5D1C" w14:paraId="13293335" w14:textId="77777777" w:rsidTr="00290007">
        <w:tc>
          <w:tcPr>
            <w:tcW w:w="2265" w:type="dxa"/>
          </w:tcPr>
          <w:p w14:paraId="2B3ECB8F" w14:textId="5881E4A2" w:rsidR="009F5D1C" w:rsidRDefault="009F5D1C" w:rsidP="00290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Przełącznik typ 4</w:t>
            </w:r>
          </w:p>
        </w:tc>
        <w:tc>
          <w:tcPr>
            <w:tcW w:w="2265" w:type="dxa"/>
          </w:tcPr>
          <w:p w14:paraId="231402F8" w14:textId="4E37CA97" w:rsidR="009F5D1C" w:rsidRDefault="009F5D1C" w:rsidP="00290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14:paraId="26353C53" w14:textId="77777777" w:rsidR="00290007" w:rsidRPr="00290007" w:rsidRDefault="00290007" w:rsidP="00290007">
      <w:pPr>
        <w:rPr>
          <w:rFonts w:ascii="Arial" w:hAnsi="Arial" w:cs="Arial"/>
        </w:rPr>
      </w:pPr>
    </w:p>
    <w:p w14:paraId="7ACC1387" w14:textId="746E269A" w:rsidR="00290007" w:rsidRDefault="00290007" w:rsidP="00C31F67">
      <w:pPr>
        <w:pStyle w:val="Nagwek2"/>
        <w:numPr>
          <w:ilvl w:val="0"/>
          <w:numId w:val="11"/>
        </w:numPr>
      </w:pPr>
      <w:bookmarkStart w:id="2" w:name="_Toc142466917"/>
      <w:r>
        <w:t xml:space="preserve">Specyfikacja </w:t>
      </w:r>
      <w:r w:rsidR="00F34FA9">
        <w:t>techniczna</w:t>
      </w:r>
      <w:r>
        <w:t xml:space="preserve"> – minimalne wymagania dla całego sprzętu</w:t>
      </w:r>
      <w:bookmarkEnd w:id="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7"/>
        <w:gridCol w:w="6156"/>
        <w:gridCol w:w="1129"/>
      </w:tblGrid>
      <w:tr w:rsidR="002E1480" w14:paraId="386DCDE4" w14:textId="702583CA" w:rsidTr="002E1480">
        <w:tc>
          <w:tcPr>
            <w:tcW w:w="1777" w:type="dxa"/>
            <w:shd w:val="clear" w:color="auto" w:fill="D9D9D9" w:themeFill="background1" w:themeFillShade="D9"/>
          </w:tcPr>
          <w:p w14:paraId="6346E8DE" w14:textId="24AB4C82" w:rsidR="002E1480" w:rsidRPr="00B978FF" w:rsidRDefault="002E1480" w:rsidP="00290007">
            <w:pPr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>Kryterium</w:t>
            </w:r>
          </w:p>
        </w:tc>
        <w:tc>
          <w:tcPr>
            <w:tcW w:w="6156" w:type="dxa"/>
            <w:shd w:val="clear" w:color="auto" w:fill="D9D9D9" w:themeFill="background1" w:themeFillShade="D9"/>
          </w:tcPr>
          <w:p w14:paraId="32606E22" w14:textId="48CC9B62" w:rsidR="002E1480" w:rsidRPr="00B978FF" w:rsidRDefault="002E1480" w:rsidP="00290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Wymaganie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6A3DDCCF" w14:textId="77777777" w:rsidR="002E1480" w:rsidRDefault="002E1480" w:rsidP="00290007">
            <w:pPr>
              <w:rPr>
                <w:rFonts w:ascii="Arial" w:hAnsi="Arial" w:cs="Arial"/>
              </w:rPr>
            </w:pPr>
          </w:p>
        </w:tc>
      </w:tr>
      <w:tr w:rsidR="00164022" w14:paraId="747A1562" w14:textId="624CD7ED" w:rsidTr="002E1480">
        <w:tc>
          <w:tcPr>
            <w:tcW w:w="1777" w:type="dxa"/>
            <w:shd w:val="clear" w:color="auto" w:fill="F2F2F2" w:themeFill="background1" w:themeFillShade="F2"/>
          </w:tcPr>
          <w:p w14:paraId="67807EDD" w14:textId="181C898B" w:rsidR="00164022" w:rsidRPr="00B978FF" w:rsidRDefault="00164022" w:rsidP="00290007">
            <w:pPr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>Dystrybucja</w:t>
            </w:r>
          </w:p>
        </w:tc>
        <w:tc>
          <w:tcPr>
            <w:tcW w:w="6156" w:type="dxa"/>
          </w:tcPr>
          <w:p w14:paraId="478FD8B9" w14:textId="36E2F300" w:rsidR="00164022" w:rsidRPr="0032670D" w:rsidRDefault="00164022" w:rsidP="00AF7C1F">
            <w:pPr>
              <w:pStyle w:val="Default"/>
              <w:rPr>
                <w:strike/>
                <w:sz w:val="22"/>
                <w:szCs w:val="22"/>
              </w:rPr>
            </w:pPr>
            <w:r w:rsidRPr="00B978FF">
              <w:rPr>
                <w:sz w:val="22"/>
                <w:szCs w:val="22"/>
              </w:rPr>
              <w:t xml:space="preserve">Przełącznik w dniu składania oferty nie </w:t>
            </w:r>
            <w:r w:rsidR="003B6BE9">
              <w:rPr>
                <w:sz w:val="22"/>
                <w:szCs w:val="22"/>
              </w:rPr>
              <w:t>jest</w:t>
            </w:r>
            <w:r w:rsidRPr="00B978FF">
              <w:rPr>
                <w:sz w:val="22"/>
                <w:szCs w:val="22"/>
              </w:rPr>
              <w:t xml:space="preserve"> przeznaczony przez producenta do wycofania z produkcji lub sprzedaży (End Of Life, End Of Sale). </w:t>
            </w:r>
          </w:p>
        </w:tc>
        <w:tc>
          <w:tcPr>
            <w:tcW w:w="1129" w:type="dxa"/>
          </w:tcPr>
          <w:p w14:paraId="39047A10" w14:textId="12B01DEE" w:rsidR="00164022" w:rsidRPr="00B978FF" w:rsidRDefault="00164022" w:rsidP="00AF7C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835B6D" w14:paraId="634627A6" w14:textId="368E2AD0" w:rsidTr="002E1480">
        <w:tc>
          <w:tcPr>
            <w:tcW w:w="1777" w:type="dxa"/>
            <w:shd w:val="clear" w:color="auto" w:fill="F2F2F2" w:themeFill="background1" w:themeFillShade="F2"/>
          </w:tcPr>
          <w:p w14:paraId="5DD15C1E" w14:textId="6C8A1BAB" w:rsidR="00835B6D" w:rsidRPr="00B978FF" w:rsidRDefault="00835B6D" w:rsidP="00835B6D">
            <w:pPr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>Jednorodne środowisko</w:t>
            </w:r>
          </w:p>
        </w:tc>
        <w:tc>
          <w:tcPr>
            <w:tcW w:w="6156" w:type="dxa"/>
          </w:tcPr>
          <w:p w14:paraId="43C7CE67" w14:textId="6D207F7D" w:rsidR="00835B6D" w:rsidRPr="00B978FF" w:rsidRDefault="00835B6D" w:rsidP="00835B6D">
            <w:pPr>
              <w:pStyle w:val="Default"/>
              <w:rPr>
                <w:sz w:val="22"/>
                <w:szCs w:val="22"/>
              </w:rPr>
            </w:pPr>
            <w:r w:rsidRPr="00B978FF">
              <w:rPr>
                <w:sz w:val="22"/>
                <w:szCs w:val="22"/>
              </w:rPr>
              <w:t>Wszystkie dostarczone urządzenia tworz</w:t>
            </w:r>
            <w:r>
              <w:rPr>
                <w:sz w:val="22"/>
                <w:szCs w:val="22"/>
              </w:rPr>
              <w:t>ą</w:t>
            </w:r>
            <w:r w:rsidRPr="00B978FF">
              <w:rPr>
                <w:sz w:val="22"/>
                <w:szCs w:val="22"/>
              </w:rPr>
              <w:t xml:space="preserve"> jednorodne środowisko sprzętowe – </w:t>
            </w:r>
            <w:r w:rsidR="002F1724">
              <w:rPr>
                <w:sz w:val="22"/>
                <w:szCs w:val="22"/>
              </w:rPr>
              <w:t>pochodzą</w:t>
            </w:r>
            <w:r w:rsidRPr="00B978FF">
              <w:rPr>
                <w:sz w:val="22"/>
                <w:szCs w:val="22"/>
              </w:rPr>
              <w:t xml:space="preserve"> od tego samego producenta</w:t>
            </w:r>
            <w:r w:rsidR="002F1724">
              <w:rPr>
                <w:sz w:val="22"/>
                <w:szCs w:val="22"/>
              </w:rPr>
              <w:t>.</w:t>
            </w:r>
          </w:p>
        </w:tc>
        <w:tc>
          <w:tcPr>
            <w:tcW w:w="1129" w:type="dxa"/>
          </w:tcPr>
          <w:p w14:paraId="070D3439" w14:textId="2D1514FC" w:rsidR="00835B6D" w:rsidRPr="00B978FF" w:rsidRDefault="00835B6D" w:rsidP="00835B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</w:tbl>
    <w:p w14:paraId="41DA6CC5" w14:textId="77777777" w:rsidR="00290007" w:rsidRPr="00290007" w:rsidRDefault="00290007" w:rsidP="00290007">
      <w:pPr>
        <w:rPr>
          <w:rFonts w:ascii="Arial" w:hAnsi="Arial" w:cs="Arial"/>
        </w:rPr>
      </w:pPr>
    </w:p>
    <w:p w14:paraId="0A67375B" w14:textId="683E164E" w:rsidR="00823649" w:rsidRDefault="00823649" w:rsidP="00D85EE9">
      <w:pPr>
        <w:pStyle w:val="Nagwek2"/>
        <w:numPr>
          <w:ilvl w:val="0"/>
          <w:numId w:val="11"/>
        </w:numPr>
      </w:pPr>
      <w:bookmarkStart w:id="3" w:name="_Toc142466918"/>
      <w:r>
        <w:t>Specyfikacja szczegółowa sprzętu – minimalne wymagania</w:t>
      </w:r>
      <w:bookmarkEnd w:id="3"/>
    </w:p>
    <w:p w14:paraId="34C36252" w14:textId="77777777" w:rsidR="00823649" w:rsidRDefault="00823649" w:rsidP="00D85EE9">
      <w:pPr>
        <w:pStyle w:val="Nagwek3"/>
        <w:numPr>
          <w:ilvl w:val="1"/>
          <w:numId w:val="11"/>
        </w:numPr>
      </w:pPr>
      <w:bookmarkStart w:id="4" w:name="_Toc142466919"/>
      <w:r>
        <w:t>Specyfikacja przełącznika nr 1 – 24 porty</w:t>
      </w:r>
      <w:bookmarkEnd w:id="4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975"/>
        <w:gridCol w:w="5689"/>
        <w:gridCol w:w="1403"/>
      </w:tblGrid>
      <w:tr w:rsidR="00823649" w14:paraId="63F47133" w14:textId="77777777" w:rsidTr="009E1241">
        <w:tc>
          <w:tcPr>
            <w:tcW w:w="1982" w:type="dxa"/>
            <w:shd w:val="clear" w:color="auto" w:fill="D9D9D9" w:themeFill="background1" w:themeFillShade="D9"/>
          </w:tcPr>
          <w:p w14:paraId="469FA979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>Kryterium</w:t>
            </w:r>
          </w:p>
        </w:tc>
        <w:tc>
          <w:tcPr>
            <w:tcW w:w="5815" w:type="dxa"/>
            <w:shd w:val="clear" w:color="auto" w:fill="D9D9D9" w:themeFill="background1" w:themeFillShade="D9"/>
          </w:tcPr>
          <w:p w14:paraId="76355DF2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>Wymaganie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786208B1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823649" w14:paraId="2DE30681" w14:textId="77777777" w:rsidTr="009E1241">
        <w:tc>
          <w:tcPr>
            <w:tcW w:w="1982" w:type="dxa"/>
          </w:tcPr>
          <w:p w14:paraId="33A797F5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>Budowa i montaż</w:t>
            </w:r>
          </w:p>
        </w:tc>
        <w:tc>
          <w:tcPr>
            <w:tcW w:w="5815" w:type="dxa"/>
          </w:tcPr>
          <w:p w14:paraId="3F7D5118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 xml:space="preserve">Przełącznik musi być dedykowanym urządzeniem sieciowym o wysokości 1U przystosowanym do montowania w szafie </w:t>
            </w:r>
            <w:proofErr w:type="spellStart"/>
            <w:r w:rsidRPr="00B978FF">
              <w:rPr>
                <w:rFonts w:ascii="Arial" w:hAnsi="Arial" w:cs="Arial"/>
              </w:rPr>
              <w:t>rack</w:t>
            </w:r>
            <w:proofErr w:type="spellEnd"/>
            <w:r w:rsidRPr="00B978FF">
              <w:rPr>
                <w:rFonts w:ascii="Arial" w:hAnsi="Arial" w:cs="Arial"/>
              </w:rPr>
              <w:t>.</w:t>
            </w:r>
          </w:p>
        </w:tc>
        <w:tc>
          <w:tcPr>
            <w:tcW w:w="1270" w:type="dxa"/>
          </w:tcPr>
          <w:p w14:paraId="459CDD4F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t>Tak/Nie*</w:t>
            </w:r>
          </w:p>
        </w:tc>
      </w:tr>
      <w:tr w:rsidR="00823649" w14:paraId="49FFD8F0" w14:textId="77777777" w:rsidTr="009E1241">
        <w:tc>
          <w:tcPr>
            <w:tcW w:w="1982" w:type="dxa"/>
            <w:vMerge w:val="restart"/>
          </w:tcPr>
          <w:p w14:paraId="797D3E6E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>Interfejsy</w:t>
            </w:r>
          </w:p>
        </w:tc>
        <w:tc>
          <w:tcPr>
            <w:tcW w:w="5815" w:type="dxa"/>
          </w:tcPr>
          <w:p w14:paraId="54D0EB4F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 xml:space="preserve">Przełącznik musi posiadać </w:t>
            </w:r>
            <w:r w:rsidRPr="004A1A12">
              <w:rPr>
                <w:rFonts w:ascii="Arial" w:hAnsi="Arial" w:cs="Arial"/>
              </w:rPr>
              <w:t xml:space="preserve">przynajmniej </w:t>
            </w:r>
            <w:r w:rsidRPr="00B978FF">
              <w:rPr>
                <w:rFonts w:ascii="Arial" w:hAnsi="Arial" w:cs="Arial"/>
              </w:rPr>
              <w:t>24 porty dostępowe Ethernet 10/100/1000 Auto-MDI/MDIX.</w:t>
            </w:r>
          </w:p>
        </w:tc>
        <w:tc>
          <w:tcPr>
            <w:tcW w:w="1270" w:type="dxa"/>
          </w:tcPr>
          <w:p w14:paraId="6DE01E85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t>Tak/Nie*</w:t>
            </w:r>
          </w:p>
        </w:tc>
      </w:tr>
      <w:tr w:rsidR="00823649" w14:paraId="51825532" w14:textId="77777777" w:rsidTr="009E1241">
        <w:tc>
          <w:tcPr>
            <w:tcW w:w="1982" w:type="dxa"/>
            <w:vMerge/>
          </w:tcPr>
          <w:p w14:paraId="77325C81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15" w:type="dxa"/>
          </w:tcPr>
          <w:p w14:paraId="6213C197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 xml:space="preserve">Przełącznik </w:t>
            </w:r>
            <w:r w:rsidRPr="00B978FF">
              <w:rPr>
                <w:rFonts w:ascii="Arial" w:hAnsi="Arial" w:cs="Arial"/>
                <w:bCs/>
              </w:rPr>
              <w:t>musi</w:t>
            </w:r>
            <w:r w:rsidRPr="00B978FF">
              <w:rPr>
                <w:rFonts w:ascii="Arial" w:hAnsi="Arial" w:cs="Arial"/>
              </w:rPr>
              <w:t xml:space="preserve"> </w:t>
            </w:r>
            <w:r w:rsidRPr="00B978FF">
              <w:rPr>
                <w:rFonts w:ascii="Arial" w:hAnsi="Arial" w:cs="Arial"/>
                <w:bCs/>
              </w:rPr>
              <w:t>być wyposażony</w:t>
            </w:r>
            <w:r w:rsidRPr="00B978FF">
              <w:rPr>
                <w:rFonts w:ascii="Arial" w:hAnsi="Arial" w:cs="Arial"/>
              </w:rPr>
              <w:t xml:space="preserve"> w nie mniej niż 4 wbudowane porty </w:t>
            </w:r>
            <w:proofErr w:type="spellStart"/>
            <w:r w:rsidRPr="00B978FF">
              <w:rPr>
                <w:rFonts w:ascii="Arial" w:hAnsi="Arial" w:cs="Arial"/>
              </w:rPr>
              <w:t>uplink</w:t>
            </w:r>
            <w:proofErr w:type="spellEnd"/>
            <w:r w:rsidRPr="00B978FF">
              <w:rPr>
                <w:rFonts w:ascii="Arial" w:hAnsi="Arial" w:cs="Arial"/>
              </w:rPr>
              <w:t xml:space="preserve"> typu SFP/SFP+ obsługujące co najmniej standardy 10GBASE-USR, SR, LR, oraz 1000BASE-T, SX, LX, LH.</w:t>
            </w:r>
          </w:p>
        </w:tc>
        <w:tc>
          <w:tcPr>
            <w:tcW w:w="1270" w:type="dxa"/>
          </w:tcPr>
          <w:p w14:paraId="2AF69A18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t>Tak/Nie*</w:t>
            </w:r>
          </w:p>
        </w:tc>
      </w:tr>
      <w:tr w:rsidR="00823649" w14:paraId="14D179CE" w14:textId="77777777" w:rsidTr="009E1241">
        <w:tc>
          <w:tcPr>
            <w:tcW w:w="1982" w:type="dxa"/>
            <w:vMerge/>
          </w:tcPr>
          <w:p w14:paraId="100B4E23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15" w:type="dxa"/>
          </w:tcPr>
          <w:p w14:paraId="1CC14891" w14:textId="77777777" w:rsidR="00823649" w:rsidRPr="002E1480" w:rsidRDefault="00823649" w:rsidP="009E1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</w:t>
            </w:r>
            <w:r w:rsidRPr="002E1480">
              <w:rPr>
                <w:rFonts w:ascii="Arial" w:hAnsi="Arial" w:cs="Arial"/>
              </w:rPr>
              <w:t>rzełącznik musi być wyposażony w port konsoli oraz dedykowany interfejs Ethernet do zarządzania OOB (out-of-band).</w:t>
            </w:r>
          </w:p>
        </w:tc>
        <w:tc>
          <w:tcPr>
            <w:tcW w:w="1270" w:type="dxa"/>
          </w:tcPr>
          <w:p w14:paraId="3E09B0D4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t>1.Tak/Nie*</w:t>
            </w:r>
          </w:p>
        </w:tc>
      </w:tr>
      <w:tr w:rsidR="00823649" w14:paraId="7A37A5CD" w14:textId="77777777" w:rsidTr="009E1241">
        <w:tc>
          <w:tcPr>
            <w:tcW w:w="1982" w:type="dxa"/>
            <w:vMerge/>
          </w:tcPr>
          <w:p w14:paraId="433A7D92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15" w:type="dxa"/>
          </w:tcPr>
          <w:p w14:paraId="35F02A8C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B978FF">
              <w:rPr>
                <w:rFonts w:ascii="Arial" w:hAnsi="Arial" w:cs="Arial"/>
              </w:rPr>
              <w:t>Przełącznik musi posiadać slot USB pozwalający na podłączenie zewnętrznego nośnika danych.</w:t>
            </w:r>
            <w:r>
              <w:rPr>
                <w:rFonts w:ascii="Arial" w:hAnsi="Arial" w:cs="Arial"/>
              </w:rPr>
              <w:br/>
              <w:t xml:space="preserve">2. </w:t>
            </w:r>
            <w:r w:rsidRPr="00B978FF">
              <w:rPr>
                <w:rFonts w:ascii="Arial" w:hAnsi="Arial" w:cs="Arial"/>
              </w:rPr>
              <w:t xml:space="preserve">Przełącznik musi umożliwiać </w:t>
            </w:r>
            <w:r w:rsidRPr="00A45D5D">
              <w:rPr>
                <w:rFonts w:ascii="Arial" w:hAnsi="Arial" w:cs="Arial"/>
              </w:rPr>
              <w:t xml:space="preserve">co najmniej </w:t>
            </w:r>
            <w:r w:rsidRPr="00B978FF">
              <w:rPr>
                <w:rFonts w:ascii="Arial" w:hAnsi="Arial" w:cs="Arial"/>
              </w:rPr>
              <w:t>uruchomienie systemu operacyjnego z zewnętrznego nośnika danych umieszczonego w slocie USB.</w:t>
            </w:r>
          </w:p>
        </w:tc>
        <w:tc>
          <w:tcPr>
            <w:tcW w:w="1270" w:type="dxa"/>
          </w:tcPr>
          <w:p w14:paraId="1EA3283F" w14:textId="77777777" w:rsidR="00A45D5D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1.Tak/Nie*</w:t>
            </w:r>
          </w:p>
          <w:p w14:paraId="599D14E6" w14:textId="01C28634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2.Tak/Nie*</w:t>
            </w:r>
          </w:p>
        </w:tc>
      </w:tr>
      <w:tr w:rsidR="00823649" w14:paraId="35CF90DB" w14:textId="77777777" w:rsidTr="009E1241">
        <w:tc>
          <w:tcPr>
            <w:tcW w:w="1982" w:type="dxa"/>
          </w:tcPr>
          <w:p w14:paraId="43E0990A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>Zasilanie</w:t>
            </w:r>
          </w:p>
        </w:tc>
        <w:tc>
          <w:tcPr>
            <w:tcW w:w="5815" w:type="dxa"/>
          </w:tcPr>
          <w:p w14:paraId="1A5C004F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>Przełącznik musi posiadać wbudowany zasilacz AC oraz wentylację.</w:t>
            </w:r>
          </w:p>
        </w:tc>
        <w:tc>
          <w:tcPr>
            <w:tcW w:w="1270" w:type="dxa"/>
          </w:tcPr>
          <w:p w14:paraId="56848AD9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t>Tak/Nie*</w:t>
            </w:r>
          </w:p>
        </w:tc>
      </w:tr>
      <w:tr w:rsidR="00823649" w14:paraId="2EBA26B2" w14:textId="77777777" w:rsidTr="009E1241">
        <w:tc>
          <w:tcPr>
            <w:tcW w:w="1982" w:type="dxa"/>
          </w:tcPr>
          <w:p w14:paraId="76F4FC38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>Pamięć</w:t>
            </w:r>
          </w:p>
        </w:tc>
        <w:tc>
          <w:tcPr>
            <w:tcW w:w="5815" w:type="dxa"/>
          </w:tcPr>
          <w:p w14:paraId="2F7CE84E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>Przełącznik musi być wyposażony w nie mniej niż</w:t>
            </w:r>
            <w:r>
              <w:rPr>
                <w:rFonts w:ascii="Arial" w:hAnsi="Arial" w:cs="Arial"/>
              </w:rPr>
              <w:br/>
              <w:t xml:space="preserve">1. </w:t>
            </w:r>
            <w:r w:rsidRPr="00B978FF">
              <w:rPr>
                <w:rFonts w:ascii="Arial" w:hAnsi="Arial" w:cs="Arial"/>
              </w:rPr>
              <w:t>2 GB pamięci Flash oraz</w:t>
            </w:r>
            <w:r>
              <w:rPr>
                <w:rFonts w:ascii="Arial" w:hAnsi="Arial" w:cs="Arial"/>
              </w:rPr>
              <w:br/>
              <w:t xml:space="preserve">2. </w:t>
            </w:r>
            <w:r w:rsidRPr="00B978FF">
              <w:rPr>
                <w:rFonts w:ascii="Arial" w:hAnsi="Arial" w:cs="Arial"/>
              </w:rPr>
              <w:t>2 GB pamięci DRAM.</w:t>
            </w:r>
          </w:p>
        </w:tc>
        <w:tc>
          <w:tcPr>
            <w:tcW w:w="1270" w:type="dxa"/>
          </w:tcPr>
          <w:p w14:paraId="1AB51FB3" w14:textId="77777777" w:rsidR="00A45D5D" w:rsidRDefault="00823649" w:rsidP="009E1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1.Tak/Nie*</w:t>
            </w:r>
          </w:p>
          <w:p w14:paraId="65E8CAD4" w14:textId="744BCAEF" w:rsidR="00823649" w:rsidRPr="002E1480" w:rsidRDefault="00823649" w:rsidP="009E1241">
            <w:pPr>
              <w:rPr>
                <w:rFonts w:ascii="Arial" w:hAnsi="Arial" w:cs="Arial"/>
              </w:rPr>
            </w:pPr>
            <w:r w:rsidRPr="002E1480">
              <w:rPr>
                <w:rFonts w:ascii="Arial" w:hAnsi="Arial" w:cs="Arial"/>
              </w:rPr>
              <w:br/>
              <w:t>2.</w:t>
            </w: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39C38F81" w14:textId="77777777" w:rsidTr="009E1241">
        <w:tc>
          <w:tcPr>
            <w:tcW w:w="1982" w:type="dxa"/>
          </w:tcPr>
          <w:p w14:paraId="366B41EC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>Wydajność</w:t>
            </w:r>
          </w:p>
        </w:tc>
        <w:tc>
          <w:tcPr>
            <w:tcW w:w="5815" w:type="dxa"/>
          </w:tcPr>
          <w:p w14:paraId="4BCCCA9C" w14:textId="47277C61" w:rsidR="00823649" w:rsidRPr="000836AC" w:rsidRDefault="00823649" w:rsidP="000836AC">
            <w:pPr>
              <w:pStyle w:val="Akapitzlist"/>
              <w:ind w:left="0"/>
              <w:rPr>
                <w:rFonts w:ascii="Arial" w:hAnsi="Arial" w:cs="Arial"/>
              </w:rPr>
            </w:pPr>
            <w:r w:rsidRPr="000836AC">
              <w:rPr>
                <w:rFonts w:ascii="Arial" w:hAnsi="Arial" w:cs="Arial"/>
              </w:rPr>
              <w:t>1. Przełącznik musi posiadać architekturę non-</w:t>
            </w:r>
            <w:proofErr w:type="spellStart"/>
            <w:r w:rsidRPr="000836AC">
              <w:rPr>
                <w:rFonts w:ascii="Arial" w:hAnsi="Arial" w:cs="Arial"/>
              </w:rPr>
              <w:t>blocking</w:t>
            </w:r>
            <w:proofErr w:type="spellEnd"/>
            <w:r w:rsidRPr="000836AC">
              <w:rPr>
                <w:rFonts w:ascii="Arial" w:hAnsi="Arial" w:cs="Arial"/>
              </w:rPr>
              <w:t>. 2. Wydajność przełączania w warstwie 2 nie może być niższa niż</w:t>
            </w:r>
            <w:r w:rsidRPr="000836AC">
              <w:rPr>
                <w:rFonts w:ascii="Arial" w:hAnsi="Arial" w:cs="Arial"/>
              </w:rPr>
              <w:br/>
              <w:t xml:space="preserve">2.1. 128 </w:t>
            </w:r>
            <w:proofErr w:type="spellStart"/>
            <w:r w:rsidRPr="000836AC">
              <w:rPr>
                <w:rFonts w:ascii="Arial" w:hAnsi="Arial" w:cs="Arial"/>
              </w:rPr>
              <w:t>Gb</w:t>
            </w:r>
            <w:proofErr w:type="spellEnd"/>
            <w:r w:rsidRPr="000836AC">
              <w:rPr>
                <w:rFonts w:ascii="Arial" w:hAnsi="Arial" w:cs="Arial"/>
              </w:rPr>
              <w:t>/s</w:t>
            </w:r>
            <w:r w:rsidRPr="000836AC">
              <w:rPr>
                <w:rFonts w:ascii="Arial" w:hAnsi="Arial" w:cs="Arial"/>
              </w:rPr>
              <w:br/>
              <w:t>2.2. 95 milionów pakietów na sekundę.</w:t>
            </w:r>
            <w:r w:rsidRPr="000836AC">
              <w:rPr>
                <w:rFonts w:ascii="Arial" w:hAnsi="Arial" w:cs="Arial"/>
              </w:rPr>
              <w:br/>
              <w:t>3. Przełącznik musi obsługiwać przynajmniej16 000 adresów MAC.</w:t>
            </w:r>
          </w:p>
        </w:tc>
        <w:tc>
          <w:tcPr>
            <w:tcW w:w="1270" w:type="dxa"/>
          </w:tcPr>
          <w:p w14:paraId="3F669D6C" w14:textId="77777777" w:rsidR="000836AC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1.Tak/Nie*</w:t>
            </w:r>
          </w:p>
          <w:p w14:paraId="0A858E47" w14:textId="15BE44EB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2.1.Tak/Nie*</w:t>
            </w:r>
            <w:r>
              <w:rPr>
                <w:rFonts w:ascii="Arial" w:hAnsi="Arial" w:cs="Arial"/>
              </w:rPr>
              <w:br/>
              <w:t>2.2.Tak/Nie*</w:t>
            </w:r>
          </w:p>
          <w:p w14:paraId="725A9E54" w14:textId="77777777" w:rsidR="000836AC" w:rsidRDefault="000836AC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40AFF7D5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Tak/Nie*</w:t>
            </w:r>
          </w:p>
        </w:tc>
      </w:tr>
      <w:tr w:rsidR="00823649" w14:paraId="1CB223B2" w14:textId="77777777" w:rsidTr="009E1241">
        <w:tc>
          <w:tcPr>
            <w:tcW w:w="1982" w:type="dxa"/>
          </w:tcPr>
          <w:p w14:paraId="1E651BA3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>Zarządzanie</w:t>
            </w:r>
          </w:p>
        </w:tc>
        <w:tc>
          <w:tcPr>
            <w:tcW w:w="5815" w:type="dxa"/>
          </w:tcPr>
          <w:p w14:paraId="27E1F28A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 xml:space="preserve">Zarządzanie urządzeniem musi odbywać się za pośrednictwem interfejsu linii komend (CLI) przez port </w:t>
            </w:r>
            <w:r w:rsidRPr="00B978FF">
              <w:rPr>
                <w:rFonts w:ascii="Arial" w:hAnsi="Arial" w:cs="Arial"/>
              </w:rPr>
              <w:lastRenderedPageBreak/>
              <w:t xml:space="preserve">konsoli, telnet, </w:t>
            </w:r>
            <w:proofErr w:type="spellStart"/>
            <w:r w:rsidRPr="00B978FF">
              <w:rPr>
                <w:rFonts w:ascii="Arial" w:hAnsi="Arial" w:cs="Arial"/>
              </w:rPr>
              <w:t>ssh</w:t>
            </w:r>
            <w:proofErr w:type="spellEnd"/>
            <w:r w:rsidRPr="00B978FF">
              <w:rPr>
                <w:rFonts w:ascii="Arial" w:hAnsi="Arial" w:cs="Arial"/>
              </w:rPr>
              <w:t>, a także za pośrednictwem interfejsu WWW.</w:t>
            </w:r>
          </w:p>
        </w:tc>
        <w:tc>
          <w:tcPr>
            <w:tcW w:w="1270" w:type="dxa"/>
          </w:tcPr>
          <w:p w14:paraId="2222660F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Tak/Nie*</w:t>
            </w:r>
          </w:p>
        </w:tc>
      </w:tr>
      <w:tr w:rsidR="00823649" w14:paraId="7BAFA658" w14:textId="77777777" w:rsidTr="009E1241">
        <w:tc>
          <w:tcPr>
            <w:tcW w:w="1982" w:type="dxa"/>
            <w:vMerge w:val="restart"/>
          </w:tcPr>
          <w:p w14:paraId="791019C2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>Zgodność ze standardami</w:t>
            </w:r>
          </w:p>
        </w:tc>
        <w:tc>
          <w:tcPr>
            <w:tcW w:w="5815" w:type="dxa"/>
          </w:tcPr>
          <w:p w14:paraId="79B92D38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>Przełącznik musi obsługiwać ramki Jumbo (9216 bajtów).</w:t>
            </w:r>
          </w:p>
        </w:tc>
        <w:tc>
          <w:tcPr>
            <w:tcW w:w="1270" w:type="dxa"/>
          </w:tcPr>
          <w:p w14:paraId="5008C663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2791EE18" w14:textId="77777777" w:rsidTr="009E1241">
        <w:tc>
          <w:tcPr>
            <w:tcW w:w="1982" w:type="dxa"/>
            <w:vMerge/>
          </w:tcPr>
          <w:p w14:paraId="1C8D6AC4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15" w:type="dxa"/>
          </w:tcPr>
          <w:p w14:paraId="7845B126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B978FF">
              <w:rPr>
                <w:rFonts w:ascii="Arial" w:hAnsi="Arial" w:cs="Arial"/>
              </w:rPr>
              <w:t>Przełącznik musi obsługiwać sieci VLAN zgodne z IEEE 802.1Q w ilości nie mniejszej niż 2040.</w:t>
            </w:r>
            <w:r>
              <w:rPr>
                <w:rFonts w:ascii="Arial" w:hAnsi="Arial" w:cs="Arial"/>
              </w:rPr>
              <w:br/>
              <w:t xml:space="preserve">2. </w:t>
            </w:r>
            <w:r w:rsidRPr="00B978FF">
              <w:rPr>
                <w:rFonts w:ascii="Arial" w:hAnsi="Arial" w:cs="Arial"/>
              </w:rPr>
              <w:t>Przełącznik musi obsługiwać sieci VLAN oparte o porty fizyczne (port-</w:t>
            </w:r>
            <w:proofErr w:type="spellStart"/>
            <w:r w:rsidRPr="00B978FF">
              <w:rPr>
                <w:rFonts w:ascii="Arial" w:hAnsi="Arial" w:cs="Arial"/>
              </w:rPr>
              <w:t>based</w:t>
            </w:r>
            <w:proofErr w:type="spellEnd"/>
            <w:r w:rsidRPr="00B978FF">
              <w:rPr>
                <w:rFonts w:ascii="Arial" w:hAnsi="Arial" w:cs="Arial"/>
              </w:rPr>
              <w:t>) i adresy MAC (MAC-</w:t>
            </w:r>
            <w:proofErr w:type="spellStart"/>
            <w:r w:rsidRPr="00B978FF">
              <w:rPr>
                <w:rFonts w:ascii="Arial" w:hAnsi="Arial" w:cs="Arial"/>
              </w:rPr>
              <w:t>based</w:t>
            </w:r>
            <w:proofErr w:type="spellEnd"/>
            <w:r w:rsidRPr="00B978FF">
              <w:rPr>
                <w:rFonts w:ascii="Arial" w:hAnsi="Arial" w:cs="Arial"/>
              </w:rPr>
              <w:t>).</w:t>
            </w:r>
          </w:p>
        </w:tc>
        <w:tc>
          <w:tcPr>
            <w:tcW w:w="1270" w:type="dxa"/>
          </w:tcPr>
          <w:p w14:paraId="58F69483" w14:textId="77777777" w:rsidR="00CE25BB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Tak/Nie*</w:t>
            </w:r>
          </w:p>
          <w:p w14:paraId="24A9F7BE" w14:textId="3058C7D2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2.Tak/Nie*</w:t>
            </w:r>
          </w:p>
        </w:tc>
      </w:tr>
      <w:tr w:rsidR="00823649" w14:paraId="19E0D6AC" w14:textId="77777777" w:rsidTr="009E1241">
        <w:tc>
          <w:tcPr>
            <w:tcW w:w="1982" w:type="dxa"/>
            <w:vMerge/>
          </w:tcPr>
          <w:p w14:paraId="2467DFCB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15" w:type="dxa"/>
          </w:tcPr>
          <w:p w14:paraId="400136C1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B978FF">
              <w:rPr>
                <w:rFonts w:ascii="Arial" w:hAnsi="Arial" w:cs="Arial"/>
              </w:rPr>
              <w:t>Urządzenie musi obsługiwać agregowanie połączeń zgodne z IEEE 802.3AD - nie mniej niż 128 grup LAG</w:t>
            </w:r>
            <w:r>
              <w:rPr>
                <w:rFonts w:ascii="Arial" w:hAnsi="Arial" w:cs="Arial"/>
              </w:rPr>
              <w:br/>
              <w:t>2. M</w:t>
            </w:r>
            <w:r w:rsidRPr="00B978FF">
              <w:rPr>
                <w:rFonts w:ascii="Arial" w:hAnsi="Arial" w:cs="Arial"/>
              </w:rPr>
              <w:t xml:space="preserve">aksymalna liczba portów wspieranych w grupie LAG nie może być mniejsza niż 8. </w:t>
            </w:r>
          </w:p>
        </w:tc>
        <w:tc>
          <w:tcPr>
            <w:tcW w:w="1270" w:type="dxa"/>
          </w:tcPr>
          <w:p w14:paraId="1874B75C" w14:textId="77777777" w:rsidR="00CE25BB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Tak/Nie*</w:t>
            </w:r>
          </w:p>
          <w:p w14:paraId="099E52F2" w14:textId="06AC3B89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 Tak/Nie*</w:t>
            </w:r>
          </w:p>
        </w:tc>
      </w:tr>
      <w:tr w:rsidR="00823649" w14:paraId="47905A22" w14:textId="77777777" w:rsidTr="009E1241">
        <w:tc>
          <w:tcPr>
            <w:tcW w:w="1982" w:type="dxa"/>
            <w:vMerge/>
          </w:tcPr>
          <w:p w14:paraId="61984645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15" w:type="dxa"/>
          </w:tcPr>
          <w:p w14:paraId="29CCB157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 xml:space="preserve">Przełącznik musi obsługiwać protokół </w:t>
            </w:r>
            <w:r>
              <w:rPr>
                <w:rFonts w:ascii="Arial" w:hAnsi="Arial" w:cs="Arial"/>
              </w:rPr>
              <w:br/>
              <w:t xml:space="preserve">1. </w:t>
            </w:r>
            <w:proofErr w:type="spellStart"/>
            <w:r w:rsidRPr="00B978FF">
              <w:rPr>
                <w:rFonts w:ascii="Arial" w:hAnsi="Arial" w:cs="Arial"/>
              </w:rPr>
              <w:t>Spanning</w:t>
            </w:r>
            <w:proofErr w:type="spellEnd"/>
            <w:r w:rsidRPr="00B978FF">
              <w:rPr>
                <w:rFonts w:ascii="Arial" w:hAnsi="Arial" w:cs="Arial"/>
              </w:rPr>
              <w:t xml:space="preserve"> </w:t>
            </w:r>
            <w:proofErr w:type="spellStart"/>
            <w:r w:rsidRPr="00B978FF">
              <w:rPr>
                <w:rFonts w:ascii="Arial" w:hAnsi="Arial" w:cs="Arial"/>
              </w:rPr>
              <w:t>Tree</w:t>
            </w:r>
            <w:proofErr w:type="spellEnd"/>
            <w:r w:rsidRPr="00B978FF">
              <w:rPr>
                <w:rFonts w:ascii="Arial" w:hAnsi="Arial" w:cs="Arial"/>
              </w:rPr>
              <w:t xml:space="preserve"> i </w:t>
            </w:r>
            <w:proofErr w:type="spellStart"/>
            <w:r w:rsidRPr="00B978FF">
              <w:rPr>
                <w:rFonts w:ascii="Arial" w:hAnsi="Arial" w:cs="Arial"/>
              </w:rPr>
              <w:t>Rapid</w:t>
            </w:r>
            <w:proofErr w:type="spellEnd"/>
            <w:r w:rsidRPr="00B978FF">
              <w:rPr>
                <w:rFonts w:ascii="Arial" w:hAnsi="Arial" w:cs="Arial"/>
              </w:rPr>
              <w:t xml:space="preserve"> </w:t>
            </w:r>
            <w:proofErr w:type="spellStart"/>
            <w:r w:rsidRPr="00B978FF">
              <w:rPr>
                <w:rFonts w:ascii="Arial" w:hAnsi="Arial" w:cs="Arial"/>
              </w:rPr>
              <w:t>Spannig</w:t>
            </w:r>
            <w:proofErr w:type="spellEnd"/>
            <w:r w:rsidRPr="00B978FF">
              <w:rPr>
                <w:rFonts w:ascii="Arial" w:hAnsi="Arial" w:cs="Arial"/>
              </w:rPr>
              <w:t xml:space="preserve"> </w:t>
            </w:r>
            <w:proofErr w:type="spellStart"/>
            <w:r w:rsidRPr="00B978FF">
              <w:rPr>
                <w:rFonts w:ascii="Arial" w:hAnsi="Arial" w:cs="Arial"/>
              </w:rPr>
              <w:t>Tree</w:t>
            </w:r>
            <w:proofErr w:type="spellEnd"/>
            <w:r>
              <w:rPr>
                <w:rFonts w:ascii="Arial" w:hAnsi="Arial" w:cs="Arial"/>
              </w:rPr>
              <w:br/>
              <w:t xml:space="preserve">2. </w:t>
            </w:r>
            <w:proofErr w:type="spellStart"/>
            <w:r w:rsidRPr="00B978FF">
              <w:rPr>
                <w:rFonts w:ascii="Arial" w:hAnsi="Arial" w:cs="Arial"/>
              </w:rPr>
              <w:t>Multiple</w:t>
            </w:r>
            <w:proofErr w:type="spellEnd"/>
            <w:r w:rsidRPr="00B978FF">
              <w:rPr>
                <w:rFonts w:ascii="Arial" w:hAnsi="Arial" w:cs="Arial"/>
              </w:rPr>
              <w:t xml:space="preserve"> </w:t>
            </w:r>
            <w:proofErr w:type="spellStart"/>
            <w:r w:rsidRPr="00B978FF">
              <w:rPr>
                <w:rFonts w:ascii="Arial" w:hAnsi="Arial" w:cs="Arial"/>
              </w:rPr>
              <w:t>Spanning</w:t>
            </w:r>
            <w:proofErr w:type="spellEnd"/>
            <w:r w:rsidRPr="00B978FF">
              <w:rPr>
                <w:rFonts w:ascii="Arial" w:hAnsi="Arial" w:cs="Arial"/>
              </w:rPr>
              <w:t xml:space="preserve"> </w:t>
            </w:r>
            <w:proofErr w:type="spellStart"/>
            <w:r w:rsidRPr="00B978FF">
              <w:rPr>
                <w:rFonts w:ascii="Arial" w:hAnsi="Arial" w:cs="Arial"/>
              </w:rPr>
              <w:t>Tree</w:t>
            </w:r>
            <w:proofErr w:type="spellEnd"/>
            <w:r w:rsidRPr="00B978FF">
              <w:rPr>
                <w:rFonts w:ascii="Arial" w:hAnsi="Arial" w:cs="Arial"/>
              </w:rPr>
              <w:t xml:space="preserve"> (nie mniej niż 64 instancje MSTP).</w:t>
            </w:r>
          </w:p>
        </w:tc>
        <w:tc>
          <w:tcPr>
            <w:tcW w:w="1270" w:type="dxa"/>
          </w:tcPr>
          <w:p w14:paraId="4D421E34" w14:textId="77777777" w:rsidR="00CE25BB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Tak/Nie*</w:t>
            </w:r>
          </w:p>
          <w:p w14:paraId="2CBC1C24" w14:textId="50AB0DED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2. Tak/Nie*</w:t>
            </w:r>
          </w:p>
        </w:tc>
      </w:tr>
      <w:tr w:rsidR="00823649" w14:paraId="3663B2E6" w14:textId="77777777" w:rsidTr="009E1241">
        <w:tc>
          <w:tcPr>
            <w:tcW w:w="1982" w:type="dxa"/>
            <w:vMerge/>
          </w:tcPr>
          <w:p w14:paraId="07DEA804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15" w:type="dxa"/>
          </w:tcPr>
          <w:p w14:paraId="03E056E2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>Przełącznik musi obsługiwać protokół LLDP i LLDP-MED.</w:t>
            </w:r>
          </w:p>
        </w:tc>
        <w:tc>
          <w:tcPr>
            <w:tcW w:w="1270" w:type="dxa"/>
          </w:tcPr>
          <w:p w14:paraId="5071BCC5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197E3782" w14:textId="77777777" w:rsidTr="009E1241">
        <w:tc>
          <w:tcPr>
            <w:tcW w:w="1982" w:type="dxa"/>
            <w:vMerge/>
          </w:tcPr>
          <w:p w14:paraId="29D2F986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15" w:type="dxa"/>
          </w:tcPr>
          <w:p w14:paraId="1DBB4699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B978FF">
              <w:rPr>
                <w:rFonts w:ascii="Arial" w:hAnsi="Arial" w:cs="Arial"/>
              </w:rPr>
              <w:t>Urządzenie musi obsługiwać routing między sieciami VLAN – routing statyczny, oraz protokół routingu dynamicznego RIP.</w:t>
            </w:r>
            <w:r>
              <w:rPr>
                <w:rFonts w:ascii="Arial" w:hAnsi="Arial" w:cs="Arial"/>
              </w:rPr>
              <w:br/>
              <w:t xml:space="preserve">2. </w:t>
            </w:r>
            <w:r w:rsidRPr="00B978FF">
              <w:rPr>
                <w:rFonts w:ascii="Arial" w:hAnsi="Arial" w:cs="Arial"/>
              </w:rPr>
              <w:t>Ilość tras obsługiwanych sprzętowo nie może być mniejsza niż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  <w:t xml:space="preserve">2.1. </w:t>
            </w:r>
            <w:r w:rsidRPr="00B978FF">
              <w:rPr>
                <w:rFonts w:ascii="Arial" w:hAnsi="Arial" w:cs="Arial"/>
              </w:rPr>
              <w:t>512 podsieci (</w:t>
            </w:r>
            <w:proofErr w:type="spellStart"/>
            <w:r w:rsidRPr="00B978FF">
              <w:rPr>
                <w:rFonts w:ascii="Arial" w:hAnsi="Arial" w:cs="Arial"/>
              </w:rPr>
              <w:t>prefixów</w:t>
            </w:r>
            <w:proofErr w:type="spellEnd"/>
            <w:r w:rsidRPr="00B978FF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br/>
              <w:t xml:space="preserve">2.2. </w:t>
            </w:r>
            <w:r w:rsidRPr="00B978FF">
              <w:rPr>
                <w:rFonts w:ascii="Arial" w:hAnsi="Arial" w:cs="Arial"/>
              </w:rPr>
              <w:t xml:space="preserve">4096 tras typu „host” (host </w:t>
            </w:r>
            <w:proofErr w:type="spellStart"/>
            <w:r w:rsidRPr="00B978FF">
              <w:rPr>
                <w:rFonts w:ascii="Arial" w:hAnsi="Arial" w:cs="Arial"/>
              </w:rPr>
              <w:t>routes</w:t>
            </w:r>
            <w:proofErr w:type="spellEnd"/>
            <w:r w:rsidRPr="00B978FF">
              <w:rPr>
                <w:rFonts w:ascii="Arial" w:hAnsi="Arial" w:cs="Arial"/>
              </w:rPr>
              <w:t xml:space="preserve">). </w:t>
            </w:r>
          </w:p>
        </w:tc>
        <w:tc>
          <w:tcPr>
            <w:tcW w:w="1270" w:type="dxa"/>
          </w:tcPr>
          <w:p w14:paraId="58F24B31" w14:textId="77777777" w:rsidR="00CE25BB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1.Tak/Nie*</w:t>
            </w:r>
          </w:p>
          <w:p w14:paraId="1D0C98E0" w14:textId="77777777" w:rsidR="00CE25BB" w:rsidRDefault="00CE25BB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5C29C920" w14:textId="77777777" w:rsidR="00CE25BB" w:rsidRDefault="00CE25BB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3D645B74" w14:textId="77777777" w:rsidR="00CE25BB" w:rsidRDefault="00CE25BB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349028E9" w14:textId="4A15B242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2.1 Tak/Nie*</w:t>
            </w:r>
            <w:r>
              <w:rPr>
                <w:rFonts w:ascii="Arial" w:hAnsi="Arial" w:cs="Arial"/>
              </w:rPr>
              <w:br/>
              <w:t>2.2 Tak/Nie*</w:t>
            </w:r>
          </w:p>
        </w:tc>
      </w:tr>
      <w:tr w:rsidR="00823649" w14:paraId="6ECB149C" w14:textId="77777777" w:rsidTr="009E1241">
        <w:tc>
          <w:tcPr>
            <w:tcW w:w="1982" w:type="dxa"/>
            <w:vMerge/>
          </w:tcPr>
          <w:p w14:paraId="1A2426EF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15" w:type="dxa"/>
          </w:tcPr>
          <w:p w14:paraId="77F654D8" w14:textId="49F1B256" w:rsidR="00823649" w:rsidRPr="00B978FF" w:rsidRDefault="00823649" w:rsidP="009724A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B978FF">
              <w:rPr>
                <w:rFonts w:ascii="Arial" w:hAnsi="Arial" w:cs="Arial"/>
              </w:rPr>
              <w:t xml:space="preserve">Urządzenie musi posiadać mechanizmy </w:t>
            </w:r>
            <w:proofErr w:type="spellStart"/>
            <w:r w:rsidRPr="00B978FF">
              <w:rPr>
                <w:rFonts w:ascii="Arial" w:hAnsi="Arial" w:cs="Arial"/>
              </w:rPr>
              <w:t>priorytetyzowania</w:t>
            </w:r>
            <w:proofErr w:type="spellEnd"/>
            <w:r w:rsidRPr="00B978FF">
              <w:rPr>
                <w:rFonts w:ascii="Arial" w:hAnsi="Arial" w:cs="Arial"/>
              </w:rPr>
              <w:t xml:space="preserve"> i zarządzania ruchem sieciowym (</w:t>
            </w:r>
            <w:proofErr w:type="spellStart"/>
            <w:r w:rsidRPr="00B978FF">
              <w:rPr>
                <w:rFonts w:ascii="Arial" w:hAnsi="Arial" w:cs="Arial"/>
              </w:rPr>
              <w:t>QoS</w:t>
            </w:r>
            <w:proofErr w:type="spellEnd"/>
            <w:r w:rsidRPr="00B978FF">
              <w:rPr>
                <w:rFonts w:ascii="Arial" w:hAnsi="Arial" w:cs="Arial"/>
              </w:rPr>
              <w:t xml:space="preserve">) w warstwie 2 i 3 dla ruchu wchodzącego i wychodzącego. Klasyfikacja ruchu musi odbywać się w zależności od co najmniej: interfejsu, typu ramki Ethernet, sieci VLAN, priorytetu w warstwie 2 (802.1P), adresów MAC, adresów IP, wartości pola </w:t>
            </w:r>
            <w:proofErr w:type="spellStart"/>
            <w:r w:rsidRPr="00B978FF">
              <w:rPr>
                <w:rFonts w:ascii="Arial" w:hAnsi="Arial" w:cs="Arial"/>
              </w:rPr>
              <w:t>ToS</w:t>
            </w:r>
            <w:proofErr w:type="spellEnd"/>
            <w:r w:rsidRPr="00B978FF">
              <w:rPr>
                <w:rFonts w:ascii="Arial" w:hAnsi="Arial" w:cs="Arial"/>
              </w:rPr>
              <w:t>/DSCP w nagłówkach IP, portów TCP i UDP.</w:t>
            </w:r>
            <w:r>
              <w:rPr>
                <w:rFonts w:ascii="Arial" w:hAnsi="Arial" w:cs="Arial"/>
              </w:rPr>
              <w:br/>
              <w:t xml:space="preserve">2. </w:t>
            </w:r>
            <w:r w:rsidRPr="00B978FF">
              <w:rPr>
                <w:rFonts w:ascii="Arial" w:hAnsi="Arial" w:cs="Arial"/>
              </w:rPr>
              <w:t xml:space="preserve">Urządzenie musi obsługiwać sprzętowo </w:t>
            </w:r>
            <w:r w:rsidRPr="009724AA">
              <w:rPr>
                <w:rFonts w:ascii="Arial" w:hAnsi="Arial" w:cs="Arial"/>
              </w:rPr>
              <w:t xml:space="preserve">minimum </w:t>
            </w:r>
            <w:r w:rsidRPr="00B978FF">
              <w:rPr>
                <w:rFonts w:ascii="Arial" w:hAnsi="Arial" w:cs="Arial"/>
              </w:rPr>
              <w:t>8 kolejek per port fizyczny.</w:t>
            </w:r>
          </w:p>
        </w:tc>
        <w:tc>
          <w:tcPr>
            <w:tcW w:w="1270" w:type="dxa"/>
          </w:tcPr>
          <w:p w14:paraId="20DC1D04" w14:textId="77777777" w:rsidR="00CE25BB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1.Tak/Nie*</w:t>
            </w:r>
          </w:p>
          <w:p w14:paraId="4021E13F" w14:textId="4E1543F0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2. Tak/Nie*</w:t>
            </w:r>
          </w:p>
        </w:tc>
      </w:tr>
      <w:tr w:rsidR="00823649" w14:paraId="5911DAAB" w14:textId="77777777" w:rsidTr="009E1241">
        <w:tc>
          <w:tcPr>
            <w:tcW w:w="1982" w:type="dxa"/>
            <w:vMerge/>
          </w:tcPr>
          <w:p w14:paraId="7FE2A5FF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15" w:type="dxa"/>
          </w:tcPr>
          <w:p w14:paraId="35071542" w14:textId="262DF9F9" w:rsidR="00823649" w:rsidRPr="00485AF9" w:rsidRDefault="00823649" w:rsidP="009E1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485AF9">
              <w:rPr>
                <w:rFonts w:ascii="Arial" w:hAnsi="Arial" w:cs="Arial"/>
              </w:rPr>
              <w:t>Urządzenie musi obsługiwać filtrowanie ruchu co najmniej na poziomie portu i sieci VLAN dla kryteriów z warstw 2-4.</w:t>
            </w:r>
            <w:r>
              <w:rPr>
                <w:rFonts w:ascii="Arial" w:hAnsi="Arial" w:cs="Arial"/>
              </w:rPr>
              <w:br/>
              <w:t xml:space="preserve">2. </w:t>
            </w:r>
            <w:r w:rsidRPr="00485AF9">
              <w:rPr>
                <w:rFonts w:ascii="Arial" w:hAnsi="Arial" w:cs="Arial"/>
              </w:rPr>
              <w:t>Urządzenie musi realizować sprzętowo nie mniej niż 1500 reguł filtrowania ruchu.</w:t>
            </w:r>
            <w:r>
              <w:rPr>
                <w:rFonts w:ascii="Arial" w:hAnsi="Arial" w:cs="Arial"/>
              </w:rPr>
              <w:br/>
              <w:t xml:space="preserve">3. </w:t>
            </w:r>
            <w:r w:rsidRPr="00485AF9">
              <w:rPr>
                <w:rFonts w:ascii="Arial" w:hAnsi="Arial" w:cs="Arial"/>
              </w:rPr>
              <w:t>W regułach filtrowania ruchu musi być dostępny mechanizm zliczania dla zaakceptowanych lub zablokowanych pakietów. Musi być dostępna funkcja edycji reguł filtrowania ruchu na samym urządzeniu.</w:t>
            </w:r>
          </w:p>
        </w:tc>
        <w:tc>
          <w:tcPr>
            <w:tcW w:w="1270" w:type="dxa"/>
          </w:tcPr>
          <w:p w14:paraId="1D841A6D" w14:textId="77777777" w:rsidR="003C7795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1.Tak/Nie*</w:t>
            </w:r>
          </w:p>
          <w:p w14:paraId="5FDC028D" w14:textId="77777777" w:rsidR="003C7795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2. Tak/Nie*</w:t>
            </w:r>
          </w:p>
          <w:p w14:paraId="6BC754EC" w14:textId="6FF68868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3.Tak/Nie*</w:t>
            </w:r>
          </w:p>
        </w:tc>
      </w:tr>
      <w:tr w:rsidR="00823649" w14:paraId="437C5953" w14:textId="77777777" w:rsidTr="009E1241">
        <w:tc>
          <w:tcPr>
            <w:tcW w:w="1982" w:type="dxa"/>
            <w:vMerge/>
          </w:tcPr>
          <w:p w14:paraId="1CFEB28E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15" w:type="dxa"/>
          </w:tcPr>
          <w:p w14:paraId="7214C2A8" w14:textId="654AB908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>Przełącznik musi obsługiwać takie mechanizm</w:t>
            </w:r>
            <w:r w:rsidR="004A0BFD">
              <w:rPr>
                <w:rFonts w:ascii="Arial" w:hAnsi="Arial" w:cs="Arial"/>
              </w:rPr>
              <w:t xml:space="preserve">y </w:t>
            </w:r>
            <w:r w:rsidRPr="00B978FF">
              <w:rPr>
                <w:rFonts w:ascii="Arial" w:hAnsi="Arial" w:cs="Arial"/>
              </w:rPr>
              <w:t xml:space="preserve">bezpieczeństwa jak limitowanie adresów MAC, </w:t>
            </w:r>
            <w:proofErr w:type="spellStart"/>
            <w:r w:rsidRPr="00B978FF">
              <w:rPr>
                <w:rFonts w:ascii="Arial" w:hAnsi="Arial" w:cs="Arial"/>
              </w:rPr>
              <w:t>Dynamic</w:t>
            </w:r>
            <w:proofErr w:type="spellEnd"/>
            <w:r w:rsidRPr="00B978FF">
              <w:rPr>
                <w:rFonts w:ascii="Arial" w:hAnsi="Arial" w:cs="Arial"/>
              </w:rPr>
              <w:t xml:space="preserve"> ARP </w:t>
            </w:r>
            <w:proofErr w:type="spellStart"/>
            <w:r w:rsidRPr="00B978FF">
              <w:rPr>
                <w:rFonts w:ascii="Arial" w:hAnsi="Arial" w:cs="Arial"/>
              </w:rPr>
              <w:t>Inspection</w:t>
            </w:r>
            <w:proofErr w:type="spellEnd"/>
            <w:r w:rsidRPr="00B978FF">
              <w:rPr>
                <w:rFonts w:ascii="Arial" w:hAnsi="Arial" w:cs="Arial"/>
              </w:rPr>
              <w:t xml:space="preserve">, DHCP </w:t>
            </w:r>
            <w:proofErr w:type="spellStart"/>
            <w:r w:rsidRPr="00B978FF">
              <w:rPr>
                <w:rFonts w:ascii="Arial" w:hAnsi="Arial" w:cs="Arial"/>
              </w:rPr>
              <w:t>snooping</w:t>
            </w:r>
            <w:proofErr w:type="spellEnd"/>
            <w:r w:rsidRPr="00B978FF">
              <w:rPr>
                <w:rFonts w:ascii="Arial" w:hAnsi="Arial" w:cs="Arial"/>
              </w:rPr>
              <w:t>.</w:t>
            </w:r>
          </w:p>
        </w:tc>
        <w:tc>
          <w:tcPr>
            <w:tcW w:w="1270" w:type="dxa"/>
          </w:tcPr>
          <w:p w14:paraId="217C9567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06E97B31" w14:textId="77777777" w:rsidTr="009E1241">
        <w:tc>
          <w:tcPr>
            <w:tcW w:w="1982" w:type="dxa"/>
            <w:vMerge/>
          </w:tcPr>
          <w:p w14:paraId="147B94E1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15" w:type="dxa"/>
          </w:tcPr>
          <w:p w14:paraId="640B3967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B978FF">
              <w:rPr>
                <w:rFonts w:ascii="Arial" w:hAnsi="Arial" w:cs="Arial"/>
              </w:rPr>
              <w:t>Przełącznik musi obsługiwać IEEE 802.1X zarówno dla pojedynczego, jak i wielu suplikantów na porcie.</w:t>
            </w:r>
            <w:r>
              <w:rPr>
                <w:rFonts w:ascii="Arial" w:hAnsi="Arial" w:cs="Arial"/>
              </w:rPr>
              <w:br/>
              <w:t xml:space="preserve">2. </w:t>
            </w:r>
            <w:r w:rsidRPr="00B978FF">
              <w:rPr>
                <w:rFonts w:ascii="Arial" w:hAnsi="Arial" w:cs="Arial"/>
              </w:rPr>
              <w:t>Przełącznik musi przypisywać ustawienia dla użytkownika na podstawie atrybutów zwracanych przez serwer RADIUS (co najmniej VLAN oraz reguła filtrowania ruchu).</w:t>
            </w:r>
            <w:r>
              <w:rPr>
                <w:rFonts w:ascii="Arial" w:hAnsi="Arial" w:cs="Arial"/>
              </w:rPr>
              <w:br/>
              <w:t xml:space="preserve">3. </w:t>
            </w:r>
            <w:r w:rsidRPr="00B978FF">
              <w:rPr>
                <w:rFonts w:ascii="Arial" w:hAnsi="Arial" w:cs="Arial"/>
              </w:rPr>
              <w:t xml:space="preserve">Musi istnieć możliwość pominięcia uwierzytelnienia </w:t>
            </w:r>
            <w:r w:rsidRPr="00B978FF">
              <w:rPr>
                <w:rFonts w:ascii="Arial" w:hAnsi="Arial" w:cs="Arial"/>
              </w:rPr>
              <w:lastRenderedPageBreak/>
              <w:t>802.1x dla zdefiniowanych adresów MAC.</w:t>
            </w:r>
            <w:r>
              <w:rPr>
                <w:rFonts w:ascii="Arial" w:hAnsi="Arial" w:cs="Arial"/>
              </w:rPr>
              <w:br/>
              <w:t xml:space="preserve">4. </w:t>
            </w:r>
            <w:r w:rsidRPr="00B978FF">
              <w:rPr>
                <w:rFonts w:ascii="Arial" w:hAnsi="Arial" w:cs="Arial"/>
              </w:rPr>
              <w:t>Przełącznik musi obsługiwać co najmniej następujące typy EAP: MD5, TLS, TTLS, PEAP.</w:t>
            </w:r>
          </w:p>
        </w:tc>
        <w:tc>
          <w:tcPr>
            <w:tcW w:w="1270" w:type="dxa"/>
          </w:tcPr>
          <w:p w14:paraId="78A17854" w14:textId="77777777" w:rsidR="004278DA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1.Tak/Nie*</w:t>
            </w:r>
          </w:p>
          <w:p w14:paraId="34C0B309" w14:textId="77777777" w:rsidR="004278DA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2.Tak/Nie*</w:t>
            </w:r>
          </w:p>
          <w:p w14:paraId="475334F0" w14:textId="77777777" w:rsidR="004278DA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3.Tak/Nie*</w:t>
            </w:r>
          </w:p>
          <w:p w14:paraId="1DA61111" w14:textId="5FA13AA2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4.Tak/Nie*</w:t>
            </w:r>
          </w:p>
        </w:tc>
      </w:tr>
      <w:tr w:rsidR="00823649" w14:paraId="45E069C6" w14:textId="77777777" w:rsidTr="009E1241">
        <w:tc>
          <w:tcPr>
            <w:tcW w:w="1982" w:type="dxa"/>
            <w:vMerge/>
          </w:tcPr>
          <w:p w14:paraId="4627BB40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15" w:type="dxa"/>
          </w:tcPr>
          <w:p w14:paraId="7D4765C8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B978FF">
              <w:rPr>
                <w:rFonts w:ascii="Arial" w:hAnsi="Arial" w:cs="Arial"/>
              </w:rPr>
              <w:t>Urządzenie musi obsługiwać protokół SNMP (wersje 2c i 3), oraz grupy RMON 1, 2, 3, 9.</w:t>
            </w:r>
            <w:r>
              <w:rPr>
                <w:rFonts w:ascii="Arial" w:hAnsi="Arial" w:cs="Arial"/>
              </w:rPr>
              <w:br/>
              <w:t xml:space="preserve">2. </w:t>
            </w:r>
            <w:r w:rsidRPr="00B978FF">
              <w:rPr>
                <w:rFonts w:ascii="Arial" w:hAnsi="Arial" w:cs="Arial"/>
              </w:rPr>
              <w:t>Musi być dostępna funkcja kopiowania (mirroring) ruchu na poziomie portu i sieci VLAN.</w:t>
            </w:r>
          </w:p>
        </w:tc>
        <w:tc>
          <w:tcPr>
            <w:tcW w:w="1270" w:type="dxa"/>
          </w:tcPr>
          <w:p w14:paraId="37189A33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3D3BD4F8" w14:textId="77777777" w:rsidTr="009E1241">
        <w:tc>
          <w:tcPr>
            <w:tcW w:w="1982" w:type="dxa"/>
          </w:tcPr>
          <w:p w14:paraId="4D46A333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>Architektura systemu</w:t>
            </w:r>
          </w:p>
        </w:tc>
        <w:tc>
          <w:tcPr>
            <w:tcW w:w="5815" w:type="dxa"/>
          </w:tcPr>
          <w:p w14:paraId="29EFC64D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>Architektura systemu operacyjnego urządzenia musi posiadać budowę modularną (poszczególne moduły muszą działać w odseparowanych obszarach pamięci), m.in. moduł przekazywania pakietów, odpowiedzialny za przełączanie pakietów musi być oddzielony od modułu routingu IP, odpowiedzialnego za ustalanie tras routingu i zarządzanie urządzeniem.</w:t>
            </w:r>
          </w:p>
        </w:tc>
        <w:tc>
          <w:tcPr>
            <w:tcW w:w="1270" w:type="dxa"/>
          </w:tcPr>
          <w:p w14:paraId="6E974B97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550C1189" w14:textId="77777777" w:rsidTr="009E1241">
        <w:tc>
          <w:tcPr>
            <w:tcW w:w="1982" w:type="dxa"/>
            <w:vMerge w:val="restart"/>
          </w:tcPr>
          <w:p w14:paraId="3B660456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>Funkcjonalność</w:t>
            </w:r>
          </w:p>
        </w:tc>
        <w:tc>
          <w:tcPr>
            <w:tcW w:w="5815" w:type="dxa"/>
          </w:tcPr>
          <w:p w14:paraId="53C133B4" w14:textId="77777777" w:rsidR="00823649" w:rsidRPr="00485AF9" w:rsidRDefault="00823649" w:rsidP="009E1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485AF9">
              <w:rPr>
                <w:rFonts w:ascii="Arial" w:hAnsi="Arial" w:cs="Arial"/>
              </w:rPr>
              <w:t>Urządzenie musi posiadać mechanizm szybkiego odtwarzania systemu i przywracania konfiguracji.</w:t>
            </w:r>
            <w:r>
              <w:rPr>
                <w:rFonts w:ascii="Arial" w:hAnsi="Arial" w:cs="Arial"/>
              </w:rPr>
              <w:br/>
              <w:t xml:space="preserve">2. </w:t>
            </w:r>
            <w:r w:rsidRPr="00485AF9">
              <w:rPr>
                <w:rFonts w:ascii="Arial" w:hAnsi="Arial" w:cs="Arial"/>
              </w:rPr>
              <w:t>W urządzeniu musi być przechowywanych nie mniej niż 40 poprzednich, kompletnych konfiguracji.</w:t>
            </w:r>
          </w:p>
        </w:tc>
        <w:tc>
          <w:tcPr>
            <w:tcW w:w="1270" w:type="dxa"/>
          </w:tcPr>
          <w:p w14:paraId="75E36F90" w14:textId="77777777" w:rsidR="004278DA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1.Tak/Nie*</w:t>
            </w:r>
          </w:p>
          <w:p w14:paraId="35E95FC6" w14:textId="5E22BE1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2. Tak/Nie*</w:t>
            </w:r>
          </w:p>
        </w:tc>
      </w:tr>
      <w:tr w:rsidR="00823649" w14:paraId="615128B3" w14:textId="77777777" w:rsidTr="009E1241">
        <w:tc>
          <w:tcPr>
            <w:tcW w:w="1982" w:type="dxa"/>
            <w:vMerge/>
          </w:tcPr>
          <w:p w14:paraId="4B09901B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15" w:type="dxa"/>
          </w:tcPr>
          <w:p w14:paraId="48EA45C2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>Urządzenie musi umożliwiać rozbudowę funkcjonalności np. poprzez zastosowanie licencji, o co najmniej takie protokoły jak: OSPF, OSPFv3, MLD, PIM, VRRP. Jeśli dla realizacji tej funkcji wymagana jest licencja to Zamawiający nie wymaga jej dostarczenia w ramach niniejszego postępowania.</w:t>
            </w:r>
          </w:p>
        </w:tc>
        <w:tc>
          <w:tcPr>
            <w:tcW w:w="1270" w:type="dxa"/>
          </w:tcPr>
          <w:p w14:paraId="5E82F72C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1BF4922B" w14:textId="77777777" w:rsidTr="009E1241">
        <w:tc>
          <w:tcPr>
            <w:tcW w:w="1982" w:type="dxa"/>
            <w:vMerge w:val="restart"/>
          </w:tcPr>
          <w:p w14:paraId="01935371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>Kompatybilność z innymi urządzeniami</w:t>
            </w:r>
          </w:p>
        </w:tc>
        <w:tc>
          <w:tcPr>
            <w:tcW w:w="5815" w:type="dxa"/>
          </w:tcPr>
          <w:p w14:paraId="0BF4C58F" w14:textId="026725F6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 xml:space="preserve">Urządzenie </w:t>
            </w:r>
            <w:r w:rsidR="004278DA">
              <w:rPr>
                <w:rFonts w:ascii="Arial" w:hAnsi="Arial" w:cs="Arial"/>
              </w:rPr>
              <w:t>musi</w:t>
            </w:r>
            <w:r w:rsidRPr="00B978FF">
              <w:rPr>
                <w:rFonts w:ascii="Arial" w:hAnsi="Arial" w:cs="Arial"/>
              </w:rPr>
              <w:t xml:space="preserve"> umożliwiać </w:t>
            </w:r>
            <w:proofErr w:type="spellStart"/>
            <w:r w:rsidRPr="00B978FF">
              <w:rPr>
                <w:rFonts w:ascii="Arial" w:hAnsi="Arial" w:cs="Arial"/>
              </w:rPr>
              <w:t>stackowanie</w:t>
            </w:r>
            <w:proofErr w:type="spellEnd"/>
            <w:r w:rsidRPr="00B978FF">
              <w:rPr>
                <w:rFonts w:ascii="Arial" w:hAnsi="Arial" w:cs="Arial"/>
              </w:rPr>
              <w:t xml:space="preserve"> z innymi urządzeniami takiego samego typu w ilości nie mniejszej niż 4 sztuki. </w:t>
            </w:r>
            <w:proofErr w:type="spellStart"/>
            <w:r w:rsidRPr="00B978FF">
              <w:rPr>
                <w:rFonts w:ascii="Arial" w:hAnsi="Arial" w:cs="Arial"/>
              </w:rPr>
              <w:t>Stackowanie</w:t>
            </w:r>
            <w:proofErr w:type="spellEnd"/>
            <w:r w:rsidRPr="00B978FF">
              <w:rPr>
                <w:rFonts w:ascii="Arial" w:hAnsi="Arial" w:cs="Arial"/>
              </w:rPr>
              <w:t xml:space="preserve"> powinno być możliwe przy wykorzystaniu standardowych portów typu </w:t>
            </w:r>
            <w:proofErr w:type="spellStart"/>
            <w:r w:rsidRPr="00B978FF">
              <w:rPr>
                <w:rFonts w:ascii="Arial" w:hAnsi="Arial" w:cs="Arial"/>
              </w:rPr>
              <w:t>uplink</w:t>
            </w:r>
            <w:proofErr w:type="spellEnd"/>
            <w:r w:rsidRPr="00B978FF">
              <w:rPr>
                <w:rFonts w:ascii="Arial" w:hAnsi="Arial" w:cs="Arial"/>
              </w:rPr>
              <w:t xml:space="preserve">. Dopuszczalne są rozwiązania gdzie </w:t>
            </w:r>
            <w:proofErr w:type="spellStart"/>
            <w:r w:rsidRPr="00B978FF">
              <w:rPr>
                <w:rFonts w:ascii="Arial" w:hAnsi="Arial" w:cs="Arial"/>
              </w:rPr>
              <w:t>stackow</w:t>
            </w:r>
            <w:r w:rsidR="006E6856">
              <w:rPr>
                <w:rFonts w:ascii="Arial" w:hAnsi="Arial" w:cs="Arial"/>
              </w:rPr>
              <w:t>a</w:t>
            </w:r>
            <w:r w:rsidRPr="00B978FF">
              <w:rPr>
                <w:rFonts w:ascii="Arial" w:hAnsi="Arial" w:cs="Arial"/>
              </w:rPr>
              <w:t>nie</w:t>
            </w:r>
            <w:proofErr w:type="spellEnd"/>
            <w:r w:rsidRPr="00B978FF">
              <w:rPr>
                <w:rFonts w:ascii="Arial" w:hAnsi="Arial" w:cs="Arial"/>
              </w:rPr>
              <w:t xml:space="preserve"> jest wbudowaną funkcjonalnością, oraz takie gdzie </w:t>
            </w:r>
            <w:proofErr w:type="spellStart"/>
            <w:r w:rsidRPr="00B978FF">
              <w:rPr>
                <w:rFonts w:ascii="Arial" w:hAnsi="Arial" w:cs="Arial"/>
              </w:rPr>
              <w:t>stackowanie</w:t>
            </w:r>
            <w:proofErr w:type="spellEnd"/>
            <w:r w:rsidRPr="00B978FF">
              <w:rPr>
                <w:rFonts w:ascii="Arial" w:hAnsi="Arial" w:cs="Arial"/>
              </w:rPr>
              <w:t xml:space="preserve"> wymaga zakupu dodatkowej licencji. Jeśli dla realizacji tej funkcji wymagana jest licencja to Zamawiający nie wymaga jej dostarczenia w ramach niniejszego postępowania.</w:t>
            </w:r>
          </w:p>
        </w:tc>
        <w:tc>
          <w:tcPr>
            <w:tcW w:w="1270" w:type="dxa"/>
          </w:tcPr>
          <w:p w14:paraId="484BB892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3E1A9948" w14:textId="77777777" w:rsidTr="009E1241">
        <w:tc>
          <w:tcPr>
            <w:tcW w:w="1982" w:type="dxa"/>
            <w:vMerge/>
          </w:tcPr>
          <w:p w14:paraId="1098449B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15" w:type="dxa"/>
          </w:tcPr>
          <w:p w14:paraId="3C8C9EA3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 xml:space="preserve">Urządzenie musi </w:t>
            </w:r>
            <w:proofErr w:type="spellStart"/>
            <w:r w:rsidRPr="00B978FF">
              <w:rPr>
                <w:rFonts w:ascii="Arial" w:hAnsi="Arial" w:cs="Arial"/>
              </w:rPr>
              <w:t>stackować</w:t>
            </w:r>
            <w:proofErr w:type="spellEnd"/>
            <w:r w:rsidRPr="00B978FF">
              <w:rPr>
                <w:rFonts w:ascii="Arial" w:hAnsi="Arial" w:cs="Arial"/>
              </w:rPr>
              <w:t xml:space="preserve"> się z urządzeniami posiadanymi przez Zamawiającego: EX2300-24T/P w ramach mechanizmu Virtual Chassis.</w:t>
            </w:r>
          </w:p>
        </w:tc>
        <w:tc>
          <w:tcPr>
            <w:tcW w:w="1270" w:type="dxa"/>
          </w:tcPr>
          <w:p w14:paraId="79AEB31F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</w:tbl>
    <w:p w14:paraId="1D774416" w14:textId="77777777" w:rsidR="00823649" w:rsidRDefault="00823649" w:rsidP="00823649">
      <w:pPr>
        <w:pStyle w:val="Akapitzlist"/>
        <w:ind w:left="783"/>
        <w:rPr>
          <w:rFonts w:ascii="Arial" w:hAnsi="Arial" w:cs="Arial"/>
        </w:rPr>
      </w:pPr>
    </w:p>
    <w:p w14:paraId="037BCD2C" w14:textId="77777777" w:rsidR="00823649" w:rsidRDefault="00823649" w:rsidP="00D85EE9">
      <w:pPr>
        <w:pStyle w:val="Nagwek3"/>
        <w:numPr>
          <w:ilvl w:val="1"/>
          <w:numId w:val="11"/>
        </w:numPr>
      </w:pPr>
      <w:bookmarkStart w:id="5" w:name="_Toc142466920"/>
      <w:r>
        <w:t>Specyfikacja przełącznika nr 2 – 48 portów</w:t>
      </w:r>
      <w:bookmarkEnd w:id="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975"/>
        <w:gridCol w:w="5689"/>
        <w:gridCol w:w="1403"/>
      </w:tblGrid>
      <w:tr w:rsidR="00823649" w14:paraId="0A07AB3C" w14:textId="77777777" w:rsidTr="009E1241">
        <w:tc>
          <w:tcPr>
            <w:tcW w:w="1982" w:type="dxa"/>
            <w:shd w:val="clear" w:color="auto" w:fill="D9D9D9" w:themeFill="background1" w:themeFillShade="D9"/>
          </w:tcPr>
          <w:p w14:paraId="3F7AC7E8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>Kryterium</w:t>
            </w:r>
          </w:p>
        </w:tc>
        <w:tc>
          <w:tcPr>
            <w:tcW w:w="5815" w:type="dxa"/>
            <w:shd w:val="clear" w:color="auto" w:fill="D9D9D9" w:themeFill="background1" w:themeFillShade="D9"/>
          </w:tcPr>
          <w:p w14:paraId="6453EE97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>Wymaganie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02F4F27F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823649" w14:paraId="401AE2CB" w14:textId="77777777" w:rsidTr="009E1241">
        <w:tc>
          <w:tcPr>
            <w:tcW w:w="1982" w:type="dxa"/>
          </w:tcPr>
          <w:p w14:paraId="6340E002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>Budowa i montaż</w:t>
            </w:r>
          </w:p>
        </w:tc>
        <w:tc>
          <w:tcPr>
            <w:tcW w:w="5815" w:type="dxa"/>
          </w:tcPr>
          <w:p w14:paraId="4ADE9AF0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 xml:space="preserve">Przełącznik musi być dedykowanym urządzeniem sieciowym o wysokości 1U przystosowanym do montowania w szafie </w:t>
            </w:r>
            <w:proofErr w:type="spellStart"/>
            <w:r w:rsidRPr="00B978FF">
              <w:rPr>
                <w:rFonts w:ascii="Arial" w:hAnsi="Arial" w:cs="Arial"/>
              </w:rPr>
              <w:t>rack</w:t>
            </w:r>
            <w:proofErr w:type="spellEnd"/>
            <w:r w:rsidRPr="00B978FF">
              <w:rPr>
                <w:rFonts w:ascii="Arial" w:hAnsi="Arial" w:cs="Arial"/>
              </w:rPr>
              <w:t>.</w:t>
            </w:r>
          </w:p>
        </w:tc>
        <w:tc>
          <w:tcPr>
            <w:tcW w:w="1270" w:type="dxa"/>
          </w:tcPr>
          <w:p w14:paraId="58EABB28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t>Tak/Nie*</w:t>
            </w:r>
          </w:p>
        </w:tc>
      </w:tr>
      <w:tr w:rsidR="00823649" w14:paraId="39BC354F" w14:textId="77777777" w:rsidTr="009E1241">
        <w:tc>
          <w:tcPr>
            <w:tcW w:w="1982" w:type="dxa"/>
            <w:vMerge w:val="restart"/>
          </w:tcPr>
          <w:p w14:paraId="627B69D9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>Interfejsy</w:t>
            </w:r>
          </w:p>
        </w:tc>
        <w:tc>
          <w:tcPr>
            <w:tcW w:w="5815" w:type="dxa"/>
          </w:tcPr>
          <w:p w14:paraId="33989D73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 xml:space="preserve">Przełącznik musi posiadać </w:t>
            </w:r>
            <w:r w:rsidRPr="00F73B49">
              <w:rPr>
                <w:rFonts w:ascii="Arial" w:hAnsi="Arial" w:cs="Arial"/>
              </w:rPr>
              <w:t xml:space="preserve">co najmniej </w:t>
            </w:r>
            <w:r>
              <w:rPr>
                <w:rFonts w:ascii="Arial" w:hAnsi="Arial" w:cs="Arial"/>
              </w:rPr>
              <w:t>48</w:t>
            </w:r>
            <w:r w:rsidRPr="00B978FF">
              <w:rPr>
                <w:rFonts w:ascii="Arial" w:hAnsi="Arial" w:cs="Arial"/>
              </w:rPr>
              <w:t xml:space="preserve"> port</w:t>
            </w:r>
            <w:r>
              <w:rPr>
                <w:rFonts w:ascii="Arial" w:hAnsi="Arial" w:cs="Arial"/>
              </w:rPr>
              <w:t>ów</w:t>
            </w:r>
            <w:r w:rsidRPr="00B978FF">
              <w:rPr>
                <w:rFonts w:ascii="Arial" w:hAnsi="Arial" w:cs="Arial"/>
              </w:rPr>
              <w:t xml:space="preserve"> dostępow</w:t>
            </w:r>
            <w:r>
              <w:rPr>
                <w:rFonts w:ascii="Arial" w:hAnsi="Arial" w:cs="Arial"/>
              </w:rPr>
              <w:t>ych</w:t>
            </w:r>
            <w:r w:rsidRPr="00B978FF">
              <w:rPr>
                <w:rFonts w:ascii="Arial" w:hAnsi="Arial" w:cs="Arial"/>
              </w:rPr>
              <w:t xml:space="preserve"> Ethernet 10/100/1000 Auto-MDI/MDIX.</w:t>
            </w:r>
          </w:p>
        </w:tc>
        <w:tc>
          <w:tcPr>
            <w:tcW w:w="1270" w:type="dxa"/>
          </w:tcPr>
          <w:p w14:paraId="00DD02AC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65072285" w14:textId="77777777" w:rsidTr="009E1241">
        <w:tc>
          <w:tcPr>
            <w:tcW w:w="1982" w:type="dxa"/>
            <w:vMerge/>
          </w:tcPr>
          <w:p w14:paraId="0455F3B7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15" w:type="dxa"/>
          </w:tcPr>
          <w:p w14:paraId="70737484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 xml:space="preserve">Przełącznik </w:t>
            </w:r>
            <w:r w:rsidRPr="00B978FF">
              <w:rPr>
                <w:rFonts w:ascii="Arial" w:hAnsi="Arial" w:cs="Arial"/>
                <w:bCs/>
              </w:rPr>
              <w:t>musi</w:t>
            </w:r>
            <w:r w:rsidRPr="00B978FF">
              <w:rPr>
                <w:rFonts w:ascii="Arial" w:hAnsi="Arial" w:cs="Arial"/>
              </w:rPr>
              <w:t xml:space="preserve"> </w:t>
            </w:r>
            <w:r w:rsidRPr="00B978FF">
              <w:rPr>
                <w:rFonts w:ascii="Arial" w:hAnsi="Arial" w:cs="Arial"/>
                <w:bCs/>
              </w:rPr>
              <w:t>być wyposażony</w:t>
            </w:r>
            <w:r w:rsidRPr="00B978FF">
              <w:rPr>
                <w:rFonts w:ascii="Arial" w:hAnsi="Arial" w:cs="Arial"/>
              </w:rPr>
              <w:t xml:space="preserve"> w nie mniej niż 4 wbudowane porty </w:t>
            </w:r>
            <w:proofErr w:type="spellStart"/>
            <w:r w:rsidRPr="00B978FF">
              <w:rPr>
                <w:rFonts w:ascii="Arial" w:hAnsi="Arial" w:cs="Arial"/>
              </w:rPr>
              <w:t>uplink</w:t>
            </w:r>
            <w:proofErr w:type="spellEnd"/>
            <w:r w:rsidRPr="00B978FF">
              <w:rPr>
                <w:rFonts w:ascii="Arial" w:hAnsi="Arial" w:cs="Arial"/>
              </w:rPr>
              <w:t xml:space="preserve"> typu SFP/SFP+ obsługujące co najmniej standardy 10GBASE-USR, SR, LR, oraz 1000BASE-T, SX, LX, LH</w:t>
            </w:r>
            <w:r>
              <w:rPr>
                <w:rFonts w:ascii="Arial" w:hAnsi="Arial" w:cs="Arial"/>
              </w:rPr>
              <w:t>, a także BX-U i BX-D</w:t>
            </w:r>
            <w:r w:rsidRPr="00B978FF">
              <w:rPr>
                <w:rFonts w:ascii="Arial" w:hAnsi="Arial" w:cs="Arial"/>
              </w:rPr>
              <w:t>.</w:t>
            </w:r>
          </w:p>
        </w:tc>
        <w:tc>
          <w:tcPr>
            <w:tcW w:w="1270" w:type="dxa"/>
          </w:tcPr>
          <w:p w14:paraId="1849DF45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3054D980" w14:textId="77777777" w:rsidTr="009E1241">
        <w:tc>
          <w:tcPr>
            <w:tcW w:w="1982" w:type="dxa"/>
            <w:vMerge/>
          </w:tcPr>
          <w:p w14:paraId="5DC43AF5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15" w:type="dxa"/>
          </w:tcPr>
          <w:p w14:paraId="4C169F65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>Przełącznik musi być wyposażony w port konsoli oraz dedykowany interfejs Ethernet do zarządzania OOB (out-of-band).</w:t>
            </w:r>
          </w:p>
        </w:tc>
        <w:tc>
          <w:tcPr>
            <w:tcW w:w="1270" w:type="dxa"/>
          </w:tcPr>
          <w:p w14:paraId="1AEDD018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t>Tak/Nie*</w:t>
            </w:r>
            <w:r>
              <w:br/>
            </w:r>
          </w:p>
        </w:tc>
      </w:tr>
      <w:tr w:rsidR="00823649" w14:paraId="1AD5E83D" w14:textId="77777777" w:rsidTr="009E1241">
        <w:tc>
          <w:tcPr>
            <w:tcW w:w="1982" w:type="dxa"/>
            <w:vMerge/>
          </w:tcPr>
          <w:p w14:paraId="4228C07E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15" w:type="dxa"/>
          </w:tcPr>
          <w:p w14:paraId="306D7612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B978FF">
              <w:rPr>
                <w:rFonts w:ascii="Arial" w:hAnsi="Arial" w:cs="Arial"/>
              </w:rPr>
              <w:t>Przełącznik musi posiadać slot USB pozwalający na podłączenie zewnętrznego nośnika danych.</w:t>
            </w:r>
            <w:r>
              <w:rPr>
                <w:rFonts w:ascii="Arial" w:hAnsi="Arial" w:cs="Arial"/>
              </w:rPr>
              <w:br/>
              <w:t xml:space="preserve">2. </w:t>
            </w:r>
            <w:r w:rsidRPr="00B978FF">
              <w:rPr>
                <w:rFonts w:ascii="Arial" w:hAnsi="Arial" w:cs="Arial"/>
              </w:rPr>
              <w:t xml:space="preserve">Przełącznik musi umożliwiać </w:t>
            </w:r>
            <w:r w:rsidRPr="00C7591B">
              <w:rPr>
                <w:rFonts w:ascii="Arial" w:hAnsi="Arial" w:cs="Arial"/>
              </w:rPr>
              <w:t xml:space="preserve">co najmniej </w:t>
            </w:r>
            <w:r w:rsidRPr="00B978FF">
              <w:rPr>
                <w:rFonts w:ascii="Arial" w:hAnsi="Arial" w:cs="Arial"/>
              </w:rPr>
              <w:t>uruchomienie systemu operacyjnego z zewnętrznego nośnika danych umieszczonego w slocie USB.</w:t>
            </w:r>
          </w:p>
        </w:tc>
        <w:tc>
          <w:tcPr>
            <w:tcW w:w="1270" w:type="dxa"/>
          </w:tcPr>
          <w:p w14:paraId="7888F0D7" w14:textId="77777777" w:rsidR="00C7591B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1.Tak/Nie*</w:t>
            </w:r>
          </w:p>
          <w:p w14:paraId="72575146" w14:textId="22963C03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2.Tak/Nie*</w:t>
            </w:r>
          </w:p>
        </w:tc>
      </w:tr>
      <w:tr w:rsidR="00823649" w14:paraId="1ED16F5A" w14:textId="77777777" w:rsidTr="009E1241">
        <w:tc>
          <w:tcPr>
            <w:tcW w:w="1982" w:type="dxa"/>
          </w:tcPr>
          <w:p w14:paraId="1B3B1EBD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>Zasilanie</w:t>
            </w:r>
          </w:p>
        </w:tc>
        <w:tc>
          <w:tcPr>
            <w:tcW w:w="5815" w:type="dxa"/>
          </w:tcPr>
          <w:p w14:paraId="46170370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>Przełącznik musi posiadać wbudowany zasilacz AC oraz wentylację.</w:t>
            </w:r>
          </w:p>
        </w:tc>
        <w:tc>
          <w:tcPr>
            <w:tcW w:w="1270" w:type="dxa"/>
          </w:tcPr>
          <w:p w14:paraId="7BEBC42A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t>Tak/Nie*</w:t>
            </w:r>
          </w:p>
        </w:tc>
      </w:tr>
      <w:tr w:rsidR="00823649" w14:paraId="093E4C50" w14:textId="77777777" w:rsidTr="009E1241">
        <w:tc>
          <w:tcPr>
            <w:tcW w:w="1982" w:type="dxa"/>
          </w:tcPr>
          <w:p w14:paraId="63A99F58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>Pamięć</w:t>
            </w:r>
          </w:p>
        </w:tc>
        <w:tc>
          <w:tcPr>
            <w:tcW w:w="5815" w:type="dxa"/>
          </w:tcPr>
          <w:p w14:paraId="7D52D007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>Przełącznik musi być wyposażony w nie mniej niż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  <w:t xml:space="preserve">1. </w:t>
            </w:r>
            <w:r w:rsidRPr="00B978FF">
              <w:rPr>
                <w:rFonts w:ascii="Arial" w:hAnsi="Arial" w:cs="Arial"/>
              </w:rPr>
              <w:t>2 GB pamięci Flash</w:t>
            </w:r>
            <w:r>
              <w:rPr>
                <w:rFonts w:ascii="Arial" w:hAnsi="Arial" w:cs="Arial"/>
              </w:rPr>
              <w:br/>
              <w:t xml:space="preserve">2. </w:t>
            </w:r>
            <w:r w:rsidRPr="00B978FF">
              <w:rPr>
                <w:rFonts w:ascii="Arial" w:hAnsi="Arial" w:cs="Arial"/>
              </w:rPr>
              <w:t>2 GB pamięci DRAM.</w:t>
            </w:r>
          </w:p>
        </w:tc>
        <w:tc>
          <w:tcPr>
            <w:tcW w:w="1270" w:type="dxa"/>
          </w:tcPr>
          <w:p w14:paraId="6D038D4F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1.Tak/Nie*</w:t>
            </w:r>
          </w:p>
          <w:p w14:paraId="7B4B8A4F" w14:textId="77777777" w:rsidR="00C7591B" w:rsidRDefault="00C7591B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3C50F7C6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2E1480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2818015B" w14:textId="77777777" w:rsidTr="009E1241">
        <w:tc>
          <w:tcPr>
            <w:tcW w:w="1982" w:type="dxa"/>
          </w:tcPr>
          <w:p w14:paraId="36024353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>Wydajność</w:t>
            </w:r>
          </w:p>
        </w:tc>
        <w:tc>
          <w:tcPr>
            <w:tcW w:w="5815" w:type="dxa"/>
          </w:tcPr>
          <w:p w14:paraId="0FDD8BB7" w14:textId="70A78760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B978FF">
              <w:rPr>
                <w:rFonts w:ascii="Arial" w:hAnsi="Arial" w:cs="Arial"/>
              </w:rPr>
              <w:t>Przełącznik musi posiadać architekturę non-</w:t>
            </w:r>
            <w:proofErr w:type="spellStart"/>
            <w:r w:rsidRPr="00B978FF">
              <w:rPr>
                <w:rFonts w:ascii="Arial" w:hAnsi="Arial" w:cs="Arial"/>
              </w:rPr>
              <w:t>blocking</w:t>
            </w:r>
            <w:proofErr w:type="spellEnd"/>
            <w:r w:rsidRPr="00B978F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2. </w:t>
            </w:r>
            <w:r w:rsidRPr="00B978FF">
              <w:rPr>
                <w:rFonts w:ascii="Arial" w:hAnsi="Arial" w:cs="Arial"/>
              </w:rPr>
              <w:t>Wydajność przełączania w warstwie 2 nie może być niższa niż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  <w:t xml:space="preserve">2.1. </w:t>
            </w:r>
            <w:r w:rsidRPr="00B978F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76</w:t>
            </w:r>
            <w:r w:rsidRPr="00B978FF">
              <w:rPr>
                <w:rFonts w:ascii="Arial" w:hAnsi="Arial" w:cs="Arial"/>
              </w:rPr>
              <w:t xml:space="preserve"> </w:t>
            </w:r>
            <w:proofErr w:type="spellStart"/>
            <w:r w:rsidRPr="00B978FF">
              <w:rPr>
                <w:rFonts w:ascii="Arial" w:hAnsi="Arial" w:cs="Arial"/>
              </w:rPr>
              <w:t>Gb</w:t>
            </w:r>
            <w:proofErr w:type="spellEnd"/>
            <w:r w:rsidRPr="00B978FF">
              <w:rPr>
                <w:rFonts w:ascii="Arial" w:hAnsi="Arial" w:cs="Arial"/>
              </w:rPr>
              <w:t>/s</w:t>
            </w:r>
            <w:r>
              <w:rPr>
                <w:rFonts w:ascii="Arial" w:hAnsi="Arial" w:cs="Arial"/>
              </w:rPr>
              <w:br/>
              <w:t>2.2. 130</w:t>
            </w:r>
            <w:r w:rsidRPr="00B978FF">
              <w:rPr>
                <w:rFonts w:ascii="Arial" w:hAnsi="Arial" w:cs="Arial"/>
              </w:rPr>
              <w:t xml:space="preserve"> milionów pakietów na sekundę. </w:t>
            </w:r>
            <w:r>
              <w:rPr>
                <w:rFonts w:ascii="Arial" w:hAnsi="Arial" w:cs="Arial"/>
              </w:rPr>
              <w:br/>
              <w:t xml:space="preserve">3. </w:t>
            </w:r>
            <w:r w:rsidRPr="00B978FF">
              <w:rPr>
                <w:rFonts w:ascii="Arial" w:hAnsi="Arial" w:cs="Arial"/>
              </w:rPr>
              <w:t xml:space="preserve">Przełącznik </w:t>
            </w:r>
            <w:r w:rsidRPr="0002636A">
              <w:rPr>
                <w:rFonts w:ascii="Arial" w:hAnsi="Arial" w:cs="Arial"/>
              </w:rPr>
              <w:t xml:space="preserve">musi obsługiwać przynajmniej </w:t>
            </w:r>
            <w:r w:rsidRPr="00B978FF">
              <w:rPr>
                <w:rFonts w:ascii="Arial" w:hAnsi="Arial" w:cs="Arial"/>
              </w:rPr>
              <w:t>16 000 adresów MAC.</w:t>
            </w:r>
          </w:p>
        </w:tc>
        <w:tc>
          <w:tcPr>
            <w:tcW w:w="1270" w:type="dxa"/>
          </w:tcPr>
          <w:p w14:paraId="48301047" w14:textId="77777777" w:rsidR="0002636A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1.Tak/Nie*</w:t>
            </w:r>
          </w:p>
          <w:p w14:paraId="082438E6" w14:textId="77777777" w:rsidR="0002636A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2.1.</w:t>
            </w:r>
            <w:r w:rsidR="0002636A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ak/Nie*</w:t>
            </w:r>
            <w:r>
              <w:rPr>
                <w:rFonts w:ascii="Arial" w:hAnsi="Arial" w:cs="Arial"/>
              </w:rPr>
              <w:br/>
              <w:t>2.2.Tak/Nie*</w:t>
            </w:r>
          </w:p>
          <w:p w14:paraId="4145A6AD" w14:textId="76ED495C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2E148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3.Tak/Nie*</w:t>
            </w:r>
            <w:r w:rsidRPr="002E1480">
              <w:rPr>
                <w:rFonts w:ascii="Arial" w:hAnsi="Arial" w:cs="Arial"/>
              </w:rPr>
              <w:br/>
            </w:r>
          </w:p>
        </w:tc>
      </w:tr>
      <w:tr w:rsidR="00823649" w14:paraId="4C36F52F" w14:textId="77777777" w:rsidTr="009E1241">
        <w:tc>
          <w:tcPr>
            <w:tcW w:w="1982" w:type="dxa"/>
          </w:tcPr>
          <w:p w14:paraId="3BF8D6FA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>Zarządzanie</w:t>
            </w:r>
          </w:p>
        </w:tc>
        <w:tc>
          <w:tcPr>
            <w:tcW w:w="5815" w:type="dxa"/>
          </w:tcPr>
          <w:p w14:paraId="545C0345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 xml:space="preserve">Zarządzanie urządzeniem musi odbywać się za pośrednictwem interfejsu linii komend (CLI) przez port konsoli, telnet, </w:t>
            </w:r>
            <w:proofErr w:type="spellStart"/>
            <w:r w:rsidRPr="00B978FF">
              <w:rPr>
                <w:rFonts w:ascii="Arial" w:hAnsi="Arial" w:cs="Arial"/>
              </w:rPr>
              <w:t>ssh</w:t>
            </w:r>
            <w:proofErr w:type="spellEnd"/>
            <w:r w:rsidRPr="00B978FF">
              <w:rPr>
                <w:rFonts w:ascii="Arial" w:hAnsi="Arial" w:cs="Arial"/>
              </w:rPr>
              <w:t>, a także za pośrednictwem interfejsu WWW.</w:t>
            </w:r>
          </w:p>
        </w:tc>
        <w:tc>
          <w:tcPr>
            <w:tcW w:w="1270" w:type="dxa"/>
          </w:tcPr>
          <w:p w14:paraId="68F64EB9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6A378F24" w14:textId="77777777" w:rsidTr="009E1241">
        <w:tc>
          <w:tcPr>
            <w:tcW w:w="1982" w:type="dxa"/>
            <w:vMerge w:val="restart"/>
          </w:tcPr>
          <w:p w14:paraId="7368EE14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>Zgodność ze standardami</w:t>
            </w:r>
          </w:p>
        </w:tc>
        <w:tc>
          <w:tcPr>
            <w:tcW w:w="5815" w:type="dxa"/>
          </w:tcPr>
          <w:p w14:paraId="1B826596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>Przełącznik musi obsługiwać ramki Jumbo (9216 bajtów).</w:t>
            </w:r>
          </w:p>
        </w:tc>
        <w:tc>
          <w:tcPr>
            <w:tcW w:w="1270" w:type="dxa"/>
          </w:tcPr>
          <w:p w14:paraId="747FE9C1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642F8345" w14:textId="77777777" w:rsidTr="009E1241">
        <w:tc>
          <w:tcPr>
            <w:tcW w:w="1982" w:type="dxa"/>
            <w:vMerge/>
          </w:tcPr>
          <w:p w14:paraId="707B45FF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15" w:type="dxa"/>
          </w:tcPr>
          <w:p w14:paraId="44393362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B978FF">
              <w:rPr>
                <w:rFonts w:ascii="Arial" w:hAnsi="Arial" w:cs="Arial"/>
              </w:rPr>
              <w:t>Przełącznik musi obsługiwać sieci VLAN zgodne z IEEE 802.1Q w ilości nie mniejszej niż 2040.</w:t>
            </w:r>
            <w:r>
              <w:rPr>
                <w:rFonts w:ascii="Arial" w:hAnsi="Arial" w:cs="Arial"/>
              </w:rPr>
              <w:br/>
              <w:t xml:space="preserve">2. </w:t>
            </w:r>
            <w:r w:rsidRPr="00B978FF">
              <w:rPr>
                <w:rFonts w:ascii="Arial" w:hAnsi="Arial" w:cs="Arial"/>
              </w:rPr>
              <w:t>Przełącznik musi obsługiwać sieci VLAN oparte o porty fizyczne (port-</w:t>
            </w:r>
            <w:proofErr w:type="spellStart"/>
            <w:r w:rsidRPr="00B978FF">
              <w:rPr>
                <w:rFonts w:ascii="Arial" w:hAnsi="Arial" w:cs="Arial"/>
              </w:rPr>
              <w:t>based</w:t>
            </w:r>
            <w:proofErr w:type="spellEnd"/>
            <w:r w:rsidRPr="00B978FF">
              <w:rPr>
                <w:rFonts w:ascii="Arial" w:hAnsi="Arial" w:cs="Arial"/>
              </w:rPr>
              <w:t>) i adresy MAC (MAC-</w:t>
            </w:r>
            <w:proofErr w:type="spellStart"/>
            <w:r w:rsidRPr="00B978FF">
              <w:rPr>
                <w:rFonts w:ascii="Arial" w:hAnsi="Arial" w:cs="Arial"/>
              </w:rPr>
              <w:t>based</w:t>
            </w:r>
            <w:proofErr w:type="spellEnd"/>
            <w:r w:rsidRPr="00B978FF">
              <w:rPr>
                <w:rFonts w:ascii="Arial" w:hAnsi="Arial" w:cs="Arial"/>
              </w:rPr>
              <w:t>).</w:t>
            </w:r>
          </w:p>
        </w:tc>
        <w:tc>
          <w:tcPr>
            <w:tcW w:w="1270" w:type="dxa"/>
          </w:tcPr>
          <w:p w14:paraId="5C0353D0" w14:textId="77777777" w:rsidR="0002636A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1.Tak/Nie*</w:t>
            </w:r>
          </w:p>
          <w:p w14:paraId="6175183B" w14:textId="66015413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2E148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2.Tak/Nie*</w:t>
            </w:r>
          </w:p>
        </w:tc>
      </w:tr>
      <w:tr w:rsidR="00823649" w14:paraId="562857E3" w14:textId="77777777" w:rsidTr="009E1241">
        <w:tc>
          <w:tcPr>
            <w:tcW w:w="1982" w:type="dxa"/>
            <w:vMerge/>
          </w:tcPr>
          <w:p w14:paraId="0DCBE73B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15" w:type="dxa"/>
          </w:tcPr>
          <w:p w14:paraId="62726AE5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B978FF">
              <w:rPr>
                <w:rFonts w:ascii="Arial" w:hAnsi="Arial" w:cs="Arial"/>
              </w:rPr>
              <w:t>Urządzenie musi obsługiwać agregowanie połączeń zgodne z IEEE 802.3AD - nie mniej niż 128 grup LAG</w:t>
            </w:r>
            <w:r>
              <w:rPr>
                <w:rFonts w:ascii="Arial" w:hAnsi="Arial" w:cs="Arial"/>
              </w:rPr>
              <w:t>.</w:t>
            </w:r>
            <w:r w:rsidRPr="00B978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2. M</w:t>
            </w:r>
            <w:r w:rsidRPr="00B978FF">
              <w:rPr>
                <w:rFonts w:ascii="Arial" w:hAnsi="Arial" w:cs="Arial"/>
              </w:rPr>
              <w:t xml:space="preserve">aksymalna liczba portów wspieranych w grupie LAG nie może być mniejsza niż 8. </w:t>
            </w:r>
          </w:p>
        </w:tc>
        <w:tc>
          <w:tcPr>
            <w:tcW w:w="1270" w:type="dxa"/>
          </w:tcPr>
          <w:p w14:paraId="243F4BA2" w14:textId="77777777" w:rsidR="0002636A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Tak/Nie*</w:t>
            </w:r>
          </w:p>
          <w:p w14:paraId="5A7BB053" w14:textId="06B33685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 Tak/Nie*</w:t>
            </w:r>
          </w:p>
        </w:tc>
      </w:tr>
      <w:tr w:rsidR="00823649" w14:paraId="09F0854C" w14:textId="77777777" w:rsidTr="009E1241">
        <w:tc>
          <w:tcPr>
            <w:tcW w:w="1982" w:type="dxa"/>
            <w:vMerge/>
          </w:tcPr>
          <w:p w14:paraId="64C08358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15" w:type="dxa"/>
          </w:tcPr>
          <w:p w14:paraId="487BA5AE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>Przełącznik musi obsługiwać protokół</w:t>
            </w:r>
            <w:r>
              <w:rPr>
                <w:rFonts w:ascii="Arial" w:hAnsi="Arial" w:cs="Arial"/>
              </w:rPr>
              <w:t>:</w:t>
            </w:r>
            <w:r w:rsidRPr="00B978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 xml:space="preserve">1. </w:t>
            </w:r>
            <w:proofErr w:type="spellStart"/>
            <w:r w:rsidRPr="00B978FF">
              <w:rPr>
                <w:rFonts w:ascii="Arial" w:hAnsi="Arial" w:cs="Arial"/>
              </w:rPr>
              <w:t>Spanning</w:t>
            </w:r>
            <w:proofErr w:type="spellEnd"/>
            <w:r w:rsidRPr="00B978FF">
              <w:rPr>
                <w:rFonts w:ascii="Arial" w:hAnsi="Arial" w:cs="Arial"/>
              </w:rPr>
              <w:t xml:space="preserve"> </w:t>
            </w:r>
            <w:proofErr w:type="spellStart"/>
            <w:r w:rsidRPr="00B978FF">
              <w:rPr>
                <w:rFonts w:ascii="Arial" w:hAnsi="Arial" w:cs="Arial"/>
              </w:rPr>
              <w:t>Tree</w:t>
            </w:r>
            <w:proofErr w:type="spellEnd"/>
            <w:r w:rsidRPr="00B978FF">
              <w:rPr>
                <w:rFonts w:ascii="Arial" w:hAnsi="Arial" w:cs="Arial"/>
              </w:rPr>
              <w:t xml:space="preserve"> i </w:t>
            </w:r>
            <w:proofErr w:type="spellStart"/>
            <w:r w:rsidRPr="00B978FF">
              <w:rPr>
                <w:rFonts w:ascii="Arial" w:hAnsi="Arial" w:cs="Arial"/>
              </w:rPr>
              <w:t>Rapid</w:t>
            </w:r>
            <w:proofErr w:type="spellEnd"/>
            <w:r w:rsidRPr="00B978FF">
              <w:rPr>
                <w:rFonts w:ascii="Arial" w:hAnsi="Arial" w:cs="Arial"/>
              </w:rPr>
              <w:t xml:space="preserve"> </w:t>
            </w:r>
            <w:proofErr w:type="spellStart"/>
            <w:r w:rsidRPr="00B978FF">
              <w:rPr>
                <w:rFonts w:ascii="Arial" w:hAnsi="Arial" w:cs="Arial"/>
              </w:rPr>
              <w:t>Spannig</w:t>
            </w:r>
            <w:proofErr w:type="spellEnd"/>
            <w:r w:rsidRPr="00B978FF">
              <w:rPr>
                <w:rFonts w:ascii="Arial" w:hAnsi="Arial" w:cs="Arial"/>
              </w:rPr>
              <w:t xml:space="preserve"> </w:t>
            </w:r>
            <w:proofErr w:type="spellStart"/>
            <w:r w:rsidRPr="00B978FF">
              <w:rPr>
                <w:rFonts w:ascii="Arial" w:hAnsi="Arial" w:cs="Arial"/>
              </w:rPr>
              <w:t>Tree</w:t>
            </w:r>
            <w:proofErr w:type="spellEnd"/>
            <w:r>
              <w:rPr>
                <w:rFonts w:ascii="Arial" w:hAnsi="Arial" w:cs="Arial"/>
              </w:rPr>
              <w:br/>
              <w:t xml:space="preserve">2. </w:t>
            </w:r>
            <w:proofErr w:type="spellStart"/>
            <w:r w:rsidRPr="00B978FF">
              <w:rPr>
                <w:rFonts w:ascii="Arial" w:hAnsi="Arial" w:cs="Arial"/>
              </w:rPr>
              <w:t>Multiple</w:t>
            </w:r>
            <w:proofErr w:type="spellEnd"/>
            <w:r w:rsidRPr="00B978FF">
              <w:rPr>
                <w:rFonts w:ascii="Arial" w:hAnsi="Arial" w:cs="Arial"/>
              </w:rPr>
              <w:t xml:space="preserve"> </w:t>
            </w:r>
            <w:proofErr w:type="spellStart"/>
            <w:r w:rsidRPr="00B978FF">
              <w:rPr>
                <w:rFonts w:ascii="Arial" w:hAnsi="Arial" w:cs="Arial"/>
              </w:rPr>
              <w:t>Spanning</w:t>
            </w:r>
            <w:proofErr w:type="spellEnd"/>
            <w:r w:rsidRPr="00B978FF">
              <w:rPr>
                <w:rFonts w:ascii="Arial" w:hAnsi="Arial" w:cs="Arial"/>
              </w:rPr>
              <w:t xml:space="preserve"> </w:t>
            </w:r>
            <w:proofErr w:type="spellStart"/>
            <w:r w:rsidRPr="00B978FF">
              <w:rPr>
                <w:rFonts w:ascii="Arial" w:hAnsi="Arial" w:cs="Arial"/>
              </w:rPr>
              <w:t>Tree</w:t>
            </w:r>
            <w:proofErr w:type="spellEnd"/>
            <w:r w:rsidRPr="00B978FF">
              <w:rPr>
                <w:rFonts w:ascii="Arial" w:hAnsi="Arial" w:cs="Arial"/>
              </w:rPr>
              <w:t xml:space="preserve"> (nie mniej niż 64 instancje MSTP).</w:t>
            </w:r>
          </w:p>
        </w:tc>
        <w:tc>
          <w:tcPr>
            <w:tcW w:w="1270" w:type="dxa"/>
          </w:tcPr>
          <w:p w14:paraId="349B75A1" w14:textId="77777777" w:rsidR="002E263D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1.Tak/Nie*</w:t>
            </w:r>
          </w:p>
          <w:p w14:paraId="4A8FCE77" w14:textId="1F7DB528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2.Tak/Nie*</w:t>
            </w:r>
          </w:p>
        </w:tc>
      </w:tr>
      <w:tr w:rsidR="00823649" w14:paraId="725DB67F" w14:textId="77777777" w:rsidTr="009E1241">
        <w:tc>
          <w:tcPr>
            <w:tcW w:w="1982" w:type="dxa"/>
            <w:vMerge/>
          </w:tcPr>
          <w:p w14:paraId="6B3674D2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15" w:type="dxa"/>
          </w:tcPr>
          <w:p w14:paraId="232C8FAE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>Przełącznik musi obsługiwać protokół LLDP i LLDP-MED.</w:t>
            </w:r>
          </w:p>
        </w:tc>
        <w:tc>
          <w:tcPr>
            <w:tcW w:w="1270" w:type="dxa"/>
          </w:tcPr>
          <w:p w14:paraId="7F90D58E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5AFF2292" w14:textId="77777777" w:rsidTr="009E1241">
        <w:tc>
          <w:tcPr>
            <w:tcW w:w="1982" w:type="dxa"/>
            <w:vMerge/>
          </w:tcPr>
          <w:p w14:paraId="102F278B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15" w:type="dxa"/>
          </w:tcPr>
          <w:p w14:paraId="7C0CA748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B978FF">
              <w:rPr>
                <w:rFonts w:ascii="Arial" w:hAnsi="Arial" w:cs="Arial"/>
              </w:rPr>
              <w:t>Urządzenie musi obsługiwać routing między sieciami VLAN – routing statyczny, oraz protokół routingu dynamicznego RIP.</w:t>
            </w:r>
            <w:r>
              <w:rPr>
                <w:rFonts w:ascii="Arial" w:hAnsi="Arial" w:cs="Arial"/>
              </w:rPr>
              <w:br/>
              <w:t xml:space="preserve">2. </w:t>
            </w:r>
            <w:r w:rsidRPr="00B978FF">
              <w:rPr>
                <w:rFonts w:ascii="Arial" w:hAnsi="Arial" w:cs="Arial"/>
              </w:rPr>
              <w:t>Ilość tras obsługiwanych sprzętowo nie może być mniejsza niż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  <w:t xml:space="preserve">2.1. </w:t>
            </w:r>
            <w:r w:rsidRPr="00B978FF">
              <w:rPr>
                <w:rFonts w:ascii="Arial" w:hAnsi="Arial" w:cs="Arial"/>
              </w:rPr>
              <w:t>512 podsieci (</w:t>
            </w:r>
            <w:proofErr w:type="spellStart"/>
            <w:r w:rsidRPr="00B978FF">
              <w:rPr>
                <w:rFonts w:ascii="Arial" w:hAnsi="Arial" w:cs="Arial"/>
              </w:rPr>
              <w:t>prefixów</w:t>
            </w:r>
            <w:proofErr w:type="spellEnd"/>
            <w:r w:rsidRPr="00B978FF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br/>
              <w:t xml:space="preserve">2.2. </w:t>
            </w:r>
            <w:r w:rsidRPr="00B978FF">
              <w:rPr>
                <w:rFonts w:ascii="Arial" w:hAnsi="Arial" w:cs="Arial"/>
              </w:rPr>
              <w:t xml:space="preserve">4096 tras typu „host” (host </w:t>
            </w:r>
            <w:proofErr w:type="spellStart"/>
            <w:r w:rsidRPr="00B978FF">
              <w:rPr>
                <w:rFonts w:ascii="Arial" w:hAnsi="Arial" w:cs="Arial"/>
              </w:rPr>
              <w:t>routes</w:t>
            </w:r>
            <w:proofErr w:type="spellEnd"/>
            <w:r w:rsidRPr="00B978FF">
              <w:rPr>
                <w:rFonts w:ascii="Arial" w:hAnsi="Arial" w:cs="Arial"/>
              </w:rPr>
              <w:t xml:space="preserve">). </w:t>
            </w:r>
          </w:p>
        </w:tc>
        <w:tc>
          <w:tcPr>
            <w:tcW w:w="1270" w:type="dxa"/>
          </w:tcPr>
          <w:p w14:paraId="53E8CD9E" w14:textId="77777777" w:rsidR="002E263D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1.Tak/Nie*</w:t>
            </w:r>
          </w:p>
          <w:p w14:paraId="17C07340" w14:textId="77777777" w:rsidR="002E263D" w:rsidRDefault="002E263D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485328D9" w14:textId="77777777" w:rsidR="002E263D" w:rsidRDefault="002E263D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3B3D339B" w14:textId="77777777" w:rsidR="002E263D" w:rsidRDefault="002E263D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0C7A604F" w14:textId="3952DEE1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2.1Tak/Nie*</w:t>
            </w:r>
          </w:p>
          <w:p w14:paraId="4DCD6095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2.2Tak/Nie*</w:t>
            </w:r>
          </w:p>
        </w:tc>
      </w:tr>
      <w:tr w:rsidR="00823649" w14:paraId="22F4D8A4" w14:textId="77777777" w:rsidTr="009E1241">
        <w:tc>
          <w:tcPr>
            <w:tcW w:w="1982" w:type="dxa"/>
            <w:vMerge/>
          </w:tcPr>
          <w:p w14:paraId="08DE3134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15" w:type="dxa"/>
          </w:tcPr>
          <w:p w14:paraId="4F125C86" w14:textId="35F1A14B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B978FF">
              <w:rPr>
                <w:rFonts w:ascii="Arial" w:hAnsi="Arial" w:cs="Arial"/>
              </w:rPr>
              <w:t xml:space="preserve">Urządzenie musi posiadać mechanizmy </w:t>
            </w:r>
            <w:proofErr w:type="spellStart"/>
            <w:r w:rsidRPr="00B978FF">
              <w:rPr>
                <w:rFonts w:ascii="Arial" w:hAnsi="Arial" w:cs="Arial"/>
              </w:rPr>
              <w:t>priorytetyzowania</w:t>
            </w:r>
            <w:proofErr w:type="spellEnd"/>
            <w:r w:rsidRPr="00B978FF">
              <w:rPr>
                <w:rFonts w:ascii="Arial" w:hAnsi="Arial" w:cs="Arial"/>
              </w:rPr>
              <w:t xml:space="preserve"> i zarządzania ruchem sieciowym (</w:t>
            </w:r>
            <w:proofErr w:type="spellStart"/>
            <w:r w:rsidRPr="00B978FF">
              <w:rPr>
                <w:rFonts w:ascii="Arial" w:hAnsi="Arial" w:cs="Arial"/>
              </w:rPr>
              <w:t>QoS</w:t>
            </w:r>
            <w:proofErr w:type="spellEnd"/>
            <w:r w:rsidRPr="00B978FF">
              <w:rPr>
                <w:rFonts w:ascii="Arial" w:hAnsi="Arial" w:cs="Arial"/>
              </w:rPr>
              <w:t xml:space="preserve">) w warstwie 2 i 3 dla ruchu wchodzącego i wychodzącego. Klasyfikacja ruchu musi odbywać się w zależności od co najmniej: interfejsu, typu ramki Ethernet, sieci VLAN, priorytetu w warstwie 2 (802.1P), adresów MAC, adresów IP, wartości pola </w:t>
            </w:r>
            <w:proofErr w:type="spellStart"/>
            <w:r w:rsidRPr="00B978FF">
              <w:rPr>
                <w:rFonts w:ascii="Arial" w:hAnsi="Arial" w:cs="Arial"/>
              </w:rPr>
              <w:t>ToS</w:t>
            </w:r>
            <w:proofErr w:type="spellEnd"/>
            <w:r w:rsidRPr="00B978FF">
              <w:rPr>
                <w:rFonts w:ascii="Arial" w:hAnsi="Arial" w:cs="Arial"/>
              </w:rPr>
              <w:t>/DSCP w nagłówkach IP, portów TCP i UDP.</w:t>
            </w:r>
            <w:r>
              <w:rPr>
                <w:rFonts w:ascii="Arial" w:hAnsi="Arial" w:cs="Arial"/>
              </w:rPr>
              <w:br/>
              <w:t xml:space="preserve">2. </w:t>
            </w:r>
            <w:r w:rsidRPr="00B978FF">
              <w:rPr>
                <w:rFonts w:ascii="Arial" w:hAnsi="Arial" w:cs="Arial"/>
              </w:rPr>
              <w:t xml:space="preserve">Urządzenie musi obsługiwać sprzętowo </w:t>
            </w:r>
            <w:r w:rsidRPr="002E263D">
              <w:rPr>
                <w:rFonts w:ascii="Arial" w:hAnsi="Arial" w:cs="Arial"/>
              </w:rPr>
              <w:t xml:space="preserve">minimum </w:t>
            </w:r>
            <w:r w:rsidRPr="00B978FF">
              <w:rPr>
                <w:rFonts w:ascii="Arial" w:hAnsi="Arial" w:cs="Arial"/>
              </w:rPr>
              <w:t>8 kolejek per port fizyczny.</w:t>
            </w:r>
          </w:p>
        </w:tc>
        <w:tc>
          <w:tcPr>
            <w:tcW w:w="1270" w:type="dxa"/>
          </w:tcPr>
          <w:p w14:paraId="0DDD9BA0" w14:textId="77777777" w:rsidR="002E263D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1.Tak/Nie*</w:t>
            </w:r>
          </w:p>
          <w:p w14:paraId="0E746935" w14:textId="068DED84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2.</w:t>
            </w:r>
            <w:r w:rsidR="002E263D">
              <w:rPr>
                <w:rFonts w:ascii="Arial" w:hAnsi="Arial" w:cs="Arial"/>
              </w:rPr>
              <w:t>Tak/Nie*</w:t>
            </w:r>
          </w:p>
        </w:tc>
      </w:tr>
      <w:tr w:rsidR="00823649" w14:paraId="6B3EA7CB" w14:textId="77777777" w:rsidTr="009E1241">
        <w:tc>
          <w:tcPr>
            <w:tcW w:w="1982" w:type="dxa"/>
            <w:vMerge/>
          </w:tcPr>
          <w:p w14:paraId="2627E2DF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15" w:type="dxa"/>
          </w:tcPr>
          <w:p w14:paraId="0DDD02C0" w14:textId="48DEE106" w:rsidR="002E263D" w:rsidRDefault="00823649" w:rsidP="009E1241">
            <w:pPr>
              <w:pStyle w:val="Akapitzlist"/>
              <w:ind w:left="0"/>
              <w:rPr>
                <w:rFonts w:ascii="Arial" w:hAnsi="Arial" w:cs="Arial"/>
                <w:strike/>
                <w:color w:val="0070C0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B978FF">
              <w:rPr>
                <w:rFonts w:ascii="Arial" w:hAnsi="Arial" w:cs="Arial"/>
              </w:rPr>
              <w:t xml:space="preserve">Urządzenie musi obsługiwać filtrowanie ruchu </w:t>
            </w:r>
          </w:p>
          <w:p w14:paraId="63374FF0" w14:textId="09A80539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 xml:space="preserve"> co najmniej na poziomie portu i sieci VLAN dla kryteriów z warstw 2-4.</w:t>
            </w:r>
            <w:r>
              <w:rPr>
                <w:rFonts w:ascii="Arial" w:hAnsi="Arial" w:cs="Arial"/>
              </w:rPr>
              <w:br/>
              <w:t xml:space="preserve">2. </w:t>
            </w:r>
            <w:r w:rsidRPr="00B978FF">
              <w:rPr>
                <w:rFonts w:ascii="Arial" w:hAnsi="Arial" w:cs="Arial"/>
              </w:rPr>
              <w:t>Urządzenie musi realizować sprzętowo nie mniej niż 1500 reguł filtrowania ruchu.</w:t>
            </w:r>
            <w:r>
              <w:rPr>
                <w:rFonts w:ascii="Arial" w:hAnsi="Arial" w:cs="Arial"/>
              </w:rPr>
              <w:br/>
              <w:t xml:space="preserve">3. </w:t>
            </w:r>
            <w:r w:rsidRPr="00B978FF">
              <w:rPr>
                <w:rFonts w:ascii="Arial" w:hAnsi="Arial" w:cs="Arial"/>
              </w:rPr>
              <w:t>W regułach filtrowania ruchu musi być dostępny mechanizm zliczania dla zaakceptowanych lub zablokowanych pakietów. Musi być dostępna funkcja edycji reguł filtrowania ruchu na samym urządzeniu.</w:t>
            </w:r>
          </w:p>
        </w:tc>
        <w:tc>
          <w:tcPr>
            <w:tcW w:w="1270" w:type="dxa"/>
          </w:tcPr>
          <w:p w14:paraId="1C181572" w14:textId="77777777" w:rsidR="002E263D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1.Tak/Nie*</w:t>
            </w:r>
          </w:p>
          <w:p w14:paraId="66B1CC9B" w14:textId="77777777" w:rsidR="002E263D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2. Tak/Nie*</w:t>
            </w:r>
          </w:p>
          <w:p w14:paraId="5C029C9A" w14:textId="62FB8889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3.Tak/Nie*</w:t>
            </w:r>
          </w:p>
        </w:tc>
      </w:tr>
      <w:tr w:rsidR="00823649" w14:paraId="19B376B1" w14:textId="77777777" w:rsidTr="009E1241">
        <w:tc>
          <w:tcPr>
            <w:tcW w:w="1982" w:type="dxa"/>
            <w:vMerge/>
          </w:tcPr>
          <w:p w14:paraId="5DB80D82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15" w:type="dxa"/>
          </w:tcPr>
          <w:p w14:paraId="78EB0A51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 xml:space="preserve">Przełącznik musi obsługiwać takie mechanizmu bezpieczeństwa jak limitowanie adresów MAC, </w:t>
            </w:r>
            <w:proofErr w:type="spellStart"/>
            <w:r w:rsidRPr="00B978FF">
              <w:rPr>
                <w:rFonts w:ascii="Arial" w:hAnsi="Arial" w:cs="Arial"/>
              </w:rPr>
              <w:t>Dynamic</w:t>
            </w:r>
            <w:proofErr w:type="spellEnd"/>
            <w:r w:rsidRPr="00B978FF">
              <w:rPr>
                <w:rFonts w:ascii="Arial" w:hAnsi="Arial" w:cs="Arial"/>
              </w:rPr>
              <w:t xml:space="preserve"> ARP </w:t>
            </w:r>
            <w:proofErr w:type="spellStart"/>
            <w:r w:rsidRPr="00B978FF">
              <w:rPr>
                <w:rFonts w:ascii="Arial" w:hAnsi="Arial" w:cs="Arial"/>
              </w:rPr>
              <w:t>Inspection</w:t>
            </w:r>
            <w:proofErr w:type="spellEnd"/>
            <w:r w:rsidRPr="00B978FF">
              <w:rPr>
                <w:rFonts w:ascii="Arial" w:hAnsi="Arial" w:cs="Arial"/>
              </w:rPr>
              <w:t xml:space="preserve">, DHCP </w:t>
            </w:r>
            <w:proofErr w:type="spellStart"/>
            <w:r w:rsidRPr="00B978FF">
              <w:rPr>
                <w:rFonts w:ascii="Arial" w:hAnsi="Arial" w:cs="Arial"/>
              </w:rPr>
              <w:t>snooping</w:t>
            </w:r>
            <w:proofErr w:type="spellEnd"/>
            <w:r w:rsidRPr="00B978FF">
              <w:rPr>
                <w:rFonts w:ascii="Arial" w:hAnsi="Arial" w:cs="Arial"/>
              </w:rPr>
              <w:t>.</w:t>
            </w:r>
          </w:p>
        </w:tc>
        <w:tc>
          <w:tcPr>
            <w:tcW w:w="1270" w:type="dxa"/>
          </w:tcPr>
          <w:p w14:paraId="6BF7BA50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4A490063" w14:textId="77777777" w:rsidTr="009E1241">
        <w:tc>
          <w:tcPr>
            <w:tcW w:w="1982" w:type="dxa"/>
            <w:vMerge/>
          </w:tcPr>
          <w:p w14:paraId="14DD1FDF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15" w:type="dxa"/>
          </w:tcPr>
          <w:p w14:paraId="021C7100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B978FF">
              <w:rPr>
                <w:rFonts w:ascii="Arial" w:hAnsi="Arial" w:cs="Arial"/>
              </w:rPr>
              <w:t>Przełącznik musi obsługiwać IEEE 802.1X zarówno dla pojedynczego, jak i wielu suplikantów na porcie.</w:t>
            </w:r>
            <w:r>
              <w:rPr>
                <w:rFonts w:ascii="Arial" w:hAnsi="Arial" w:cs="Arial"/>
              </w:rPr>
              <w:br/>
              <w:t xml:space="preserve">2. </w:t>
            </w:r>
            <w:r w:rsidRPr="00B978FF">
              <w:rPr>
                <w:rFonts w:ascii="Arial" w:hAnsi="Arial" w:cs="Arial"/>
              </w:rPr>
              <w:t>Przełącznik musi przypisywać ustawienia dla użytkownika na podstawie atrybutów zwracanych przez serwer RADIUS (co najmniej VLAN oraz reguła filtrowania ruchu).</w:t>
            </w:r>
            <w:r>
              <w:rPr>
                <w:rFonts w:ascii="Arial" w:hAnsi="Arial" w:cs="Arial"/>
              </w:rPr>
              <w:br/>
              <w:t xml:space="preserve">3. </w:t>
            </w:r>
            <w:r w:rsidRPr="00B978FF">
              <w:rPr>
                <w:rFonts w:ascii="Arial" w:hAnsi="Arial" w:cs="Arial"/>
              </w:rPr>
              <w:t>Musi istnieć możliwość pominięcia uwierzytelnienia 802.1x dla zdefiniowanych adresów MAC.</w:t>
            </w:r>
            <w:r>
              <w:rPr>
                <w:rFonts w:ascii="Arial" w:hAnsi="Arial" w:cs="Arial"/>
              </w:rPr>
              <w:br/>
              <w:t xml:space="preserve">4. </w:t>
            </w:r>
            <w:r w:rsidRPr="00B978FF">
              <w:rPr>
                <w:rFonts w:ascii="Arial" w:hAnsi="Arial" w:cs="Arial"/>
              </w:rPr>
              <w:t>Przełącznik musi obsługiwać co najmniej następujące typy EAP: MD5, TLS, TTLS, PEAP.</w:t>
            </w:r>
          </w:p>
        </w:tc>
        <w:tc>
          <w:tcPr>
            <w:tcW w:w="1270" w:type="dxa"/>
          </w:tcPr>
          <w:p w14:paraId="6BA88FFB" w14:textId="77777777" w:rsidR="002E263D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1.Tak/Nie*</w:t>
            </w:r>
          </w:p>
          <w:p w14:paraId="2A3951D2" w14:textId="77777777" w:rsidR="002E263D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2.Tak/Nie*</w:t>
            </w:r>
          </w:p>
          <w:p w14:paraId="70487EA8" w14:textId="77777777" w:rsidR="002E263D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3.Tak/Nie*</w:t>
            </w:r>
          </w:p>
          <w:p w14:paraId="1827CF50" w14:textId="74049EAE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4.Tak/Nie*</w:t>
            </w:r>
          </w:p>
        </w:tc>
      </w:tr>
      <w:tr w:rsidR="00823649" w14:paraId="2C0D8B8C" w14:textId="77777777" w:rsidTr="009E1241">
        <w:tc>
          <w:tcPr>
            <w:tcW w:w="1982" w:type="dxa"/>
            <w:vMerge/>
          </w:tcPr>
          <w:p w14:paraId="6DA0BC04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15" w:type="dxa"/>
          </w:tcPr>
          <w:p w14:paraId="4A59CE6D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>Urządzenie musi obsługiwać protokół SNMP (wersje 2c i 3), oraz grupy RMON 1, 2, 3, 9. Musi być dostępna funkcja kopiowania (mirroring) ruchu na poziomie portu i sieci VLAN.</w:t>
            </w:r>
          </w:p>
        </w:tc>
        <w:tc>
          <w:tcPr>
            <w:tcW w:w="1270" w:type="dxa"/>
          </w:tcPr>
          <w:p w14:paraId="725117DE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66C088AD" w14:textId="77777777" w:rsidTr="009E1241">
        <w:tc>
          <w:tcPr>
            <w:tcW w:w="1982" w:type="dxa"/>
            <w:vMerge/>
          </w:tcPr>
          <w:p w14:paraId="1EAF42EB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15" w:type="dxa"/>
          </w:tcPr>
          <w:p w14:paraId="44A6E8AB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E67048">
              <w:rPr>
                <w:rFonts w:ascii="Arial" w:hAnsi="Arial" w:cs="Arial"/>
              </w:rPr>
              <w:t xml:space="preserve">Urządzenie musi posiadać możliwość uruchomienia protokołów obsługujących ruch </w:t>
            </w:r>
            <w:proofErr w:type="spellStart"/>
            <w:r w:rsidRPr="00E67048">
              <w:rPr>
                <w:rFonts w:ascii="Arial" w:hAnsi="Arial" w:cs="Arial"/>
              </w:rPr>
              <w:t>multicast</w:t>
            </w:r>
            <w:proofErr w:type="spellEnd"/>
            <w:r w:rsidRPr="00E67048">
              <w:rPr>
                <w:rFonts w:ascii="Arial" w:hAnsi="Arial" w:cs="Arial"/>
              </w:rPr>
              <w:t xml:space="preserve"> PIM-DM, PIM-SSM, PIM-SM, IGMPv1/v2/v3, MLDv1/v2. Jeśli dla realizacji tej funkcji wymagana jest licencja to Zamawiający nie wymaga jej dostarczenia w ramach niniejszego postępowania.</w:t>
            </w:r>
          </w:p>
        </w:tc>
        <w:tc>
          <w:tcPr>
            <w:tcW w:w="1270" w:type="dxa"/>
          </w:tcPr>
          <w:p w14:paraId="5238C3E8" w14:textId="77777777" w:rsidR="00823649" w:rsidRPr="00E67048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4FEF104F" w14:textId="77777777" w:rsidTr="009E1241">
        <w:tc>
          <w:tcPr>
            <w:tcW w:w="1982" w:type="dxa"/>
            <w:vMerge/>
          </w:tcPr>
          <w:p w14:paraId="0348362F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15" w:type="dxa"/>
          </w:tcPr>
          <w:p w14:paraId="04535AAE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E67048">
              <w:rPr>
                <w:rFonts w:ascii="Arial" w:hAnsi="Arial" w:cs="Arial"/>
              </w:rPr>
              <w:t xml:space="preserve">Urządzenie musi posiadać możliwość uruchomienia protokołu </w:t>
            </w:r>
            <w:proofErr w:type="spellStart"/>
            <w:r w:rsidRPr="00E67048">
              <w:rPr>
                <w:rFonts w:ascii="Arial" w:hAnsi="Arial" w:cs="Arial"/>
              </w:rPr>
              <w:t>Bidirectional</w:t>
            </w:r>
            <w:proofErr w:type="spellEnd"/>
            <w:r w:rsidRPr="00E67048">
              <w:rPr>
                <w:rFonts w:ascii="Arial" w:hAnsi="Arial" w:cs="Arial"/>
              </w:rPr>
              <w:t xml:space="preserve"> </w:t>
            </w:r>
            <w:proofErr w:type="spellStart"/>
            <w:r w:rsidRPr="00E67048">
              <w:rPr>
                <w:rFonts w:ascii="Arial" w:hAnsi="Arial" w:cs="Arial"/>
              </w:rPr>
              <w:t>Forwarding</w:t>
            </w:r>
            <w:proofErr w:type="spellEnd"/>
            <w:r w:rsidRPr="00E67048">
              <w:rPr>
                <w:rFonts w:ascii="Arial" w:hAnsi="Arial" w:cs="Arial"/>
              </w:rPr>
              <w:t xml:space="preserve"> </w:t>
            </w:r>
            <w:proofErr w:type="spellStart"/>
            <w:r w:rsidRPr="00E67048">
              <w:rPr>
                <w:rFonts w:ascii="Arial" w:hAnsi="Arial" w:cs="Arial"/>
              </w:rPr>
              <w:t>Detection</w:t>
            </w:r>
            <w:proofErr w:type="spellEnd"/>
            <w:r w:rsidRPr="00E67048">
              <w:rPr>
                <w:rFonts w:ascii="Arial" w:hAnsi="Arial" w:cs="Arial"/>
              </w:rPr>
              <w:t xml:space="preserve"> (BFD). Jeśli dla realizacji tej funkcji wymagana jest licencja to Zamawiający nie wymaga jej dostarczenia w ramach niniejszego postępowania.</w:t>
            </w:r>
          </w:p>
        </w:tc>
        <w:tc>
          <w:tcPr>
            <w:tcW w:w="1270" w:type="dxa"/>
          </w:tcPr>
          <w:p w14:paraId="0CCA8222" w14:textId="77777777" w:rsidR="00823649" w:rsidRPr="00E67048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  <w:r>
              <w:rPr>
                <w:rFonts w:ascii="Arial" w:hAnsi="Arial" w:cs="Arial"/>
              </w:rPr>
              <w:br/>
            </w:r>
          </w:p>
        </w:tc>
      </w:tr>
      <w:tr w:rsidR="00823649" w14:paraId="5F3AD6C0" w14:textId="77777777" w:rsidTr="009E1241">
        <w:tc>
          <w:tcPr>
            <w:tcW w:w="1982" w:type="dxa"/>
          </w:tcPr>
          <w:p w14:paraId="2151799A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>Architektura systemu</w:t>
            </w:r>
          </w:p>
        </w:tc>
        <w:tc>
          <w:tcPr>
            <w:tcW w:w="5815" w:type="dxa"/>
          </w:tcPr>
          <w:p w14:paraId="4DB2BFCB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>Architektura systemu operacyjnego urządzenia musi posiadać budowę modularną (poszczególne moduły muszą działać w odseparowanych obszarach pamięci), m.in. moduł przekazywania pakietów, odpowiedzialny za przełączanie pakietów musi być oddzielony od modułu routingu IP, odpowiedzialnego za ustalanie tras routingu i zarządzanie urządzeniem.</w:t>
            </w:r>
          </w:p>
        </w:tc>
        <w:tc>
          <w:tcPr>
            <w:tcW w:w="1270" w:type="dxa"/>
          </w:tcPr>
          <w:p w14:paraId="5D74A716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1220F5BF" w14:textId="77777777" w:rsidTr="009E1241">
        <w:tc>
          <w:tcPr>
            <w:tcW w:w="1982" w:type="dxa"/>
            <w:vMerge w:val="restart"/>
          </w:tcPr>
          <w:p w14:paraId="6F4D62D5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>Funkcjonalność</w:t>
            </w:r>
          </w:p>
        </w:tc>
        <w:tc>
          <w:tcPr>
            <w:tcW w:w="5815" w:type="dxa"/>
          </w:tcPr>
          <w:p w14:paraId="06D5727A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B978FF">
              <w:rPr>
                <w:rFonts w:ascii="Arial" w:hAnsi="Arial" w:cs="Arial"/>
              </w:rPr>
              <w:t>Urządzenie musi posiadać mechanizm szybkiego odtwarzania systemu i przywracania konfiguracji.</w:t>
            </w:r>
            <w:r>
              <w:rPr>
                <w:rFonts w:ascii="Arial" w:hAnsi="Arial" w:cs="Arial"/>
              </w:rPr>
              <w:br/>
              <w:t xml:space="preserve">2. </w:t>
            </w:r>
            <w:r w:rsidRPr="00B978FF">
              <w:rPr>
                <w:rFonts w:ascii="Arial" w:hAnsi="Arial" w:cs="Arial"/>
              </w:rPr>
              <w:t>W urządzeniu musi być przechowywanych nie mniej niż 40 poprzednich, kompletnych konfiguracji.</w:t>
            </w:r>
          </w:p>
        </w:tc>
        <w:tc>
          <w:tcPr>
            <w:tcW w:w="1270" w:type="dxa"/>
          </w:tcPr>
          <w:p w14:paraId="4FB8F764" w14:textId="77777777" w:rsidR="002E263D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1.Tak/Nie*</w:t>
            </w:r>
          </w:p>
          <w:p w14:paraId="459577C7" w14:textId="282FE034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2. Tak/Nie*</w:t>
            </w:r>
          </w:p>
        </w:tc>
      </w:tr>
      <w:tr w:rsidR="00823649" w14:paraId="5BF3BC7C" w14:textId="77777777" w:rsidTr="009E1241">
        <w:tc>
          <w:tcPr>
            <w:tcW w:w="1982" w:type="dxa"/>
            <w:vMerge/>
          </w:tcPr>
          <w:p w14:paraId="15805BCF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15" w:type="dxa"/>
          </w:tcPr>
          <w:p w14:paraId="784EC93F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>Urządzenie musi umożliwiać rozbudowę funkcjonalności np. poprzez zastosowanie licencji, o co najmniej takie protokoły jak: OSPF, OSPFv3, MLD, PIM, VRRP. Jeśli dla realizacji tej funkcji wymagana jest licencja to Zamawiający nie wymaga jej dostarczenia w ramach niniejszego postępowania.</w:t>
            </w:r>
          </w:p>
        </w:tc>
        <w:tc>
          <w:tcPr>
            <w:tcW w:w="1270" w:type="dxa"/>
          </w:tcPr>
          <w:p w14:paraId="018B66CF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0E0BFC07" w14:textId="77777777" w:rsidTr="009E1241">
        <w:tc>
          <w:tcPr>
            <w:tcW w:w="1982" w:type="dxa"/>
            <w:vMerge w:val="restart"/>
          </w:tcPr>
          <w:p w14:paraId="3092BE1C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lastRenderedPageBreak/>
              <w:t>Kompatybilność z innymi urządzeniami</w:t>
            </w:r>
          </w:p>
        </w:tc>
        <w:tc>
          <w:tcPr>
            <w:tcW w:w="5815" w:type="dxa"/>
          </w:tcPr>
          <w:p w14:paraId="08940E0B" w14:textId="2B2BCDED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 xml:space="preserve">Urządzenie powinno umożliwiać </w:t>
            </w:r>
            <w:proofErr w:type="spellStart"/>
            <w:r w:rsidRPr="00B978FF">
              <w:rPr>
                <w:rFonts w:ascii="Arial" w:hAnsi="Arial" w:cs="Arial"/>
              </w:rPr>
              <w:t>stackowanie</w:t>
            </w:r>
            <w:proofErr w:type="spellEnd"/>
            <w:r w:rsidRPr="00B978FF">
              <w:rPr>
                <w:rFonts w:ascii="Arial" w:hAnsi="Arial" w:cs="Arial"/>
              </w:rPr>
              <w:t xml:space="preserve"> z innymi urządzeniami takiego samego typu w ilości nie mniejszej niż 4 sztuki. </w:t>
            </w:r>
            <w:proofErr w:type="spellStart"/>
            <w:r w:rsidRPr="00B978FF">
              <w:rPr>
                <w:rFonts w:ascii="Arial" w:hAnsi="Arial" w:cs="Arial"/>
              </w:rPr>
              <w:t>Stackowanie</w:t>
            </w:r>
            <w:proofErr w:type="spellEnd"/>
            <w:r w:rsidRPr="00B978FF">
              <w:rPr>
                <w:rFonts w:ascii="Arial" w:hAnsi="Arial" w:cs="Arial"/>
              </w:rPr>
              <w:t xml:space="preserve"> powinno być możliwe przy wykorzystaniu standardowych portów typu </w:t>
            </w:r>
            <w:proofErr w:type="spellStart"/>
            <w:r w:rsidRPr="00B978FF">
              <w:rPr>
                <w:rFonts w:ascii="Arial" w:hAnsi="Arial" w:cs="Arial"/>
              </w:rPr>
              <w:t>uplink</w:t>
            </w:r>
            <w:proofErr w:type="spellEnd"/>
            <w:r w:rsidRPr="00B978FF">
              <w:rPr>
                <w:rFonts w:ascii="Arial" w:hAnsi="Arial" w:cs="Arial"/>
              </w:rPr>
              <w:t xml:space="preserve">. Dopuszczalne są rozwiązania gdzie </w:t>
            </w:r>
            <w:proofErr w:type="spellStart"/>
            <w:r w:rsidRPr="00B978FF">
              <w:rPr>
                <w:rFonts w:ascii="Arial" w:hAnsi="Arial" w:cs="Arial"/>
              </w:rPr>
              <w:t>stackow</w:t>
            </w:r>
            <w:r w:rsidR="00320530">
              <w:rPr>
                <w:rFonts w:ascii="Arial" w:hAnsi="Arial" w:cs="Arial"/>
              </w:rPr>
              <w:t>a</w:t>
            </w:r>
            <w:r w:rsidRPr="00B978FF">
              <w:rPr>
                <w:rFonts w:ascii="Arial" w:hAnsi="Arial" w:cs="Arial"/>
              </w:rPr>
              <w:t>nie</w:t>
            </w:r>
            <w:proofErr w:type="spellEnd"/>
            <w:r w:rsidRPr="00B978FF">
              <w:rPr>
                <w:rFonts w:ascii="Arial" w:hAnsi="Arial" w:cs="Arial"/>
              </w:rPr>
              <w:t xml:space="preserve"> jest wbudowaną funkcjonalnością, oraz takie gdzie </w:t>
            </w:r>
            <w:proofErr w:type="spellStart"/>
            <w:r w:rsidRPr="00B978FF">
              <w:rPr>
                <w:rFonts w:ascii="Arial" w:hAnsi="Arial" w:cs="Arial"/>
              </w:rPr>
              <w:t>stackowanie</w:t>
            </w:r>
            <w:proofErr w:type="spellEnd"/>
            <w:r w:rsidRPr="00B978FF">
              <w:rPr>
                <w:rFonts w:ascii="Arial" w:hAnsi="Arial" w:cs="Arial"/>
              </w:rPr>
              <w:t xml:space="preserve"> wymaga zakupu dodatkowej licencji. Jeśli dla realizacji tej funkcji wymagana jest licencja to Zamawiający nie wymaga jej dostarczenia w ramach niniejszego postępowania.</w:t>
            </w:r>
          </w:p>
        </w:tc>
        <w:tc>
          <w:tcPr>
            <w:tcW w:w="1270" w:type="dxa"/>
          </w:tcPr>
          <w:p w14:paraId="32EB759E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15343219" w14:textId="77777777" w:rsidTr="009E1241">
        <w:tc>
          <w:tcPr>
            <w:tcW w:w="1982" w:type="dxa"/>
            <w:vMerge/>
          </w:tcPr>
          <w:p w14:paraId="7CD052E9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15" w:type="dxa"/>
          </w:tcPr>
          <w:p w14:paraId="5F09A197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B978FF">
              <w:rPr>
                <w:rFonts w:ascii="Arial" w:hAnsi="Arial" w:cs="Arial"/>
              </w:rPr>
              <w:t xml:space="preserve">Urządzenie musi </w:t>
            </w:r>
            <w:proofErr w:type="spellStart"/>
            <w:r w:rsidRPr="00B978FF">
              <w:rPr>
                <w:rFonts w:ascii="Arial" w:hAnsi="Arial" w:cs="Arial"/>
              </w:rPr>
              <w:t>stackować</w:t>
            </w:r>
            <w:proofErr w:type="spellEnd"/>
            <w:r w:rsidRPr="00B978FF">
              <w:rPr>
                <w:rFonts w:ascii="Arial" w:hAnsi="Arial" w:cs="Arial"/>
              </w:rPr>
              <w:t xml:space="preserve"> się z urządzeniami posiadanymi przez Zamawiającego: EX2300-</w:t>
            </w:r>
            <w:r>
              <w:rPr>
                <w:rFonts w:ascii="Arial" w:hAnsi="Arial" w:cs="Arial"/>
              </w:rPr>
              <w:t>48</w:t>
            </w:r>
            <w:r w:rsidRPr="00B978FF">
              <w:rPr>
                <w:rFonts w:ascii="Arial" w:hAnsi="Arial" w:cs="Arial"/>
              </w:rPr>
              <w:t>T/P w ramach mechanizmu Virtual Chassis.</w:t>
            </w:r>
          </w:p>
        </w:tc>
        <w:tc>
          <w:tcPr>
            <w:tcW w:w="1270" w:type="dxa"/>
          </w:tcPr>
          <w:p w14:paraId="0F88FBE5" w14:textId="77777777" w:rsidR="00823649" w:rsidRPr="00B978FF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</w:tbl>
    <w:p w14:paraId="0E729B83" w14:textId="77777777" w:rsidR="00823649" w:rsidRDefault="00823649" w:rsidP="00823649">
      <w:pPr>
        <w:pStyle w:val="Akapitzlist"/>
        <w:ind w:left="1503"/>
        <w:rPr>
          <w:rFonts w:ascii="Arial" w:hAnsi="Arial" w:cs="Arial"/>
        </w:rPr>
      </w:pPr>
    </w:p>
    <w:p w14:paraId="5DC4AD6E" w14:textId="77777777" w:rsidR="00823649" w:rsidRDefault="00823649" w:rsidP="00D85EE9">
      <w:pPr>
        <w:pStyle w:val="Nagwek3"/>
        <w:numPr>
          <w:ilvl w:val="1"/>
          <w:numId w:val="11"/>
        </w:numPr>
      </w:pPr>
      <w:bookmarkStart w:id="6" w:name="_Toc142466921"/>
      <w:r>
        <w:t xml:space="preserve">Specyfikacja przełącznika nr 3 – 24 porty </w:t>
      </w:r>
      <w:proofErr w:type="spellStart"/>
      <w:r>
        <w:t>PoE</w:t>
      </w:r>
      <w:bookmarkEnd w:id="6"/>
      <w:proofErr w:type="spellEnd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941"/>
        <w:gridCol w:w="5370"/>
        <w:gridCol w:w="1756"/>
      </w:tblGrid>
      <w:tr w:rsidR="00823649" w14:paraId="2B0A40B4" w14:textId="77777777" w:rsidTr="009E1241">
        <w:tc>
          <w:tcPr>
            <w:tcW w:w="1968" w:type="dxa"/>
            <w:shd w:val="clear" w:color="auto" w:fill="D9D9D9" w:themeFill="background1" w:themeFillShade="D9"/>
          </w:tcPr>
          <w:p w14:paraId="5D3E41AE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Kryterium</w:t>
            </w:r>
          </w:p>
        </w:tc>
        <w:tc>
          <w:tcPr>
            <w:tcW w:w="5829" w:type="dxa"/>
            <w:shd w:val="clear" w:color="auto" w:fill="D9D9D9" w:themeFill="background1" w:themeFillShade="D9"/>
          </w:tcPr>
          <w:p w14:paraId="386A9F8E" w14:textId="77777777" w:rsidR="00823649" w:rsidRPr="00661C9F" w:rsidRDefault="00823649" w:rsidP="009E1241">
            <w:pPr>
              <w:pStyle w:val="Zwykytekst"/>
              <w:suppressAutoHyphens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Wymaganie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6D77E147" w14:textId="77777777" w:rsidR="00823649" w:rsidRDefault="00823649" w:rsidP="009E1241">
            <w:pPr>
              <w:pStyle w:val="Zwykytekst"/>
              <w:suppressAutoHyphens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23649" w14:paraId="4F697FEB" w14:textId="77777777" w:rsidTr="009E1241">
        <w:tc>
          <w:tcPr>
            <w:tcW w:w="1968" w:type="dxa"/>
          </w:tcPr>
          <w:p w14:paraId="4361000C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 i montaż</w:t>
            </w:r>
          </w:p>
        </w:tc>
        <w:tc>
          <w:tcPr>
            <w:tcW w:w="5829" w:type="dxa"/>
          </w:tcPr>
          <w:p w14:paraId="7B4BB136" w14:textId="77777777" w:rsidR="00823649" w:rsidRPr="00FA6C18" w:rsidRDefault="00823649" w:rsidP="009E1241">
            <w:pPr>
              <w:pStyle w:val="Zwykytekst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7048">
              <w:rPr>
                <w:rFonts w:ascii="Arial" w:hAnsi="Arial" w:cs="Arial"/>
                <w:sz w:val="22"/>
                <w:szCs w:val="22"/>
              </w:rPr>
              <w:t xml:space="preserve">Przełącznik musi być dedykowanym urządzeniem sieciowym o wysokości 1U przystosowanym do montowania w szafie </w:t>
            </w:r>
            <w:proofErr w:type="spellStart"/>
            <w:r w:rsidRPr="00E67048">
              <w:rPr>
                <w:rFonts w:ascii="Arial" w:hAnsi="Arial" w:cs="Arial"/>
                <w:sz w:val="22"/>
                <w:szCs w:val="22"/>
              </w:rPr>
              <w:t>rack</w:t>
            </w:r>
            <w:proofErr w:type="spellEnd"/>
            <w:r w:rsidRPr="00E6704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0" w:type="dxa"/>
          </w:tcPr>
          <w:p w14:paraId="21DA5131" w14:textId="77777777" w:rsidR="00823649" w:rsidRPr="009829A1" w:rsidRDefault="00823649" w:rsidP="009E1241">
            <w:pPr>
              <w:pStyle w:val="Zwykytekst"/>
              <w:suppressAutoHyphens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Tak/Nie*</w:t>
            </w:r>
          </w:p>
        </w:tc>
      </w:tr>
      <w:tr w:rsidR="00823649" w14:paraId="5D49E14C" w14:textId="77777777" w:rsidTr="009E1241">
        <w:tc>
          <w:tcPr>
            <w:tcW w:w="1968" w:type="dxa"/>
            <w:vMerge w:val="restart"/>
          </w:tcPr>
          <w:p w14:paraId="1D5D4047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Interfejsy</w:t>
            </w:r>
          </w:p>
        </w:tc>
        <w:tc>
          <w:tcPr>
            <w:tcW w:w="5829" w:type="dxa"/>
          </w:tcPr>
          <w:p w14:paraId="1D779878" w14:textId="0C3CA409" w:rsidR="00823649" w:rsidRPr="00320530" w:rsidRDefault="00823649" w:rsidP="009E1241">
            <w:pPr>
              <w:pStyle w:val="Zwykytekst"/>
              <w:suppressAutoHyphens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20530">
              <w:rPr>
                <w:rFonts w:ascii="Arial" w:hAnsi="Arial" w:cs="Arial"/>
                <w:sz w:val="22"/>
                <w:szCs w:val="22"/>
              </w:rPr>
              <w:t xml:space="preserve">Przełącznik musi posiadać </w:t>
            </w:r>
            <w:r w:rsidRPr="00320530">
              <w:rPr>
                <w:rFonts w:ascii="Arial" w:hAnsi="Arial" w:cs="Arial"/>
                <w:sz w:val="22"/>
                <w:szCs w:val="22"/>
                <w:lang w:val="pl-PL"/>
              </w:rPr>
              <w:t xml:space="preserve">co najmniej </w:t>
            </w:r>
            <w:r w:rsidRPr="00320530">
              <w:rPr>
                <w:rFonts w:ascii="Arial" w:hAnsi="Arial" w:cs="Arial"/>
                <w:sz w:val="22"/>
                <w:szCs w:val="22"/>
              </w:rPr>
              <w:t>24 port</w:t>
            </w:r>
            <w:r w:rsidRPr="00320530">
              <w:rPr>
                <w:rFonts w:ascii="Arial" w:hAnsi="Arial" w:cs="Arial"/>
                <w:sz w:val="22"/>
                <w:szCs w:val="22"/>
                <w:lang w:val="pl-PL"/>
              </w:rPr>
              <w:t>y</w:t>
            </w:r>
            <w:r w:rsidRPr="00320530">
              <w:rPr>
                <w:rFonts w:ascii="Arial" w:hAnsi="Arial" w:cs="Arial"/>
                <w:sz w:val="22"/>
                <w:szCs w:val="22"/>
              </w:rPr>
              <w:t xml:space="preserve"> dostępo</w:t>
            </w:r>
            <w:r w:rsidRPr="00320530">
              <w:rPr>
                <w:rFonts w:ascii="Arial" w:hAnsi="Arial" w:cs="Arial"/>
                <w:sz w:val="22"/>
                <w:szCs w:val="22"/>
                <w:lang w:val="pl-PL"/>
              </w:rPr>
              <w:t>we</w:t>
            </w:r>
            <w:r w:rsidRPr="00320530">
              <w:rPr>
                <w:rFonts w:ascii="Arial" w:hAnsi="Arial" w:cs="Arial"/>
                <w:sz w:val="22"/>
                <w:szCs w:val="22"/>
              </w:rPr>
              <w:t xml:space="preserve"> Ethernet 10/100/1000 Auto-MDI/MDIX. </w:t>
            </w:r>
            <w:r w:rsidRPr="00320530">
              <w:rPr>
                <w:rFonts w:ascii="Arial" w:hAnsi="Arial" w:cs="Arial"/>
                <w:sz w:val="22"/>
                <w:szCs w:val="22"/>
                <w:lang w:val="pl-PL"/>
              </w:rPr>
              <w:t xml:space="preserve">Każdy z portów musi wspierać standard IEEE 802.3at </w:t>
            </w:r>
            <w:proofErr w:type="spellStart"/>
            <w:r w:rsidRPr="00320530">
              <w:rPr>
                <w:rFonts w:ascii="Arial" w:hAnsi="Arial" w:cs="Arial"/>
                <w:sz w:val="22"/>
                <w:szCs w:val="22"/>
                <w:lang w:val="pl-PL"/>
              </w:rPr>
              <w:t>PoE</w:t>
            </w:r>
            <w:proofErr w:type="spellEnd"/>
            <w:r w:rsidRPr="00320530">
              <w:rPr>
                <w:rFonts w:ascii="Arial" w:hAnsi="Arial" w:cs="Arial"/>
                <w:sz w:val="22"/>
                <w:szCs w:val="22"/>
                <w:lang w:val="pl-PL"/>
              </w:rPr>
              <w:t>+ (do 30W per interfejs).</w:t>
            </w:r>
          </w:p>
        </w:tc>
        <w:tc>
          <w:tcPr>
            <w:tcW w:w="1270" w:type="dxa"/>
          </w:tcPr>
          <w:p w14:paraId="102101AC" w14:textId="77777777" w:rsidR="00823649" w:rsidRPr="00E67048" w:rsidRDefault="00823649" w:rsidP="009E1241">
            <w:pPr>
              <w:pStyle w:val="Zwykytekst"/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7B90C053" w14:textId="77777777" w:rsidTr="009E1241">
        <w:tc>
          <w:tcPr>
            <w:tcW w:w="1968" w:type="dxa"/>
            <w:vMerge/>
          </w:tcPr>
          <w:p w14:paraId="76551B30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29" w:type="dxa"/>
          </w:tcPr>
          <w:p w14:paraId="3A0106EF" w14:textId="77777777" w:rsidR="00823649" w:rsidRPr="00FA6C18" w:rsidRDefault="00823649" w:rsidP="009E1241">
            <w:pPr>
              <w:pStyle w:val="Zwykytekst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7048">
              <w:rPr>
                <w:rFonts w:ascii="Arial" w:hAnsi="Arial" w:cs="Arial"/>
                <w:sz w:val="22"/>
                <w:szCs w:val="22"/>
              </w:rPr>
              <w:t>Przełącznik musi być wyposażony w port konsoli oraz dedykowany interfejs Ethernet do zarządzania OOB (out-of-band).</w:t>
            </w:r>
          </w:p>
        </w:tc>
        <w:tc>
          <w:tcPr>
            <w:tcW w:w="1270" w:type="dxa"/>
          </w:tcPr>
          <w:p w14:paraId="5473DA76" w14:textId="77777777" w:rsidR="00823649" w:rsidRPr="009829A1" w:rsidRDefault="00823649" w:rsidP="009E1241">
            <w:pPr>
              <w:pStyle w:val="Zwykytekst"/>
              <w:suppressAutoHyphens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Tak/Nie*</w:t>
            </w:r>
          </w:p>
        </w:tc>
      </w:tr>
      <w:tr w:rsidR="00823649" w14:paraId="4523F1E7" w14:textId="77777777" w:rsidTr="009E1241">
        <w:tc>
          <w:tcPr>
            <w:tcW w:w="1968" w:type="dxa"/>
            <w:vMerge/>
          </w:tcPr>
          <w:p w14:paraId="7B2F19B9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29" w:type="dxa"/>
          </w:tcPr>
          <w:p w14:paraId="58FACBDC" w14:textId="77777777" w:rsidR="00823649" w:rsidRPr="00FA6C18" w:rsidRDefault="00823649" w:rsidP="009E1241">
            <w:pPr>
              <w:pStyle w:val="Zwykytekst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7048">
              <w:rPr>
                <w:rFonts w:ascii="Arial" w:hAnsi="Arial" w:cs="Arial"/>
                <w:sz w:val="22"/>
                <w:szCs w:val="22"/>
              </w:rPr>
              <w:t xml:space="preserve">Przełącznik musi posiadać nie mniej niż 4 porty </w:t>
            </w:r>
            <w:proofErr w:type="spellStart"/>
            <w:r w:rsidRPr="00E67048">
              <w:rPr>
                <w:rFonts w:ascii="Arial" w:hAnsi="Arial" w:cs="Arial"/>
                <w:sz w:val="22"/>
                <w:szCs w:val="22"/>
              </w:rPr>
              <w:t>uplink</w:t>
            </w:r>
            <w:proofErr w:type="spellEnd"/>
            <w:r w:rsidRPr="00E67048">
              <w:rPr>
                <w:rFonts w:ascii="Arial" w:hAnsi="Arial" w:cs="Arial"/>
                <w:sz w:val="22"/>
                <w:szCs w:val="22"/>
              </w:rPr>
              <w:t xml:space="preserve"> 10 Gigabit Ethernet  SFP+. Korzystanie z portów </w:t>
            </w:r>
            <w:proofErr w:type="spellStart"/>
            <w:r w:rsidRPr="00E67048">
              <w:rPr>
                <w:rFonts w:ascii="Arial" w:hAnsi="Arial" w:cs="Arial"/>
                <w:sz w:val="22"/>
                <w:szCs w:val="22"/>
              </w:rPr>
              <w:t>uplink</w:t>
            </w:r>
            <w:proofErr w:type="spellEnd"/>
            <w:r w:rsidRPr="00E67048">
              <w:rPr>
                <w:rFonts w:ascii="Arial" w:hAnsi="Arial" w:cs="Arial"/>
                <w:sz w:val="22"/>
                <w:szCs w:val="22"/>
              </w:rPr>
              <w:t xml:space="preserve"> nie może powodować wyłączenia portów dostępowych 10/100/1000. Porty </w:t>
            </w:r>
            <w:proofErr w:type="spellStart"/>
            <w:r w:rsidRPr="00E67048">
              <w:rPr>
                <w:rFonts w:ascii="Arial" w:hAnsi="Arial" w:cs="Arial"/>
                <w:sz w:val="22"/>
                <w:szCs w:val="22"/>
              </w:rPr>
              <w:t>uplink</w:t>
            </w:r>
            <w:proofErr w:type="spellEnd"/>
            <w:r w:rsidRPr="00E67048">
              <w:rPr>
                <w:rFonts w:ascii="Arial" w:hAnsi="Arial" w:cs="Arial"/>
                <w:sz w:val="22"/>
                <w:szCs w:val="22"/>
              </w:rPr>
              <w:t xml:space="preserve"> muszą akceptować również wkładki SFP umożliwiając obsługę połączeń </w:t>
            </w:r>
            <w:proofErr w:type="spellStart"/>
            <w:r w:rsidRPr="00E67048">
              <w:rPr>
                <w:rFonts w:ascii="Arial" w:hAnsi="Arial" w:cs="Arial"/>
                <w:sz w:val="22"/>
                <w:szCs w:val="22"/>
              </w:rPr>
              <w:t>uplink</w:t>
            </w:r>
            <w:proofErr w:type="spellEnd"/>
            <w:r w:rsidRPr="00E67048">
              <w:rPr>
                <w:rFonts w:ascii="Arial" w:hAnsi="Arial" w:cs="Arial"/>
                <w:sz w:val="22"/>
                <w:szCs w:val="22"/>
              </w:rPr>
              <w:t xml:space="preserve"> Gigabit Ethernet. </w:t>
            </w:r>
          </w:p>
        </w:tc>
        <w:tc>
          <w:tcPr>
            <w:tcW w:w="1270" w:type="dxa"/>
          </w:tcPr>
          <w:p w14:paraId="286BA84A" w14:textId="77777777" w:rsidR="00823649" w:rsidRPr="00E67048" w:rsidRDefault="00823649" w:rsidP="009E1241">
            <w:pPr>
              <w:pStyle w:val="Zwykytekst"/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7C383E27" w14:textId="77777777" w:rsidTr="009E1241">
        <w:tc>
          <w:tcPr>
            <w:tcW w:w="1968" w:type="dxa"/>
            <w:vMerge/>
          </w:tcPr>
          <w:p w14:paraId="0F040EA7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29" w:type="dxa"/>
          </w:tcPr>
          <w:p w14:paraId="29B2C714" w14:textId="77777777" w:rsidR="00823649" w:rsidRPr="00FA6C18" w:rsidRDefault="00823649" w:rsidP="009E1241">
            <w:pPr>
              <w:pStyle w:val="Zwykytekst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7048">
              <w:rPr>
                <w:rFonts w:ascii="Arial" w:hAnsi="Arial" w:cs="Arial"/>
                <w:sz w:val="22"/>
                <w:szCs w:val="22"/>
              </w:rPr>
              <w:t xml:space="preserve">Co najmniej 4 porty </w:t>
            </w:r>
            <w:proofErr w:type="spellStart"/>
            <w:r w:rsidRPr="00E67048">
              <w:rPr>
                <w:rFonts w:ascii="Arial" w:hAnsi="Arial" w:cs="Arial"/>
                <w:sz w:val="22"/>
                <w:szCs w:val="22"/>
              </w:rPr>
              <w:t>uplink</w:t>
            </w:r>
            <w:proofErr w:type="spellEnd"/>
            <w:r w:rsidRPr="00E6704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E67048">
              <w:rPr>
                <w:rFonts w:ascii="Arial" w:hAnsi="Arial" w:cs="Arial"/>
                <w:sz w:val="22"/>
                <w:szCs w:val="22"/>
              </w:rPr>
              <w:t>stacking</w:t>
            </w:r>
            <w:proofErr w:type="spellEnd"/>
            <w:r w:rsidRPr="00E67048">
              <w:rPr>
                <w:rFonts w:ascii="Arial" w:hAnsi="Arial" w:cs="Arial"/>
                <w:sz w:val="22"/>
                <w:szCs w:val="22"/>
              </w:rPr>
              <w:t xml:space="preserve"> 10 Gigabit Ethernet  SFP+, które w zależności od konfiguracji mogą służyć jako </w:t>
            </w:r>
            <w:proofErr w:type="spellStart"/>
            <w:r w:rsidRPr="00E67048">
              <w:rPr>
                <w:rFonts w:ascii="Arial" w:hAnsi="Arial" w:cs="Arial"/>
                <w:sz w:val="22"/>
                <w:szCs w:val="22"/>
              </w:rPr>
              <w:t>uplink</w:t>
            </w:r>
            <w:proofErr w:type="spellEnd"/>
            <w:r w:rsidRPr="00E67048">
              <w:rPr>
                <w:rFonts w:ascii="Arial" w:hAnsi="Arial" w:cs="Arial"/>
                <w:sz w:val="22"/>
                <w:szCs w:val="22"/>
              </w:rPr>
              <w:t xml:space="preserve"> lub umożliwiać utworzenie stosu.</w:t>
            </w:r>
          </w:p>
        </w:tc>
        <w:tc>
          <w:tcPr>
            <w:tcW w:w="1270" w:type="dxa"/>
          </w:tcPr>
          <w:p w14:paraId="4A8C1CC3" w14:textId="77777777" w:rsidR="00823649" w:rsidRPr="003350B5" w:rsidRDefault="00823649" w:rsidP="009E1241">
            <w:pPr>
              <w:pStyle w:val="Zwykytekst"/>
              <w:suppressAutoHyphens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6818030F" w14:textId="77777777" w:rsidTr="009E1241">
        <w:tc>
          <w:tcPr>
            <w:tcW w:w="1968" w:type="dxa"/>
          </w:tcPr>
          <w:p w14:paraId="14B54BCB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Funkcja tworzenia stosu</w:t>
            </w:r>
          </w:p>
        </w:tc>
        <w:tc>
          <w:tcPr>
            <w:tcW w:w="5829" w:type="dxa"/>
          </w:tcPr>
          <w:p w14:paraId="0A295456" w14:textId="77777777" w:rsidR="00823649" w:rsidRPr="00FA6C18" w:rsidRDefault="00823649" w:rsidP="009E1241">
            <w:pPr>
              <w:pStyle w:val="Zwykytekst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7048">
              <w:rPr>
                <w:rFonts w:ascii="Arial" w:hAnsi="Arial" w:cs="Arial"/>
                <w:sz w:val="22"/>
                <w:szCs w:val="22"/>
              </w:rPr>
              <w:t xml:space="preserve">Przełącznik musi umożliwiać stworzenie stosu (w postaci pętli) liczącego nie mniej niż 10 urządzeń. Stos musi być widoczny z punktu widzenia zarządzania oraz innych urządzeń sieciowych jako jedno urządzenie. Zarządzanie wszystkimi przełącznikami w stosie musi się odbywać z dowolnego przełącznika będącego częścią stosu. Stos musi być odporny na awarie, tzn. przełącznik kontrolujący pracę stosu (master) musi być automatycznie zastąpiony przełącznikiem pełniącym rolę </w:t>
            </w:r>
            <w:proofErr w:type="spellStart"/>
            <w:r w:rsidRPr="00E67048">
              <w:rPr>
                <w:rFonts w:ascii="Arial" w:hAnsi="Arial" w:cs="Arial"/>
                <w:sz w:val="22"/>
                <w:szCs w:val="22"/>
              </w:rPr>
              <w:t>backup’u</w:t>
            </w:r>
            <w:proofErr w:type="spellEnd"/>
            <w:r w:rsidRPr="00E67048">
              <w:rPr>
                <w:rFonts w:ascii="Arial" w:hAnsi="Arial" w:cs="Arial"/>
                <w:sz w:val="22"/>
                <w:szCs w:val="22"/>
              </w:rPr>
              <w:t xml:space="preserve"> – wybór przełącznika backup nie może odbywać się w momencie awarii przełącznika master.</w:t>
            </w:r>
          </w:p>
        </w:tc>
        <w:tc>
          <w:tcPr>
            <w:tcW w:w="1270" w:type="dxa"/>
          </w:tcPr>
          <w:p w14:paraId="6E951373" w14:textId="77777777" w:rsidR="00823649" w:rsidRPr="003350B5" w:rsidRDefault="00823649" w:rsidP="009E1241">
            <w:pPr>
              <w:pStyle w:val="Zwykytekst"/>
              <w:suppressAutoHyphens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32A1C7A1" w14:textId="77777777" w:rsidTr="009E1241">
        <w:tc>
          <w:tcPr>
            <w:tcW w:w="1968" w:type="dxa"/>
          </w:tcPr>
          <w:p w14:paraId="7C3A4005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</w:t>
            </w:r>
          </w:p>
        </w:tc>
        <w:tc>
          <w:tcPr>
            <w:tcW w:w="5829" w:type="dxa"/>
          </w:tcPr>
          <w:p w14:paraId="61B6FD65" w14:textId="11709862" w:rsidR="00823649" w:rsidRPr="00F558D2" w:rsidRDefault="00823649" w:rsidP="009E1241">
            <w:pPr>
              <w:pStyle w:val="Zwykytekst"/>
              <w:suppressAutoHyphens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558D2">
              <w:rPr>
                <w:rFonts w:ascii="Arial" w:hAnsi="Arial" w:cs="Arial"/>
                <w:sz w:val="22"/>
                <w:szCs w:val="22"/>
                <w:lang w:val="pl-PL"/>
              </w:rPr>
              <w:t xml:space="preserve">Budżet mocy dla </w:t>
            </w:r>
            <w:proofErr w:type="spellStart"/>
            <w:r w:rsidRPr="00F558D2">
              <w:rPr>
                <w:rFonts w:ascii="Arial" w:hAnsi="Arial" w:cs="Arial"/>
                <w:sz w:val="22"/>
                <w:szCs w:val="22"/>
                <w:lang w:val="pl-PL"/>
              </w:rPr>
              <w:t>PoE</w:t>
            </w:r>
            <w:proofErr w:type="spellEnd"/>
            <w:r w:rsidRPr="00F558D2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musi</w:t>
            </w:r>
            <w:r w:rsidRPr="00F558D2">
              <w:rPr>
                <w:rFonts w:ascii="Arial" w:hAnsi="Arial" w:cs="Arial"/>
                <w:sz w:val="22"/>
                <w:szCs w:val="22"/>
                <w:lang w:val="pl-PL"/>
              </w:rPr>
              <w:t xml:space="preserve"> wynosić co najmniej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9A1EC2">
              <w:rPr>
                <w:rFonts w:ascii="Arial" w:hAnsi="Arial" w:cs="Arial"/>
                <w:sz w:val="22"/>
                <w:szCs w:val="22"/>
                <w:lang w:val="pl-PL"/>
              </w:rPr>
              <w:t>370W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270" w:type="dxa"/>
          </w:tcPr>
          <w:p w14:paraId="4423F604" w14:textId="77777777" w:rsidR="00823649" w:rsidRPr="003350B5" w:rsidRDefault="00823649" w:rsidP="009E1241">
            <w:pPr>
              <w:pStyle w:val="Zwykytekst"/>
              <w:suppressAutoHyphens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1178D355" w14:textId="77777777" w:rsidTr="009E1241">
        <w:tc>
          <w:tcPr>
            <w:tcW w:w="1968" w:type="dxa"/>
          </w:tcPr>
          <w:p w14:paraId="03742C9B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Pamięć</w:t>
            </w:r>
          </w:p>
        </w:tc>
        <w:tc>
          <w:tcPr>
            <w:tcW w:w="5829" w:type="dxa"/>
          </w:tcPr>
          <w:p w14:paraId="1ADFE3DE" w14:textId="77777777" w:rsidR="00823649" w:rsidRPr="00FA6C18" w:rsidRDefault="00823649" w:rsidP="009E1241">
            <w:pPr>
              <w:pStyle w:val="Zwykytekst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7048">
              <w:rPr>
                <w:rFonts w:ascii="Arial" w:hAnsi="Arial" w:cs="Arial"/>
                <w:sz w:val="22"/>
                <w:szCs w:val="22"/>
              </w:rPr>
              <w:t>Przełącznik musi być wyposażony w nie mniej niż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br/>
              <w:t xml:space="preserve">1. </w:t>
            </w:r>
            <w:r w:rsidRPr="00E67048">
              <w:rPr>
                <w:rFonts w:ascii="Arial" w:hAnsi="Arial" w:cs="Arial"/>
                <w:sz w:val="22"/>
                <w:szCs w:val="22"/>
              </w:rPr>
              <w:t xml:space="preserve">8 GB pamięci </w:t>
            </w:r>
            <w:proofErr w:type="spellStart"/>
            <w:r w:rsidRPr="00E67048">
              <w:rPr>
                <w:rFonts w:ascii="Arial" w:hAnsi="Arial" w:cs="Arial"/>
                <w:sz w:val="22"/>
                <w:szCs w:val="22"/>
              </w:rPr>
              <w:t>storage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2. </w:t>
            </w:r>
            <w:r w:rsidRPr="00E67048">
              <w:rPr>
                <w:rFonts w:ascii="Arial" w:hAnsi="Arial" w:cs="Arial"/>
                <w:sz w:val="22"/>
                <w:szCs w:val="22"/>
              </w:rPr>
              <w:t>4 GB pamięci DRAM.</w:t>
            </w:r>
          </w:p>
        </w:tc>
        <w:tc>
          <w:tcPr>
            <w:tcW w:w="1270" w:type="dxa"/>
          </w:tcPr>
          <w:p w14:paraId="3F3A1597" w14:textId="325B2AD5" w:rsidR="006D4115" w:rsidRDefault="00823649" w:rsidP="006D4115">
            <w:pPr>
              <w:pStyle w:val="Zwykytekst"/>
              <w:numPr>
                <w:ilvl w:val="0"/>
                <w:numId w:val="19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  <w:p w14:paraId="1A357FE9" w14:textId="38770D41" w:rsidR="00823649" w:rsidRPr="003350B5" w:rsidRDefault="00823649" w:rsidP="006D4115">
            <w:pPr>
              <w:pStyle w:val="Zwykytekst"/>
              <w:numPr>
                <w:ilvl w:val="0"/>
                <w:numId w:val="19"/>
              </w:numPr>
              <w:suppressAutoHyphens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5FA9E0AC" w14:textId="77777777" w:rsidTr="009E1241">
        <w:tc>
          <w:tcPr>
            <w:tcW w:w="1968" w:type="dxa"/>
          </w:tcPr>
          <w:p w14:paraId="63501481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Zarządzanie</w:t>
            </w:r>
          </w:p>
        </w:tc>
        <w:tc>
          <w:tcPr>
            <w:tcW w:w="5829" w:type="dxa"/>
          </w:tcPr>
          <w:p w14:paraId="122F94A6" w14:textId="77777777" w:rsidR="00823649" w:rsidRPr="00FA6C18" w:rsidRDefault="00823649" w:rsidP="009E1241">
            <w:pPr>
              <w:pStyle w:val="Zwykytekst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7048">
              <w:rPr>
                <w:rFonts w:ascii="Arial" w:hAnsi="Arial" w:cs="Arial"/>
                <w:sz w:val="22"/>
                <w:szCs w:val="22"/>
              </w:rPr>
              <w:t xml:space="preserve">Zarządzanie urządzeniem musi odbywać się za pośrednictwem interfejsu linii komend (CLI) przez port konsoli, telnet, </w:t>
            </w:r>
            <w:proofErr w:type="spellStart"/>
            <w:r w:rsidRPr="00E67048">
              <w:rPr>
                <w:rFonts w:ascii="Arial" w:hAnsi="Arial" w:cs="Arial"/>
                <w:sz w:val="22"/>
                <w:szCs w:val="22"/>
              </w:rPr>
              <w:t>ssh</w:t>
            </w:r>
            <w:proofErr w:type="spellEnd"/>
            <w:r w:rsidRPr="00E67048">
              <w:rPr>
                <w:rFonts w:ascii="Arial" w:hAnsi="Arial" w:cs="Arial"/>
                <w:sz w:val="22"/>
                <w:szCs w:val="22"/>
              </w:rPr>
              <w:t>, a także za pośrednictwem interfejsu WWW.</w:t>
            </w:r>
          </w:p>
        </w:tc>
        <w:tc>
          <w:tcPr>
            <w:tcW w:w="1270" w:type="dxa"/>
          </w:tcPr>
          <w:p w14:paraId="46665A7A" w14:textId="77777777" w:rsidR="00823649" w:rsidRPr="003350B5" w:rsidRDefault="00823649" w:rsidP="009E1241">
            <w:pPr>
              <w:pStyle w:val="Zwykytekst"/>
              <w:suppressAutoHyphens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Tak/Nie*</w:t>
            </w:r>
          </w:p>
        </w:tc>
      </w:tr>
      <w:tr w:rsidR="00823649" w14:paraId="2FA06A0C" w14:textId="77777777" w:rsidTr="009E1241">
        <w:tc>
          <w:tcPr>
            <w:tcW w:w="1968" w:type="dxa"/>
          </w:tcPr>
          <w:p w14:paraId="131D04F9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Wydajność</w:t>
            </w:r>
          </w:p>
        </w:tc>
        <w:tc>
          <w:tcPr>
            <w:tcW w:w="5829" w:type="dxa"/>
          </w:tcPr>
          <w:p w14:paraId="5B5479CE" w14:textId="4FC0BDD9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67048">
              <w:rPr>
                <w:rFonts w:ascii="Arial" w:hAnsi="Arial" w:cs="Arial"/>
              </w:rPr>
              <w:t>Przełącznik musi posiadać architekturę non-</w:t>
            </w:r>
            <w:proofErr w:type="spellStart"/>
            <w:r w:rsidRPr="00E67048">
              <w:rPr>
                <w:rFonts w:ascii="Arial" w:hAnsi="Arial" w:cs="Arial"/>
              </w:rPr>
              <w:t>blocking</w:t>
            </w:r>
            <w:proofErr w:type="spellEnd"/>
            <w:r w:rsidRPr="00E6704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 xml:space="preserve">2. </w:t>
            </w:r>
            <w:r w:rsidRPr="00E67048">
              <w:rPr>
                <w:rFonts w:ascii="Arial" w:hAnsi="Arial" w:cs="Arial"/>
              </w:rPr>
              <w:t>Maksymalna wydajność przełączania w warstwie 2 nie może być niższa niż</w:t>
            </w:r>
            <w:r>
              <w:rPr>
                <w:rFonts w:ascii="Arial" w:hAnsi="Arial" w:cs="Arial"/>
              </w:rPr>
              <w:br/>
              <w:t xml:space="preserve">2.1. </w:t>
            </w:r>
            <w:r w:rsidRPr="00E67048">
              <w:rPr>
                <w:rFonts w:ascii="Arial" w:hAnsi="Arial" w:cs="Arial"/>
              </w:rPr>
              <w:t xml:space="preserve">200 </w:t>
            </w:r>
            <w:proofErr w:type="spellStart"/>
            <w:r w:rsidRPr="00E67048">
              <w:rPr>
                <w:rFonts w:ascii="Arial" w:hAnsi="Arial" w:cs="Arial"/>
              </w:rPr>
              <w:t>Gb</w:t>
            </w:r>
            <w:proofErr w:type="spellEnd"/>
            <w:r w:rsidRPr="00E67048">
              <w:rPr>
                <w:rFonts w:ascii="Arial" w:hAnsi="Arial" w:cs="Arial"/>
              </w:rPr>
              <w:t>/s</w:t>
            </w:r>
            <w:r>
              <w:rPr>
                <w:rFonts w:ascii="Arial" w:hAnsi="Arial" w:cs="Arial"/>
              </w:rPr>
              <w:br/>
              <w:t xml:space="preserve">2.2. </w:t>
            </w:r>
            <w:r w:rsidRPr="00E67048">
              <w:rPr>
                <w:rFonts w:ascii="Arial" w:hAnsi="Arial" w:cs="Arial"/>
              </w:rPr>
              <w:t>150 milionów pakietów na sekundę.</w:t>
            </w:r>
            <w:r>
              <w:rPr>
                <w:rFonts w:ascii="Arial" w:hAnsi="Arial" w:cs="Arial"/>
              </w:rPr>
              <w:br/>
              <w:t xml:space="preserve">3. </w:t>
            </w:r>
            <w:r w:rsidRPr="00E67048">
              <w:rPr>
                <w:rFonts w:ascii="Arial" w:hAnsi="Arial" w:cs="Arial"/>
              </w:rPr>
              <w:t xml:space="preserve">Przełącznik </w:t>
            </w:r>
            <w:r w:rsidRPr="00587523">
              <w:rPr>
                <w:rFonts w:ascii="Arial" w:hAnsi="Arial" w:cs="Arial"/>
              </w:rPr>
              <w:t xml:space="preserve">musi obsługiwać przynajmniej </w:t>
            </w:r>
            <w:r w:rsidRPr="00E67048">
              <w:rPr>
                <w:rFonts w:ascii="Arial" w:hAnsi="Arial" w:cs="Arial"/>
              </w:rPr>
              <w:t>64 000 adresów MAC.</w:t>
            </w:r>
          </w:p>
        </w:tc>
        <w:tc>
          <w:tcPr>
            <w:tcW w:w="1270" w:type="dxa"/>
          </w:tcPr>
          <w:p w14:paraId="36F244CB" w14:textId="77777777" w:rsidR="00587523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1.Tak/Nie*</w:t>
            </w:r>
          </w:p>
          <w:p w14:paraId="52D1BA43" w14:textId="4A443D58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2.1. Tak/Nie*</w:t>
            </w:r>
          </w:p>
          <w:p w14:paraId="1EF58A2A" w14:textId="77777777" w:rsidR="00587523" w:rsidRDefault="00587523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52E381CB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2.2.Tak/Nie*</w:t>
            </w:r>
          </w:p>
          <w:p w14:paraId="4EAAFB41" w14:textId="77777777" w:rsidR="00587523" w:rsidRDefault="00587523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7CF72055" w14:textId="77777777" w:rsidR="00823649" w:rsidRPr="00E67048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Tak/Nie*</w:t>
            </w:r>
          </w:p>
        </w:tc>
      </w:tr>
      <w:tr w:rsidR="00823649" w14:paraId="27854AAE" w14:textId="77777777" w:rsidTr="009E1241">
        <w:tc>
          <w:tcPr>
            <w:tcW w:w="1968" w:type="dxa"/>
            <w:vMerge w:val="restart"/>
          </w:tcPr>
          <w:p w14:paraId="381109EE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Zgodność ze standardami</w:t>
            </w:r>
          </w:p>
        </w:tc>
        <w:tc>
          <w:tcPr>
            <w:tcW w:w="5829" w:type="dxa"/>
          </w:tcPr>
          <w:p w14:paraId="00B6B273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E67048">
              <w:rPr>
                <w:rFonts w:ascii="Arial" w:hAnsi="Arial" w:cs="Arial"/>
              </w:rPr>
              <w:t>Przełącznik musi obsługiwać ramki Jumbo (9216 bajtów).</w:t>
            </w:r>
          </w:p>
        </w:tc>
        <w:tc>
          <w:tcPr>
            <w:tcW w:w="1270" w:type="dxa"/>
          </w:tcPr>
          <w:p w14:paraId="7BE8A816" w14:textId="77777777" w:rsidR="00823649" w:rsidRPr="00E67048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0A6B90E3" w14:textId="77777777" w:rsidTr="009E1241">
        <w:tc>
          <w:tcPr>
            <w:tcW w:w="1968" w:type="dxa"/>
            <w:vMerge/>
          </w:tcPr>
          <w:p w14:paraId="3F8ECFCD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29" w:type="dxa"/>
          </w:tcPr>
          <w:p w14:paraId="64C6B619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E67048">
              <w:rPr>
                <w:rFonts w:ascii="Arial" w:hAnsi="Arial" w:cs="Arial"/>
              </w:rPr>
              <w:t xml:space="preserve">Przełącznik musi obsługiwać sieci VLAN zgodne z IEEE 802.1q. Zakres VLAN ID 1-4094.     </w:t>
            </w:r>
          </w:p>
        </w:tc>
        <w:tc>
          <w:tcPr>
            <w:tcW w:w="1270" w:type="dxa"/>
          </w:tcPr>
          <w:p w14:paraId="3644D9FD" w14:textId="77777777" w:rsidR="00823649" w:rsidRPr="00E67048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2CA8EDC8" w14:textId="77777777" w:rsidTr="009E1241">
        <w:tc>
          <w:tcPr>
            <w:tcW w:w="1968" w:type="dxa"/>
            <w:vMerge/>
          </w:tcPr>
          <w:p w14:paraId="5BA1FD00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29" w:type="dxa"/>
          </w:tcPr>
          <w:p w14:paraId="7073CD1A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E67048">
              <w:rPr>
                <w:rFonts w:ascii="Arial" w:hAnsi="Arial" w:cs="Arial"/>
              </w:rPr>
              <w:t>Urządzenie musi obsługiwać agregowanie połączeń zgodne z IEEE 802.3ad - nie mniej niż</w:t>
            </w:r>
            <w:r>
              <w:rPr>
                <w:rFonts w:ascii="Arial" w:hAnsi="Arial" w:cs="Arial"/>
              </w:rPr>
              <w:br/>
              <w:t xml:space="preserve">1. </w:t>
            </w:r>
            <w:r w:rsidRPr="00E67048">
              <w:rPr>
                <w:rFonts w:ascii="Arial" w:hAnsi="Arial" w:cs="Arial"/>
              </w:rPr>
              <w:t>128 grup LAG</w:t>
            </w:r>
            <w:r>
              <w:rPr>
                <w:rFonts w:ascii="Arial" w:hAnsi="Arial" w:cs="Arial"/>
              </w:rPr>
              <w:br/>
              <w:t xml:space="preserve">2. </w:t>
            </w:r>
            <w:r w:rsidRPr="00E67048">
              <w:rPr>
                <w:rFonts w:ascii="Arial" w:hAnsi="Arial" w:cs="Arial"/>
              </w:rPr>
              <w:t xml:space="preserve">nie mniej niż 8 linków w grupie. </w:t>
            </w:r>
          </w:p>
        </w:tc>
        <w:tc>
          <w:tcPr>
            <w:tcW w:w="1270" w:type="dxa"/>
          </w:tcPr>
          <w:p w14:paraId="24BAD46A" w14:textId="77777777" w:rsidR="00587523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Tak/Nie*</w:t>
            </w:r>
          </w:p>
          <w:p w14:paraId="25905210" w14:textId="30401037" w:rsidR="00823649" w:rsidRPr="00E67048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 Tak/Nie*</w:t>
            </w:r>
          </w:p>
        </w:tc>
      </w:tr>
      <w:tr w:rsidR="00823649" w14:paraId="27DE6BC6" w14:textId="77777777" w:rsidTr="009E1241">
        <w:tc>
          <w:tcPr>
            <w:tcW w:w="1968" w:type="dxa"/>
            <w:vMerge/>
          </w:tcPr>
          <w:p w14:paraId="67B6CD72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29" w:type="dxa"/>
          </w:tcPr>
          <w:p w14:paraId="6AF48CAA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E67048">
              <w:rPr>
                <w:rFonts w:ascii="Arial" w:hAnsi="Arial" w:cs="Arial"/>
              </w:rPr>
              <w:t>Przełącznik musi obsługiwać protokół</w:t>
            </w:r>
            <w:r>
              <w:rPr>
                <w:rFonts w:ascii="Arial" w:hAnsi="Arial" w:cs="Arial"/>
              </w:rPr>
              <w:br/>
              <w:t xml:space="preserve">1. </w:t>
            </w:r>
            <w:proofErr w:type="spellStart"/>
            <w:r w:rsidRPr="00E67048">
              <w:rPr>
                <w:rFonts w:ascii="Arial" w:hAnsi="Arial" w:cs="Arial"/>
              </w:rPr>
              <w:t>Spanning</w:t>
            </w:r>
            <w:proofErr w:type="spellEnd"/>
            <w:r w:rsidRPr="00E67048">
              <w:rPr>
                <w:rFonts w:ascii="Arial" w:hAnsi="Arial" w:cs="Arial"/>
              </w:rPr>
              <w:t xml:space="preserve"> </w:t>
            </w:r>
            <w:proofErr w:type="spellStart"/>
            <w:r w:rsidRPr="00E67048">
              <w:rPr>
                <w:rFonts w:ascii="Arial" w:hAnsi="Arial" w:cs="Arial"/>
              </w:rPr>
              <w:t>Tree</w:t>
            </w:r>
            <w:proofErr w:type="spellEnd"/>
            <w:r w:rsidRPr="00E67048">
              <w:rPr>
                <w:rFonts w:ascii="Arial" w:hAnsi="Arial" w:cs="Arial"/>
              </w:rPr>
              <w:t xml:space="preserve"> i </w:t>
            </w:r>
            <w:proofErr w:type="spellStart"/>
            <w:r w:rsidRPr="00E67048">
              <w:rPr>
                <w:rFonts w:ascii="Arial" w:hAnsi="Arial" w:cs="Arial"/>
              </w:rPr>
              <w:t>Rapid</w:t>
            </w:r>
            <w:proofErr w:type="spellEnd"/>
            <w:r w:rsidRPr="00E67048">
              <w:rPr>
                <w:rFonts w:ascii="Arial" w:hAnsi="Arial" w:cs="Arial"/>
              </w:rPr>
              <w:t xml:space="preserve"> </w:t>
            </w:r>
            <w:proofErr w:type="spellStart"/>
            <w:r w:rsidRPr="00E67048">
              <w:rPr>
                <w:rFonts w:ascii="Arial" w:hAnsi="Arial" w:cs="Arial"/>
              </w:rPr>
              <w:t>Spannig</w:t>
            </w:r>
            <w:proofErr w:type="spellEnd"/>
            <w:r w:rsidRPr="00E67048">
              <w:rPr>
                <w:rFonts w:ascii="Arial" w:hAnsi="Arial" w:cs="Arial"/>
              </w:rPr>
              <w:t xml:space="preserve"> </w:t>
            </w:r>
            <w:proofErr w:type="spellStart"/>
            <w:r w:rsidRPr="00E67048">
              <w:rPr>
                <w:rFonts w:ascii="Arial" w:hAnsi="Arial" w:cs="Arial"/>
              </w:rPr>
              <w:t>Tree</w:t>
            </w:r>
            <w:proofErr w:type="spellEnd"/>
            <w:r w:rsidRPr="00E67048">
              <w:rPr>
                <w:rFonts w:ascii="Arial" w:hAnsi="Arial" w:cs="Arial"/>
              </w:rPr>
              <w:t>, zgodnie z IEEE 802.1D i 802.1w</w:t>
            </w:r>
            <w:r>
              <w:rPr>
                <w:rFonts w:ascii="Arial" w:hAnsi="Arial" w:cs="Arial"/>
              </w:rPr>
              <w:br/>
              <w:t xml:space="preserve">2. </w:t>
            </w:r>
            <w:proofErr w:type="spellStart"/>
            <w:r w:rsidRPr="00E67048">
              <w:rPr>
                <w:rFonts w:ascii="Arial" w:hAnsi="Arial" w:cs="Arial"/>
              </w:rPr>
              <w:t>Multiple</w:t>
            </w:r>
            <w:proofErr w:type="spellEnd"/>
            <w:r w:rsidRPr="00E67048">
              <w:rPr>
                <w:rFonts w:ascii="Arial" w:hAnsi="Arial" w:cs="Arial"/>
              </w:rPr>
              <w:t xml:space="preserve"> </w:t>
            </w:r>
            <w:proofErr w:type="spellStart"/>
            <w:r w:rsidRPr="00E67048">
              <w:rPr>
                <w:rFonts w:ascii="Arial" w:hAnsi="Arial" w:cs="Arial"/>
              </w:rPr>
              <w:t>Spanning</w:t>
            </w:r>
            <w:proofErr w:type="spellEnd"/>
            <w:r w:rsidRPr="00E67048">
              <w:rPr>
                <w:rFonts w:ascii="Arial" w:hAnsi="Arial" w:cs="Arial"/>
              </w:rPr>
              <w:t xml:space="preserve"> </w:t>
            </w:r>
            <w:proofErr w:type="spellStart"/>
            <w:r w:rsidRPr="00E67048">
              <w:rPr>
                <w:rFonts w:ascii="Arial" w:hAnsi="Arial" w:cs="Arial"/>
              </w:rPr>
              <w:t>Tree</w:t>
            </w:r>
            <w:proofErr w:type="spellEnd"/>
            <w:r w:rsidRPr="00E67048">
              <w:rPr>
                <w:rFonts w:ascii="Arial" w:hAnsi="Arial" w:cs="Arial"/>
              </w:rPr>
              <w:t xml:space="preserve"> zgodnie z IEEE 802.1s (nie mniej niż 64 instancje MST).</w:t>
            </w:r>
          </w:p>
        </w:tc>
        <w:tc>
          <w:tcPr>
            <w:tcW w:w="1270" w:type="dxa"/>
          </w:tcPr>
          <w:p w14:paraId="282B7914" w14:textId="77777777" w:rsidR="00587523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1.Tak/Nie*</w:t>
            </w:r>
          </w:p>
          <w:p w14:paraId="42C5586F" w14:textId="2E73B675" w:rsidR="00823649" w:rsidRPr="00E67048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2. Tak/Nie*</w:t>
            </w:r>
          </w:p>
        </w:tc>
      </w:tr>
      <w:tr w:rsidR="00823649" w14:paraId="518FD1A9" w14:textId="77777777" w:rsidTr="009E1241">
        <w:tc>
          <w:tcPr>
            <w:tcW w:w="1968" w:type="dxa"/>
            <w:vMerge/>
          </w:tcPr>
          <w:p w14:paraId="1AD94F6B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29" w:type="dxa"/>
          </w:tcPr>
          <w:p w14:paraId="1DC87019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E67048">
              <w:rPr>
                <w:rFonts w:ascii="Arial" w:hAnsi="Arial" w:cs="Arial"/>
              </w:rPr>
              <w:t>Przełącznik musi obsługiwać protokół LLDP i LLDP-MED.</w:t>
            </w:r>
          </w:p>
        </w:tc>
        <w:tc>
          <w:tcPr>
            <w:tcW w:w="1270" w:type="dxa"/>
          </w:tcPr>
          <w:p w14:paraId="2D8139B6" w14:textId="77777777" w:rsidR="00823649" w:rsidRPr="00E67048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02EAB97C" w14:textId="77777777" w:rsidTr="009E1241">
        <w:tc>
          <w:tcPr>
            <w:tcW w:w="1968" w:type="dxa"/>
            <w:vMerge/>
          </w:tcPr>
          <w:p w14:paraId="156B125E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29" w:type="dxa"/>
          </w:tcPr>
          <w:p w14:paraId="47AC6F0C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67048">
              <w:rPr>
                <w:rFonts w:ascii="Arial" w:hAnsi="Arial" w:cs="Arial"/>
              </w:rPr>
              <w:t>Urządzenie musi obsługiwać routing między sieciami VLAN – routing statyczny.</w:t>
            </w:r>
            <w:r>
              <w:rPr>
                <w:rFonts w:ascii="Arial" w:hAnsi="Arial" w:cs="Arial"/>
              </w:rPr>
              <w:br/>
              <w:t xml:space="preserve">2. </w:t>
            </w:r>
            <w:r w:rsidRPr="00E67048">
              <w:rPr>
                <w:rFonts w:ascii="Arial" w:hAnsi="Arial" w:cs="Arial"/>
              </w:rPr>
              <w:t>Ilość tras obsługiwanych sprzętowo nie może być mniejsza niż 32 000.</w:t>
            </w:r>
          </w:p>
        </w:tc>
        <w:tc>
          <w:tcPr>
            <w:tcW w:w="1270" w:type="dxa"/>
          </w:tcPr>
          <w:p w14:paraId="2EB72A93" w14:textId="77777777" w:rsidR="00587523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1.Tak/Nie* </w:t>
            </w:r>
          </w:p>
          <w:p w14:paraId="3D2D0377" w14:textId="26D0AE30" w:rsidR="00823649" w:rsidRPr="00E67048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 Tak/Nie*</w:t>
            </w:r>
          </w:p>
        </w:tc>
      </w:tr>
      <w:tr w:rsidR="00823649" w14:paraId="1CD635B2" w14:textId="77777777" w:rsidTr="009E1241">
        <w:tc>
          <w:tcPr>
            <w:tcW w:w="1968" w:type="dxa"/>
            <w:vMerge/>
          </w:tcPr>
          <w:p w14:paraId="01DA87F1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29" w:type="dxa"/>
          </w:tcPr>
          <w:p w14:paraId="379DDD61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E67048">
              <w:rPr>
                <w:rFonts w:ascii="Arial" w:hAnsi="Arial" w:cs="Arial"/>
              </w:rPr>
              <w:t xml:space="preserve"> Przełącznik musi posiadać możliwość uruchomienia protokołów routingu dynamicznego, dla IPv4 (co najmniej OSPF) oraz dla IPv6 (nie mniej niż OSPFv3 i </w:t>
            </w:r>
            <w:proofErr w:type="spellStart"/>
            <w:r w:rsidRPr="00E67048">
              <w:rPr>
                <w:rFonts w:ascii="Arial" w:hAnsi="Arial" w:cs="Arial"/>
              </w:rPr>
              <w:t>RIPng</w:t>
            </w:r>
            <w:proofErr w:type="spellEnd"/>
            <w:r w:rsidRPr="00E67048">
              <w:rPr>
                <w:rFonts w:ascii="Arial" w:hAnsi="Arial" w:cs="Arial"/>
              </w:rPr>
              <w:t>), Jeśli dla realizacji tej funkcji wymagana jest licencja to Zamawiający nie wymaga jej dostarczenia w ramach niniejszego postępowania.</w:t>
            </w:r>
          </w:p>
        </w:tc>
        <w:tc>
          <w:tcPr>
            <w:tcW w:w="1270" w:type="dxa"/>
          </w:tcPr>
          <w:p w14:paraId="3E429EE3" w14:textId="77777777" w:rsidR="00823649" w:rsidRPr="00E67048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54F9676C" w14:textId="77777777" w:rsidTr="009E1241">
        <w:tc>
          <w:tcPr>
            <w:tcW w:w="1968" w:type="dxa"/>
            <w:vMerge/>
          </w:tcPr>
          <w:p w14:paraId="60D6AF3A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29" w:type="dxa"/>
          </w:tcPr>
          <w:p w14:paraId="270D1B70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E67048">
              <w:rPr>
                <w:rFonts w:ascii="Arial" w:hAnsi="Arial" w:cs="Arial"/>
              </w:rPr>
              <w:t xml:space="preserve">Urządzenie musi posiadać możliwość obsługi funkcji </w:t>
            </w:r>
            <w:proofErr w:type="spellStart"/>
            <w:r w:rsidRPr="00E67048">
              <w:rPr>
                <w:rFonts w:ascii="Arial" w:hAnsi="Arial" w:cs="Arial"/>
              </w:rPr>
              <w:t>bidirectional</w:t>
            </w:r>
            <w:proofErr w:type="spellEnd"/>
            <w:r w:rsidRPr="00E67048">
              <w:rPr>
                <w:rFonts w:ascii="Arial" w:hAnsi="Arial" w:cs="Arial"/>
              </w:rPr>
              <w:t xml:space="preserve"> </w:t>
            </w:r>
            <w:proofErr w:type="spellStart"/>
            <w:r w:rsidRPr="00E67048">
              <w:rPr>
                <w:rFonts w:ascii="Arial" w:hAnsi="Arial" w:cs="Arial"/>
              </w:rPr>
              <w:t>forwarding</w:t>
            </w:r>
            <w:proofErr w:type="spellEnd"/>
            <w:r w:rsidRPr="00E67048">
              <w:rPr>
                <w:rFonts w:ascii="Arial" w:hAnsi="Arial" w:cs="Arial"/>
              </w:rPr>
              <w:t xml:space="preserve"> </w:t>
            </w:r>
            <w:proofErr w:type="spellStart"/>
            <w:r w:rsidRPr="00E67048">
              <w:rPr>
                <w:rFonts w:ascii="Arial" w:hAnsi="Arial" w:cs="Arial"/>
              </w:rPr>
              <w:t>detection</w:t>
            </w:r>
            <w:proofErr w:type="spellEnd"/>
            <w:r w:rsidRPr="00E67048">
              <w:rPr>
                <w:rFonts w:ascii="Arial" w:hAnsi="Arial" w:cs="Arial"/>
              </w:rPr>
              <w:t xml:space="preserve"> (BFD), IGMP v1, v2, v3, MLD v1 i v2 oraz protokołu VRRP. Jeśli dla realizacji tej funkcji wymagana jest licencja to Zamawiający nie wymaga jej dostarczenia w ramach niniejszego postępowania.</w:t>
            </w:r>
          </w:p>
        </w:tc>
        <w:tc>
          <w:tcPr>
            <w:tcW w:w="1270" w:type="dxa"/>
          </w:tcPr>
          <w:p w14:paraId="3CE26996" w14:textId="77777777" w:rsidR="00823649" w:rsidRPr="00E67048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7CCE3EB7" w14:textId="77777777" w:rsidTr="009E1241">
        <w:tc>
          <w:tcPr>
            <w:tcW w:w="1968" w:type="dxa"/>
            <w:vMerge/>
          </w:tcPr>
          <w:p w14:paraId="7F018275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29" w:type="dxa"/>
          </w:tcPr>
          <w:p w14:paraId="77F6B5BE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E67048">
              <w:rPr>
                <w:rFonts w:ascii="Arial" w:hAnsi="Arial" w:cs="Arial"/>
              </w:rPr>
              <w:t>Przełącznik musi posiadać możliwość uruchomienia protokołów routingu IS-IS oraz BGP. Jeśli dla realizacji tej funkcji wymagana jest licencja to Zamawiający nie wymaga jej dostarczenia w ramach niniejszego postępowania.</w:t>
            </w:r>
          </w:p>
        </w:tc>
        <w:tc>
          <w:tcPr>
            <w:tcW w:w="1270" w:type="dxa"/>
          </w:tcPr>
          <w:p w14:paraId="4EA721F3" w14:textId="77777777" w:rsidR="00823649" w:rsidRPr="00E67048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3A5A48EB" w14:textId="77777777" w:rsidTr="009E1241">
        <w:tc>
          <w:tcPr>
            <w:tcW w:w="1968" w:type="dxa"/>
            <w:vMerge/>
          </w:tcPr>
          <w:p w14:paraId="0F48F1B6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29" w:type="dxa"/>
          </w:tcPr>
          <w:p w14:paraId="7C6D9713" w14:textId="4C246B86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67048">
              <w:rPr>
                <w:rFonts w:ascii="Arial" w:hAnsi="Arial" w:cs="Arial"/>
              </w:rPr>
              <w:t xml:space="preserve">Urządzenie musi posiadać mechanizmy </w:t>
            </w:r>
            <w:proofErr w:type="spellStart"/>
            <w:r w:rsidRPr="00E67048">
              <w:rPr>
                <w:rFonts w:ascii="Arial" w:hAnsi="Arial" w:cs="Arial"/>
              </w:rPr>
              <w:t>priorytetyzowania</w:t>
            </w:r>
            <w:proofErr w:type="spellEnd"/>
            <w:r w:rsidRPr="00E67048">
              <w:rPr>
                <w:rFonts w:ascii="Arial" w:hAnsi="Arial" w:cs="Arial"/>
              </w:rPr>
              <w:t xml:space="preserve"> dla ruchu wchodzącego i zarządzania ruchem sieciowym (</w:t>
            </w:r>
            <w:proofErr w:type="spellStart"/>
            <w:r w:rsidRPr="00E67048">
              <w:rPr>
                <w:rFonts w:ascii="Arial" w:hAnsi="Arial" w:cs="Arial"/>
              </w:rPr>
              <w:t>QoS</w:t>
            </w:r>
            <w:proofErr w:type="spellEnd"/>
            <w:r w:rsidRPr="00E67048">
              <w:rPr>
                <w:rFonts w:ascii="Arial" w:hAnsi="Arial" w:cs="Arial"/>
              </w:rPr>
              <w:t xml:space="preserve">) w warstwie 2 i </w:t>
            </w:r>
            <w:r w:rsidRPr="00E67048">
              <w:rPr>
                <w:rFonts w:ascii="Arial" w:hAnsi="Arial" w:cs="Arial"/>
              </w:rPr>
              <w:lastRenderedPageBreak/>
              <w:t xml:space="preserve">3 dla ruchu wychodzącego. Klasyfikacja ruchu może odbywać się w zależności od co najmniej: interfejsu, typu ramki Ethernet, sieci VLAN, priorytetu w warstwie 2 (802.1p), adresów MAC, adresów IP, wartości pola </w:t>
            </w:r>
            <w:proofErr w:type="spellStart"/>
            <w:r w:rsidRPr="00E67048">
              <w:rPr>
                <w:rFonts w:ascii="Arial" w:hAnsi="Arial" w:cs="Arial"/>
              </w:rPr>
              <w:t>ToS</w:t>
            </w:r>
            <w:proofErr w:type="spellEnd"/>
            <w:r w:rsidRPr="00E67048">
              <w:rPr>
                <w:rFonts w:ascii="Arial" w:hAnsi="Arial" w:cs="Arial"/>
              </w:rPr>
              <w:t>/DSCP w nagłówkach IP, portów TCP i UDP.</w:t>
            </w:r>
            <w:r>
              <w:rPr>
                <w:rFonts w:ascii="Arial" w:hAnsi="Arial" w:cs="Arial"/>
              </w:rPr>
              <w:br/>
              <w:t xml:space="preserve">2. </w:t>
            </w:r>
            <w:r w:rsidRPr="00E67048">
              <w:rPr>
                <w:rFonts w:ascii="Arial" w:hAnsi="Arial" w:cs="Arial"/>
              </w:rPr>
              <w:t xml:space="preserve">Urządzenie musi obsługiwać sprzętowo </w:t>
            </w:r>
            <w:r w:rsidRPr="003915A6">
              <w:rPr>
                <w:rFonts w:ascii="Arial" w:hAnsi="Arial" w:cs="Arial"/>
              </w:rPr>
              <w:t>minimum</w:t>
            </w:r>
            <w:r>
              <w:rPr>
                <w:rFonts w:ascii="Arial" w:hAnsi="Arial" w:cs="Arial"/>
              </w:rPr>
              <w:br/>
              <w:t xml:space="preserve">2.1. </w:t>
            </w:r>
            <w:r w:rsidRPr="00E67048">
              <w:rPr>
                <w:rFonts w:ascii="Arial" w:hAnsi="Arial" w:cs="Arial"/>
              </w:rPr>
              <w:t>12 kolejek per port fizyczny</w:t>
            </w:r>
            <w:r>
              <w:rPr>
                <w:rFonts w:ascii="Arial" w:hAnsi="Arial" w:cs="Arial"/>
              </w:rPr>
              <w:br/>
              <w:t xml:space="preserve">2.2. </w:t>
            </w:r>
            <w:r w:rsidRPr="00E67048">
              <w:rPr>
                <w:rFonts w:ascii="Arial" w:hAnsi="Arial" w:cs="Arial"/>
              </w:rPr>
              <w:t xml:space="preserve">8 </w:t>
            </w:r>
            <w:r>
              <w:rPr>
                <w:rFonts w:ascii="Arial" w:hAnsi="Arial" w:cs="Arial"/>
              </w:rPr>
              <w:t xml:space="preserve">kolejek </w:t>
            </w:r>
            <w:r w:rsidRPr="00E67048">
              <w:rPr>
                <w:rFonts w:ascii="Arial" w:hAnsi="Arial" w:cs="Arial"/>
              </w:rPr>
              <w:t xml:space="preserve">dla </w:t>
            </w:r>
            <w:proofErr w:type="spellStart"/>
            <w:r w:rsidRPr="00E67048">
              <w:rPr>
                <w:rFonts w:ascii="Arial" w:hAnsi="Arial" w:cs="Arial"/>
              </w:rPr>
              <w:t>unicast</w:t>
            </w:r>
            <w:proofErr w:type="spellEnd"/>
            <w:r>
              <w:rPr>
                <w:rFonts w:ascii="Arial" w:hAnsi="Arial" w:cs="Arial"/>
              </w:rPr>
              <w:br/>
              <w:t xml:space="preserve">2.3. </w:t>
            </w:r>
            <w:r w:rsidRPr="00E67048"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</w:rPr>
              <w:t xml:space="preserve">kolejki </w:t>
            </w:r>
            <w:r w:rsidRPr="00E67048">
              <w:rPr>
                <w:rFonts w:ascii="Arial" w:hAnsi="Arial" w:cs="Arial"/>
              </w:rPr>
              <w:t xml:space="preserve">dla </w:t>
            </w:r>
            <w:proofErr w:type="spellStart"/>
            <w:r w:rsidRPr="00E67048">
              <w:rPr>
                <w:rFonts w:ascii="Arial" w:hAnsi="Arial" w:cs="Arial"/>
              </w:rPr>
              <w:t>multicast</w:t>
            </w:r>
            <w:proofErr w:type="spellEnd"/>
            <w:r w:rsidRPr="00E67048">
              <w:rPr>
                <w:rFonts w:ascii="Arial" w:hAnsi="Arial" w:cs="Arial"/>
              </w:rPr>
              <w:t>.</w:t>
            </w:r>
          </w:p>
        </w:tc>
        <w:tc>
          <w:tcPr>
            <w:tcW w:w="1270" w:type="dxa"/>
          </w:tcPr>
          <w:p w14:paraId="61A7B4F7" w14:textId="77777777" w:rsidR="003915A6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1.Tak/Nie*</w:t>
            </w:r>
          </w:p>
          <w:p w14:paraId="1349AA71" w14:textId="4241640A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2.1 Tak/Nie*</w:t>
            </w:r>
          </w:p>
          <w:p w14:paraId="2B5672F2" w14:textId="2E847B51" w:rsidR="003915A6" w:rsidRDefault="00823649" w:rsidP="003915A6">
            <w:pPr>
              <w:pStyle w:val="Akapitzlist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Tak/Nie*</w:t>
            </w:r>
          </w:p>
          <w:p w14:paraId="0CA70939" w14:textId="77777777" w:rsidR="003915A6" w:rsidRPr="003915A6" w:rsidRDefault="003915A6" w:rsidP="003915A6">
            <w:pPr>
              <w:rPr>
                <w:rFonts w:ascii="Arial" w:hAnsi="Arial" w:cs="Arial"/>
              </w:rPr>
            </w:pPr>
          </w:p>
          <w:p w14:paraId="0C1C7251" w14:textId="224FB1AD" w:rsidR="00823649" w:rsidRPr="00E67048" w:rsidRDefault="00823649" w:rsidP="003915A6">
            <w:pPr>
              <w:pStyle w:val="Akapitzlist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3153A5DA" w14:textId="77777777" w:rsidTr="009E1241">
        <w:tc>
          <w:tcPr>
            <w:tcW w:w="1968" w:type="dxa"/>
            <w:vMerge/>
          </w:tcPr>
          <w:p w14:paraId="34AC41C1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29" w:type="dxa"/>
          </w:tcPr>
          <w:p w14:paraId="4F634F8C" w14:textId="0C6C65BF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67048">
              <w:rPr>
                <w:rFonts w:ascii="Arial" w:hAnsi="Arial" w:cs="Arial"/>
              </w:rPr>
              <w:t>Urządzenie musi obsługiwać filtrowanie ruchu co najmniej na poziomie portu i sieci VLAN dla kryteriów z warstw 2-4.</w:t>
            </w:r>
            <w:r>
              <w:rPr>
                <w:rFonts w:ascii="Arial" w:hAnsi="Arial" w:cs="Arial"/>
              </w:rPr>
              <w:br/>
              <w:t xml:space="preserve">2. </w:t>
            </w:r>
            <w:r w:rsidRPr="00E67048">
              <w:rPr>
                <w:rFonts w:ascii="Arial" w:hAnsi="Arial" w:cs="Arial"/>
              </w:rPr>
              <w:t>Urządzenie musi realizować sprzętowo nie mniej niż 4000 reguł filtrowania ruchu Port-</w:t>
            </w:r>
            <w:proofErr w:type="spellStart"/>
            <w:r w:rsidRPr="00E67048">
              <w:rPr>
                <w:rFonts w:ascii="Arial" w:hAnsi="Arial" w:cs="Arial"/>
              </w:rPr>
              <w:t>based</w:t>
            </w:r>
            <w:proofErr w:type="spellEnd"/>
            <w:r w:rsidRPr="00E6704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 xml:space="preserve">3. </w:t>
            </w:r>
            <w:r w:rsidRPr="00E67048">
              <w:rPr>
                <w:rFonts w:ascii="Arial" w:hAnsi="Arial" w:cs="Arial"/>
              </w:rPr>
              <w:t>W regułach filtrowania ruchu musi być dostępny mechanizm zliczania dla zaakceptowanych lub zablokowanych pakietów. Musi być dostępna funkcja edycji reguł filtrowania ruchu na samym urządzeniu.</w:t>
            </w:r>
          </w:p>
        </w:tc>
        <w:tc>
          <w:tcPr>
            <w:tcW w:w="1270" w:type="dxa"/>
          </w:tcPr>
          <w:p w14:paraId="3D81ED09" w14:textId="77777777" w:rsidR="003915A6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1.Tak/Nie*</w:t>
            </w:r>
          </w:p>
          <w:p w14:paraId="2FEF7DCF" w14:textId="3588005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2. Tak/Nie*</w:t>
            </w:r>
          </w:p>
          <w:p w14:paraId="14FE3D64" w14:textId="77777777" w:rsidR="003915A6" w:rsidRDefault="003915A6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11BA40C6" w14:textId="77777777" w:rsidR="00823649" w:rsidRPr="00E67048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Tak/Nie*</w:t>
            </w:r>
          </w:p>
        </w:tc>
      </w:tr>
      <w:tr w:rsidR="00823649" w14:paraId="25C78436" w14:textId="77777777" w:rsidTr="009E1241">
        <w:tc>
          <w:tcPr>
            <w:tcW w:w="1968" w:type="dxa"/>
            <w:vMerge/>
          </w:tcPr>
          <w:p w14:paraId="710E5F54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29" w:type="dxa"/>
          </w:tcPr>
          <w:p w14:paraId="4F6C1020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E67048">
              <w:rPr>
                <w:rFonts w:ascii="Arial" w:hAnsi="Arial" w:cs="Arial"/>
              </w:rPr>
              <w:t xml:space="preserve">Przełącznik musi obsługiwać takie mechanizmu bezpieczeństwa jak limitowanie adresów MAC, </w:t>
            </w:r>
            <w:proofErr w:type="spellStart"/>
            <w:r w:rsidRPr="00E67048">
              <w:rPr>
                <w:rFonts w:ascii="Arial" w:hAnsi="Arial" w:cs="Arial"/>
              </w:rPr>
              <w:t>Dynamic</w:t>
            </w:r>
            <w:proofErr w:type="spellEnd"/>
            <w:r w:rsidRPr="00E67048">
              <w:rPr>
                <w:rFonts w:ascii="Arial" w:hAnsi="Arial" w:cs="Arial"/>
              </w:rPr>
              <w:t xml:space="preserve"> ARP </w:t>
            </w:r>
            <w:proofErr w:type="spellStart"/>
            <w:r w:rsidRPr="00E67048">
              <w:rPr>
                <w:rFonts w:ascii="Arial" w:hAnsi="Arial" w:cs="Arial"/>
              </w:rPr>
              <w:t>Inspection</w:t>
            </w:r>
            <w:proofErr w:type="spellEnd"/>
            <w:r w:rsidRPr="00E67048">
              <w:rPr>
                <w:rFonts w:ascii="Arial" w:hAnsi="Arial" w:cs="Arial"/>
              </w:rPr>
              <w:t xml:space="preserve">, DHCP </w:t>
            </w:r>
            <w:proofErr w:type="spellStart"/>
            <w:r w:rsidRPr="00E67048">
              <w:rPr>
                <w:rFonts w:ascii="Arial" w:hAnsi="Arial" w:cs="Arial"/>
              </w:rPr>
              <w:t>snooping</w:t>
            </w:r>
            <w:proofErr w:type="spellEnd"/>
            <w:r w:rsidRPr="00E67048">
              <w:rPr>
                <w:rFonts w:ascii="Arial" w:hAnsi="Arial" w:cs="Arial"/>
              </w:rPr>
              <w:t>.</w:t>
            </w:r>
          </w:p>
        </w:tc>
        <w:tc>
          <w:tcPr>
            <w:tcW w:w="1270" w:type="dxa"/>
          </w:tcPr>
          <w:p w14:paraId="7FB38A24" w14:textId="77777777" w:rsidR="00823649" w:rsidRPr="00E67048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03839A93" w14:textId="77777777" w:rsidTr="009E1241">
        <w:tc>
          <w:tcPr>
            <w:tcW w:w="1968" w:type="dxa"/>
            <w:vMerge/>
          </w:tcPr>
          <w:p w14:paraId="7227CC47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29" w:type="dxa"/>
          </w:tcPr>
          <w:p w14:paraId="7BD4B6A0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67048">
              <w:rPr>
                <w:rFonts w:ascii="Arial" w:hAnsi="Arial" w:cs="Arial"/>
              </w:rPr>
              <w:t>Przełącznik musi obsługiwać IEEE 802.1x zarówno dla pojedynczego, jak i wielu suplikantów na porcie.</w:t>
            </w:r>
            <w:r>
              <w:rPr>
                <w:rFonts w:ascii="Arial" w:hAnsi="Arial" w:cs="Arial"/>
              </w:rPr>
              <w:br/>
              <w:t xml:space="preserve">2. </w:t>
            </w:r>
            <w:r w:rsidRPr="00E67048">
              <w:rPr>
                <w:rFonts w:ascii="Arial" w:hAnsi="Arial" w:cs="Arial"/>
              </w:rPr>
              <w:t>Przełącznik musi przypisywać ustawienia dla użytkownika na podstawie atrybutów zwracanych przez serwer RADIUS (co najmniej VLAN oraz reguła filtrowania ruchu).</w:t>
            </w:r>
            <w:r>
              <w:rPr>
                <w:rFonts w:ascii="Arial" w:hAnsi="Arial" w:cs="Arial"/>
              </w:rPr>
              <w:br/>
              <w:t xml:space="preserve">3. </w:t>
            </w:r>
            <w:r w:rsidRPr="00E67048">
              <w:rPr>
                <w:rFonts w:ascii="Arial" w:hAnsi="Arial" w:cs="Arial"/>
              </w:rPr>
              <w:t>Musi istnieć możliwość pominięcia uwierzytelnienia 802.1x dla zdefiniowanych adresów MAC.</w:t>
            </w:r>
            <w:r>
              <w:rPr>
                <w:rFonts w:ascii="Arial" w:hAnsi="Arial" w:cs="Arial"/>
              </w:rPr>
              <w:br/>
              <w:t xml:space="preserve">4. </w:t>
            </w:r>
            <w:r w:rsidRPr="00E67048">
              <w:rPr>
                <w:rFonts w:ascii="Arial" w:hAnsi="Arial" w:cs="Arial"/>
              </w:rPr>
              <w:t>Przełącznik musi obsługiwać co najmniej następujące typy EAP: MD5, TLS, TTLS, PEAP.</w:t>
            </w:r>
          </w:p>
        </w:tc>
        <w:tc>
          <w:tcPr>
            <w:tcW w:w="1270" w:type="dxa"/>
          </w:tcPr>
          <w:p w14:paraId="418D8C00" w14:textId="77777777" w:rsidR="003915A6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1.Tak/Nie*</w:t>
            </w:r>
          </w:p>
          <w:p w14:paraId="42EBD205" w14:textId="77777777" w:rsidR="003915A6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2.Tak/Nie*</w:t>
            </w:r>
          </w:p>
          <w:p w14:paraId="4709F530" w14:textId="77777777" w:rsidR="003915A6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3.Tak/Nie*</w:t>
            </w:r>
          </w:p>
          <w:p w14:paraId="2A6F1BA0" w14:textId="6BE4E3F4" w:rsidR="00823649" w:rsidRPr="00E67048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4.Tak/Nie*</w:t>
            </w:r>
          </w:p>
        </w:tc>
      </w:tr>
      <w:tr w:rsidR="00823649" w14:paraId="116261F9" w14:textId="77777777" w:rsidTr="009E1241">
        <w:tc>
          <w:tcPr>
            <w:tcW w:w="1968" w:type="dxa"/>
            <w:vMerge/>
          </w:tcPr>
          <w:p w14:paraId="6ACDBDE2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29" w:type="dxa"/>
          </w:tcPr>
          <w:p w14:paraId="71FA880D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E67048">
              <w:rPr>
                <w:rFonts w:ascii="Arial" w:hAnsi="Arial" w:cs="Arial"/>
              </w:rPr>
              <w:t>Urządzenie musi obsługiwać protokół SNMP (wersje 2 i 3), oraz grupy RMON 1, 2, 3, 9. Musi być dostępna funkcja kopiowania (mirroring) ruchu na poziomie portu i sieci VLAN.</w:t>
            </w:r>
          </w:p>
        </w:tc>
        <w:tc>
          <w:tcPr>
            <w:tcW w:w="1270" w:type="dxa"/>
          </w:tcPr>
          <w:p w14:paraId="33424BCA" w14:textId="77777777" w:rsidR="00823649" w:rsidRPr="00E67048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6C963AAE" w14:textId="77777777" w:rsidTr="009E1241">
        <w:tc>
          <w:tcPr>
            <w:tcW w:w="1968" w:type="dxa"/>
          </w:tcPr>
          <w:p w14:paraId="06553BEB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Architektura systemu</w:t>
            </w:r>
          </w:p>
        </w:tc>
        <w:tc>
          <w:tcPr>
            <w:tcW w:w="5829" w:type="dxa"/>
          </w:tcPr>
          <w:p w14:paraId="0EE84B2A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E67048">
              <w:rPr>
                <w:rFonts w:ascii="Arial" w:hAnsi="Arial" w:cs="Arial"/>
              </w:rPr>
              <w:t>Architektura systemu operacyjnego urządzenia musi posiadać budowę modularną (poszczególne moduły muszą działać w odseparowanych obszarach pamięci), m.in. moduł przekazywania pakietów, odpowiedzialny za przełączanie pakietów musi być oddzielony od modułu routingu IP, odpowiedzialnego za ustalanie tras routingu i zarządzanie urządzeniem.</w:t>
            </w:r>
          </w:p>
        </w:tc>
        <w:tc>
          <w:tcPr>
            <w:tcW w:w="1270" w:type="dxa"/>
          </w:tcPr>
          <w:p w14:paraId="009844DB" w14:textId="77777777" w:rsidR="00823649" w:rsidRPr="00E67048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1DB9B354" w14:textId="77777777" w:rsidTr="009E1241">
        <w:tc>
          <w:tcPr>
            <w:tcW w:w="1968" w:type="dxa"/>
          </w:tcPr>
          <w:p w14:paraId="5A561D19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Funkcjonalność</w:t>
            </w:r>
          </w:p>
        </w:tc>
        <w:tc>
          <w:tcPr>
            <w:tcW w:w="5829" w:type="dxa"/>
          </w:tcPr>
          <w:p w14:paraId="34A71F13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67048">
              <w:rPr>
                <w:rFonts w:ascii="Arial" w:hAnsi="Arial" w:cs="Arial"/>
              </w:rPr>
              <w:t>Urządzenie musi posiadać mechanizm szybkiego odtwarzania systemu i przywracania konfiguracji.</w:t>
            </w:r>
            <w:r>
              <w:rPr>
                <w:rFonts w:ascii="Arial" w:hAnsi="Arial" w:cs="Arial"/>
              </w:rPr>
              <w:br/>
              <w:t xml:space="preserve">2. </w:t>
            </w:r>
            <w:r w:rsidRPr="00E67048">
              <w:rPr>
                <w:rFonts w:ascii="Arial" w:hAnsi="Arial" w:cs="Arial"/>
              </w:rPr>
              <w:t>W urządzeniu musi być przechowywanych nie mniej niż 40 poprzednich, kompletnych konfiguracji.</w:t>
            </w:r>
          </w:p>
        </w:tc>
        <w:tc>
          <w:tcPr>
            <w:tcW w:w="1270" w:type="dxa"/>
          </w:tcPr>
          <w:p w14:paraId="346B2A9B" w14:textId="77777777" w:rsidR="0009657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1.Tak/Nie*</w:t>
            </w:r>
          </w:p>
          <w:p w14:paraId="0A5FF153" w14:textId="17FF3399" w:rsidR="00823649" w:rsidRPr="00E67048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2. Tak/Nie*</w:t>
            </w:r>
          </w:p>
        </w:tc>
      </w:tr>
    </w:tbl>
    <w:p w14:paraId="78215D80" w14:textId="77777777" w:rsidR="00823649" w:rsidRDefault="00823649" w:rsidP="00823649">
      <w:pPr>
        <w:pStyle w:val="Akapitzlist"/>
        <w:ind w:left="783"/>
        <w:rPr>
          <w:rFonts w:ascii="Arial" w:hAnsi="Arial" w:cs="Arial"/>
        </w:rPr>
      </w:pPr>
    </w:p>
    <w:p w14:paraId="330CFC59" w14:textId="77777777" w:rsidR="00823649" w:rsidRDefault="00823649" w:rsidP="00D85EE9">
      <w:pPr>
        <w:pStyle w:val="Nagwek3"/>
        <w:numPr>
          <w:ilvl w:val="1"/>
          <w:numId w:val="11"/>
        </w:numPr>
      </w:pPr>
      <w:bookmarkStart w:id="7" w:name="_Toc142466922"/>
      <w:r>
        <w:t xml:space="preserve">Specyfikacja przełącznika nr 4 – 48 portów </w:t>
      </w:r>
      <w:proofErr w:type="spellStart"/>
      <w:r>
        <w:t>PoE</w:t>
      </w:r>
      <w:bookmarkEnd w:id="7"/>
      <w:proofErr w:type="spellEnd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961"/>
        <w:gridCol w:w="5703"/>
        <w:gridCol w:w="1403"/>
      </w:tblGrid>
      <w:tr w:rsidR="00823649" w14:paraId="54546DBB" w14:textId="77777777" w:rsidTr="009E1241">
        <w:tc>
          <w:tcPr>
            <w:tcW w:w="1968" w:type="dxa"/>
            <w:shd w:val="clear" w:color="auto" w:fill="D9D9D9" w:themeFill="background1" w:themeFillShade="D9"/>
          </w:tcPr>
          <w:p w14:paraId="1439BE1F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Kryterium</w:t>
            </w:r>
          </w:p>
        </w:tc>
        <w:tc>
          <w:tcPr>
            <w:tcW w:w="5829" w:type="dxa"/>
            <w:shd w:val="clear" w:color="auto" w:fill="D9D9D9" w:themeFill="background1" w:themeFillShade="D9"/>
          </w:tcPr>
          <w:p w14:paraId="063F724C" w14:textId="77777777" w:rsidR="00823649" w:rsidRPr="00E67048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Wymaganie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4B108894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823649" w14:paraId="1555C105" w14:textId="77777777" w:rsidTr="009E1241">
        <w:tc>
          <w:tcPr>
            <w:tcW w:w="1968" w:type="dxa"/>
          </w:tcPr>
          <w:p w14:paraId="46028237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Budowa i montaż</w:t>
            </w:r>
          </w:p>
        </w:tc>
        <w:tc>
          <w:tcPr>
            <w:tcW w:w="5829" w:type="dxa"/>
          </w:tcPr>
          <w:p w14:paraId="694A454E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E67048">
              <w:rPr>
                <w:rFonts w:ascii="Arial" w:hAnsi="Arial" w:cs="Arial"/>
              </w:rPr>
              <w:t xml:space="preserve">Przełącznik musi być dedykowanym urządzeniem sieciowym o wysokości 1U przystosowanym do montowania w szafie </w:t>
            </w:r>
            <w:proofErr w:type="spellStart"/>
            <w:r w:rsidRPr="00E67048">
              <w:rPr>
                <w:rFonts w:ascii="Arial" w:hAnsi="Arial" w:cs="Arial"/>
              </w:rPr>
              <w:t>rack</w:t>
            </w:r>
            <w:proofErr w:type="spellEnd"/>
            <w:r w:rsidRPr="00E67048">
              <w:rPr>
                <w:rFonts w:ascii="Arial" w:hAnsi="Arial" w:cs="Arial"/>
              </w:rPr>
              <w:t>.</w:t>
            </w:r>
          </w:p>
        </w:tc>
        <w:tc>
          <w:tcPr>
            <w:tcW w:w="1270" w:type="dxa"/>
          </w:tcPr>
          <w:p w14:paraId="6151AC8E" w14:textId="77777777" w:rsidR="00823649" w:rsidRPr="00E67048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66204C08" w14:textId="77777777" w:rsidTr="009E1241">
        <w:tc>
          <w:tcPr>
            <w:tcW w:w="1968" w:type="dxa"/>
            <w:vMerge w:val="restart"/>
          </w:tcPr>
          <w:p w14:paraId="15DA92D8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Interfejsy</w:t>
            </w:r>
          </w:p>
        </w:tc>
        <w:tc>
          <w:tcPr>
            <w:tcW w:w="5829" w:type="dxa"/>
          </w:tcPr>
          <w:p w14:paraId="7D401A84" w14:textId="3CC7B174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E67048">
              <w:rPr>
                <w:rFonts w:ascii="Arial" w:hAnsi="Arial" w:cs="Arial"/>
              </w:rPr>
              <w:t xml:space="preserve">Przełącznik musi </w:t>
            </w:r>
            <w:r w:rsidRPr="000F5BA9">
              <w:rPr>
                <w:rFonts w:ascii="Arial" w:hAnsi="Arial" w:cs="Arial"/>
              </w:rPr>
              <w:t xml:space="preserve">posiadać co najmniej </w:t>
            </w:r>
            <w:r w:rsidRPr="00E67048">
              <w:rPr>
                <w:rFonts w:ascii="Arial" w:hAnsi="Arial" w:cs="Arial"/>
              </w:rPr>
              <w:t xml:space="preserve">48 portów dostępowych Ethernet 10/100/1000 Auto-MDI/MDIX. </w:t>
            </w:r>
            <w:r>
              <w:rPr>
                <w:rFonts w:ascii="Arial" w:hAnsi="Arial" w:cs="Arial"/>
              </w:rPr>
              <w:t xml:space="preserve">Każdy z portów musi wspierać standard </w:t>
            </w:r>
            <w:r w:rsidRPr="00F558D2">
              <w:rPr>
                <w:rFonts w:ascii="Arial" w:hAnsi="Arial" w:cs="Arial"/>
              </w:rPr>
              <w:t xml:space="preserve">IEEE 802.3at </w:t>
            </w:r>
            <w:proofErr w:type="spellStart"/>
            <w:r w:rsidRPr="00F558D2">
              <w:rPr>
                <w:rFonts w:ascii="Arial" w:hAnsi="Arial" w:cs="Arial"/>
              </w:rPr>
              <w:t>PoE</w:t>
            </w:r>
            <w:proofErr w:type="spellEnd"/>
            <w:r w:rsidRPr="00F558D2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</w:t>
            </w:r>
            <w:r w:rsidRPr="00F558D2">
              <w:rPr>
                <w:rFonts w:ascii="Arial" w:hAnsi="Arial" w:cs="Arial"/>
              </w:rPr>
              <w:t>(do 30W per interfejs).</w:t>
            </w:r>
          </w:p>
        </w:tc>
        <w:tc>
          <w:tcPr>
            <w:tcW w:w="1270" w:type="dxa"/>
          </w:tcPr>
          <w:p w14:paraId="1F46470C" w14:textId="77777777" w:rsidR="00823649" w:rsidRPr="00E67048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3E9B04F3" w14:textId="77777777" w:rsidTr="009E1241">
        <w:tc>
          <w:tcPr>
            <w:tcW w:w="1968" w:type="dxa"/>
            <w:vMerge/>
          </w:tcPr>
          <w:p w14:paraId="0011C359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29" w:type="dxa"/>
          </w:tcPr>
          <w:p w14:paraId="447FEB26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E67048">
              <w:rPr>
                <w:rFonts w:ascii="Arial" w:hAnsi="Arial" w:cs="Arial"/>
              </w:rPr>
              <w:t>Przełącznik musi być wyposażony w port konsoli oraz dedykowany interfejs Ethernet do zarządzania OOB (out-of-band).</w:t>
            </w:r>
          </w:p>
        </w:tc>
        <w:tc>
          <w:tcPr>
            <w:tcW w:w="1270" w:type="dxa"/>
          </w:tcPr>
          <w:p w14:paraId="7A6CE506" w14:textId="77777777" w:rsidR="00823649" w:rsidRPr="00E67048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15582F23" w14:textId="77777777" w:rsidTr="009E1241">
        <w:tc>
          <w:tcPr>
            <w:tcW w:w="1968" w:type="dxa"/>
            <w:vMerge/>
          </w:tcPr>
          <w:p w14:paraId="5C19BC29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29" w:type="dxa"/>
          </w:tcPr>
          <w:p w14:paraId="62546196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E67048">
              <w:rPr>
                <w:rFonts w:ascii="Arial" w:hAnsi="Arial" w:cs="Arial"/>
              </w:rPr>
              <w:t xml:space="preserve">Przełącznik musi posiadać nie mniej niż 4 porty </w:t>
            </w:r>
            <w:proofErr w:type="spellStart"/>
            <w:r w:rsidRPr="00E67048">
              <w:rPr>
                <w:rFonts w:ascii="Arial" w:hAnsi="Arial" w:cs="Arial"/>
              </w:rPr>
              <w:t>uplink</w:t>
            </w:r>
            <w:proofErr w:type="spellEnd"/>
            <w:r w:rsidRPr="00E67048">
              <w:rPr>
                <w:rFonts w:ascii="Arial" w:hAnsi="Arial" w:cs="Arial"/>
              </w:rPr>
              <w:t xml:space="preserve"> 10 Gigabit Ethernet  SFP+. Korzystanie z portów </w:t>
            </w:r>
            <w:proofErr w:type="spellStart"/>
            <w:r w:rsidRPr="00E67048">
              <w:rPr>
                <w:rFonts w:ascii="Arial" w:hAnsi="Arial" w:cs="Arial"/>
              </w:rPr>
              <w:t>uplink</w:t>
            </w:r>
            <w:proofErr w:type="spellEnd"/>
            <w:r w:rsidRPr="00E67048">
              <w:rPr>
                <w:rFonts w:ascii="Arial" w:hAnsi="Arial" w:cs="Arial"/>
              </w:rPr>
              <w:t xml:space="preserve"> nie może powodować wyłączenia portów dostępowych 10/100/1000. Porty </w:t>
            </w:r>
            <w:proofErr w:type="spellStart"/>
            <w:r w:rsidRPr="00E67048">
              <w:rPr>
                <w:rFonts w:ascii="Arial" w:hAnsi="Arial" w:cs="Arial"/>
              </w:rPr>
              <w:t>uplink</w:t>
            </w:r>
            <w:proofErr w:type="spellEnd"/>
            <w:r w:rsidRPr="00E67048">
              <w:rPr>
                <w:rFonts w:ascii="Arial" w:hAnsi="Arial" w:cs="Arial"/>
              </w:rPr>
              <w:t xml:space="preserve"> muszą akceptować również wkładki SFP umożliwiając obsługę połączeń </w:t>
            </w:r>
            <w:proofErr w:type="spellStart"/>
            <w:r w:rsidRPr="00E67048">
              <w:rPr>
                <w:rFonts w:ascii="Arial" w:hAnsi="Arial" w:cs="Arial"/>
              </w:rPr>
              <w:t>uplink</w:t>
            </w:r>
            <w:proofErr w:type="spellEnd"/>
            <w:r w:rsidRPr="00E67048">
              <w:rPr>
                <w:rFonts w:ascii="Arial" w:hAnsi="Arial" w:cs="Arial"/>
              </w:rPr>
              <w:t xml:space="preserve"> Gigabit Ethernet. </w:t>
            </w:r>
          </w:p>
        </w:tc>
        <w:tc>
          <w:tcPr>
            <w:tcW w:w="1270" w:type="dxa"/>
          </w:tcPr>
          <w:p w14:paraId="5A309886" w14:textId="77777777" w:rsidR="00823649" w:rsidRPr="00E67048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0A2C03B8" w14:textId="77777777" w:rsidTr="009E1241">
        <w:tc>
          <w:tcPr>
            <w:tcW w:w="1968" w:type="dxa"/>
            <w:vMerge/>
          </w:tcPr>
          <w:p w14:paraId="73151F1D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29" w:type="dxa"/>
          </w:tcPr>
          <w:p w14:paraId="0C578DBB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E67048">
              <w:rPr>
                <w:rFonts w:ascii="Arial" w:hAnsi="Arial" w:cs="Arial"/>
              </w:rPr>
              <w:t xml:space="preserve">Co najmniej 4 porty </w:t>
            </w:r>
            <w:proofErr w:type="spellStart"/>
            <w:r w:rsidRPr="00E67048">
              <w:rPr>
                <w:rFonts w:ascii="Arial" w:hAnsi="Arial" w:cs="Arial"/>
              </w:rPr>
              <w:t>uplink</w:t>
            </w:r>
            <w:proofErr w:type="spellEnd"/>
            <w:r w:rsidRPr="00E67048">
              <w:rPr>
                <w:rFonts w:ascii="Arial" w:hAnsi="Arial" w:cs="Arial"/>
              </w:rPr>
              <w:t>/</w:t>
            </w:r>
            <w:proofErr w:type="spellStart"/>
            <w:r w:rsidRPr="00E67048">
              <w:rPr>
                <w:rFonts w:ascii="Arial" w:hAnsi="Arial" w:cs="Arial"/>
              </w:rPr>
              <w:t>stacking</w:t>
            </w:r>
            <w:proofErr w:type="spellEnd"/>
            <w:r w:rsidRPr="00E67048">
              <w:rPr>
                <w:rFonts w:ascii="Arial" w:hAnsi="Arial" w:cs="Arial"/>
              </w:rPr>
              <w:t xml:space="preserve"> 10 Gigabit Ethernet  SFP+, które w zależności od konfiguracji mogą służyć jako </w:t>
            </w:r>
            <w:proofErr w:type="spellStart"/>
            <w:r w:rsidRPr="00E67048">
              <w:rPr>
                <w:rFonts w:ascii="Arial" w:hAnsi="Arial" w:cs="Arial"/>
              </w:rPr>
              <w:t>uplink</w:t>
            </w:r>
            <w:proofErr w:type="spellEnd"/>
            <w:r w:rsidRPr="00E67048">
              <w:rPr>
                <w:rFonts w:ascii="Arial" w:hAnsi="Arial" w:cs="Arial"/>
              </w:rPr>
              <w:t xml:space="preserve"> lub umożliwiać utworzenie stosu.</w:t>
            </w:r>
          </w:p>
        </w:tc>
        <w:tc>
          <w:tcPr>
            <w:tcW w:w="1270" w:type="dxa"/>
          </w:tcPr>
          <w:p w14:paraId="15E4EB85" w14:textId="77777777" w:rsidR="00823649" w:rsidRPr="00E67048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2BF370D2" w14:textId="77777777" w:rsidTr="009E1241">
        <w:tc>
          <w:tcPr>
            <w:tcW w:w="1968" w:type="dxa"/>
          </w:tcPr>
          <w:p w14:paraId="55975860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Funkcja tworzenia stosu</w:t>
            </w:r>
          </w:p>
        </w:tc>
        <w:tc>
          <w:tcPr>
            <w:tcW w:w="5829" w:type="dxa"/>
          </w:tcPr>
          <w:p w14:paraId="2A262D00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E67048">
              <w:rPr>
                <w:rFonts w:ascii="Arial" w:hAnsi="Arial" w:cs="Arial"/>
              </w:rPr>
              <w:t xml:space="preserve">Przełącznik musi umożliwiać stworzenie stosu (w postaci pętli) liczącego nie mniej niż 10 urządzeń. Stos musi być widoczny z punktu widzenia zarządzania oraz innych urządzeń sieciowych jako jedno urządzenie. Zarządzanie wszystkimi przełącznikami w stosie musi się odbywać z dowolnego przełącznika będącego częścią stosu. Stos musi być odporny na awarie, tzn. przełącznik kontrolujący pracę stosu (master) musi być automatycznie zastąpiony przełącznikiem pełniącym rolę </w:t>
            </w:r>
            <w:proofErr w:type="spellStart"/>
            <w:r w:rsidRPr="00E67048">
              <w:rPr>
                <w:rFonts w:ascii="Arial" w:hAnsi="Arial" w:cs="Arial"/>
              </w:rPr>
              <w:t>backup’u</w:t>
            </w:r>
            <w:proofErr w:type="spellEnd"/>
            <w:r w:rsidRPr="00E67048">
              <w:rPr>
                <w:rFonts w:ascii="Arial" w:hAnsi="Arial" w:cs="Arial"/>
              </w:rPr>
              <w:t xml:space="preserve"> – wybór przełącznika backup nie może odbywać się w momencie awarii przełącznika master.</w:t>
            </w:r>
          </w:p>
        </w:tc>
        <w:tc>
          <w:tcPr>
            <w:tcW w:w="1270" w:type="dxa"/>
          </w:tcPr>
          <w:p w14:paraId="15990F7A" w14:textId="77777777" w:rsidR="00823649" w:rsidRPr="00E67048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061C8E36" w14:textId="77777777" w:rsidTr="009E1241">
        <w:tc>
          <w:tcPr>
            <w:tcW w:w="1968" w:type="dxa"/>
          </w:tcPr>
          <w:p w14:paraId="353BF64A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</w:t>
            </w:r>
          </w:p>
        </w:tc>
        <w:tc>
          <w:tcPr>
            <w:tcW w:w="5829" w:type="dxa"/>
          </w:tcPr>
          <w:p w14:paraId="58645218" w14:textId="3ED68678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F558D2">
              <w:rPr>
                <w:rFonts w:ascii="Arial" w:hAnsi="Arial" w:cs="Arial"/>
              </w:rPr>
              <w:t xml:space="preserve">Budżet mocy dla </w:t>
            </w:r>
            <w:proofErr w:type="spellStart"/>
            <w:r w:rsidRPr="00F558D2">
              <w:rPr>
                <w:rFonts w:ascii="Arial" w:hAnsi="Arial" w:cs="Arial"/>
              </w:rPr>
              <w:t>PoE</w:t>
            </w:r>
            <w:proofErr w:type="spellEnd"/>
            <w:r w:rsidRPr="00F558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musi</w:t>
            </w:r>
            <w:r w:rsidRPr="00F558D2">
              <w:rPr>
                <w:rFonts w:ascii="Arial" w:hAnsi="Arial" w:cs="Arial"/>
              </w:rPr>
              <w:t xml:space="preserve"> wynosić co najmniej</w:t>
            </w:r>
            <w:r>
              <w:rPr>
                <w:rFonts w:ascii="Arial" w:hAnsi="Arial" w:cs="Arial"/>
              </w:rPr>
              <w:t xml:space="preserve"> 740</w:t>
            </w:r>
            <w:r w:rsidRPr="009A1EC2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0" w:type="dxa"/>
          </w:tcPr>
          <w:p w14:paraId="1BAE3B10" w14:textId="77777777" w:rsidR="00823649" w:rsidRPr="00E67048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3DB71F1F" w14:textId="77777777" w:rsidTr="009E1241">
        <w:tc>
          <w:tcPr>
            <w:tcW w:w="1968" w:type="dxa"/>
          </w:tcPr>
          <w:p w14:paraId="10886657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Pamięć</w:t>
            </w:r>
          </w:p>
        </w:tc>
        <w:tc>
          <w:tcPr>
            <w:tcW w:w="5829" w:type="dxa"/>
          </w:tcPr>
          <w:p w14:paraId="5BCADE56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E67048">
              <w:rPr>
                <w:rFonts w:ascii="Arial" w:hAnsi="Arial" w:cs="Arial"/>
              </w:rPr>
              <w:t>Przełącznik musi być wyposażony w nie mniej niż</w:t>
            </w:r>
            <w:r>
              <w:rPr>
                <w:rFonts w:ascii="Arial" w:hAnsi="Arial" w:cs="Arial"/>
              </w:rPr>
              <w:br/>
              <w:t xml:space="preserve">1. </w:t>
            </w:r>
            <w:r w:rsidRPr="00E67048">
              <w:rPr>
                <w:rFonts w:ascii="Arial" w:hAnsi="Arial" w:cs="Arial"/>
              </w:rPr>
              <w:t xml:space="preserve">8 GB pamięci </w:t>
            </w:r>
            <w:proofErr w:type="spellStart"/>
            <w:r w:rsidRPr="00E67048">
              <w:rPr>
                <w:rFonts w:ascii="Arial" w:hAnsi="Arial" w:cs="Arial"/>
              </w:rPr>
              <w:t>storage</w:t>
            </w:r>
            <w:proofErr w:type="spellEnd"/>
            <w:r>
              <w:rPr>
                <w:rFonts w:ascii="Arial" w:hAnsi="Arial" w:cs="Arial"/>
              </w:rPr>
              <w:br/>
              <w:t xml:space="preserve">2. </w:t>
            </w:r>
            <w:r w:rsidRPr="00E67048">
              <w:rPr>
                <w:rFonts w:ascii="Arial" w:hAnsi="Arial" w:cs="Arial"/>
              </w:rPr>
              <w:t>4 GB pamięci DRAM.</w:t>
            </w:r>
          </w:p>
        </w:tc>
        <w:tc>
          <w:tcPr>
            <w:tcW w:w="1270" w:type="dxa"/>
          </w:tcPr>
          <w:p w14:paraId="10C07511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1.Tak/Nie*</w:t>
            </w:r>
          </w:p>
          <w:p w14:paraId="3985B3EC" w14:textId="77777777" w:rsidR="00E84517" w:rsidRDefault="00E84517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4257CF43" w14:textId="77777777" w:rsidR="00823649" w:rsidRPr="00E67048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2.Tak/Nie*</w:t>
            </w:r>
          </w:p>
        </w:tc>
      </w:tr>
      <w:tr w:rsidR="00823649" w14:paraId="387AEA5E" w14:textId="77777777" w:rsidTr="009E1241">
        <w:tc>
          <w:tcPr>
            <w:tcW w:w="1968" w:type="dxa"/>
          </w:tcPr>
          <w:p w14:paraId="3531C3AD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Zarządzanie</w:t>
            </w:r>
          </w:p>
        </w:tc>
        <w:tc>
          <w:tcPr>
            <w:tcW w:w="5829" w:type="dxa"/>
          </w:tcPr>
          <w:p w14:paraId="512C8E67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E67048">
              <w:rPr>
                <w:rFonts w:ascii="Arial" w:hAnsi="Arial" w:cs="Arial"/>
              </w:rPr>
              <w:t xml:space="preserve">Zarządzanie urządzeniem musi odbywać się za pośrednictwem interfejsu linii komend (CLI) przez port konsoli, telnet, </w:t>
            </w:r>
            <w:proofErr w:type="spellStart"/>
            <w:r w:rsidRPr="00E67048">
              <w:rPr>
                <w:rFonts w:ascii="Arial" w:hAnsi="Arial" w:cs="Arial"/>
              </w:rPr>
              <w:t>ssh</w:t>
            </w:r>
            <w:proofErr w:type="spellEnd"/>
            <w:r w:rsidRPr="00E67048">
              <w:rPr>
                <w:rFonts w:ascii="Arial" w:hAnsi="Arial" w:cs="Arial"/>
              </w:rPr>
              <w:t>, a także za pośrednictwem interfejsu WWW.</w:t>
            </w:r>
          </w:p>
        </w:tc>
        <w:tc>
          <w:tcPr>
            <w:tcW w:w="1270" w:type="dxa"/>
          </w:tcPr>
          <w:p w14:paraId="355FD4FE" w14:textId="77777777" w:rsidR="00823649" w:rsidRPr="00E67048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7EC4A09A" w14:textId="77777777" w:rsidTr="009E1241">
        <w:tc>
          <w:tcPr>
            <w:tcW w:w="1968" w:type="dxa"/>
          </w:tcPr>
          <w:p w14:paraId="5E7DE6AC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Wydajność</w:t>
            </w:r>
          </w:p>
        </w:tc>
        <w:tc>
          <w:tcPr>
            <w:tcW w:w="5829" w:type="dxa"/>
          </w:tcPr>
          <w:p w14:paraId="1F073C1D" w14:textId="0EB6F403" w:rsidR="00823649" w:rsidRDefault="00823649" w:rsidP="00E84517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67048">
              <w:rPr>
                <w:rFonts w:ascii="Arial" w:hAnsi="Arial" w:cs="Arial"/>
              </w:rPr>
              <w:t>Przełącznik musi posiadać architekturę non-</w:t>
            </w:r>
            <w:proofErr w:type="spellStart"/>
            <w:r w:rsidRPr="00E67048">
              <w:rPr>
                <w:rFonts w:ascii="Arial" w:hAnsi="Arial" w:cs="Arial"/>
              </w:rPr>
              <w:t>blocking</w:t>
            </w:r>
            <w:proofErr w:type="spellEnd"/>
            <w:r w:rsidRPr="00E6704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 xml:space="preserve">2. </w:t>
            </w:r>
            <w:r w:rsidRPr="00E67048">
              <w:rPr>
                <w:rFonts w:ascii="Arial" w:hAnsi="Arial" w:cs="Arial"/>
              </w:rPr>
              <w:t>Maksymalna wydajność przełączania w warstwie 2 nie może być niższa niż</w:t>
            </w:r>
            <w:r>
              <w:rPr>
                <w:rFonts w:ascii="Arial" w:hAnsi="Arial" w:cs="Arial"/>
              </w:rPr>
              <w:br/>
              <w:t xml:space="preserve">2.1. </w:t>
            </w:r>
            <w:r w:rsidRPr="00E67048">
              <w:rPr>
                <w:rFonts w:ascii="Arial" w:hAnsi="Arial" w:cs="Arial"/>
              </w:rPr>
              <w:t xml:space="preserve">250 </w:t>
            </w:r>
            <w:proofErr w:type="spellStart"/>
            <w:r w:rsidRPr="00E67048">
              <w:rPr>
                <w:rFonts w:ascii="Arial" w:hAnsi="Arial" w:cs="Arial"/>
              </w:rPr>
              <w:t>Gb</w:t>
            </w:r>
            <w:proofErr w:type="spellEnd"/>
            <w:r w:rsidRPr="00E67048">
              <w:rPr>
                <w:rFonts w:ascii="Arial" w:hAnsi="Arial" w:cs="Arial"/>
              </w:rPr>
              <w:t>/s</w:t>
            </w:r>
            <w:r>
              <w:rPr>
                <w:rFonts w:ascii="Arial" w:hAnsi="Arial" w:cs="Arial"/>
              </w:rPr>
              <w:br/>
              <w:t xml:space="preserve">2.2. </w:t>
            </w:r>
            <w:r w:rsidRPr="00E67048">
              <w:rPr>
                <w:rFonts w:ascii="Arial" w:hAnsi="Arial" w:cs="Arial"/>
              </w:rPr>
              <w:t>180 milionów pakietów na sekundę.</w:t>
            </w:r>
            <w:r>
              <w:rPr>
                <w:rFonts w:ascii="Arial" w:hAnsi="Arial" w:cs="Arial"/>
              </w:rPr>
              <w:br/>
              <w:t xml:space="preserve">3. </w:t>
            </w:r>
            <w:r w:rsidRPr="00E67048">
              <w:rPr>
                <w:rFonts w:ascii="Arial" w:hAnsi="Arial" w:cs="Arial"/>
              </w:rPr>
              <w:t xml:space="preserve">Przełącznik </w:t>
            </w:r>
            <w:r w:rsidRPr="00E84517">
              <w:rPr>
                <w:rFonts w:ascii="Arial" w:hAnsi="Arial" w:cs="Arial"/>
              </w:rPr>
              <w:t xml:space="preserve">musi obsługiwać przynajmniej </w:t>
            </w:r>
            <w:r w:rsidRPr="00E67048">
              <w:rPr>
                <w:rFonts w:ascii="Arial" w:hAnsi="Arial" w:cs="Arial"/>
              </w:rPr>
              <w:t>64 000 adresów MAC.</w:t>
            </w:r>
          </w:p>
        </w:tc>
        <w:tc>
          <w:tcPr>
            <w:tcW w:w="1270" w:type="dxa"/>
          </w:tcPr>
          <w:p w14:paraId="48A9BFE4" w14:textId="77777777" w:rsidR="0078665E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1.Tak/Nie*</w:t>
            </w:r>
          </w:p>
          <w:p w14:paraId="7399E007" w14:textId="68C780EC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2.1Tak/Nie*</w:t>
            </w:r>
          </w:p>
          <w:p w14:paraId="55D22028" w14:textId="77777777" w:rsidR="0078665E" w:rsidRDefault="0078665E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1F5CB4AC" w14:textId="77777777" w:rsidR="0078665E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2.2.Tak/Nie*</w:t>
            </w:r>
          </w:p>
          <w:p w14:paraId="71344EEC" w14:textId="79286FFA" w:rsidR="00823649" w:rsidRPr="00E67048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3. Tak/Nie*</w:t>
            </w:r>
          </w:p>
        </w:tc>
      </w:tr>
      <w:tr w:rsidR="00823649" w14:paraId="7CCA7286" w14:textId="77777777" w:rsidTr="009E1241">
        <w:tc>
          <w:tcPr>
            <w:tcW w:w="1968" w:type="dxa"/>
            <w:vMerge w:val="restart"/>
          </w:tcPr>
          <w:p w14:paraId="5852314D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Zgodność ze standardami</w:t>
            </w:r>
          </w:p>
        </w:tc>
        <w:tc>
          <w:tcPr>
            <w:tcW w:w="5829" w:type="dxa"/>
          </w:tcPr>
          <w:p w14:paraId="643A2C77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E67048">
              <w:rPr>
                <w:rFonts w:ascii="Arial" w:hAnsi="Arial" w:cs="Arial"/>
              </w:rPr>
              <w:t>Przełącznik musi obsługiwać ramki Jumbo (9216 bajtów).</w:t>
            </w:r>
          </w:p>
        </w:tc>
        <w:tc>
          <w:tcPr>
            <w:tcW w:w="1270" w:type="dxa"/>
          </w:tcPr>
          <w:p w14:paraId="26C8B4BD" w14:textId="77777777" w:rsidR="00823649" w:rsidRPr="00E67048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5316F740" w14:textId="77777777" w:rsidTr="009E1241">
        <w:tc>
          <w:tcPr>
            <w:tcW w:w="1968" w:type="dxa"/>
            <w:vMerge/>
          </w:tcPr>
          <w:p w14:paraId="7D9883E6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29" w:type="dxa"/>
          </w:tcPr>
          <w:p w14:paraId="5F090D42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E67048">
              <w:rPr>
                <w:rFonts w:ascii="Arial" w:hAnsi="Arial" w:cs="Arial"/>
              </w:rPr>
              <w:t xml:space="preserve">Przełącznik musi obsługiwać sieci VLAN zgodne z IEEE 802.1q. Zakres VLAN ID 1-4094     </w:t>
            </w:r>
          </w:p>
        </w:tc>
        <w:tc>
          <w:tcPr>
            <w:tcW w:w="1270" w:type="dxa"/>
          </w:tcPr>
          <w:p w14:paraId="794E7CCF" w14:textId="77777777" w:rsidR="00823649" w:rsidRPr="00E67048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43DCF96A" w14:textId="77777777" w:rsidTr="009E1241">
        <w:tc>
          <w:tcPr>
            <w:tcW w:w="1968" w:type="dxa"/>
            <w:vMerge/>
          </w:tcPr>
          <w:p w14:paraId="33183B60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29" w:type="dxa"/>
          </w:tcPr>
          <w:p w14:paraId="43AAA5A5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E67048">
              <w:rPr>
                <w:rFonts w:ascii="Arial" w:hAnsi="Arial" w:cs="Arial"/>
              </w:rPr>
              <w:t>Urządzenie musi obsługiwać agregowanie połączeń zgodne z IEEE 802.3ad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  <w:t xml:space="preserve">1. </w:t>
            </w:r>
            <w:r w:rsidRPr="00E67048">
              <w:rPr>
                <w:rFonts w:ascii="Arial" w:hAnsi="Arial" w:cs="Arial"/>
              </w:rPr>
              <w:t>nie mniej niż 128 grup LAG</w:t>
            </w:r>
            <w:r>
              <w:rPr>
                <w:rFonts w:ascii="Arial" w:hAnsi="Arial" w:cs="Arial"/>
              </w:rPr>
              <w:br/>
              <w:t xml:space="preserve">2. </w:t>
            </w:r>
            <w:r w:rsidRPr="00E67048">
              <w:rPr>
                <w:rFonts w:ascii="Arial" w:hAnsi="Arial" w:cs="Arial"/>
              </w:rPr>
              <w:t xml:space="preserve">nie mniej niż 8 linków w grupie. </w:t>
            </w:r>
          </w:p>
        </w:tc>
        <w:tc>
          <w:tcPr>
            <w:tcW w:w="1270" w:type="dxa"/>
          </w:tcPr>
          <w:p w14:paraId="0AF1767E" w14:textId="77777777" w:rsidR="0078665E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Tak/Nie*</w:t>
            </w:r>
          </w:p>
          <w:p w14:paraId="04A187A2" w14:textId="428BDEDC" w:rsidR="00823649" w:rsidRPr="00E67048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 Tak/Nie*</w:t>
            </w:r>
          </w:p>
        </w:tc>
      </w:tr>
      <w:tr w:rsidR="00823649" w14:paraId="0B84B0AF" w14:textId="77777777" w:rsidTr="009E1241">
        <w:tc>
          <w:tcPr>
            <w:tcW w:w="1968" w:type="dxa"/>
            <w:vMerge/>
          </w:tcPr>
          <w:p w14:paraId="0F592DC1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29" w:type="dxa"/>
          </w:tcPr>
          <w:p w14:paraId="6B3CFB36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E67048">
              <w:rPr>
                <w:rFonts w:ascii="Arial" w:hAnsi="Arial" w:cs="Arial"/>
              </w:rPr>
              <w:t>Przełącznik musi obsługiwać protokół</w:t>
            </w:r>
            <w:r>
              <w:rPr>
                <w:rFonts w:ascii="Arial" w:hAnsi="Arial" w:cs="Arial"/>
              </w:rPr>
              <w:br/>
              <w:t xml:space="preserve">1. </w:t>
            </w:r>
            <w:proofErr w:type="spellStart"/>
            <w:r w:rsidRPr="00E67048">
              <w:rPr>
                <w:rFonts w:ascii="Arial" w:hAnsi="Arial" w:cs="Arial"/>
              </w:rPr>
              <w:t>Spanning</w:t>
            </w:r>
            <w:proofErr w:type="spellEnd"/>
            <w:r w:rsidRPr="00E67048">
              <w:rPr>
                <w:rFonts w:ascii="Arial" w:hAnsi="Arial" w:cs="Arial"/>
              </w:rPr>
              <w:t xml:space="preserve"> </w:t>
            </w:r>
            <w:proofErr w:type="spellStart"/>
            <w:r w:rsidRPr="00E67048">
              <w:rPr>
                <w:rFonts w:ascii="Arial" w:hAnsi="Arial" w:cs="Arial"/>
              </w:rPr>
              <w:t>Tree</w:t>
            </w:r>
            <w:proofErr w:type="spellEnd"/>
            <w:r w:rsidRPr="00E67048">
              <w:rPr>
                <w:rFonts w:ascii="Arial" w:hAnsi="Arial" w:cs="Arial"/>
              </w:rPr>
              <w:t xml:space="preserve"> i </w:t>
            </w:r>
            <w:proofErr w:type="spellStart"/>
            <w:r w:rsidRPr="00E67048">
              <w:rPr>
                <w:rFonts w:ascii="Arial" w:hAnsi="Arial" w:cs="Arial"/>
              </w:rPr>
              <w:t>Rapid</w:t>
            </w:r>
            <w:proofErr w:type="spellEnd"/>
            <w:r w:rsidRPr="00E67048">
              <w:rPr>
                <w:rFonts w:ascii="Arial" w:hAnsi="Arial" w:cs="Arial"/>
              </w:rPr>
              <w:t xml:space="preserve"> </w:t>
            </w:r>
            <w:proofErr w:type="spellStart"/>
            <w:r w:rsidRPr="00E67048">
              <w:rPr>
                <w:rFonts w:ascii="Arial" w:hAnsi="Arial" w:cs="Arial"/>
              </w:rPr>
              <w:t>Spannig</w:t>
            </w:r>
            <w:proofErr w:type="spellEnd"/>
            <w:r w:rsidRPr="00E67048">
              <w:rPr>
                <w:rFonts w:ascii="Arial" w:hAnsi="Arial" w:cs="Arial"/>
              </w:rPr>
              <w:t xml:space="preserve"> </w:t>
            </w:r>
            <w:proofErr w:type="spellStart"/>
            <w:r w:rsidRPr="00E67048">
              <w:rPr>
                <w:rFonts w:ascii="Arial" w:hAnsi="Arial" w:cs="Arial"/>
              </w:rPr>
              <w:t>Tree</w:t>
            </w:r>
            <w:proofErr w:type="spellEnd"/>
            <w:r w:rsidRPr="00E67048">
              <w:rPr>
                <w:rFonts w:ascii="Arial" w:hAnsi="Arial" w:cs="Arial"/>
              </w:rPr>
              <w:t>, zgodnie z IEEE 802.1D i 802.1w</w:t>
            </w:r>
            <w:r>
              <w:rPr>
                <w:rFonts w:ascii="Arial" w:hAnsi="Arial" w:cs="Arial"/>
              </w:rPr>
              <w:br/>
              <w:t xml:space="preserve">2. </w:t>
            </w:r>
            <w:proofErr w:type="spellStart"/>
            <w:r w:rsidRPr="00E67048">
              <w:rPr>
                <w:rFonts w:ascii="Arial" w:hAnsi="Arial" w:cs="Arial"/>
              </w:rPr>
              <w:t>Multiple</w:t>
            </w:r>
            <w:proofErr w:type="spellEnd"/>
            <w:r w:rsidRPr="00E67048">
              <w:rPr>
                <w:rFonts w:ascii="Arial" w:hAnsi="Arial" w:cs="Arial"/>
              </w:rPr>
              <w:t xml:space="preserve"> </w:t>
            </w:r>
            <w:proofErr w:type="spellStart"/>
            <w:r w:rsidRPr="00E67048">
              <w:rPr>
                <w:rFonts w:ascii="Arial" w:hAnsi="Arial" w:cs="Arial"/>
              </w:rPr>
              <w:t>Spanning</w:t>
            </w:r>
            <w:proofErr w:type="spellEnd"/>
            <w:r w:rsidRPr="00E67048">
              <w:rPr>
                <w:rFonts w:ascii="Arial" w:hAnsi="Arial" w:cs="Arial"/>
              </w:rPr>
              <w:t xml:space="preserve"> </w:t>
            </w:r>
            <w:proofErr w:type="spellStart"/>
            <w:r w:rsidRPr="00E67048">
              <w:rPr>
                <w:rFonts w:ascii="Arial" w:hAnsi="Arial" w:cs="Arial"/>
              </w:rPr>
              <w:t>Tree</w:t>
            </w:r>
            <w:proofErr w:type="spellEnd"/>
            <w:r w:rsidRPr="00E67048">
              <w:rPr>
                <w:rFonts w:ascii="Arial" w:hAnsi="Arial" w:cs="Arial"/>
              </w:rPr>
              <w:t xml:space="preserve"> zgodnie z IEEE 802.1s (nie mniej niż 64 instancje MST).</w:t>
            </w:r>
          </w:p>
        </w:tc>
        <w:tc>
          <w:tcPr>
            <w:tcW w:w="1270" w:type="dxa"/>
          </w:tcPr>
          <w:p w14:paraId="09A683D7" w14:textId="77777777" w:rsidR="0078665E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1.Tak/Nie*</w:t>
            </w:r>
          </w:p>
          <w:p w14:paraId="1D7E2601" w14:textId="6C5B67B5" w:rsidR="00823649" w:rsidRPr="00E67048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2. Tak/Nie*</w:t>
            </w:r>
          </w:p>
        </w:tc>
      </w:tr>
      <w:tr w:rsidR="00823649" w14:paraId="03AEFBA4" w14:textId="77777777" w:rsidTr="009E1241">
        <w:tc>
          <w:tcPr>
            <w:tcW w:w="1968" w:type="dxa"/>
            <w:vMerge/>
          </w:tcPr>
          <w:p w14:paraId="7C7AE583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29" w:type="dxa"/>
          </w:tcPr>
          <w:p w14:paraId="11C3DEC9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E67048">
              <w:rPr>
                <w:rFonts w:ascii="Arial" w:hAnsi="Arial" w:cs="Arial"/>
              </w:rPr>
              <w:t>Przełącznik musi obsługiwać protokół LLDP i LLDP-MED.</w:t>
            </w:r>
          </w:p>
        </w:tc>
        <w:tc>
          <w:tcPr>
            <w:tcW w:w="1270" w:type="dxa"/>
          </w:tcPr>
          <w:p w14:paraId="224672CE" w14:textId="77777777" w:rsidR="00823649" w:rsidRPr="00E67048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000CE9B2" w14:textId="77777777" w:rsidTr="009E1241">
        <w:tc>
          <w:tcPr>
            <w:tcW w:w="1968" w:type="dxa"/>
            <w:vMerge/>
          </w:tcPr>
          <w:p w14:paraId="6AF87BE5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29" w:type="dxa"/>
          </w:tcPr>
          <w:p w14:paraId="59B5FEAB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67048">
              <w:rPr>
                <w:rFonts w:ascii="Arial" w:hAnsi="Arial" w:cs="Arial"/>
              </w:rPr>
              <w:t>Urządzenie musi obsługiwać routing między sieciami VLAN – routing statyczny</w:t>
            </w:r>
            <w:r>
              <w:rPr>
                <w:rFonts w:ascii="Arial" w:hAnsi="Arial" w:cs="Arial"/>
              </w:rPr>
              <w:br/>
              <w:t xml:space="preserve">2. </w:t>
            </w:r>
            <w:r w:rsidRPr="00E67048">
              <w:rPr>
                <w:rFonts w:ascii="Arial" w:hAnsi="Arial" w:cs="Arial"/>
              </w:rPr>
              <w:t>Ilość tras obsługiwanych sprzętowo nie może być mniejsza niż 32 000.</w:t>
            </w:r>
          </w:p>
        </w:tc>
        <w:tc>
          <w:tcPr>
            <w:tcW w:w="1270" w:type="dxa"/>
          </w:tcPr>
          <w:p w14:paraId="67D83C9F" w14:textId="77777777" w:rsidR="0078665E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1.Tak/Nie* </w:t>
            </w:r>
          </w:p>
          <w:p w14:paraId="35F7D757" w14:textId="541C96F6" w:rsidR="00823649" w:rsidRPr="00E67048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 Tak/Nie*</w:t>
            </w:r>
          </w:p>
        </w:tc>
      </w:tr>
      <w:tr w:rsidR="00823649" w14:paraId="7292BEF7" w14:textId="77777777" w:rsidTr="009E1241">
        <w:tc>
          <w:tcPr>
            <w:tcW w:w="1968" w:type="dxa"/>
            <w:vMerge/>
          </w:tcPr>
          <w:p w14:paraId="0A6DF0EA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29" w:type="dxa"/>
          </w:tcPr>
          <w:p w14:paraId="36BFEAAC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E67048">
              <w:rPr>
                <w:rFonts w:ascii="Arial" w:hAnsi="Arial" w:cs="Arial"/>
              </w:rPr>
              <w:t xml:space="preserve"> Przełącznik musi posiadać możliwość uruchomienia protokołów routingu dynamicznego, dla IPv4 (co najmniej OSPF) oraz dla IPv6 (nie mniej niż OSPFv3 i </w:t>
            </w:r>
            <w:proofErr w:type="spellStart"/>
            <w:r w:rsidRPr="00E67048">
              <w:rPr>
                <w:rFonts w:ascii="Arial" w:hAnsi="Arial" w:cs="Arial"/>
              </w:rPr>
              <w:t>RIPng</w:t>
            </w:r>
            <w:proofErr w:type="spellEnd"/>
            <w:r w:rsidRPr="00E67048">
              <w:rPr>
                <w:rFonts w:ascii="Arial" w:hAnsi="Arial" w:cs="Arial"/>
              </w:rPr>
              <w:t>), Jeśli dla realizacji tej funkcji wymagana jest licencja to Zamawiający nie wymaga jej dostarczenia w ramach niniejszego postępowania.</w:t>
            </w:r>
          </w:p>
        </w:tc>
        <w:tc>
          <w:tcPr>
            <w:tcW w:w="1270" w:type="dxa"/>
          </w:tcPr>
          <w:p w14:paraId="7B9A8950" w14:textId="77777777" w:rsidR="00823649" w:rsidRPr="00E67048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4EBC1126" w14:textId="77777777" w:rsidTr="009E1241">
        <w:tc>
          <w:tcPr>
            <w:tcW w:w="1968" w:type="dxa"/>
            <w:vMerge/>
          </w:tcPr>
          <w:p w14:paraId="02B50225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29" w:type="dxa"/>
          </w:tcPr>
          <w:p w14:paraId="751FF505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E67048">
              <w:rPr>
                <w:rFonts w:ascii="Arial" w:hAnsi="Arial" w:cs="Arial"/>
              </w:rPr>
              <w:t xml:space="preserve">Urządzenie musi posiadać możliwość obsługi funkcji </w:t>
            </w:r>
            <w:proofErr w:type="spellStart"/>
            <w:r w:rsidRPr="00E67048">
              <w:rPr>
                <w:rFonts w:ascii="Arial" w:hAnsi="Arial" w:cs="Arial"/>
              </w:rPr>
              <w:t>bidirectional</w:t>
            </w:r>
            <w:proofErr w:type="spellEnd"/>
            <w:r w:rsidRPr="00E67048">
              <w:rPr>
                <w:rFonts w:ascii="Arial" w:hAnsi="Arial" w:cs="Arial"/>
              </w:rPr>
              <w:t xml:space="preserve"> </w:t>
            </w:r>
            <w:proofErr w:type="spellStart"/>
            <w:r w:rsidRPr="00E67048">
              <w:rPr>
                <w:rFonts w:ascii="Arial" w:hAnsi="Arial" w:cs="Arial"/>
              </w:rPr>
              <w:t>forwarding</w:t>
            </w:r>
            <w:proofErr w:type="spellEnd"/>
            <w:r w:rsidRPr="00E67048">
              <w:rPr>
                <w:rFonts w:ascii="Arial" w:hAnsi="Arial" w:cs="Arial"/>
              </w:rPr>
              <w:t xml:space="preserve"> </w:t>
            </w:r>
            <w:proofErr w:type="spellStart"/>
            <w:r w:rsidRPr="00E67048">
              <w:rPr>
                <w:rFonts w:ascii="Arial" w:hAnsi="Arial" w:cs="Arial"/>
              </w:rPr>
              <w:t>detection</w:t>
            </w:r>
            <w:proofErr w:type="spellEnd"/>
            <w:r w:rsidRPr="00E67048">
              <w:rPr>
                <w:rFonts w:ascii="Arial" w:hAnsi="Arial" w:cs="Arial"/>
              </w:rPr>
              <w:t xml:space="preserve"> (BFD), IGMP v1, v2, v3, MLD v1 i v2 oraz protokołu VRRP. Jeśli dla realizacji tej funkcji wymagana jest licencja to Zamawiający nie wymaga jej dostarczenia w ramach niniejszego postępowania.</w:t>
            </w:r>
          </w:p>
        </w:tc>
        <w:tc>
          <w:tcPr>
            <w:tcW w:w="1270" w:type="dxa"/>
          </w:tcPr>
          <w:p w14:paraId="6607A7C5" w14:textId="77777777" w:rsidR="00823649" w:rsidRPr="00E67048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25945CD1" w14:textId="77777777" w:rsidTr="009E1241">
        <w:tc>
          <w:tcPr>
            <w:tcW w:w="1968" w:type="dxa"/>
            <w:vMerge/>
          </w:tcPr>
          <w:p w14:paraId="1FEABDD1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29" w:type="dxa"/>
          </w:tcPr>
          <w:p w14:paraId="0B80BAB1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E67048">
              <w:rPr>
                <w:rFonts w:ascii="Arial" w:hAnsi="Arial" w:cs="Arial"/>
              </w:rPr>
              <w:t>Przełącznik musi posiadać możliwość uruchomienia protokołów routingu IS-IS oraz BGP. Jeśli dla realizacji tej funkcji wymagana jest licencja to Zamawiający nie wymaga jej dostarczenia w ramach niniejszego postępowania.</w:t>
            </w:r>
          </w:p>
        </w:tc>
        <w:tc>
          <w:tcPr>
            <w:tcW w:w="1270" w:type="dxa"/>
          </w:tcPr>
          <w:p w14:paraId="6486E1E1" w14:textId="77777777" w:rsidR="00823649" w:rsidRPr="00E67048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61E5D9A2" w14:textId="77777777" w:rsidTr="009E1241">
        <w:tc>
          <w:tcPr>
            <w:tcW w:w="1968" w:type="dxa"/>
            <w:vMerge/>
          </w:tcPr>
          <w:p w14:paraId="47B97CDE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29" w:type="dxa"/>
          </w:tcPr>
          <w:p w14:paraId="31F81A4E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67048">
              <w:rPr>
                <w:rFonts w:ascii="Arial" w:hAnsi="Arial" w:cs="Arial"/>
              </w:rPr>
              <w:t xml:space="preserve">Urządzenie musi posiadać mechanizmy </w:t>
            </w:r>
            <w:proofErr w:type="spellStart"/>
            <w:r w:rsidRPr="00E67048">
              <w:rPr>
                <w:rFonts w:ascii="Arial" w:hAnsi="Arial" w:cs="Arial"/>
              </w:rPr>
              <w:t>priorytetyzowania</w:t>
            </w:r>
            <w:proofErr w:type="spellEnd"/>
            <w:r w:rsidRPr="00E67048">
              <w:rPr>
                <w:rFonts w:ascii="Arial" w:hAnsi="Arial" w:cs="Arial"/>
              </w:rPr>
              <w:t xml:space="preserve"> dla ruchu wchodzącego i zarządzania ruchem sieciowym (</w:t>
            </w:r>
            <w:proofErr w:type="spellStart"/>
            <w:r w:rsidRPr="00E67048">
              <w:rPr>
                <w:rFonts w:ascii="Arial" w:hAnsi="Arial" w:cs="Arial"/>
              </w:rPr>
              <w:t>QoS</w:t>
            </w:r>
            <w:proofErr w:type="spellEnd"/>
            <w:r w:rsidRPr="00E67048">
              <w:rPr>
                <w:rFonts w:ascii="Arial" w:hAnsi="Arial" w:cs="Arial"/>
              </w:rPr>
              <w:t xml:space="preserve">) w warstwie 2 i 3 dla ruchu wychodzącego. Klasyfikacja ruchu może odbywać się w zależności od co najmniej: interfejsu, typu ramki Ethernet, sieci VLAN, priorytetu w warstwie 2 (802.1p), adresów MAC, adresów IP, wartości pola </w:t>
            </w:r>
            <w:proofErr w:type="spellStart"/>
            <w:r w:rsidRPr="00E67048">
              <w:rPr>
                <w:rFonts w:ascii="Arial" w:hAnsi="Arial" w:cs="Arial"/>
              </w:rPr>
              <w:t>ToS</w:t>
            </w:r>
            <w:proofErr w:type="spellEnd"/>
            <w:r w:rsidRPr="00E67048">
              <w:rPr>
                <w:rFonts w:ascii="Arial" w:hAnsi="Arial" w:cs="Arial"/>
              </w:rPr>
              <w:t>/DSCP w nagłówkach IP, portów TCP i UDP.</w:t>
            </w:r>
            <w:r>
              <w:rPr>
                <w:rFonts w:ascii="Arial" w:hAnsi="Arial" w:cs="Arial"/>
              </w:rPr>
              <w:br/>
              <w:t xml:space="preserve">2. </w:t>
            </w:r>
            <w:r w:rsidRPr="00E67048">
              <w:rPr>
                <w:rFonts w:ascii="Arial" w:hAnsi="Arial" w:cs="Arial"/>
              </w:rPr>
              <w:t>Urządzenie musi obsługiwać sprzętowo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  <w:t xml:space="preserve">2.1. </w:t>
            </w:r>
            <w:r w:rsidRPr="00E67048">
              <w:rPr>
                <w:rFonts w:ascii="Arial" w:hAnsi="Arial" w:cs="Arial"/>
              </w:rPr>
              <w:t>nie mniej niż 12 kolejek per port fizyczny</w:t>
            </w:r>
            <w:r>
              <w:rPr>
                <w:rFonts w:ascii="Arial" w:hAnsi="Arial" w:cs="Arial"/>
              </w:rPr>
              <w:br/>
              <w:t xml:space="preserve">2.2. </w:t>
            </w:r>
            <w:r w:rsidRPr="00E67048">
              <w:rPr>
                <w:rFonts w:ascii="Arial" w:hAnsi="Arial" w:cs="Arial"/>
              </w:rPr>
              <w:t>nie mniej ni</w:t>
            </w:r>
            <w:r>
              <w:rPr>
                <w:rFonts w:ascii="Arial" w:hAnsi="Arial" w:cs="Arial"/>
              </w:rPr>
              <w:t>ż</w:t>
            </w:r>
            <w:r w:rsidRPr="00E67048">
              <w:rPr>
                <w:rFonts w:ascii="Arial" w:hAnsi="Arial" w:cs="Arial"/>
              </w:rPr>
              <w:t xml:space="preserve"> 8</w:t>
            </w:r>
            <w:r>
              <w:rPr>
                <w:rFonts w:ascii="Arial" w:hAnsi="Arial" w:cs="Arial"/>
              </w:rPr>
              <w:t xml:space="preserve"> kolejek</w:t>
            </w:r>
            <w:r w:rsidRPr="00E67048">
              <w:rPr>
                <w:rFonts w:ascii="Arial" w:hAnsi="Arial" w:cs="Arial"/>
              </w:rPr>
              <w:t xml:space="preserve"> dla </w:t>
            </w:r>
            <w:proofErr w:type="spellStart"/>
            <w:r w:rsidRPr="00E67048">
              <w:rPr>
                <w:rFonts w:ascii="Arial" w:hAnsi="Arial" w:cs="Arial"/>
              </w:rPr>
              <w:t>unicast</w:t>
            </w:r>
            <w:proofErr w:type="spellEnd"/>
            <w:r>
              <w:rPr>
                <w:rFonts w:ascii="Arial" w:hAnsi="Arial" w:cs="Arial"/>
              </w:rPr>
              <w:br/>
              <w:t xml:space="preserve">2.3. nie mniej niż </w:t>
            </w:r>
            <w:r w:rsidRPr="00E6704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kolejki</w:t>
            </w:r>
            <w:r w:rsidRPr="00E67048">
              <w:rPr>
                <w:rFonts w:ascii="Arial" w:hAnsi="Arial" w:cs="Arial"/>
              </w:rPr>
              <w:t xml:space="preserve"> dla </w:t>
            </w:r>
            <w:proofErr w:type="spellStart"/>
            <w:r w:rsidRPr="00E67048">
              <w:rPr>
                <w:rFonts w:ascii="Arial" w:hAnsi="Arial" w:cs="Arial"/>
              </w:rPr>
              <w:t>multicast</w:t>
            </w:r>
            <w:proofErr w:type="spellEnd"/>
            <w:r w:rsidRPr="00E67048">
              <w:rPr>
                <w:rFonts w:ascii="Arial" w:hAnsi="Arial" w:cs="Arial"/>
              </w:rPr>
              <w:t>.</w:t>
            </w:r>
          </w:p>
        </w:tc>
        <w:tc>
          <w:tcPr>
            <w:tcW w:w="1270" w:type="dxa"/>
          </w:tcPr>
          <w:p w14:paraId="091FA1DF" w14:textId="77777777" w:rsidR="00B33CBE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1.Tak/Nie*</w:t>
            </w:r>
          </w:p>
          <w:p w14:paraId="779F09B7" w14:textId="77777777" w:rsidR="00B33CBE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2.1 Tak/Nie*</w:t>
            </w:r>
          </w:p>
          <w:p w14:paraId="03DA69EA" w14:textId="77777777" w:rsidR="00B33CBE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2.2 Tak/Nie*</w:t>
            </w:r>
          </w:p>
          <w:p w14:paraId="1615EB05" w14:textId="2B44A77E" w:rsidR="00823649" w:rsidRPr="00E67048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2.3 Tak/Nie*</w:t>
            </w:r>
          </w:p>
        </w:tc>
      </w:tr>
      <w:tr w:rsidR="00823649" w14:paraId="05039D3E" w14:textId="77777777" w:rsidTr="009E1241">
        <w:tc>
          <w:tcPr>
            <w:tcW w:w="1968" w:type="dxa"/>
            <w:vMerge/>
          </w:tcPr>
          <w:p w14:paraId="49DB0C3E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29" w:type="dxa"/>
          </w:tcPr>
          <w:p w14:paraId="7371920B" w14:textId="6CA6C486" w:rsidR="00823649" w:rsidRDefault="00823649" w:rsidP="00B33CB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67048">
              <w:rPr>
                <w:rFonts w:ascii="Arial" w:hAnsi="Arial" w:cs="Arial"/>
              </w:rPr>
              <w:t>Urządzenie musi obsługiwać filtrowanie ruchu  co najmniej na poziomie portu i sieci VLAN dla kryteriów z warstw 2-4.</w:t>
            </w:r>
            <w:r>
              <w:rPr>
                <w:rFonts w:ascii="Arial" w:hAnsi="Arial" w:cs="Arial"/>
              </w:rPr>
              <w:br/>
              <w:t xml:space="preserve">2. </w:t>
            </w:r>
            <w:r w:rsidRPr="00E67048">
              <w:rPr>
                <w:rFonts w:ascii="Arial" w:hAnsi="Arial" w:cs="Arial"/>
              </w:rPr>
              <w:t>Urządzenie musi realizować sprzętowo nie mniej niż 4000 reguł filtrowania ruchu Port-</w:t>
            </w:r>
            <w:proofErr w:type="spellStart"/>
            <w:r w:rsidRPr="00E67048">
              <w:rPr>
                <w:rFonts w:ascii="Arial" w:hAnsi="Arial" w:cs="Arial"/>
              </w:rPr>
              <w:t>based</w:t>
            </w:r>
            <w:proofErr w:type="spellEnd"/>
            <w:r w:rsidRPr="00E6704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 xml:space="preserve">3. </w:t>
            </w:r>
            <w:r w:rsidRPr="00E67048">
              <w:rPr>
                <w:rFonts w:ascii="Arial" w:hAnsi="Arial" w:cs="Arial"/>
              </w:rPr>
              <w:t>W regułach filtrowania ruchu musi być dostępny mechanizm zliczania dla zaakceptowanych lub zablokowanych pakietów. Musi być dostępna funkcja edycji reguł filtrowania ruchu na samym urządzeniu.</w:t>
            </w:r>
          </w:p>
        </w:tc>
        <w:tc>
          <w:tcPr>
            <w:tcW w:w="1270" w:type="dxa"/>
          </w:tcPr>
          <w:p w14:paraId="068A31FA" w14:textId="77777777" w:rsidR="00B33CBE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1.Tak/Nie*</w:t>
            </w:r>
          </w:p>
          <w:p w14:paraId="257A58F3" w14:textId="77777777" w:rsidR="00B33CBE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2. Tak/Nie*</w:t>
            </w:r>
          </w:p>
          <w:p w14:paraId="66FCA2EF" w14:textId="7EABF246" w:rsidR="00823649" w:rsidRPr="00E67048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3. Tak/Nie*</w:t>
            </w:r>
          </w:p>
        </w:tc>
      </w:tr>
      <w:tr w:rsidR="00823649" w14:paraId="7AEAD476" w14:textId="77777777" w:rsidTr="009E1241">
        <w:tc>
          <w:tcPr>
            <w:tcW w:w="1968" w:type="dxa"/>
            <w:vMerge/>
          </w:tcPr>
          <w:p w14:paraId="76B41502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29" w:type="dxa"/>
          </w:tcPr>
          <w:p w14:paraId="7596E47C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E67048">
              <w:rPr>
                <w:rFonts w:ascii="Arial" w:hAnsi="Arial" w:cs="Arial"/>
              </w:rPr>
              <w:t xml:space="preserve">Przełącznik musi obsługiwać takie mechanizmu bezpieczeństwa jak limitowanie adresów MAC, </w:t>
            </w:r>
            <w:proofErr w:type="spellStart"/>
            <w:r w:rsidRPr="00E67048">
              <w:rPr>
                <w:rFonts w:ascii="Arial" w:hAnsi="Arial" w:cs="Arial"/>
              </w:rPr>
              <w:t>Dynamic</w:t>
            </w:r>
            <w:proofErr w:type="spellEnd"/>
            <w:r w:rsidRPr="00E67048">
              <w:rPr>
                <w:rFonts w:ascii="Arial" w:hAnsi="Arial" w:cs="Arial"/>
              </w:rPr>
              <w:t xml:space="preserve"> ARP </w:t>
            </w:r>
            <w:proofErr w:type="spellStart"/>
            <w:r w:rsidRPr="00E67048">
              <w:rPr>
                <w:rFonts w:ascii="Arial" w:hAnsi="Arial" w:cs="Arial"/>
              </w:rPr>
              <w:t>Inspection</w:t>
            </w:r>
            <w:proofErr w:type="spellEnd"/>
            <w:r w:rsidRPr="00E67048">
              <w:rPr>
                <w:rFonts w:ascii="Arial" w:hAnsi="Arial" w:cs="Arial"/>
              </w:rPr>
              <w:t xml:space="preserve">, DHCP </w:t>
            </w:r>
            <w:proofErr w:type="spellStart"/>
            <w:r w:rsidRPr="00E67048">
              <w:rPr>
                <w:rFonts w:ascii="Arial" w:hAnsi="Arial" w:cs="Arial"/>
              </w:rPr>
              <w:t>snooping</w:t>
            </w:r>
            <w:proofErr w:type="spellEnd"/>
            <w:r w:rsidRPr="00E67048">
              <w:rPr>
                <w:rFonts w:ascii="Arial" w:hAnsi="Arial" w:cs="Arial"/>
              </w:rPr>
              <w:t>.</w:t>
            </w:r>
          </w:p>
        </w:tc>
        <w:tc>
          <w:tcPr>
            <w:tcW w:w="1270" w:type="dxa"/>
          </w:tcPr>
          <w:p w14:paraId="38C86581" w14:textId="77777777" w:rsidR="00823649" w:rsidRPr="00E67048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48582B4D" w14:textId="77777777" w:rsidTr="009E1241">
        <w:tc>
          <w:tcPr>
            <w:tcW w:w="1968" w:type="dxa"/>
            <w:vMerge/>
          </w:tcPr>
          <w:p w14:paraId="1DE5A177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29" w:type="dxa"/>
          </w:tcPr>
          <w:p w14:paraId="0D70099B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67048">
              <w:rPr>
                <w:rFonts w:ascii="Arial" w:hAnsi="Arial" w:cs="Arial"/>
              </w:rPr>
              <w:t>Przełącznik musi obsługiwać IEEE 802.1x zarówno dla pojedynczego, jak i wielu suplikantów na porcie.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 xml:space="preserve">2. </w:t>
            </w:r>
            <w:r w:rsidRPr="00E67048">
              <w:rPr>
                <w:rFonts w:ascii="Arial" w:hAnsi="Arial" w:cs="Arial"/>
              </w:rPr>
              <w:t>Przełącznik musi przypisywać ustawienia dla użytkownika na podstawie atrybutów zwracanych przez serwer RADIUS (co najmniej VLAN oraz reguła filtrowania ruchu).</w:t>
            </w:r>
            <w:r>
              <w:rPr>
                <w:rFonts w:ascii="Arial" w:hAnsi="Arial" w:cs="Arial"/>
              </w:rPr>
              <w:br/>
              <w:t xml:space="preserve">3. </w:t>
            </w:r>
            <w:r w:rsidRPr="00E67048">
              <w:rPr>
                <w:rFonts w:ascii="Arial" w:hAnsi="Arial" w:cs="Arial"/>
              </w:rPr>
              <w:t>Musi istnieć możliwość pominięcia uwierzytelnienia 802.1x dla zdefiniowanych adresów MAC.</w:t>
            </w:r>
            <w:r>
              <w:rPr>
                <w:rFonts w:ascii="Arial" w:hAnsi="Arial" w:cs="Arial"/>
              </w:rPr>
              <w:br/>
              <w:t xml:space="preserve">4. </w:t>
            </w:r>
            <w:r w:rsidRPr="00E67048">
              <w:rPr>
                <w:rFonts w:ascii="Arial" w:hAnsi="Arial" w:cs="Arial"/>
              </w:rPr>
              <w:t>Przełącznik musi obsługiwać co najmniej następujące typy EAP: MD5, TLS, TTLS, PEAP.</w:t>
            </w:r>
          </w:p>
        </w:tc>
        <w:tc>
          <w:tcPr>
            <w:tcW w:w="1270" w:type="dxa"/>
          </w:tcPr>
          <w:p w14:paraId="2F6A525F" w14:textId="77777777" w:rsidR="00B33CBE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1.Tak/Nie*</w:t>
            </w:r>
          </w:p>
          <w:p w14:paraId="5E5C83D5" w14:textId="77777777" w:rsidR="00B33CBE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/>
              <w:t>2.Tak/Nie*</w:t>
            </w:r>
          </w:p>
          <w:p w14:paraId="44A7EBB3" w14:textId="77777777" w:rsidR="00B33CBE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3.Tak/Nie*</w:t>
            </w:r>
          </w:p>
          <w:p w14:paraId="1E2D3BB4" w14:textId="1E3A7BB1" w:rsidR="00823649" w:rsidRPr="00E67048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4.Tak/Nie*</w:t>
            </w:r>
          </w:p>
        </w:tc>
      </w:tr>
      <w:tr w:rsidR="00823649" w14:paraId="33A98ED3" w14:textId="77777777" w:rsidTr="009E1241">
        <w:tc>
          <w:tcPr>
            <w:tcW w:w="1968" w:type="dxa"/>
            <w:vMerge/>
          </w:tcPr>
          <w:p w14:paraId="79820AAD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829" w:type="dxa"/>
          </w:tcPr>
          <w:p w14:paraId="0CE089A9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E67048">
              <w:rPr>
                <w:rFonts w:ascii="Arial" w:hAnsi="Arial" w:cs="Arial"/>
              </w:rPr>
              <w:t>Urządzenie musi obsługiwać protokół SNMP (wersje 2 i 3), oraz grupy RMON 1, 2, 3, 9. Musi być dostępna funkcja kopiowania (mirroring) ruchu na poziomie portu i sieci VLAN.</w:t>
            </w:r>
          </w:p>
        </w:tc>
        <w:tc>
          <w:tcPr>
            <w:tcW w:w="1270" w:type="dxa"/>
          </w:tcPr>
          <w:p w14:paraId="1D0DC0C9" w14:textId="77777777" w:rsidR="00823649" w:rsidRPr="00E67048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3A4CC84D" w14:textId="77777777" w:rsidTr="009E1241">
        <w:tc>
          <w:tcPr>
            <w:tcW w:w="1968" w:type="dxa"/>
          </w:tcPr>
          <w:p w14:paraId="0AD90A26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Architektura systemu</w:t>
            </w:r>
          </w:p>
        </w:tc>
        <w:tc>
          <w:tcPr>
            <w:tcW w:w="5829" w:type="dxa"/>
          </w:tcPr>
          <w:p w14:paraId="436710F2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 w:rsidRPr="00E67048">
              <w:rPr>
                <w:rFonts w:ascii="Arial" w:hAnsi="Arial" w:cs="Arial"/>
              </w:rPr>
              <w:t>Architektura systemu operacyjnego urządzenia musi posiadać budowę modularną (poszczególne moduły muszą działać w odseparowanych obszarach pamięci), m.in. moduł przekazywania pakietów, odpowiedzialny za przełączanie pakietów musi być oddzielony od modułu routingu IP, odpowiedzialnego za ustalanie tras routingu i zarządzanie urządzeniem.</w:t>
            </w:r>
          </w:p>
        </w:tc>
        <w:tc>
          <w:tcPr>
            <w:tcW w:w="1270" w:type="dxa"/>
          </w:tcPr>
          <w:p w14:paraId="6401F625" w14:textId="77777777" w:rsidR="00823649" w:rsidRPr="00E67048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823649" w14:paraId="24AA1234" w14:textId="77777777" w:rsidTr="009E1241">
        <w:tc>
          <w:tcPr>
            <w:tcW w:w="1968" w:type="dxa"/>
          </w:tcPr>
          <w:p w14:paraId="2EAD0A2A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Funkcjonalność</w:t>
            </w:r>
          </w:p>
        </w:tc>
        <w:tc>
          <w:tcPr>
            <w:tcW w:w="5829" w:type="dxa"/>
          </w:tcPr>
          <w:p w14:paraId="3F6BBF14" w14:textId="77777777" w:rsidR="00823649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67048">
              <w:rPr>
                <w:rFonts w:ascii="Arial" w:hAnsi="Arial" w:cs="Arial"/>
              </w:rPr>
              <w:t>Urządzenie musi posiadać mechanizm szybkiego odtwarzania systemu i przywracania konfiguracji.</w:t>
            </w:r>
            <w:r>
              <w:rPr>
                <w:rFonts w:ascii="Arial" w:hAnsi="Arial" w:cs="Arial"/>
              </w:rPr>
              <w:br/>
              <w:t xml:space="preserve">2. </w:t>
            </w:r>
            <w:r w:rsidRPr="00E67048">
              <w:rPr>
                <w:rFonts w:ascii="Arial" w:hAnsi="Arial" w:cs="Arial"/>
              </w:rPr>
              <w:t>W urządzeniu musi być przechowywanych nie mniej niż 40 poprzednich, kompletnych konfiguracji.</w:t>
            </w:r>
          </w:p>
        </w:tc>
        <w:tc>
          <w:tcPr>
            <w:tcW w:w="1270" w:type="dxa"/>
          </w:tcPr>
          <w:p w14:paraId="10B85DDC" w14:textId="77777777" w:rsidR="00B33CBE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1.Tak/Nie*</w:t>
            </w:r>
          </w:p>
          <w:p w14:paraId="238E4998" w14:textId="790A06EB" w:rsidR="00823649" w:rsidRPr="00E67048" w:rsidRDefault="00823649" w:rsidP="009E124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2.Tak/Nie*</w:t>
            </w:r>
          </w:p>
        </w:tc>
      </w:tr>
    </w:tbl>
    <w:p w14:paraId="2C4D4A16" w14:textId="77777777" w:rsidR="00FA6C18" w:rsidRPr="00FA6C18" w:rsidRDefault="00FA6C18" w:rsidP="00FA6C18">
      <w:pPr>
        <w:rPr>
          <w:rFonts w:ascii="Arial" w:hAnsi="Arial" w:cs="Arial"/>
        </w:rPr>
      </w:pPr>
    </w:p>
    <w:p w14:paraId="0D6FE862" w14:textId="77777777" w:rsidR="00505469" w:rsidRPr="00505469" w:rsidRDefault="00505469" w:rsidP="00505469">
      <w:pPr>
        <w:autoSpaceDE w:val="0"/>
        <w:autoSpaceDN w:val="0"/>
        <w:adjustRightInd w:val="0"/>
        <w:spacing w:after="39" w:line="240" w:lineRule="auto"/>
        <w:rPr>
          <w:rFonts w:asciiTheme="minorBidi" w:hAnsiTheme="minorBidi"/>
          <w:kern w:val="0"/>
          <w:lang w:bidi="he-IL"/>
        </w:rPr>
      </w:pPr>
    </w:p>
    <w:p w14:paraId="1932B6B2" w14:textId="77777777" w:rsidR="00505469" w:rsidRPr="00505469" w:rsidRDefault="00505469" w:rsidP="00505469">
      <w:pPr>
        <w:autoSpaceDE w:val="0"/>
        <w:autoSpaceDN w:val="0"/>
        <w:adjustRightInd w:val="0"/>
        <w:spacing w:after="39" w:line="240" w:lineRule="auto"/>
        <w:rPr>
          <w:rFonts w:asciiTheme="minorBidi" w:hAnsiTheme="minorBidi"/>
          <w:kern w:val="0"/>
          <w:lang w:bidi="he-IL"/>
        </w:rPr>
      </w:pPr>
      <w:r w:rsidRPr="00505469">
        <w:rPr>
          <w:rFonts w:asciiTheme="minorBidi" w:hAnsiTheme="minorBidi"/>
          <w:kern w:val="0"/>
          <w:lang w:bidi="he-IL"/>
        </w:rPr>
        <w:t>* - niepotrzebne skreślić</w:t>
      </w:r>
    </w:p>
    <w:p w14:paraId="49977BE4" w14:textId="77777777" w:rsidR="00505469" w:rsidRPr="00505469" w:rsidRDefault="00505469" w:rsidP="00505469">
      <w:pPr>
        <w:autoSpaceDE w:val="0"/>
        <w:autoSpaceDN w:val="0"/>
        <w:adjustRightInd w:val="0"/>
        <w:spacing w:after="39" w:line="240" w:lineRule="auto"/>
        <w:rPr>
          <w:rFonts w:asciiTheme="minorBidi" w:hAnsiTheme="minorBidi"/>
          <w:kern w:val="0"/>
          <w:lang w:bidi="he-IL"/>
        </w:rPr>
      </w:pPr>
    </w:p>
    <w:p w14:paraId="5378C0A1" w14:textId="77777777" w:rsidR="00505469" w:rsidRPr="00505469" w:rsidRDefault="00505469" w:rsidP="00505469">
      <w:pPr>
        <w:autoSpaceDE w:val="0"/>
        <w:autoSpaceDN w:val="0"/>
        <w:adjustRightInd w:val="0"/>
        <w:spacing w:after="39" w:line="240" w:lineRule="auto"/>
        <w:rPr>
          <w:rFonts w:asciiTheme="minorBidi" w:hAnsiTheme="minorBidi"/>
          <w:b/>
          <w:bCs/>
          <w:color w:val="FF0000"/>
          <w:kern w:val="0"/>
          <w:lang w:bidi="he-IL"/>
        </w:rPr>
      </w:pPr>
      <w:r w:rsidRPr="00505469">
        <w:rPr>
          <w:rFonts w:asciiTheme="minorBidi" w:hAnsiTheme="minorBidi"/>
          <w:b/>
          <w:bCs/>
          <w:color w:val="FF0000"/>
          <w:kern w:val="0"/>
          <w:lang w:bidi="he-IL"/>
        </w:rPr>
        <w:t>Dokument musi być opatrzony przez osobę lub osoby uprawnione do reprezentowania Wykonawcy/Wykonawcy wspólnie ubiegającego się o zamówienie kwalifikowanym podpisem elektronicznym.</w:t>
      </w:r>
    </w:p>
    <w:p w14:paraId="5A82C26B" w14:textId="77777777" w:rsidR="00505469" w:rsidRPr="00505469" w:rsidRDefault="00505469" w:rsidP="00505469">
      <w:pPr>
        <w:autoSpaceDE w:val="0"/>
        <w:autoSpaceDN w:val="0"/>
        <w:adjustRightInd w:val="0"/>
        <w:spacing w:after="39" w:line="240" w:lineRule="auto"/>
        <w:rPr>
          <w:rFonts w:asciiTheme="minorBidi" w:hAnsiTheme="minorBidi"/>
          <w:b/>
          <w:bCs/>
          <w:color w:val="FF0000"/>
          <w:kern w:val="0"/>
          <w:lang w:bidi="he-IL"/>
        </w:rPr>
      </w:pPr>
    </w:p>
    <w:p w14:paraId="65696C38" w14:textId="77777777" w:rsidR="00505469" w:rsidRPr="00505469" w:rsidRDefault="00505469" w:rsidP="00505469">
      <w:pPr>
        <w:autoSpaceDE w:val="0"/>
        <w:autoSpaceDN w:val="0"/>
        <w:adjustRightInd w:val="0"/>
        <w:spacing w:after="39" w:line="240" w:lineRule="auto"/>
        <w:rPr>
          <w:rFonts w:asciiTheme="minorBidi" w:hAnsiTheme="minorBidi"/>
          <w:b/>
          <w:bCs/>
          <w:color w:val="FF0000"/>
          <w:kern w:val="0"/>
          <w:lang w:bidi="he-IL"/>
        </w:rPr>
      </w:pPr>
    </w:p>
    <w:p w14:paraId="43EC8977" w14:textId="18698905" w:rsidR="00736945" w:rsidRPr="00505469" w:rsidRDefault="00505469" w:rsidP="00505469">
      <w:pPr>
        <w:autoSpaceDE w:val="0"/>
        <w:autoSpaceDN w:val="0"/>
        <w:adjustRightInd w:val="0"/>
        <w:spacing w:after="39" w:line="240" w:lineRule="auto"/>
        <w:rPr>
          <w:rFonts w:asciiTheme="minorBidi" w:hAnsiTheme="minorBidi"/>
          <w:b/>
          <w:bCs/>
          <w:color w:val="FF0000"/>
          <w:kern w:val="0"/>
          <w:lang w:bidi="he-IL"/>
        </w:rPr>
      </w:pPr>
      <w:r w:rsidRPr="00505469">
        <w:rPr>
          <w:rFonts w:asciiTheme="minorBidi" w:hAnsiTheme="minorBidi"/>
          <w:b/>
          <w:bCs/>
          <w:color w:val="FF0000"/>
          <w:kern w:val="0"/>
          <w:lang w:bidi="he-IL"/>
        </w:rPr>
        <w:t>Dokument należy złożyć wraz z ofertą.</w:t>
      </w:r>
    </w:p>
    <w:sectPr w:rsidR="00736945" w:rsidRPr="0050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E39"/>
    <w:multiLevelType w:val="hybridMultilevel"/>
    <w:tmpl w:val="F5880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F0007"/>
    <w:multiLevelType w:val="hybridMultilevel"/>
    <w:tmpl w:val="42A2CCC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4CD4"/>
    <w:multiLevelType w:val="hybridMultilevel"/>
    <w:tmpl w:val="2DEE7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63285"/>
    <w:multiLevelType w:val="hybridMultilevel"/>
    <w:tmpl w:val="9ED83E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E07171"/>
    <w:multiLevelType w:val="multilevel"/>
    <w:tmpl w:val="55CA9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AB3481F"/>
    <w:multiLevelType w:val="hybridMultilevel"/>
    <w:tmpl w:val="3AB22C6C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F8B370A"/>
    <w:multiLevelType w:val="hybridMultilevel"/>
    <w:tmpl w:val="10F02C22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2FB625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B737B87"/>
    <w:multiLevelType w:val="hybridMultilevel"/>
    <w:tmpl w:val="21A2A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961C1"/>
    <w:multiLevelType w:val="hybridMultilevel"/>
    <w:tmpl w:val="D7707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02CFD"/>
    <w:multiLevelType w:val="hybridMultilevel"/>
    <w:tmpl w:val="37C6F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3456D"/>
    <w:multiLevelType w:val="hybridMultilevel"/>
    <w:tmpl w:val="DDF24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31103"/>
    <w:multiLevelType w:val="hybridMultilevel"/>
    <w:tmpl w:val="E77AEA7C"/>
    <w:lvl w:ilvl="0" w:tplc="C8CCD70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66A79"/>
    <w:multiLevelType w:val="hybridMultilevel"/>
    <w:tmpl w:val="E8966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CDA9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94C24D4"/>
    <w:multiLevelType w:val="hybridMultilevel"/>
    <w:tmpl w:val="9ED83E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5B5C35"/>
    <w:multiLevelType w:val="hybridMultilevel"/>
    <w:tmpl w:val="42A2CCC8"/>
    <w:lvl w:ilvl="0" w:tplc="B0508B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40142"/>
    <w:multiLevelType w:val="hybridMultilevel"/>
    <w:tmpl w:val="9ED83E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143518"/>
    <w:multiLevelType w:val="hybridMultilevel"/>
    <w:tmpl w:val="9ED83E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5186286">
    <w:abstractNumId w:val="3"/>
  </w:num>
  <w:num w:numId="2" w16cid:durableId="1590502774">
    <w:abstractNumId w:val="11"/>
  </w:num>
  <w:num w:numId="3" w16cid:durableId="1511336675">
    <w:abstractNumId w:val="15"/>
  </w:num>
  <w:num w:numId="4" w16cid:durableId="111752005">
    <w:abstractNumId w:val="18"/>
  </w:num>
  <w:num w:numId="5" w16cid:durableId="348802987">
    <w:abstractNumId w:val="17"/>
  </w:num>
  <w:num w:numId="6" w16cid:durableId="1553888641">
    <w:abstractNumId w:val="5"/>
  </w:num>
  <w:num w:numId="7" w16cid:durableId="1190416016">
    <w:abstractNumId w:val="6"/>
  </w:num>
  <w:num w:numId="8" w16cid:durableId="309793461">
    <w:abstractNumId w:val="14"/>
  </w:num>
  <w:num w:numId="9" w16cid:durableId="106514073">
    <w:abstractNumId w:val="7"/>
  </w:num>
  <w:num w:numId="10" w16cid:durableId="1172598601">
    <w:abstractNumId w:val="2"/>
  </w:num>
  <w:num w:numId="11" w16cid:durableId="1440569299">
    <w:abstractNumId w:val="16"/>
  </w:num>
  <w:num w:numId="12" w16cid:durableId="1709644043">
    <w:abstractNumId w:val="12"/>
  </w:num>
  <w:num w:numId="13" w16cid:durableId="781849653">
    <w:abstractNumId w:val="9"/>
  </w:num>
  <w:num w:numId="14" w16cid:durableId="1303340692">
    <w:abstractNumId w:val="8"/>
  </w:num>
  <w:num w:numId="15" w16cid:durableId="253057529">
    <w:abstractNumId w:val="13"/>
  </w:num>
  <w:num w:numId="16" w16cid:durableId="264122153">
    <w:abstractNumId w:val="0"/>
  </w:num>
  <w:num w:numId="17" w16cid:durableId="1315792749">
    <w:abstractNumId w:val="10"/>
  </w:num>
  <w:num w:numId="18" w16cid:durableId="796878024">
    <w:abstractNumId w:val="1"/>
  </w:num>
  <w:num w:numId="19" w16cid:durableId="1413816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80A"/>
    <w:rsid w:val="0002636A"/>
    <w:rsid w:val="000360AC"/>
    <w:rsid w:val="00046A9D"/>
    <w:rsid w:val="000657CB"/>
    <w:rsid w:val="000836AC"/>
    <w:rsid w:val="00092D7D"/>
    <w:rsid w:val="00096579"/>
    <w:rsid w:val="000D68B5"/>
    <w:rsid w:val="000F1209"/>
    <w:rsid w:val="000F5BA9"/>
    <w:rsid w:val="00112435"/>
    <w:rsid w:val="00164022"/>
    <w:rsid w:val="001A6E37"/>
    <w:rsid w:val="001D51B6"/>
    <w:rsid w:val="00216655"/>
    <w:rsid w:val="00242EE9"/>
    <w:rsid w:val="00290007"/>
    <w:rsid w:val="002A02CF"/>
    <w:rsid w:val="002E1480"/>
    <w:rsid w:val="002E263D"/>
    <w:rsid w:val="002F1724"/>
    <w:rsid w:val="00320530"/>
    <w:rsid w:val="00320978"/>
    <w:rsid w:val="0032670D"/>
    <w:rsid w:val="00327661"/>
    <w:rsid w:val="003350B5"/>
    <w:rsid w:val="003915A6"/>
    <w:rsid w:val="003B6BE9"/>
    <w:rsid w:val="003C7795"/>
    <w:rsid w:val="00411EED"/>
    <w:rsid w:val="00412603"/>
    <w:rsid w:val="004251AC"/>
    <w:rsid w:val="004278DA"/>
    <w:rsid w:val="004479F1"/>
    <w:rsid w:val="00485AF9"/>
    <w:rsid w:val="004A0BFD"/>
    <w:rsid w:val="004A1A12"/>
    <w:rsid w:val="004A280A"/>
    <w:rsid w:val="004E5308"/>
    <w:rsid w:val="00505469"/>
    <w:rsid w:val="00510FCC"/>
    <w:rsid w:val="00587523"/>
    <w:rsid w:val="005A5614"/>
    <w:rsid w:val="00661C9F"/>
    <w:rsid w:val="006905DA"/>
    <w:rsid w:val="006D4115"/>
    <w:rsid w:val="006E1CA3"/>
    <w:rsid w:val="006E6856"/>
    <w:rsid w:val="00736945"/>
    <w:rsid w:val="00737CDC"/>
    <w:rsid w:val="0078665E"/>
    <w:rsid w:val="00797BE2"/>
    <w:rsid w:val="007C30CC"/>
    <w:rsid w:val="007C7A2A"/>
    <w:rsid w:val="00823649"/>
    <w:rsid w:val="00835B6D"/>
    <w:rsid w:val="00890A86"/>
    <w:rsid w:val="008C30F0"/>
    <w:rsid w:val="00910246"/>
    <w:rsid w:val="00913D81"/>
    <w:rsid w:val="00924348"/>
    <w:rsid w:val="009724AA"/>
    <w:rsid w:val="009829A1"/>
    <w:rsid w:val="009C694C"/>
    <w:rsid w:val="009F5D1C"/>
    <w:rsid w:val="00A45D5D"/>
    <w:rsid w:val="00AD4E6C"/>
    <w:rsid w:val="00AD5E5C"/>
    <w:rsid w:val="00AF7C1F"/>
    <w:rsid w:val="00B0713E"/>
    <w:rsid w:val="00B33CBE"/>
    <w:rsid w:val="00B74ADB"/>
    <w:rsid w:val="00B97890"/>
    <w:rsid w:val="00B978FF"/>
    <w:rsid w:val="00C2070A"/>
    <w:rsid w:val="00C31F67"/>
    <w:rsid w:val="00C40BBD"/>
    <w:rsid w:val="00C7591B"/>
    <w:rsid w:val="00CB62D5"/>
    <w:rsid w:val="00CE25BB"/>
    <w:rsid w:val="00CE78A2"/>
    <w:rsid w:val="00CF37A4"/>
    <w:rsid w:val="00D85EE9"/>
    <w:rsid w:val="00D86E33"/>
    <w:rsid w:val="00E11FF2"/>
    <w:rsid w:val="00E3629E"/>
    <w:rsid w:val="00E373FD"/>
    <w:rsid w:val="00E84517"/>
    <w:rsid w:val="00F34FA9"/>
    <w:rsid w:val="00F73B49"/>
    <w:rsid w:val="00F85BFE"/>
    <w:rsid w:val="00FA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122"/>
  <w15:chartTrackingRefBased/>
  <w15:docId w15:val="{BC049774-45E5-4B1C-9B53-98CC8EFF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1B6"/>
    <w:rPr>
      <w:lang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05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1F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1F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A280A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4A280A"/>
    <w:rPr>
      <w:rFonts w:ascii="Courier New" w:eastAsia="Times New Roman" w:hAnsi="Courier New" w:cs="Times New Roman"/>
      <w:kern w:val="0"/>
      <w:sz w:val="20"/>
      <w:szCs w:val="20"/>
      <w:lang w:val="x-none" w:eastAsia="x-none" w:bidi="ar-SA"/>
      <w14:ligatures w14:val="none"/>
    </w:rPr>
  </w:style>
  <w:style w:type="paragraph" w:customStyle="1" w:styleId="Default">
    <w:name w:val="Default"/>
    <w:rsid w:val="004A28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bidi="ar-SA"/>
    </w:rPr>
  </w:style>
  <w:style w:type="paragraph" w:styleId="Akapitzlist">
    <w:name w:val="List Paragraph"/>
    <w:basedOn w:val="Normalny"/>
    <w:uiPriority w:val="34"/>
    <w:qFormat/>
    <w:rsid w:val="004A280A"/>
    <w:pPr>
      <w:ind w:left="720"/>
      <w:contextualSpacing/>
    </w:pPr>
  </w:style>
  <w:style w:type="table" w:styleId="Tabela-Siatka">
    <w:name w:val="Table Grid"/>
    <w:basedOn w:val="Standardowy"/>
    <w:uiPriority w:val="39"/>
    <w:rsid w:val="002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905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905DA"/>
    <w:pPr>
      <w:outlineLvl w:val="9"/>
    </w:pPr>
    <w:rPr>
      <w:kern w:val="0"/>
      <w:lang w:eastAsia="pl-PL" w:bidi="he-I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C31F6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31F6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C31F67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C31F67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C31F67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C31F6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5D375-718B-4834-9A2F-2095AB1F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3846</Words>
  <Characters>23082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Domański</dc:creator>
  <cp:keywords/>
  <dc:description/>
  <cp:lastModifiedBy>Wioletta Franz-Prokop</cp:lastModifiedBy>
  <cp:revision>4</cp:revision>
  <cp:lastPrinted>2023-11-23T08:09:00Z</cp:lastPrinted>
  <dcterms:created xsi:type="dcterms:W3CDTF">2023-11-17T11:46:00Z</dcterms:created>
  <dcterms:modified xsi:type="dcterms:W3CDTF">2023-11-23T08:12:00Z</dcterms:modified>
</cp:coreProperties>
</file>