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0D3A" w14:textId="7D874456" w:rsidR="0015016B" w:rsidRPr="0005550C" w:rsidRDefault="00F026F2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0DE8CF64" wp14:editId="090AC72A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24C340D4" w14:textId="77777777" w:rsidR="0015016B" w:rsidRPr="0005550C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719ADC9B" w14:textId="77777777" w:rsidR="0015016B" w:rsidRPr="0005550C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5D0E0D1C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7F19CD1A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39751F92" w14:textId="77777777" w:rsidR="0005550C" w:rsidRDefault="0005550C" w:rsidP="001B3F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4EA0AC7" w14:textId="493E17A4" w:rsidR="00851480" w:rsidRPr="000766E9" w:rsidRDefault="005072DD" w:rsidP="008A43B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66E9">
        <w:rPr>
          <w:rFonts w:ascii="Times New Roman" w:hAnsi="Times New Roman"/>
          <w:b/>
          <w:bCs/>
          <w:color w:val="000000"/>
          <w:sz w:val="24"/>
          <w:szCs w:val="24"/>
        </w:rPr>
        <w:t xml:space="preserve">numer postępowania: </w:t>
      </w:r>
      <w:r w:rsidRPr="000766E9">
        <w:rPr>
          <w:rFonts w:ascii="Times New Roman" w:hAnsi="Times New Roman"/>
          <w:color w:val="000000"/>
          <w:sz w:val="24"/>
          <w:szCs w:val="24"/>
        </w:rPr>
        <w:t>UKW/DZP-281-</w:t>
      </w:r>
      <w:r w:rsidR="001F5534" w:rsidRPr="000766E9">
        <w:rPr>
          <w:rFonts w:ascii="Times New Roman" w:hAnsi="Times New Roman"/>
          <w:color w:val="000000"/>
          <w:sz w:val="24"/>
          <w:szCs w:val="24"/>
        </w:rPr>
        <w:t>D-</w:t>
      </w:r>
      <w:r w:rsidR="000766E9" w:rsidRPr="000766E9">
        <w:rPr>
          <w:rFonts w:ascii="Times New Roman" w:hAnsi="Times New Roman"/>
          <w:color w:val="000000"/>
          <w:sz w:val="24"/>
          <w:szCs w:val="24"/>
        </w:rPr>
        <w:t>66</w:t>
      </w:r>
      <w:r w:rsidR="00266548" w:rsidRPr="000766E9">
        <w:rPr>
          <w:rFonts w:ascii="Times New Roman" w:hAnsi="Times New Roman"/>
          <w:color w:val="000000"/>
          <w:sz w:val="24"/>
          <w:szCs w:val="24"/>
        </w:rPr>
        <w:t>/2023</w:t>
      </w:r>
    </w:p>
    <w:p w14:paraId="4EA34BE8" w14:textId="77777777" w:rsidR="00FB1B3E" w:rsidRPr="000766E9" w:rsidRDefault="00FB1B3E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1AC6716" w14:textId="4FC2F1C8" w:rsidR="004146D9" w:rsidRPr="000766E9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766E9">
        <w:rPr>
          <w:rFonts w:ascii="Times New Roman" w:hAnsi="Times New Roman"/>
          <w:color w:val="000000"/>
          <w:sz w:val="24"/>
          <w:szCs w:val="24"/>
        </w:rPr>
        <w:t xml:space="preserve">Bydgoszcz, </w:t>
      </w:r>
      <w:r w:rsidR="00584548" w:rsidRPr="000766E9">
        <w:rPr>
          <w:rFonts w:ascii="Times New Roman" w:hAnsi="Times New Roman"/>
          <w:sz w:val="24"/>
          <w:szCs w:val="24"/>
        </w:rPr>
        <w:t>2</w:t>
      </w:r>
      <w:r w:rsidR="000766E9" w:rsidRPr="000766E9">
        <w:rPr>
          <w:rFonts w:ascii="Times New Roman" w:hAnsi="Times New Roman"/>
          <w:sz w:val="24"/>
          <w:szCs w:val="24"/>
        </w:rPr>
        <w:t>4.11</w:t>
      </w:r>
      <w:r w:rsidRPr="000766E9">
        <w:rPr>
          <w:rFonts w:ascii="Times New Roman" w:hAnsi="Times New Roman"/>
          <w:sz w:val="24"/>
          <w:szCs w:val="24"/>
        </w:rPr>
        <w:t>.202</w:t>
      </w:r>
      <w:r w:rsidR="00266548" w:rsidRPr="000766E9">
        <w:rPr>
          <w:rFonts w:ascii="Times New Roman" w:hAnsi="Times New Roman"/>
          <w:sz w:val="24"/>
          <w:szCs w:val="24"/>
        </w:rPr>
        <w:t>3</w:t>
      </w:r>
      <w:r w:rsidRPr="000766E9">
        <w:rPr>
          <w:rFonts w:ascii="Times New Roman" w:hAnsi="Times New Roman"/>
          <w:sz w:val="24"/>
          <w:szCs w:val="24"/>
        </w:rPr>
        <w:t xml:space="preserve"> </w:t>
      </w:r>
      <w:r w:rsidRPr="000766E9">
        <w:rPr>
          <w:rFonts w:ascii="Times New Roman" w:hAnsi="Times New Roman"/>
          <w:color w:val="000000"/>
          <w:sz w:val="24"/>
          <w:szCs w:val="24"/>
        </w:rPr>
        <w:t>r.</w:t>
      </w:r>
    </w:p>
    <w:p w14:paraId="3DFB74F5" w14:textId="77777777" w:rsidR="002D509D" w:rsidRPr="000766E9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2C2BD28" w14:textId="77777777" w:rsidR="0005550C" w:rsidRPr="000766E9" w:rsidRDefault="0005550C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33DFA5C9" w14:textId="13DE7160" w:rsidR="0015016B" w:rsidRPr="000766E9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766E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Do wszystkich </w:t>
      </w:r>
      <w:r w:rsidR="00537D52" w:rsidRPr="000766E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zainteresowanych</w:t>
      </w:r>
    </w:p>
    <w:p w14:paraId="4D652A32" w14:textId="77777777" w:rsidR="0005550C" w:rsidRPr="000766E9" w:rsidRDefault="0005550C" w:rsidP="001F5534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85DBFB" w14:textId="77777777" w:rsidR="00FB1B3E" w:rsidRPr="000766E9" w:rsidRDefault="00FB1B3E" w:rsidP="00266548">
      <w:pPr>
        <w:tabs>
          <w:tab w:val="left" w:pos="426"/>
        </w:tabs>
        <w:autoSpaceDE w:val="0"/>
        <w:spacing w:line="276" w:lineRule="auto"/>
        <w:ind w:right="1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5E5253" w14:textId="1D9B3F32" w:rsidR="000766E9" w:rsidRPr="000766E9" w:rsidRDefault="005072DD" w:rsidP="000766E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766E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4146D9" w:rsidRPr="000766E9">
        <w:rPr>
          <w:rFonts w:ascii="Times New Roman" w:hAnsi="Times New Roman"/>
          <w:b/>
          <w:bCs/>
          <w:color w:val="000000"/>
          <w:sz w:val="24"/>
          <w:szCs w:val="24"/>
        </w:rPr>
        <w:t>otyczy:</w:t>
      </w:r>
      <w:r w:rsidR="004146D9" w:rsidRPr="000766E9">
        <w:rPr>
          <w:rFonts w:ascii="Times New Roman" w:hAnsi="Times New Roman"/>
          <w:color w:val="000000"/>
          <w:sz w:val="24"/>
          <w:szCs w:val="24"/>
        </w:rPr>
        <w:t xml:space="preserve"> postępowania o udzielenie zamówienia publicznego pn. </w:t>
      </w:r>
      <w:r w:rsidR="000766E9" w:rsidRPr="000766E9">
        <w:rPr>
          <w:rFonts w:ascii="Times New Roman" w:hAnsi="Times New Roman"/>
          <w:bCs/>
          <w:sz w:val="24"/>
          <w:szCs w:val="24"/>
        </w:rPr>
        <w:t xml:space="preserve">„Dostawa sprzętu laboratoryjnego </w:t>
      </w:r>
      <w:r w:rsidR="000766E9" w:rsidRPr="000766E9">
        <w:rPr>
          <w:rFonts w:ascii="Times New Roman" w:hAnsi="Times New Roman"/>
          <w:bCs/>
          <w:iCs/>
          <w:sz w:val="24"/>
          <w:szCs w:val="24"/>
        </w:rPr>
        <w:t>na potrzeby Uniwersytetu Kazimierza Wielkiego</w:t>
      </w:r>
      <w:r w:rsidR="000766E9" w:rsidRPr="000766E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66E9" w:rsidRPr="000766E9">
        <w:rPr>
          <w:rFonts w:ascii="Times New Roman" w:hAnsi="Times New Roman"/>
          <w:bCs/>
          <w:iCs/>
          <w:sz w:val="24"/>
          <w:szCs w:val="24"/>
        </w:rPr>
        <w:t>w Bydgoszczy</w:t>
      </w:r>
      <w:r w:rsidR="000766E9" w:rsidRPr="000766E9">
        <w:rPr>
          <w:rFonts w:ascii="Times New Roman" w:hAnsi="Times New Roman"/>
          <w:bCs/>
          <w:sz w:val="24"/>
          <w:szCs w:val="24"/>
        </w:rPr>
        <w:t xml:space="preserve">” </w:t>
      </w:r>
    </w:p>
    <w:p w14:paraId="42DF53CB" w14:textId="0589375D" w:rsidR="00765598" w:rsidRPr="000766E9" w:rsidRDefault="00765598" w:rsidP="000766E9">
      <w:pPr>
        <w:tabs>
          <w:tab w:val="left" w:pos="426"/>
        </w:tabs>
        <w:autoSpaceDE w:val="0"/>
        <w:spacing w:line="276" w:lineRule="auto"/>
        <w:ind w:right="1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9E59DB" w14:textId="77777777" w:rsidR="00851480" w:rsidRPr="000766E9" w:rsidRDefault="004146D9" w:rsidP="008A43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66E9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</w:t>
      </w:r>
    </w:p>
    <w:p w14:paraId="293637D7" w14:textId="409DC2CE" w:rsidR="00765598" w:rsidRPr="000766E9" w:rsidRDefault="004146D9" w:rsidP="008A43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66E9">
        <w:rPr>
          <w:rFonts w:ascii="Times New Roman" w:hAnsi="Times New Roman"/>
          <w:b/>
          <w:bCs/>
          <w:color w:val="000000"/>
          <w:sz w:val="24"/>
          <w:szCs w:val="24"/>
        </w:rPr>
        <w:t>O WYBORZE OFERTY NAJKORZYSTNIEJSZEJ</w:t>
      </w:r>
      <w:r w:rsidR="005072DD" w:rsidRPr="000766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2225D" w:rsidRPr="000766E9">
        <w:rPr>
          <w:rFonts w:ascii="Times New Roman" w:hAnsi="Times New Roman"/>
          <w:b/>
          <w:bCs/>
          <w:color w:val="000000"/>
          <w:sz w:val="24"/>
          <w:szCs w:val="24"/>
        </w:rPr>
        <w:t xml:space="preserve"> dla części nr </w:t>
      </w:r>
      <w:r w:rsidR="00266548" w:rsidRPr="000766E9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</w:p>
    <w:p w14:paraId="2008FD10" w14:textId="25CCD368" w:rsidR="007440E3" w:rsidRPr="000766E9" w:rsidRDefault="004146D9" w:rsidP="00FB1B3E">
      <w:pPr>
        <w:widowControl w:val="0"/>
        <w:autoSpaceDE w:val="0"/>
        <w:autoSpaceDN w:val="0"/>
        <w:adjustRightInd w:val="0"/>
        <w:spacing w:before="400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66E9">
        <w:rPr>
          <w:rFonts w:ascii="Times New Roman" w:hAnsi="Times New Roman"/>
          <w:color w:val="000000"/>
          <w:sz w:val="24"/>
          <w:szCs w:val="24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0766E9">
        <w:rPr>
          <w:rFonts w:ascii="Times New Roman" w:hAnsi="Times New Roman"/>
          <w:color w:val="000000"/>
          <w:sz w:val="24"/>
          <w:szCs w:val="24"/>
        </w:rPr>
        <w:t>:</w:t>
      </w:r>
    </w:p>
    <w:p w14:paraId="13E10D02" w14:textId="77777777" w:rsidR="007440E3" w:rsidRPr="000766E9" w:rsidRDefault="007440E3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820D966" w14:textId="77777777" w:rsidR="00FB1B3E" w:rsidRPr="000766E9" w:rsidRDefault="00FB1B3E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7DEAB59" w14:textId="17550AD2" w:rsidR="00584548" w:rsidRPr="000766E9" w:rsidRDefault="00584548" w:rsidP="005845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766E9">
        <w:rPr>
          <w:rFonts w:ascii="Times New Roman" w:hAnsi="Times New Roman"/>
          <w:b/>
          <w:sz w:val="24"/>
          <w:szCs w:val="24"/>
        </w:rPr>
        <w:t xml:space="preserve">dla części  nr </w:t>
      </w:r>
      <w:r w:rsidR="00266548" w:rsidRPr="000766E9">
        <w:rPr>
          <w:rFonts w:ascii="Times New Roman" w:hAnsi="Times New Roman"/>
          <w:b/>
          <w:sz w:val="24"/>
          <w:szCs w:val="24"/>
        </w:rPr>
        <w:t>2</w:t>
      </w:r>
      <w:r w:rsidRPr="000766E9">
        <w:rPr>
          <w:rFonts w:ascii="Times New Roman" w:hAnsi="Times New Roman"/>
          <w:b/>
          <w:sz w:val="24"/>
          <w:szCs w:val="24"/>
        </w:rPr>
        <w:t xml:space="preserve">  </w:t>
      </w:r>
    </w:p>
    <w:p w14:paraId="61916316" w14:textId="661D1431" w:rsidR="00A25381" w:rsidRPr="000766E9" w:rsidRDefault="00584548" w:rsidP="00537D5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oferta nr </w:t>
      </w:r>
      <w:r w:rsidR="000766E9" w:rsidRPr="000766E9">
        <w:rPr>
          <w:rFonts w:ascii="Times New Roman" w:hAnsi="Times New Roman"/>
          <w:sz w:val="24"/>
          <w:szCs w:val="24"/>
        </w:rPr>
        <w:t>1</w:t>
      </w:r>
      <w:r w:rsidR="000766E9" w:rsidRPr="000766E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766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66E9" w:rsidRPr="000766E9">
        <w:rPr>
          <w:rFonts w:ascii="Times New Roman" w:hAnsi="Times New Roman"/>
          <w:b/>
          <w:bCs/>
          <w:sz w:val="24"/>
          <w:szCs w:val="24"/>
        </w:rPr>
        <w:t>INTERLAB Sp. z o.o.,</w:t>
      </w:r>
      <w:r w:rsidR="000766E9" w:rsidRPr="000766E9">
        <w:rPr>
          <w:rFonts w:ascii="Times New Roman" w:hAnsi="Times New Roman"/>
          <w:sz w:val="24"/>
          <w:szCs w:val="24"/>
        </w:rPr>
        <w:t xml:space="preserve"> ul. Kosiarzy 37 paw. 20, 02-953 Warszawa</w:t>
      </w:r>
    </w:p>
    <w:p w14:paraId="0EA0F49F" w14:textId="77777777" w:rsidR="000766E9" w:rsidRPr="000766E9" w:rsidRDefault="000766E9" w:rsidP="00537D5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DA57553" w14:textId="123D474C" w:rsidR="00584548" w:rsidRPr="000766E9" w:rsidRDefault="00584548" w:rsidP="00FB1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b/>
          <w:sz w:val="24"/>
          <w:szCs w:val="24"/>
        </w:rPr>
        <w:t>Uzasadnienie:</w:t>
      </w:r>
      <w:r w:rsidRPr="000766E9">
        <w:rPr>
          <w:rFonts w:ascii="Times New Roman" w:hAnsi="Times New Roman"/>
          <w:sz w:val="24"/>
          <w:szCs w:val="24"/>
        </w:rPr>
        <w:t xml:space="preserve"> Oferta złożona przez w/w Wykonawcę </w:t>
      </w:r>
      <w:r w:rsidR="000766E9" w:rsidRPr="000766E9">
        <w:rPr>
          <w:rFonts w:ascii="Times New Roman" w:hAnsi="Times New Roman"/>
          <w:sz w:val="24"/>
          <w:szCs w:val="24"/>
        </w:rPr>
        <w:t xml:space="preserve">jest jedyną i </w:t>
      </w:r>
      <w:r w:rsidRPr="000766E9">
        <w:rPr>
          <w:rFonts w:ascii="Times New Roman" w:hAnsi="Times New Roman"/>
          <w:sz w:val="24"/>
          <w:szCs w:val="24"/>
        </w:rPr>
        <w:t>uzyskała najwyższą liczbę punktów, tj. 100,00 pkt</w:t>
      </w:r>
      <w:r w:rsidR="000766E9" w:rsidRPr="000766E9">
        <w:rPr>
          <w:rFonts w:ascii="Times New Roman" w:hAnsi="Times New Roman"/>
          <w:sz w:val="24"/>
          <w:szCs w:val="24"/>
        </w:rPr>
        <w:t xml:space="preserve"> oraz</w:t>
      </w:r>
      <w:r w:rsidRPr="000766E9">
        <w:rPr>
          <w:rFonts w:ascii="Times New Roman" w:hAnsi="Times New Roman"/>
          <w:sz w:val="24"/>
          <w:szCs w:val="24"/>
        </w:rPr>
        <w:t xml:space="preserve"> została uznana za ofertę najkorzystniejszą na podstawie kryteriów oceny ofert określonym w treści SWZ z</w:t>
      </w:r>
      <w:r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amówienia. Oferta z ceną brutto: </w:t>
      </w:r>
      <w:r w:rsidR="000766E9" w:rsidRPr="000766E9">
        <w:rPr>
          <w:rFonts w:ascii="Times New Roman" w:hAnsi="Times New Roman"/>
          <w:sz w:val="24"/>
          <w:szCs w:val="24"/>
        </w:rPr>
        <w:t>13 154,85 PLN</w:t>
      </w:r>
      <w:r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z </w:t>
      </w:r>
      <w:r w:rsidRPr="000766E9">
        <w:rPr>
          <w:rFonts w:ascii="Times New Roman" w:hAnsi="Times New Roman"/>
          <w:sz w:val="24"/>
          <w:szCs w:val="24"/>
        </w:rPr>
        <w:t>terminem dostawy</w:t>
      </w:r>
      <w:r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: </w:t>
      </w:r>
      <w:r w:rsidR="000766E9"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>42</w:t>
      </w:r>
      <w:r w:rsidR="008A43B8"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dni kalendarzowych</w:t>
      </w:r>
      <w:r w:rsidR="000766E9"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oraz okres gwarancji; 12 miesięcy</w:t>
      </w:r>
      <w:r w:rsidR="008117E4"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(cena brutto – </w:t>
      </w:r>
      <w:r w:rsidR="000766E9"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>6</w:t>
      </w:r>
      <w:r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0,00 pkt., </w:t>
      </w:r>
      <w:r w:rsidRPr="000766E9">
        <w:rPr>
          <w:rFonts w:ascii="Times New Roman" w:hAnsi="Times New Roman"/>
          <w:sz w:val="24"/>
          <w:szCs w:val="24"/>
        </w:rPr>
        <w:t>termin dostawy</w:t>
      </w:r>
      <w:r w:rsidR="00776BE5">
        <w:rPr>
          <w:rFonts w:ascii="Times New Roman" w:hAnsi="Times New Roman"/>
          <w:sz w:val="24"/>
          <w:szCs w:val="24"/>
        </w:rPr>
        <w:t>:</w:t>
      </w:r>
      <w:r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="000766E9"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>2</w:t>
      </w:r>
      <w:r w:rsidR="008A43B8"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>0</w:t>
      </w:r>
      <w:r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>,00 pkt.</w:t>
      </w:r>
      <w:r w:rsidR="000766E9"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>, okres gwarancji: 20 pkt.</w:t>
      </w:r>
      <w:r w:rsidRPr="000766E9">
        <w:rPr>
          <w:rFonts w:ascii="Times New Roman" w:hAnsi="Times New Roman"/>
          <w:kern w:val="2"/>
          <w:sz w:val="24"/>
          <w:szCs w:val="24"/>
          <w:lang w:eastAsia="hi-IN" w:bidi="hi-IN"/>
        </w:rPr>
        <w:t>).</w:t>
      </w:r>
    </w:p>
    <w:p w14:paraId="0F92B351" w14:textId="77777777" w:rsidR="00CA7DA7" w:rsidRPr="000766E9" w:rsidRDefault="00CA7DA7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9116B2" w14:textId="77777777" w:rsidR="00FB1B3E" w:rsidRPr="000766E9" w:rsidRDefault="00FB1B3E" w:rsidP="00FB1B3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1254B9C" w14:textId="1B1D2E97" w:rsidR="00FB1B3E" w:rsidRPr="000766E9" w:rsidRDefault="00FB1B3E" w:rsidP="00FB1B3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b/>
          <w:sz w:val="24"/>
          <w:szCs w:val="24"/>
        </w:rPr>
        <w:t xml:space="preserve">Informacja o terminie, po upływie którego umowa może zostać zawarta </w:t>
      </w:r>
    </w:p>
    <w:p w14:paraId="5ED248F5" w14:textId="77777777" w:rsidR="00FB1B3E" w:rsidRPr="000766E9" w:rsidRDefault="00FB1B3E" w:rsidP="00FB1B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 xml:space="preserve">Zamawiający informuje, iż zamierza zawrzeć umowę z Wykonawcą, którego oferta jest najkorzystniejsza </w:t>
      </w:r>
      <w:r w:rsidRPr="000766E9">
        <w:rPr>
          <w:rFonts w:ascii="Times New Roman" w:hAnsi="Times New Roman"/>
          <w:bCs/>
          <w:sz w:val="24"/>
          <w:szCs w:val="24"/>
        </w:rPr>
        <w:t xml:space="preserve">zgodnie z art. 308 </w:t>
      </w:r>
      <w:r w:rsidRPr="000766E9">
        <w:rPr>
          <w:rFonts w:ascii="Times New Roman" w:hAnsi="Times New Roman"/>
          <w:sz w:val="24"/>
          <w:szCs w:val="24"/>
        </w:rPr>
        <w:t>ustawy Prawo zamówień publicznych</w:t>
      </w:r>
      <w:r w:rsidRPr="000766E9">
        <w:rPr>
          <w:rFonts w:ascii="Times New Roman" w:hAnsi="Times New Roman"/>
          <w:bCs/>
          <w:sz w:val="24"/>
          <w:szCs w:val="24"/>
        </w:rPr>
        <w:t>.</w:t>
      </w:r>
    </w:p>
    <w:p w14:paraId="145C0BFC" w14:textId="77777777" w:rsidR="00584548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1F23AA93" w14:textId="77777777" w:rsidR="00FB1B3E" w:rsidRDefault="00FB1B3E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1BBA41BC" w14:textId="77777777" w:rsidR="00A05E6C" w:rsidRPr="0005550C" w:rsidRDefault="00A05E6C" w:rsidP="00A05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14:paraId="56A26B97" w14:textId="77777777" w:rsidR="00204C66" w:rsidRDefault="00204C66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53788863" w14:textId="04980271" w:rsidR="00AC31EE" w:rsidRPr="0005550C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05550C">
        <w:rPr>
          <w:rFonts w:ascii="Times New Roman" w:hAnsi="Times New Roman"/>
          <w:i/>
        </w:rPr>
        <w:t>K</w:t>
      </w:r>
      <w:r w:rsidR="0010582D" w:rsidRPr="0005550C">
        <w:rPr>
          <w:rFonts w:ascii="Times New Roman" w:hAnsi="Times New Roman"/>
          <w:i/>
        </w:rPr>
        <w:t>anclerz UKW</w:t>
      </w:r>
    </w:p>
    <w:p w14:paraId="5215158E" w14:textId="77777777" w:rsidR="0010582D" w:rsidRPr="0005550C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i/>
        </w:rPr>
        <w:br/>
      </w:r>
      <w:r w:rsidR="0010582D" w:rsidRPr="0005550C">
        <w:rPr>
          <w:rFonts w:ascii="Times New Roman" w:hAnsi="Times New Roman"/>
          <w:i/>
        </w:rPr>
        <w:t xml:space="preserve">mgr </w:t>
      </w:r>
      <w:r w:rsidR="00851480" w:rsidRPr="0005550C">
        <w:rPr>
          <w:rFonts w:ascii="Times New Roman" w:hAnsi="Times New Roman"/>
          <w:i/>
        </w:rPr>
        <w:t>Renata Malak</w:t>
      </w:r>
    </w:p>
    <w:sectPr w:rsidR="0010582D" w:rsidRPr="0005550C" w:rsidSect="000766E9">
      <w:foot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CB05" w14:textId="77777777" w:rsidR="00AB28D9" w:rsidRDefault="00AB28D9">
      <w:pPr>
        <w:spacing w:after="0" w:line="240" w:lineRule="auto"/>
      </w:pPr>
      <w:r>
        <w:separator/>
      </w:r>
    </w:p>
  </w:endnote>
  <w:endnote w:type="continuationSeparator" w:id="0">
    <w:p w14:paraId="2A6DE627" w14:textId="77777777" w:rsidR="00AB28D9" w:rsidRDefault="00AB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4703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B75E" w14:textId="77777777" w:rsidR="00AB28D9" w:rsidRDefault="00AB28D9">
      <w:pPr>
        <w:spacing w:after="0" w:line="240" w:lineRule="auto"/>
      </w:pPr>
      <w:r>
        <w:separator/>
      </w:r>
    </w:p>
  </w:footnote>
  <w:footnote w:type="continuationSeparator" w:id="0">
    <w:p w14:paraId="5F45DD31" w14:textId="77777777" w:rsidR="00AB28D9" w:rsidRDefault="00AB2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550C"/>
    <w:rsid w:val="000766E9"/>
    <w:rsid w:val="000A0665"/>
    <w:rsid w:val="0010582D"/>
    <w:rsid w:val="0015016B"/>
    <w:rsid w:val="00187A61"/>
    <w:rsid w:val="001B3FFD"/>
    <w:rsid w:val="001F5534"/>
    <w:rsid w:val="0020231F"/>
    <w:rsid w:val="00204C66"/>
    <w:rsid w:val="00214787"/>
    <w:rsid w:val="00217257"/>
    <w:rsid w:val="00243A74"/>
    <w:rsid w:val="00266548"/>
    <w:rsid w:val="002D509D"/>
    <w:rsid w:val="002F7580"/>
    <w:rsid w:val="0037207F"/>
    <w:rsid w:val="0038369D"/>
    <w:rsid w:val="003B1C4B"/>
    <w:rsid w:val="003D5379"/>
    <w:rsid w:val="004146D9"/>
    <w:rsid w:val="00422226"/>
    <w:rsid w:val="00433DB4"/>
    <w:rsid w:val="004817CD"/>
    <w:rsid w:val="005072DD"/>
    <w:rsid w:val="00537D52"/>
    <w:rsid w:val="00584548"/>
    <w:rsid w:val="005E78B6"/>
    <w:rsid w:val="00656846"/>
    <w:rsid w:val="00674FF6"/>
    <w:rsid w:val="00676436"/>
    <w:rsid w:val="006F68E5"/>
    <w:rsid w:val="007145E1"/>
    <w:rsid w:val="007440E3"/>
    <w:rsid w:val="00765598"/>
    <w:rsid w:val="00776BE5"/>
    <w:rsid w:val="00785C96"/>
    <w:rsid w:val="007C6984"/>
    <w:rsid w:val="007C6A93"/>
    <w:rsid w:val="008117E4"/>
    <w:rsid w:val="00851480"/>
    <w:rsid w:val="00855F48"/>
    <w:rsid w:val="008857F7"/>
    <w:rsid w:val="008A43B8"/>
    <w:rsid w:val="008D0ABF"/>
    <w:rsid w:val="009160CF"/>
    <w:rsid w:val="009C0BC0"/>
    <w:rsid w:val="00A05E6C"/>
    <w:rsid w:val="00A25381"/>
    <w:rsid w:val="00A43D42"/>
    <w:rsid w:val="00AB28D9"/>
    <w:rsid w:val="00AB2AA9"/>
    <w:rsid w:val="00AB6E4C"/>
    <w:rsid w:val="00AC31EE"/>
    <w:rsid w:val="00AE2EF2"/>
    <w:rsid w:val="00AE4838"/>
    <w:rsid w:val="00B239FE"/>
    <w:rsid w:val="00B32E20"/>
    <w:rsid w:val="00B62F91"/>
    <w:rsid w:val="00BE03CB"/>
    <w:rsid w:val="00C2225D"/>
    <w:rsid w:val="00C7209D"/>
    <w:rsid w:val="00C73A21"/>
    <w:rsid w:val="00CA7DA7"/>
    <w:rsid w:val="00D03963"/>
    <w:rsid w:val="00D75B13"/>
    <w:rsid w:val="00DC64F3"/>
    <w:rsid w:val="00E01AFA"/>
    <w:rsid w:val="00E43BA2"/>
    <w:rsid w:val="00E6616E"/>
    <w:rsid w:val="00E964E4"/>
    <w:rsid w:val="00EA0481"/>
    <w:rsid w:val="00F026F2"/>
    <w:rsid w:val="00F1246C"/>
    <w:rsid w:val="00F63DDA"/>
    <w:rsid w:val="00F813C6"/>
    <w:rsid w:val="00F85C8F"/>
    <w:rsid w:val="00FA156A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5A002"/>
  <w14:defaultImageDpi w14:val="0"/>
  <w15:docId w15:val="{F61D862F-D308-48EB-A9D3-AD5B80CF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4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10</cp:revision>
  <cp:lastPrinted>2023-11-24T11:23:00Z</cp:lastPrinted>
  <dcterms:created xsi:type="dcterms:W3CDTF">2023-10-18T07:38:00Z</dcterms:created>
  <dcterms:modified xsi:type="dcterms:W3CDTF">2023-11-24T11:24:00Z</dcterms:modified>
</cp:coreProperties>
</file>