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9EA5F" w14:textId="77777777" w:rsidR="00C8514A" w:rsidRPr="007208B7" w:rsidRDefault="00C8514A" w:rsidP="00D37157">
      <w:pPr>
        <w:suppressAutoHyphens/>
        <w:spacing w:after="0" w:line="240" w:lineRule="auto"/>
        <w:ind w:right="6"/>
        <w:rPr>
          <w:rFonts w:ascii="Arial" w:eastAsia="Times New Roman" w:hAnsi="Arial" w:cs="Arial"/>
          <w:b/>
          <w:spacing w:val="220"/>
          <w:sz w:val="20"/>
          <w:szCs w:val="20"/>
          <w:lang w:eastAsia="ar-SA"/>
        </w:rPr>
      </w:pPr>
      <w:r w:rsidRPr="007208B7">
        <w:rPr>
          <w:rFonts w:ascii="Arial" w:eastAsia="Times New Roman" w:hAnsi="Arial" w:cs="Arial"/>
          <w:b/>
          <w:spacing w:val="220"/>
          <w:sz w:val="20"/>
          <w:szCs w:val="20"/>
          <w:lang w:eastAsia="ar-SA"/>
        </w:rPr>
        <w:t>ZATWIERDZAM</w:t>
      </w:r>
    </w:p>
    <w:p w14:paraId="1E21355A" w14:textId="77777777" w:rsidR="00C8514A" w:rsidRPr="007208B7" w:rsidRDefault="00C8514A" w:rsidP="00D37157">
      <w:pPr>
        <w:suppressAutoHyphens/>
        <w:spacing w:after="0" w:line="240" w:lineRule="auto"/>
        <w:ind w:right="6"/>
        <w:rPr>
          <w:rFonts w:ascii="Arial" w:eastAsia="Times New Roman" w:hAnsi="Arial" w:cs="Arial"/>
          <w:b/>
          <w:sz w:val="20"/>
          <w:szCs w:val="20"/>
          <w:lang w:eastAsia="ar-SA"/>
        </w:rPr>
      </w:pPr>
      <w:r w:rsidRPr="007208B7">
        <w:rPr>
          <w:rFonts w:ascii="Arial" w:eastAsia="Times New Roman" w:hAnsi="Arial" w:cs="Arial"/>
          <w:b/>
          <w:sz w:val="20"/>
          <w:szCs w:val="20"/>
          <w:lang w:eastAsia="ar-SA"/>
        </w:rPr>
        <w:t>KOMENDANT PORTU WOJENNEGO</w:t>
      </w:r>
    </w:p>
    <w:p w14:paraId="7B087451" w14:textId="77777777" w:rsidR="00C8514A" w:rsidRPr="007208B7" w:rsidRDefault="00C8514A" w:rsidP="00D37157">
      <w:pPr>
        <w:suppressAutoHyphens/>
        <w:spacing w:after="0" w:line="240" w:lineRule="auto"/>
        <w:ind w:left="720" w:right="6" w:firstLine="720"/>
        <w:rPr>
          <w:rFonts w:ascii="Arial" w:eastAsia="Times New Roman" w:hAnsi="Arial" w:cs="Arial"/>
          <w:b/>
          <w:sz w:val="20"/>
          <w:szCs w:val="20"/>
          <w:lang w:eastAsia="ar-SA"/>
        </w:rPr>
      </w:pPr>
      <w:r w:rsidRPr="007208B7">
        <w:rPr>
          <w:rFonts w:ascii="Arial" w:eastAsia="Times New Roman" w:hAnsi="Arial" w:cs="Arial"/>
          <w:b/>
          <w:sz w:val="20"/>
          <w:szCs w:val="20"/>
          <w:lang w:eastAsia="ar-SA"/>
        </w:rPr>
        <w:t>GDYNIA</w:t>
      </w:r>
    </w:p>
    <w:p w14:paraId="0E63313A" w14:textId="3E927822" w:rsidR="00C8514A" w:rsidRDefault="00C8514A" w:rsidP="00D37157">
      <w:pPr>
        <w:suppressAutoHyphens/>
        <w:spacing w:after="0" w:line="240" w:lineRule="auto"/>
        <w:ind w:left="720" w:right="6" w:firstLine="720"/>
        <w:rPr>
          <w:rFonts w:ascii="Arial" w:eastAsia="Times New Roman" w:hAnsi="Arial" w:cs="Arial"/>
          <w:b/>
          <w:sz w:val="20"/>
          <w:szCs w:val="20"/>
          <w:lang w:eastAsia="ar-SA"/>
        </w:rPr>
      </w:pPr>
    </w:p>
    <w:p w14:paraId="14177D88" w14:textId="77777777" w:rsidR="00D37157" w:rsidRPr="007208B7" w:rsidRDefault="00D37157" w:rsidP="00D37157">
      <w:pPr>
        <w:suppressAutoHyphens/>
        <w:spacing w:after="0" w:line="240" w:lineRule="auto"/>
        <w:ind w:left="720" w:right="6" w:firstLine="720"/>
        <w:rPr>
          <w:rFonts w:ascii="Arial" w:eastAsia="Times New Roman" w:hAnsi="Arial" w:cs="Arial"/>
          <w:b/>
          <w:sz w:val="20"/>
          <w:szCs w:val="20"/>
          <w:lang w:eastAsia="ar-SA"/>
        </w:rPr>
      </w:pPr>
    </w:p>
    <w:p w14:paraId="2473048B" w14:textId="049B216C" w:rsidR="005B280E" w:rsidRPr="007208B7" w:rsidRDefault="000510C1" w:rsidP="005B280E">
      <w:pPr>
        <w:spacing w:after="0" w:line="360" w:lineRule="auto"/>
        <w:rPr>
          <w:rFonts w:ascii="Arial" w:eastAsia="Calibri" w:hAnsi="Arial" w:cs="Arial"/>
          <w:b/>
          <w:sz w:val="20"/>
          <w:szCs w:val="20"/>
        </w:rPr>
      </w:pPr>
      <w:r>
        <w:rPr>
          <w:rFonts w:ascii="Arial" w:hAnsi="Arial" w:cs="Arial"/>
          <w:b/>
          <w:sz w:val="20"/>
          <w:szCs w:val="20"/>
        </w:rPr>
        <w:t xml:space="preserve">     </w:t>
      </w:r>
      <w:r w:rsidR="005B280E">
        <w:rPr>
          <w:rFonts w:ascii="Arial" w:eastAsia="Calibri" w:hAnsi="Arial" w:cs="Arial"/>
          <w:b/>
          <w:sz w:val="20"/>
          <w:szCs w:val="20"/>
          <w:lang w:eastAsia="pl-PL"/>
        </w:rPr>
        <w:t xml:space="preserve">  </w:t>
      </w:r>
      <w:r w:rsidR="005B280E" w:rsidRPr="007208B7">
        <w:rPr>
          <w:rFonts w:ascii="Arial" w:eastAsia="Calibri" w:hAnsi="Arial" w:cs="Arial"/>
          <w:b/>
          <w:sz w:val="20"/>
          <w:szCs w:val="20"/>
          <w:lang w:eastAsia="pl-PL"/>
        </w:rPr>
        <w:t xml:space="preserve"> </w:t>
      </w:r>
      <w:r w:rsidR="005B280E">
        <w:rPr>
          <w:rFonts w:ascii="Arial" w:eastAsia="Calibri" w:hAnsi="Arial" w:cs="Arial"/>
          <w:b/>
          <w:sz w:val="20"/>
          <w:szCs w:val="20"/>
          <w:lang w:eastAsia="pl-PL"/>
        </w:rPr>
        <w:t xml:space="preserve"> </w:t>
      </w:r>
      <w:r w:rsidR="005B280E" w:rsidRPr="00513BB5">
        <w:rPr>
          <w:rFonts w:ascii="Arial" w:eastAsia="Calibri" w:hAnsi="Arial" w:cs="Arial"/>
          <w:b/>
          <w:sz w:val="20"/>
          <w:szCs w:val="20"/>
          <w:lang w:eastAsia="pl-PL"/>
        </w:rPr>
        <w:t xml:space="preserve">  kmdr</w:t>
      </w:r>
      <w:r w:rsidR="005B280E">
        <w:rPr>
          <w:rFonts w:ascii="Arial" w:eastAsia="Calibri" w:hAnsi="Arial" w:cs="Arial"/>
          <w:b/>
          <w:sz w:val="20"/>
          <w:szCs w:val="20"/>
          <w:lang w:eastAsia="pl-PL"/>
        </w:rPr>
        <w:t xml:space="preserve"> </w:t>
      </w:r>
      <w:r w:rsidR="005B280E" w:rsidRPr="00513BB5">
        <w:rPr>
          <w:rFonts w:ascii="Arial" w:eastAsia="Calibri" w:hAnsi="Arial" w:cs="Arial"/>
          <w:b/>
          <w:sz w:val="20"/>
          <w:szCs w:val="20"/>
          <w:lang w:eastAsia="pl-PL"/>
        </w:rPr>
        <w:t xml:space="preserve"> Wojciech KRYSIAK</w:t>
      </w:r>
    </w:p>
    <w:p w14:paraId="378AF9FA" w14:textId="71037B97" w:rsidR="00C8514A" w:rsidRPr="00E21375" w:rsidRDefault="00C8514A" w:rsidP="00D37157">
      <w:pPr>
        <w:suppressAutoHyphens/>
        <w:spacing w:after="0" w:line="240" w:lineRule="auto"/>
        <w:ind w:right="6"/>
        <w:rPr>
          <w:rFonts w:ascii="Arial" w:eastAsia="Times New Roman" w:hAnsi="Arial" w:cs="Arial"/>
          <w:sz w:val="16"/>
          <w:szCs w:val="16"/>
          <w:lang w:eastAsia="ar-SA"/>
        </w:rPr>
      </w:pPr>
      <w:r w:rsidRPr="007208B7">
        <w:rPr>
          <w:rFonts w:ascii="Arial" w:eastAsia="Times New Roman" w:hAnsi="Arial" w:cs="Arial"/>
          <w:sz w:val="20"/>
          <w:szCs w:val="20"/>
          <w:lang w:eastAsia="ar-SA"/>
        </w:rPr>
        <w:t xml:space="preserve">             </w:t>
      </w:r>
      <w:r w:rsidR="000510C1">
        <w:rPr>
          <w:rFonts w:ascii="Arial" w:eastAsia="Times New Roman" w:hAnsi="Arial" w:cs="Arial"/>
          <w:sz w:val="20"/>
          <w:szCs w:val="20"/>
          <w:lang w:eastAsia="ar-SA"/>
        </w:rPr>
        <w:t xml:space="preserve">   </w:t>
      </w:r>
      <w:r w:rsidRPr="00E21375">
        <w:rPr>
          <w:rFonts w:ascii="Arial" w:eastAsia="Times New Roman" w:hAnsi="Arial" w:cs="Arial"/>
          <w:sz w:val="16"/>
          <w:szCs w:val="16"/>
          <w:lang w:eastAsia="ar-SA"/>
        </w:rPr>
        <w:t>………………..………….….</w:t>
      </w:r>
    </w:p>
    <w:p w14:paraId="69A4BD1E" w14:textId="0E918F96" w:rsidR="00C8514A" w:rsidRPr="000510C1" w:rsidRDefault="00C8514A" w:rsidP="00D37157">
      <w:pPr>
        <w:suppressAutoHyphens/>
        <w:spacing w:after="0" w:line="240" w:lineRule="auto"/>
        <w:ind w:right="6"/>
        <w:rPr>
          <w:rFonts w:ascii="Arial" w:eastAsia="Times New Roman" w:hAnsi="Arial" w:cs="Arial"/>
          <w:i/>
          <w:sz w:val="14"/>
          <w:szCs w:val="14"/>
          <w:lang w:eastAsia="ar-SA"/>
        </w:rPr>
      </w:pPr>
      <w:r w:rsidRPr="000510C1">
        <w:rPr>
          <w:rFonts w:ascii="Arial" w:eastAsia="Times New Roman" w:hAnsi="Arial" w:cs="Arial"/>
          <w:i/>
          <w:sz w:val="14"/>
          <w:szCs w:val="14"/>
          <w:lang w:eastAsia="ar-SA"/>
        </w:rPr>
        <w:t xml:space="preserve">                        </w:t>
      </w:r>
      <w:r w:rsidR="00E21375" w:rsidRPr="000510C1">
        <w:rPr>
          <w:rFonts w:ascii="Arial" w:eastAsia="Times New Roman" w:hAnsi="Arial" w:cs="Arial"/>
          <w:i/>
          <w:sz w:val="14"/>
          <w:szCs w:val="14"/>
          <w:lang w:eastAsia="ar-SA"/>
        </w:rPr>
        <w:t xml:space="preserve">              </w:t>
      </w:r>
      <w:r w:rsidR="000510C1">
        <w:rPr>
          <w:rFonts w:ascii="Arial" w:eastAsia="Times New Roman" w:hAnsi="Arial" w:cs="Arial"/>
          <w:i/>
          <w:sz w:val="14"/>
          <w:szCs w:val="14"/>
          <w:lang w:eastAsia="ar-SA"/>
        </w:rPr>
        <w:t xml:space="preserve">    </w:t>
      </w:r>
      <w:r w:rsidR="00E21375" w:rsidRPr="000510C1">
        <w:rPr>
          <w:rFonts w:ascii="Arial" w:eastAsia="Times New Roman" w:hAnsi="Arial" w:cs="Arial"/>
          <w:i/>
          <w:sz w:val="14"/>
          <w:szCs w:val="14"/>
          <w:lang w:eastAsia="ar-SA"/>
        </w:rPr>
        <w:t xml:space="preserve"> d</w:t>
      </w:r>
      <w:r w:rsidRPr="000510C1">
        <w:rPr>
          <w:rFonts w:ascii="Arial" w:eastAsia="Times New Roman" w:hAnsi="Arial" w:cs="Arial"/>
          <w:i/>
          <w:sz w:val="14"/>
          <w:szCs w:val="14"/>
          <w:lang w:eastAsia="ar-SA"/>
        </w:rPr>
        <w:t>ata</w:t>
      </w:r>
    </w:p>
    <w:p w14:paraId="49209A4E" w14:textId="49DB0769" w:rsidR="00812E0A" w:rsidRDefault="00812E0A" w:rsidP="0077706F">
      <w:pPr>
        <w:keepNext/>
        <w:numPr>
          <w:ilvl w:val="1"/>
          <w:numId w:val="0"/>
        </w:numPr>
        <w:tabs>
          <w:tab w:val="num" w:pos="0"/>
        </w:tabs>
        <w:suppressAutoHyphens/>
        <w:spacing w:after="0" w:line="240" w:lineRule="auto"/>
        <w:outlineLvl w:val="1"/>
        <w:rPr>
          <w:rFonts w:ascii="Arial" w:eastAsia="Times New Roman" w:hAnsi="Arial" w:cs="Arial"/>
          <w:b/>
          <w:spacing w:val="28"/>
          <w:lang w:eastAsia="ar-SA"/>
        </w:rPr>
      </w:pPr>
    </w:p>
    <w:p w14:paraId="72B82E78" w14:textId="155974D3" w:rsidR="00FF6BD3" w:rsidRDefault="00FF6BD3" w:rsidP="0077706F">
      <w:pPr>
        <w:keepNext/>
        <w:numPr>
          <w:ilvl w:val="1"/>
          <w:numId w:val="0"/>
        </w:numPr>
        <w:tabs>
          <w:tab w:val="num" w:pos="0"/>
        </w:tabs>
        <w:suppressAutoHyphens/>
        <w:spacing w:after="0" w:line="240" w:lineRule="auto"/>
        <w:outlineLvl w:val="1"/>
        <w:rPr>
          <w:rFonts w:ascii="Arial" w:eastAsia="Times New Roman" w:hAnsi="Arial" w:cs="Arial"/>
          <w:b/>
          <w:spacing w:val="28"/>
          <w:lang w:eastAsia="ar-SA"/>
        </w:rPr>
      </w:pPr>
    </w:p>
    <w:p w14:paraId="23E37AA0" w14:textId="77777777" w:rsidR="00FF6BD3" w:rsidRPr="00797534" w:rsidRDefault="00FF6BD3" w:rsidP="0077706F">
      <w:pPr>
        <w:keepNext/>
        <w:numPr>
          <w:ilvl w:val="1"/>
          <w:numId w:val="0"/>
        </w:numPr>
        <w:tabs>
          <w:tab w:val="num" w:pos="0"/>
        </w:tabs>
        <w:suppressAutoHyphens/>
        <w:spacing w:after="0" w:line="240" w:lineRule="auto"/>
        <w:outlineLvl w:val="1"/>
        <w:rPr>
          <w:rFonts w:ascii="Arial" w:eastAsia="Times New Roman" w:hAnsi="Arial" w:cs="Arial"/>
          <w:b/>
          <w:spacing w:val="28"/>
          <w:lang w:eastAsia="ar-SA"/>
        </w:rPr>
      </w:pPr>
    </w:p>
    <w:p w14:paraId="6FF804CF" w14:textId="2F20191D" w:rsidR="00C8514A" w:rsidRPr="00BB23E0" w:rsidRDefault="00C8514A" w:rsidP="00C41DAC">
      <w:pPr>
        <w:keepNext/>
        <w:numPr>
          <w:ilvl w:val="1"/>
          <w:numId w:val="0"/>
        </w:numPr>
        <w:tabs>
          <w:tab w:val="num" w:pos="0"/>
        </w:tabs>
        <w:suppressAutoHyphens/>
        <w:spacing w:after="0" w:line="300" w:lineRule="atLeast"/>
        <w:jc w:val="center"/>
        <w:outlineLvl w:val="1"/>
        <w:rPr>
          <w:rFonts w:ascii="Arial" w:eastAsia="Times New Roman" w:hAnsi="Arial" w:cs="Arial"/>
          <w:b/>
          <w:spacing w:val="28"/>
          <w:lang w:eastAsia="ar-SA"/>
        </w:rPr>
      </w:pPr>
      <w:r w:rsidRPr="00BB23E0">
        <w:rPr>
          <w:rFonts w:ascii="Arial" w:eastAsia="Times New Roman" w:hAnsi="Arial" w:cs="Arial"/>
          <w:b/>
          <w:spacing w:val="28"/>
          <w:lang w:eastAsia="ar-SA"/>
        </w:rPr>
        <w:t xml:space="preserve">SPECYFIKACJA WARUNKÓW ZAMÓWIENIA </w:t>
      </w:r>
    </w:p>
    <w:p w14:paraId="17D64512" w14:textId="4E2EBE0E" w:rsidR="00812E0A" w:rsidRDefault="00C8514A" w:rsidP="00FF6BD3">
      <w:pPr>
        <w:keepNext/>
        <w:numPr>
          <w:ilvl w:val="1"/>
          <w:numId w:val="0"/>
        </w:numPr>
        <w:tabs>
          <w:tab w:val="num" w:pos="0"/>
        </w:tabs>
        <w:suppressAutoHyphens/>
        <w:spacing w:after="0" w:line="300" w:lineRule="atLeast"/>
        <w:jc w:val="center"/>
        <w:outlineLvl w:val="1"/>
        <w:rPr>
          <w:rFonts w:ascii="Arial" w:eastAsia="Times New Roman" w:hAnsi="Arial" w:cs="Arial"/>
          <w:b/>
          <w:spacing w:val="28"/>
          <w:lang w:eastAsia="ar-SA"/>
        </w:rPr>
      </w:pPr>
      <w:r w:rsidRPr="00BB23E0">
        <w:rPr>
          <w:rFonts w:ascii="Arial" w:eastAsia="Times New Roman" w:hAnsi="Arial" w:cs="Arial"/>
          <w:b/>
          <w:spacing w:val="28"/>
          <w:lang w:eastAsia="ar-SA"/>
        </w:rPr>
        <w:t>(SWZ/Specyfikacja)</w:t>
      </w:r>
    </w:p>
    <w:p w14:paraId="723DF7CC" w14:textId="4FAA6ED7" w:rsidR="00FF6BD3" w:rsidRDefault="00FF6BD3" w:rsidP="00FF6BD3">
      <w:pPr>
        <w:keepNext/>
        <w:numPr>
          <w:ilvl w:val="1"/>
          <w:numId w:val="0"/>
        </w:numPr>
        <w:tabs>
          <w:tab w:val="num" w:pos="0"/>
        </w:tabs>
        <w:suppressAutoHyphens/>
        <w:spacing w:after="0" w:line="300" w:lineRule="atLeast"/>
        <w:jc w:val="center"/>
        <w:outlineLvl w:val="1"/>
        <w:rPr>
          <w:rFonts w:ascii="Arial" w:eastAsia="Times New Roman" w:hAnsi="Arial" w:cs="Arial"/>
          <w:b/>
          <w:spacing w:val="28"/>
          <w:sz w:val="16"/>
          <w:szCs w:val="16"/>
          <w:lang w:eastAsia="ar-SA"/>
        </w:rPr>
      </w:pPr>
    </w:p>
    <w:p w14:paraId="586B0EB0" w14:textId="77777777" w:rsidR="00FF6BD3" w:rsidRPr="00FF6BD3" w:rsidRDefault="00FF6BD3" w:rsidP="00FF6BD3">
      <w:pPr>
        <w:keepNext/>
        <w:numPr>
          <w:ilvl w:val="1"/>
          <w:numId w:val="0"/>
        </w:numPr>
        <w:tabs>
          <w:tab w:val="num" w:pos="0"/>
        </w:tabs>
        <w:suppressAutoHyphens/>
        <w:spacing w:after="0" w:line="300" w:lineRule="atLeast"/>
        <w:jc w:val="center"/>
        <w:outlineLvl w:val="1"/>
        <w:rPr>
          <w:rFonts w:ascii="Arial" w:eastAsia="Times New Roman" w:hAnsi="Arial" w:cs="Arial"/>
          <w:b/>
          <w:spacing w:val="28"/>
          <w:sz w:val="16"/>
          <w:szCs w:val="16"/>
          <w:lang w:eastAsia="ar-SA"/>
        </w:rPr>
      </w:pPr>
    </w:p>
    <w:p w14:paraId="7F2068DB" w14:textId="6BEF8B47" w:rsidR="00C8514A" w:rsidRPr="007208B7" w:rsidRDefault="00C8514A" w:rsidP="009959B6">
      <w:pPr>
        <w:suppressAutoHyphens/>
        <w:spacing w:after="0" w:line="360" w:lineRule="auto"/>
        <w:jc w:val="both"/>
        <w:rPr>
          <w:rFonts w:ascii="Arial" w:eastAsia="Times New Roman" w:hAnsi="Arial" w:cs="Arial"/>
          <w:sz w:val="20"/>
          <w:szCs w:val="20"/>
          <w:lang w:eastAsia="ar-SA"/>
        </w:rPr>
      </w:pPr>
      <w:r w:rsidRPr="007208B7">
        <w:rPr>
          <w:rFonts w:ascii="Arial" w:eastAsia="Times New Roman" w:hAnsi="Arial" w:cs="Arial"/>
          <w:sz w:val="20"/>
          <w:szCs w:val="20"/>
          <w:lang w:eastAsia="ar-SA"/>
        </w:rPr>
        <w:t>zwana dalej SWZ</w:t>
      </w:r>
      <w:r w:rsidR="004F4FE4" w:rsidRPr="007208B7">
        <w:rPr>
          <w:rFonts w:ascii="Arial" w:eastAsia="Times New Roman" w:hAnsi="Arial" w:cs="Arial"/>
          <w:sz w:val="20"/>
          <w:szCs w:val="20"/>
          <w:lang w:eastAsia="ar-SA"/>
        </w:rPr>
        <w:t>/specyfikacją</w:t>
      </w:r>
      <w:r w:rsidRPr="007208B7">
        <w:rPr>
          <w:rFonts w:ascii="Arial" w:eastAsia="Times New Roman" w:hAnsi="Arial" w:cs="Arial"/>
          <w:sz w:val="20"/>
          <w:szCs w:val="20"/>
          <w:lang w:eastAsia="ar-SA"/>
        </w:rPr>
        <w:t xml:space="preserve"> postępowania o zamówienie publiczne prowadzonego zgodnie </w:t>
      </w:r>
      <w:r w:rsidRPr="007208B7">
        <w:rPr>
          <w:rFonts w:ascii="Arial" w:eastAsia="Times New Roman" w:hAnsi="Arial" w:cs="Arial"/>
          <w:sz w:val="20"/>
          <w:szCs w:val="20"/>
          <w:lang w:eastAsia="ar-SA"/>
        </w:rPr>
        <w:br/>
      </w:r>
      <w:r w:rsidR="004F4FE4" w:rsidRPr="007208B7">
        <w:rPr>
          <w:rFonts w:ascii="Arial" w:eastAsia="Times New Roman" w:hAnsi="Arial" w:cs="Arial"/>
          <w:sz w:val="20"/>
          <w:szCs w:val="20"/>
          <w:lang w:eastAsia="ar-SA"/>
        </w:rPr>
        <w:t>z Ustawą z dnia 11.09.2019</w:t>
      </w:r>
      <w:r w:rsidRPr="007208B7">
        <w:rPr>
          <w:rFonts w:ascii="Arial" w:eastAsia="Times New Roman" w:hAnsi="Arial" w:cs="Arial"/>
          <w:sz w:val="20"/>
          <w:szCs w:val="20"/>
          <w:lang w:eastAsia="ar-SA"/>
        </w:rPr>
        <w:t xml:space="preserve"> roku </w:t>
      </w:r>
      <w:r w:rsidR="00150C11">
        <w:rPr>
          <w:rFonts w:ascii="Arial" w:eastAsia="Times New Roman" w:hAnsi="Arial" w:cs="Arial"/>
          <w:sz w:val="20"/>
          <w:szCs w:val="20"/>
          <w:lang w:eastAsia="ar-SA"/>
        </w:rPr>
        <w:t>Prawo Zamówień Publicznych (</w:t>
      </w:r>
      <w:r w:rsidR="00C976E8">
        <w:rPr>
          <w:rFonts w:ascii="Arial" w:eastAsia="Times New Roman" w:hAnsi="Arial" w:cs="Arial"/>
          <w:sz w:val="20"/>
          <w:szCs w:val="20"/>
          <w:lang w:eastAsia="ar-SA"/>
        </w:rPr>
        <w:t xml:space="preserve">t.j. </w:t>
      </w:r>
      <w:r w:rsidR="0029591A" w:rsidRPr="00BE407F">
        <w:rPr>
          <w:rFonts w:ascii="Arial" w:hAnsi="Arial" w:cs="Arial"/>
          <w:sz w:val="20"/>
          <w:szCs w:val="20"/>
        </w:rPr>
        <w:t xml:space="preserve">Dz. </w:t>
      </w:r>
      <w:r w:rsidR="002F44D7" w:rsidRPr="007208B7">
        <w:rPr>
          <w:rFonts w:ascii="Arial" w:hAnsi="Arial" w:cs="Arial"/>
          <w:sz w:val="20"/>
          <w:szCs w:val="20"/>
        </w:rPr>
        <w:t>U. z 20</w:t>
      </w:r>
      <w:r w:rsidR="002F44D7">
        <w:rPr>
          <w:rFonts w:ascii="Arial" w:hAnsi="Arial" w:cs="Arial"/>
          <w:sz w:val="20"/>
          <w:szCs w:val="20"/>
        </w:rPr>
        <w:t>24</w:t>
      </w:r>
      <w:r w:rsidR="002F44D7" w:rsidRPr="007208B7">
        <w:rPr>
          <w:rFonts w:ascii="Arial" w:hAnsi="Arial" w:cs="Arial"/>
          <w:sz w:val="20"/>
          <w:szCs w:val="20"/>
        </w:rPr>
        <w:t xml:space="preserve"> r., poz. </w:t>
      </w:r>
      <w:r w:rsidR="002F44D7">
        <w:rPr>
          <w:rFonts w:ascii="Arial" w:hAnsi="Arial" w:cs="Arial"/>
          <w:sz w:val="20"/>
          <w:szCs w:val="20"/>
        </w:rPr>
        <w:t>1320</w:t>
      </w:r>
      <w:r w:rsidR="002F44D7">
        <w:rPr>
          <w:rFonts w:ascii="Arial" w:hAnsi="Arial" w:cs="Arial"/>
          <w:sz w:val="20"/>
          <w:szCs w:val="20"/>
        </w:rPr>
        <w:br/>
      </w:r>
      <w:r w:rsidR="002F44D7" w:rsidRPr="007208B7">
        <w:rPr>
          <w:rFonts w:ascii="Arial" w:hAnsi="Arial" w:cs="Arial"/>
          <w:sz w:val="20"/>
          <w:szCs w:val="20"/>
        </w:rPr>
        <w:t>z  późn.zm</w:t>
      </w:r>
      <w:r w:rsidRPr="007208B7">
        <w:rPr>
          <w:rFonts w:ascii="Arial" w:hAnsi="Arial" w:cs="Arial"/>
          <w:sz w:val="20"/>
          <w:szCs w:val="20"/>
        </w:rPr>
        <w:t>.</w:t>
      </w:r>
      <w:r w:rsidRPr="007208B7">
        <w:rPr>
          <w:rFonts w:ascii="Arial" w:eastAsia="Times New Roman" w:hAnsi="Arial" w:cs="Arial"/>
          <w:sz w:val="20"/>
          <w:szCs w:val="20"/>
          <w:lang w:eastAsia="ar-SA"/>
        </w:rPr>
        <w:t>)</w:t>
      </w:r>
      <w:r w:rsidR="00DB0A87">
        <w:rPr>
          <w:rFonts w:ascii="Arial" w:eastAsia="Times New Roman" w:hAnsi="Arial" w:cs="Arial"/>
          <w:sz w:val="20"/>
          <w:szCs w:val="20"/>
          <w:lang w:eastAsia="ar-SA"/>
        </w:rPr>
        <w:t xml:space="preserve"> </w:t>
      </w:r>
      <w:r w:rsidRPr="007208B7">
        <w:rPr>
          <w:rFonts w:ascii="Arial" w:eastAsia="Times New Roman" w:hAnsi="Arial" w:cs="Arial"/>
          <w:sz w:val="20"/>
          <w:szCs w:val="20"/>
          <w:lang w:eastAsia="ar-SA"/>
        </w:rPr>
        <w:t xml:space="preserve">zwanej </w:t>
      </w:r>
      <w:r w:rsidR="0070349A">
        <w:rPr>
          <w:rFonts w:ascii="Arial" w:eastAsia="Times New Roman" w:hAnsi="Arial" w:cs="Arial"/>
          <w:sz w:val="20"/>
          <w:szCs w:val="20"/>
          <w:lang w:eastAsia="ar-SA"/>
        </w:rPr>
        <w:t>dalej ustawą Pzp, o wartości pon</w:t>
      </w:r>
      <w:r w:rsidR="0018557F">
        <w:rPr>
          <w:rFonts w:ascii="Arial" w:eastAsia="Times New Roman" w:hAnsi="Arial" w:cs="Arial"/>
          <w:sz w:val="20"/>
          <w:szCs w:val="20"/>
          <w:lang w:eastAsia="ar-SA"/>
        </w:rPr>
        <w:t>i</w:t>
      </w:r>
      <w:r w:rsidRPr="007208B7">
        <w:rPr>
          <w:rFonts w:ascii="Arial" w:eastAsia="Times New Roman" w:hAnsi="Arial" w:cs="Arial"/>
          <w:sz w:val="20"/>
          <w:szCs w:val="20"/>
          <w:lang w:eastAsia="ar-SA"/>
        </w:rPr>
        <w:t>żej</w:t>
      </w:r>
      <w:r w:rsidR="004F4FE4" w:rsidRPr="007208B7">
        <w:rPr>
          <w:rFonts w:ascii="Arial" w:eastAsia="Times New Roman" w:hAnsi="Arial" w:cs="Arial"/>
          <w:sz w:val="20"/>
          <w:szCs w:val="20"/>
          <w:lang w:eastAsia="ar-SA"/>
        </w:rPr>
        <w:t xml:space="preserve"> progów unijnych</w:t>
      </w:r>
    </w:p>
    <w:p w14:paraId="1963A47A" w14:textId="52EE5368" w:rsidR="00C8514A" w:rsidRDefault="00C8514A" w:rsidP="0077706F">
      <w:pPr>
        <w:suppressAutoHyphens/>
        <w:spacing w:after="0" w:line="240" w:lineRule="auto"/>
        <w:jc w:val="both"/>
        <w:rPr>
          <w:rFonts w:ascii="Arial" w:eastAsia="Times New Roman" w:hAnsi="Arial" w:cs="Arial"/>
          <w:sz w:val="20"/>
          <w:szCs w:val="20"/>
          <w:lang w:eastAsia="ar-SA"/>
        </w:rPr>
      </w:pPr>
    </w:p>
    <w:p w14:paraId="1EA9AD2C" w14:textId="77777777" w:rsidR="00296043" w:rsidRPr="007208B7" w:rsidRDefault="00B27960" w:rsidP="00D90935">
      <w:pPr>
        <w:spacing w:after="0" w:line="360" w:lineRule="auto"/>
        <w:jc w:val="both"/>
        <w:rPr>
          <w:rFonts w:ascii="Arial" w:hAnsi="Arial" w:cs="Arial"/>
          <w:b/>
          <w:sz w:val="20"/>
          <w:szCs w:val="20"/>
        </w:rPr>
      </w:pPr>
      <w:r w:rsidRPr="007208B7">
        <w:rPr>
          <w:rFonts w:ascii="Arial" w:hAnsi="Arial" w:cs="Arial"/>
          <w:b/>
          <w:sz w:val="20"/>
          <w:szCs w:val="20"/>
        </w:rPr>
        <w:t>I. NAZWA ORAZ ADRES ZAMAWIAJĄCEGO, NUMER TELEFONU, ADRES POCZTY ELEKTRONICZNEJ ORAZ STRONY INTERNETOWEJ PROWADZONEGO POSTĘPOWANIA</w:t>
      </w:r>
    </w:p>
    <w:p w14:paraId="6E652415" w14:textId="77777777" w:rsidR="00B27960" w:rsidRPr="007208B7" w:rsidRDefault="00B27960" w:rsidP="00DE0E95">
      <w:pPr>
        <w:suppressAutoHyphens/>
        <w:spacing w:after="0" w:line="360" w:lineRule="auto"/>
        <w:jc w:val="both"/>
        <w:rPr>
          <w:rFonts w:ascii="Arial" w:eastAsia="Times New Roman" w:hAnsi="Arial" w:cs="Arial"/>
          <w:sz w:val="20"/>
          <w:szCs w:val="20"/>
          <w:lang w:eastAsia="ar-SA"/>
        </w:rPr>
      </w:pPr>
      <w:r w:rsidRPr="007208B7">
        <w:rPr>
          <w:rFonts w:ascii="Arial" w:eastAsia="Times New Roman" w:hAnsi="Arial" w:cs="Arial"/>
          <w:sz w:val="20"/>
          <w:szCs w:val="20"/>
          <w:lang w:eastAsia="ar-SA"/>
        </w:rPr>
        <w:t>KOMENDA PORTU WOJENNEGO GDYNIA</w:t>
      </w:r>
    </w:p>
    <w:p w14:paraId="39263530" w14:textId="77777777" w:rsidR="00B27960" w:rsidRPr="007208B7" w:rsidRDefault="00B27960" w:rsidP="00DE0E95">
      <w:pPr>
        <w:suppressAutoHyphens/>
        <w:spacing w:after="0" w:line="360" w:lineRule="auto"/>
        <w:jc w:val="both"/>
        <w:rPr>
          <w:rFonts w:ascii="Arial" w:eastAsia="Times New Roman" w:hAnsi="Arial" w:cs="Arial"/>
          <w:sz w:val="20"/>
          <w:szCs w:val="20"/>
          <w:lang w:eastAsia="ar-SA"/>
        </w:rPr>
      </w:pPr>
      <w:r w:rsidRPr="007208B7">
        <w:rPr>
          <w:rFonts w:ascii="Arial" w:eastAsia="Times New Roman" w:hAnsi="Arial" w:cs="Arial"/>
          <w:sz w:val="20"/>
          <w:szCs w:val="20"/>
          <w:lang w:eastAsia="ar-SA"/>
        </w:rPr>
        <w:t>Ul. Rondo Bitwy pod Oliwą 1</w:t>
      </w:r>
    </w:p>
    <w:p w14:paraId="09D33A26" w14:textId="77777777" w:rsidR="00B27960" w:rsidRPr="007208B7" w:rsidRDefault="00B27960" w:rsidP="00DE0E95">
      <w:pPr>
        <w:suppressAutoHyphens/>
        <w:spacing w:after="0" w:line="360" w:lineRule="auto"/>
        <w:jc w:val="both"/>
        <w:rPr>
          <w:rFonts w:ascii="Arial" w:eastAsia="Times New Roman" w:hAnsi="Arial" w:cs="Arial"/>
          <w:sz w:val="20"/>
          <w:szCs w:val="20"/>
          <w:lang w:eastAsia="ar-SA"/>
        </w:rPr>
      </w:pPr>
      <w:r w:rsidRPr="007208B7">
        <w:rPr>
          <w:rFonts w:ascii="Arial" w:eastAsia="Times New Roman" w:hAnsi="Arial" w:cs="Arial"/>
          <w:sz w:val="20"/>
          <w:szCs w:val="20"/>
          <w:lang w:eastAsia="ar-SA"/>
        </w:rPr>
        <w:t>81-103 Gdynia</w:t>
      </w:r>
    </w:p>
    <w:p w14:paraId="7796F0A9" w14:textId="78F70000" w:rsidR="002F602B" w:rsidRDefault="00B27960" w:rsidP="00DE0E95">
      <w:pPr>
        <w:pStyle w:val="Default"/>
        <w:spacing w:line="360" w:lineRule="auto"/>
        <w:jc w:val="both"/>
        <w:rPr>
          <w:rFonts w:ascii="Arial" w:hAnsi="Arial" w:cs="Arial"/>
          <w:sz w:val="20"/>
          <w:szCs w:val="20"/>
        </w:rPr>
      </w:pPr>
      <w:r w:rsidRPr="007208B7">
        <w:rPr>
          <w:rFonts w:ascii="Arial" w:hAnsi="Arial" w:cs="Arial"/>
          <w:sz w:val="20"/>
          <w:szCs w:val="20"/>
        </w:rPr>
        <w:t>Dział</w:t>
      </w:r>
      <w:r w:rsidRPr="0029591A">
        <w:rPr>
          <w:rFonts w:ascii="Arial" w:hAnsi="Arial" w:cs="Arial"/>
          <w:sz w:val="20"/>
          <w:szCs w:val="20"/>
        </w:rPr>
        <w:t xml:space="preserve">: </w:t>
      </w:r>
      <w:r w:rsidR="00F15D9A" w:rsidRPr="00B22BFC">
        <w:rPr>
          <w:rFonts w:ascii="Arial" w:hAnsi="Arial" w:cs="Arial"/>
          <w:b/>
          <w:sz w:val="20"/>
          <w:szCs w:val="20"/>
          <w:lang w:val="en-US"/>
        </w:rPr>
        <w:t>I</w:t>
      </w:r>
      <w:r w:rsidR="00F15D9A" w:rsidRPr="00F15D9A">
        <w:rPr>
          <w:rFonts w:ascii="Arial" w:hAnsi="Arial" w:cs="Arial"/>
          <w:sz w:val="20"/>
          <w:szCs w:val="20"/>
          <w:lang w:val="en-US"/>
        </w:rPr>
        <w:t>NFRASTRUKTURA</w:t>
      </w:r>
    </w:p>
    <w:p w14:paraId="1974C215" w14:textId="20EE78A4" w:rsidR="00B27960" w:rsidRPr="007208B7" w:rsidRDefault="00B27960" w:rsidP="00DE0E95">
      <w:pPr>
        <w:pStyle w:val="Default"/>
        <w:spacing w:line="360" w:lineRule="auto"/>
        <w:jc w:val="both"/>
        <w:rPr>
          <w:rFonts w:ascii="Arial" w:hAnsi="Arial" w:cs="Arial"/>
          <w:sz w:val="20"/>
          <w:szCs w:val="20"/>
        </w:rPr>
      </w:pPr>
      <w:r w:rsidRPr="007208B7">
        <w:rPr>
          <w:rFonts w:ascii="Arial" w:hAnsi="Arial" w:cs="Arial"/>
          <w:sz w:val="20"/>
          <w:szCs w:val="20"/>
        </w:rPr>
        <w:t xml:space="preserve">Godziny pracy: 7:30 -15:30 od poniedziałku do piątku. </w:t>
      </w:r>
    </w:p>
    <w:p w14:paraId="2F465FEB" w14:textId="77777777" w:rsidR="00B27960" w:rsidRPr="007208B7" w:rsidRDefault="00B27960" w:rsidP="00DE0E95">
      <w:pPr>
        <w:pStyle w:val="Default"/>
        <w:spacing w:line="360" w:lineRule="auto"/>
        <w:jc w:val="both"/>
        <w:rPr>
          <w:rFonts w:ascii="Arial" w:hAnsi="Arial" w:cs="Arial"/>
          <w:sz w:val="20"/>
          <w:szCs w:val="20"/>
        </w:rPr>
      </w:pPr>
      <w:r w:rsidRPr="007208B7">
        <w:rPr>
          <w:rFonts w:ascii="Arial" w:hAnsi="Arial" w:cs="Arial"/>
          <w:sz w:val="20"/>
          <w:szCs w:val="20"/>
        </w:rPr>
        <w:t>Adres strony internetowej: www.kpwgdynia.wp.mil.pl</w:t>
      </w:r>
    </w:p>
    <w:p w14:paraId="39DA8E5E" w14:textId="77777777" w:rsidR="00B27960" w:rsidRPr="00F02B0C" w:rsidRDefault="00B27960" w:rsidP="00DE0E95">
      <w:pPr>
        <w:pStyle w:val="Default"/>
        <w:spacing w:line="360" w:lineRule="auto"/>
        <w:jc w:val="both"/>
        <w:rPr>
          <w:rStyle w:val="Hipercze"/>
          <w:rFonts w:ascii="Arial" w:hAnsi="Arial" w:cs="Arial"/>
          <w:color w:val="auto"/>
          <w:sz w:val="20"/>
          <w:szCs w:val="20"/>
          <w:u w:val="none"/>
          <w:lang w:val="en-US"/>
        </w:rPr>
      </w:pPr>
      <w:r w:rsidRPr="007208B7">
        <w:rPr>
          <w:rFonts w:ascii="Arial" w:hAnsi="Arial" w:cs="Arial"/>
          <w:sz w:val="20"/>
          <w:szCs w:val="20"/>
          <w:lang w:val="en-US"/>
        </w:rPr>
        <w:t xml:space="preserve">Adres e-mail: </w:t>
      </w:r>
      <w:hyperlink r:id="rId9" w:history="1">
        <w:r w:rsidRPr="00F02B0C">
          <w:rPr>
            <w:rStyle w:val="Hipercze"/>
            <w:rFonts w:ascii="Arial" w:hAnsi="Arial" w:cs="Arial"/>
            <w:color w:val="auto"/>
            <w:sz w:val="20"/>
            <w:szCs w:val="20"/>
            <w:u w:val="none"/>
            <w:lang w:val="en-US"/>
          </w:rPr>
          <w:t>kpw.przetargi@ron.mil.pl</w:t>
        </w:r>
      </w:hyperlink>
    </w:p>
    <w:p w14:paraId="43437B43" w14:textId="239783D9" w:rsidR="000A7A72" w:rsidRDefault="00DF059A" w:rsidP="0077706F">
      <w:pPr>
        <w:pStyle w:val="Default"/>
        <w:spacing w:line="360" w:lineRule="auto"/>
        <w:rPr>
          <w:rFonts w:ascii="Arial" w:hAnsi="Arial" w:cs="Arial"/>
          <w:color w:val="0070C0"/>
          <w:spacing w:val="-4"/>
          <w:sz w:val="20"/>
          <w:szCs w:val="20"/>
        </w:rPr>
      </w:pPr>
      <w:r w:rsidRPr="00634EAA">
        <w:rPr>
          <w:rStyle w:val="Hipercze"/>
          <w:rFonts w:ascii="Arial" w:hAnsi="Arial" w:cs="Arial"/>
          <w:color w:val="auto"/>
          <w:spacing w:val="-4"/>
          <w:sz w:val="20"/>
          <w:szCs w:val="20"/>
          <w:u w:val="none"/>
        </w:rPr>
        <w:t>Adres strony internetowej prowadzonego postępowania</w:t>
      </w:r>
      <w:r w:rsidR="00634EAA" w:rsidRPr="00634EAA">
        <w:rPr>
          <w:rStyle w:val="Hipercze"/>
          <w:rFonts w:ascii="Arial" w:hAnsi="Arial" w:cs="Arial"/>
          <w:color w:val="auto"/>
          <w:spacing w:val="-4"/>
          <w:sz w:val="20"/>
          <w:szCs w:val="20"/>
          <w:u w:val="none"/>
        </w:rPr>
        <w:t xml:space="preserve">: </w:t>
      </w:r>
      <w:hyperlink r:id="rId10" w:history="1">
        <w:r w:rsidR="0077706F" w:rsidRPr="007C6E4D">
          <w:rPr>
            <w:rStyle w:val="Hipercze"/>
            <w:rFonts w:ascii="Arial" w:hAnsi="Arial" w:cs="Arial"/>
            <w:spacing w:val="-4"/>
            <w:sz w:val="20"/>
            <w:szCs w:val="20"/>
          </w:rPr>
          <w:t>https://platformazakupowa.pl/transakcja/1114825</w:t>
        </w:r>
      </w:hyperlink>
    </w:p>
    <w:p w14:paraId="6AD42D6A" w14:textId="77777777" w:rsidR="0077706F" w:rsidRPr="0077706F" w:rsidRDefault="0077706F" w:rsidP="0077706F">
      <w:pPr>
        <w:pStyle w:val="Default"/>
        <w:rPr>
          <w:rFonts w:ascii="Arial" w:eastAsia="Calibri" w:hAnsi="Arial" w:cs="Arial"/>
          <w:b/>
          <w:spacing w:val="-4"/>
          <w:sz w:val="20"/>
          <w:szCs w:val="20"/>
        </w:rPr>
      </w:pPr>
    </w:p>
    <w:p w14:paraId="6A7DE0D6" w14:textId="3D716BDB" w:rsidR="00296043" w:rsidRPr="007208B7" w:rsidRDefault="003336D4" w:rsidP="003C0FB2">
      <w:pPr>
        <w:spacing w:after="0" w:line="300" w:lineRule="atLeast"/>
        <w:jc w:val="both"/>
        <w:rPr>
          <w:rFonts w:ascii="Arial" w:hAnsi="Arial" w:cs="Arial"/>
          <w:b/>
          <w:sz w:val="20"/>
          <w:szCs w:val="20"/>
        </w:rPr>
      </w:pPr>
      <w:r w:rsidRPr="007208B7">
        <w:rPr>
          <w:rFonts w:ascii="Arial" w:hAnsi="Arial" w:cs="Arial"/>
          <w:b/>
          <w:sz w:val="20"/>
          <w:szCs w:val="20"/>
        </w:rPr>
        <w:t>II. ADRES STRONY INTERNETOWEJ, NA KTÓREJ UDOSTĘPNIANE BĘDĄ ZMIANY I WYJAŚNIENIA TREŚCI SWZ ORAZ INNE DOKUMENTY ZAMÓWIENIA BEZPOŚREDNIO ZWIĄZANE Z POSTĘPOWANIEM O UDZIELENIE ZAMÓWIENIA</w:t>
      </w:r>
    </w:p>
    <w:p w14:paraId="44EB64B8" w14:textId="446B3273" w:rsidR="00B967F9" w:rsidRDefault="00B967F9" w:rsidP="00D90935">
      <w:pPr>
        <w:spacing w:after="0" w:line="360" w:lineRule="auto"/>
        <w:jc w:val="both"/>
        <w:rPr>
          <w:rFonts w:ascii="Arial" w:hAnsi="Arial" w:cs="Arial"/>
          <w:color w:val="4472C4" w:themeColor="accent5"/>
          <w:sz w:val="20"/>
          <w:szCs w:val="20"/>
        </w:rPr>
      </w:pPr>
      <w:r w:rsidRPr="00EA5487">
        <w:rPr>
          <w:rFonts w:ascii="Arial" w:hAnsi="Arial" w:cs="Arial"/>
          <w:sz w:val="20"/>
          <w:szCs w:val="20"/>
        </w:rPr>
        <w:t xml:space="preserve">Link do postępowania dostępny jest na stronie platformazakupowa.pl pod adresem </w:t>
      </w:r>
      <w:r w:rsidRPr="00CC0F80">
        <w:rPr>
          <w:rFonts w:ascii="Arial" w:hAnsi="Arial" w:cs="Arial"/>
          <w:color w:val="0070C0"/>
          <w:sz w:val="20"/>
          <w:szCs w:val="20"/>
        </w:rPr>
        <w:t xml:space="preserve">https://www.platformazakupowa.pl </w:t>
      </w:r>
      <w:r w:rsidRPr="00EA5487">
        <w:rPr>
          <w:rFonts w:ascii="Arial" w:hAnsi="Arial" w:cs="Arial"/>
          <w:sz w:val="20"/>
          <w:szCs w:val="20"/>
        </w:rPr>
        <w:t xml:space="preserve">oraz na Profilu Nabywcy zamawiającego pod adresem: </w:t>
      </w:r>
      <w:r w:rsidRPr="00CC0F80">
        <w:rPr>
          <w:rFonts w:ascii="Arial" w:hAnsi="Arial" w:cs="Arial"/>
          <w:color w:val="0070C0"/>
          <w:sz w:val="20"/>
          <w:szCs w:val="20"/>
        </w:rPr>
        <w:t>https://www.platformazakupowa.pl/pn/kpwgdynia</w:t>
      </w:r>
      <w:r w:rsidRPr="00CC0F80">
        <w:rPr>
          <w:rFonts w:ascii="Arial" w:hAnsi="Arial" w:cs="Arial"/>
          <w:b/>
          <w:color w:val="0070C0"/>
          <w:sz w:val="20"/>
          <w:szCs w:val="20"/>
        </w:rPr>
        <w:t xml:space="preserve"> </w:t>
      </w:r>
      <w:r w:rsidRPr="00CC0F80">
        <w:rPr>
          <w:rFonts w:ascii="Arial" w:hAnsi="Arial" w:cs="Arial"/>
          <w:color w:val="0070C0"/>
          <w:sz w:val="20"/>
          <w:szCs w:val="20"/>
        </w:rPr>
        <w:t xml:space="preserve"> </w:t>
      </w:r>
    </w:p>
    <w:p w14:paraId="5F7B4469" w14:textId="77777777" w:rsidR="002F44D7" w:rsidRPr="00F40F48" w:rsidRDefault="002F44D7" w:rsidP="00FF6BD3">
      <w:pPr>
        <w:spacing w:after="0" w:line="240" w:lineRule="auto"/>
        <w:jc w:val="both"/>
        <w:rPr>
          <w:rFonts w:ascii="Arial" w:hAnsi="Arial" w:cs="Arial"/>
          <w:sz w:val="20"/>
          <w:szCs w:val="20"/>
        </w:rPr>
      </w:pPr>
    </w:p>
    <w:p w14:paraId="7252D578" w14:textId="77777777" w:rsidR="00296043" w:rsidRPr="007208B7" w:rsidRDefault="003336D4" w:rsidP="003C0FB2">
      <w:pPr>
        <w:spacing w:after="0" w:line="300" w:lineRule="atLeast"/>
        <w:rPr>
          <w:rFonts w:ascii="Arial" w:hAnsi="Arial" w:cs="Arial"/>
          <w:b/>
          <w:sz w:val="20"/>
          <w:szCs w:val="20"/>
        </w:rPr>
      </w:pPr>
      <w:r w:rsidRPr="007208B7">
        <w:rPr>
          <w:rFonts w:ascii="Arial" w:hAnsi="Arial" w:cs="Arial"/>
          <w:b/>
          <w:sz w:val="20"/>
          <w:szCs w:val="20"/>
        </w:rPr>
        <w:t xml:space="preserve"> III. TRYB UDZIELENIA ZAMÓWIENIA</w:t>
      </w:r>
    </w:p>
    <w:p w14:paraId="6ED44FD5" w14:textId="3740F83E" w:rsidR="003336D4" w:rsidRDefault="003336D4" w:rsidP="003C0FB2">
      <w:pPr>
        <w:spacing w:after="0" w:line="300" w:lineRule="atLeast"/>
        <w:rPr>
          <w:rFonts w:ascii="Arial" w:hAnsi="Arial" w:cs="Arial"/>
          <w:sz w:val="20"/>
          <w:szCs w:val="20"/>
        </w:rPr>
      </w:pPr>
      <w:r w:rsidRPr="007208B7">
        <w:rPr>
          <w:rFonts w:ascii="Arial" w:hAnsi="Arial" w:cs="Arial"/>
          <w:sz w:val="20"/>
          <w:szCs w:val="20"/>
        </w:rPr>
        <w:t>Tryb podstawowy bez negocjacji (zgodnie z art. 275 pkt. 1 ustawy Pzp)</w:t>
      </w:r>
    </w:p>
    <w:p w14:paraId="3DA0BF94" w14:textId="38C2ACC2" w:rsidR="00F103C8" w:rsidRPr="00F103C8" w:rsidRDefault="00F103C8" w:rsidP="003C0FB2">
      <w:pPr>
        <w:shd w:val="clear" w:color="auto" w:fill="FFFFFF"/>
        <w:spacing w:after="0" w:line="300" w:lineRule="atLeast"/>
        <w:jc w:val="both"/>
        <w:rPr>
          <w:rFonts w:ascii="Arial" w:eastAsia="Times New Roman" w:hAnsi="Arial" w:cs="Arial"/>
          <w:b/>
          <w:color w:val="222222"/>
          <w:sz w:val="20"/>
          <w:szCs w:val="20"/>
          <w:lang w:eastAsia="pl-PL"/>
        </w:rPr>
      </w:pPr>
      <w:r w:rsidRPr="00F103C8">
        <w:rPr>
          <w:rFonts w:ascii="Arial" w:eastAsia="Times New Roman" w:hAnsi="Arial" w:cs="Arial"/>
          <w:b/>
          <w:color w:val="222222"/>
          <w:sz w:val="20"/>
          <w:szCs w:val="20"/>
          <w:lang w:eastAsia="pl-PL"/>
        </w:rPr>
        <w:t xml:space="preserve"> </w:t>
      </w:r>
    </w:p>
    <w:p w14:paraId="55B835C7" w14:textId="77777777" w:rsidR="00296043" w:rsidRPr="007208B7" w:rsidRDefault="003336D4" w:rsidP="003C0FB2">
      <w:pPr>
        <w:spacing w:after="0" w:line="300" w:lineRule="atLeast"/>
        <w:jc w:val="both"/>
        <w:rPr>
          <w:rFonts w:ascii="Arial" w:hAnsi="Arial" w:cs="Arial"/>
          <w:b/>
          <w:sz w:val="20"/>
          <w:szCs w:val="20"/>
        </w:rPr>
      </w:pPr>
      <w:r w:rsidRPr="007208B7">
        <w:rPr>
          <w:rFonts w:ascii="Arial" w:hAnsi="Arial" w:cs="Arial"/>
          <w:b/>
          <w:sz w:val="20"/>
          <w:szCs w:val="20"/>
        </w:rPr>
        <w:t>IV. INFORMACJA, CZY ZAMAWIAJĄCY PRZEWIDUJE WYBÓR NAJKORZYSTNIEJSZEJ OFERTY Z MOŻL</w:t>
      </w:r>
      <w:r w:rsidR="003A4672" w:rsidRPr="007208B7">
        <w:rPr>
          <w:rFonts w:ascii="Arial" w:hAnsi="Arial" w:cs="Arial"/>
          <w:b/>
          <w:sz w:val="20"/>
          <w:szCs w:val="20"/>
        </w:rPr>
        <w:t>IWOŚCIĄ PROWADZENIA NEGOCJACJI</w:t>
      </w:r>
    </w:p>
    <w:p w14:paraId="16F3EC29" w14:textId="77777777" w:rsidR="003336D4" w:rsidRPr="007208B7" w:rsidRDefault="003336D4" w:rsidP="003C0FB2">
      <w:pPr>
        <w:spacing w:after="0" w:line="300" w:lineRule="atLeast"/>
        <w:jc w:val="both"/>
        <w:rPr>
          <w:rFonts w:ascii="Arial" w:hAnsi="Arial" w:cs="Arial"/>
          <w:sz w:val="20"/>
          <w:szCs w:val="20"/>
        </w:rPr>
      </w:pPr>
      <w:r w:rsidRPr="007208B7">
        <w:rPr>
          <w:rFonts w:ascii="Arial" w:hAnsi="Arial" w:cs="Arial"/>
          <w:sz w:val="20"/>
          <w:szCs w:val="20"/>
        </w:rPr>
        <w:t>Z</w:t>
      </w:r>
      <w:r w:rsidR="005037B0">
        <w:rPr>
          <w:rFonts w:ascii="Arial" w:hAnsi="Arial" w:cs="Arial"/>
          <w:sz w:val="20"/>
          <w:szCs w:val="20"/>
        </w:rPr>
        <w:t xml:space="preserve">amawiający nie przewiduje </w:t>
      </w:r>
      <w:r w:rsidRPr="007208B7">
        <w:rPr>
          <w:rFonts w:ascii="Arial" w:hAnsi="Arial" w:cs="Arial"/>
          <w:sz w:val="20"/>
          <w:szCs w:val="20"/>
        </w:rPr>
        <w:t>wyboru najkorzystniejszej oferty z możliwością prowadzenia negocjacji.</w:t>
      </w:r>
    </w:p>
    <w:p w14:paraId="26B7A4B5" w14:textId="77777777" w:rsidR="006318D2" w:rsidRPr="007208B7" w:rsidRDefault="006318D2" w:rsidP="003C0FB2">
      <w:pPr>
        <w:spacing w:after="0" w:line="300" w:lineRule="atLeast"/>
        <w:jc w:val="both"/>
        <w:rPr>
          <w:rFonts w:ascii="Arial" w:hAnsi="Arial" w:cs="Arial"/>
          <w:sz w:val="20"/>
          <w:szCs w:val="20"/>
        </w:rPr>
      </w:pPr>
    </w:p>
    <w:p w14:paraId="6E3675FD" w14:textId="77777777" w:rsidR="00296043" w:rsidRPr="007208B7" w:rsidRDefault="00F4092D" w:rsidP="003C0FB2">
      <w:pPr>
        <w:spacing w:after="0" w:line="300" w:lineRule="atLeast"/>
        <w:rPr>
          <w:rFonts w:ascii="Arial" w:hAnsi="Arial" w:cs="Arial"/>
          <w:b/>
          <w:sz w:val="20"/>
          <w:szCs w:val="20"/>
        </w:rPr>
      </w:pPr>
      <w:r w:rsidRPr="007208B7">
        <w:rPr>
          <w:rFonts w:ascii="Arial" w:hAnsi="Arial" w:cs="Arial"/>
          <w:b/>
          <w:sz w:val="20"/>
          <w:szCs w:val="20"/>
        </w:rPr>
        <w:t>V. OPIS PRZEDMIOTU ZAMÓWIENIA</w:t>
      </w:r>
    </w:p>
    <w:p w14:paraId="3A595AA1" w14:textId="3BE274FB" w:rsidR="00356A88" w:rsidRDefault="005266F9" w:rsidP="00D90935">
      <w:pPr>
        <w:spacing w:after="0" w:line="360" w:lineRule="auto"/>
        <w:rPr>
          <w:rFonts w:ascii="Arial" w:hAnsi="Arial" w:cs="Arial"/>
          <w:sz w:val="20"/>
          <w:szCs w:val="20"/>
        </w:rPr>
      </w:pPr>
      <w:r>
        <w:rPr>
          <w:rFonts w:ascii="Arial" w:hAnsi="Arial" w:cs="Arial"/>
          <w:sz w:val="20"/>
          <w:szCs w:val="20"/>
        </w:rPr>
        <w:t xml:space="preserve">1. </w:t>
      </w:r>
      <w:r w:rsidR="00F4092D" w:rsidRPr="007208B7">
        <w:rPr>
          <w:rFonts w:ascii="Arial" w:hAnsi="Arial" w:cs="Arial"/>
          <w:sz w:val="20"/>
          <w:szCs w:val="20"/>
        </w:rPr>
        <w:t>Przedmiotem zamówienia jest:</w:t>
      </w:r>
    </w:p>
    <w:p w14:paraId="0CEE656E" w14:textId="77777777" w:rsidR="000A7A72" w:rsidRPr="000A7A72" w:rsidRDefault="000A7A72" w:rsidP="000A7A72">
      <w:pPr>
        <w:spacing w:after="0" w:line="360" w:lineRule="auto"/>
        <w:ind w:firstLine="284"/>
        <w:rPr>
          <w:rFonts w:ascii="Arial" w:hAnsi="Arial" w:cs="Arial"/>
          <w:b/>
          <w:color w:val="000000"/>
          <w:sz w:val="20"/>
          <w:szCs w:val="20"/>
        </w:rPr>
      </w:pPr>
      <w:r w:rsidRPr="000A7A72">
        <w:rPr>
          <w:rFonts w:ascii="Arial" w:hAnsi="Arial" w:cs="Arial"/>
          <w:b/>
          <w:color w:val="000000"/>
          <w:sz w:val="20"/>
          <w:szCs w:val="20"/>
        </w:rPr>
        <w:t xml:space="preserve">REMONT ZALANYCH POMIESZCZEŃ W BUDYNKU NR 312 - GDYNIA OKSYWIE </w:t>
      </w:r>
    </w:p>
    <w:p w14:paraId="6140EF91" w14:textId="5C2E8B25" w:rsidR="00F4092D" w:rsidRDefault="005266F9" w:rsidP="0077706F">
      <w:pPr>
        <w:spacing w:after="0" w:line="360" w:lineRule="auto"/>
        <w:rPr>
          <w:rFonts w:ascii="Arial" w:hAnsi="Arial" w:cs="Arial"/>
          <w:sz w:val="20"/>
          <w:szCs w:val="20"/>
        </w:rPr>
      </w:pPr>
      <w:r>
        <w:rPr>
          <w:rFonts w:ascii="Arial" w:eastAsia="Times New Roman" w:hAnsi="Arial" w:cs="Arial"/>
          <w:sz w:val="20"/>
          <w:szCs w:val="20"/>
          <w:lang w:eastAsia="ar-SA"/>
        </w:rPr>
        <w:t xml:space="preserve">2. </w:t>
      </w:r>
      <w:r w:rsidR="00F4092D" w:rsidRPr="007208B7">
        <w:rPr>
          <w:rFonts w:ascii="Arial" w:eastAsia="Times New Roman" w:hAnsi="Arial" w:cs="Arial"/>
          <w:sz w:val="20"/>
          <w:szCs w:val="20"/>
          <w:lang w:eastAsia="ar-SA"/>
        </w:rPr>
        <w:t>Kody ze Wspólnego Słownika Zamówień CPV</w:t>
      </w:r>
      <w:r w:rsidR="00F4092D" w:rsidRPr="007208B7">
        <w:rPr>
          <w:rFonts w:ascii="Arial" w:hAnsi="Arial" w:cs="Arial"/>
          <w:sz w:val="20"/>
          <w:szCs w:val="20"/>
        </w:rPr>
        <w:t xml:space="preserve">: </w:t>
      </w:r>
    </w:p>
    <w:p w14:paraId="6B372A75" w14:textId="6245F210" w:rsidR="000A7A72" w:rsidRPr="000A7A72" w:rsidRDefault="000A7A72" w:rsidP="0077706F">
      <w:pPr>
        <w:spacing w:after="0" w:line="360" w:lineRule="auto"/>
        <w:ind w:left="720" w:hanging="436"/>
        <w:rPr>
          <w:rFonts w:ascii="Arial" w:eastAsia="Calibri" w:hAnsi="Arial" w:cs="Arial"/>
          <w:sz w:val="20"/>
          <w:szCs w:val="20"/>
        </w:rPr>
      </w:pPr>
      <w:r w:rsidRPr="000A7A72">
        <w:rPr>
          <w:rFonts w:ascii="Arial" w:eastAsia="Calibri" w:hAnsi="Arial" w:cs="Arial"/>
          <w:sz w:val="20"/>
          <w:szCs w:val="20"/>
        </w:rPr>
        <w:lastRenderedPageBreak/>
        <w:t xml:space="preserve">45453000-7 </w:t>
      </w:r>
      <w:r>
        <w:rPr>
          <w:rFonts w:ascii="Arial" w:eastAsia="Calibri" w:hAnsi="Arial" w:cs="Arial"/>
          <w:sz w:val="20"/>
          <w:szCs w:val="20"/>
        </w:rPr>
        <w:t>(</w:t>
      </w:r>
      <w:r w:rsidRPr="000A7A72">
        <w:rPr>
          <w:rFonts w:ascii="Arial" w:eastAsia="Calibri" w:hAnsi="Arial" w:cs="Arial"/>
          <w:sz w:val="20"/>
          <w:szCs w:val="20"/>
        </w:rPr>
        <w:t>Roboty remontowe i renowacyjne</w:t>
      </w:r>
      <w:r>
        <w:rPr>
          <w:rFonts w:ascii="Arial" w:eastAsia="Calibri" w:hAnsi="Arial" w:cs="Arial"/>
          <w:sz w:val="20"/>
          <w:szCs w:val="20"/>
        </w:rPr>
        <w:t>)</w:t>
      </w:r>
    </w:p>
    <w:p w14:paraId="009CE1AA" w14:textId="44B1DA4E" w:rsidR="000A7A72" w:rsidRPr="000A7A72" w:rsidRDefault="000A7A72" w:rsidP="0077706F">
      <w:pPr>
        <w:spacing w:after="0" w:line="360" w:lineRule="auto"/>
        <w:ind w:left="720" w:hanging="436"/>
        <w:rPr>
          <w:rFonts w:ascii="Arial" w:eastAsia="Calibri" w:hAnsi="Arial" w:cs="Arial"/>
          <w:sz w:val="20"/>
          <w:szCs w:val="20"/>
        </w:rPr>
      </w:pPr>
      <w:r w:rsidRPr="000A7A72">
        <w:rPr>
          <w:rFonts w:ascii="Arial" w:eastAsia="Calibri" w:hAnsi="Arial" w:cs="Arial"/>
          <w:sz w:val="20"/>
          <w:szCs w:val="20"/>
        </w:rPr>
        <w:t xml:space="preserve">45310000-3 </w:t>
      </w:r>
      <w:r>
        <w:rPr>
          <w:rFonts w:ascii="Arial" w:eastAsia="Calibri" w:hAnsi="Arial" w:cs="Arial"/>
          <w:sz w:val="20"/>
          <w:szCs w:val="20"/>
        </w:rPr>
        <w:t>(</w:t>
      </w:r>
      <w:r w:rsidRPr="000A7A72">
        <w:rPr>
          <w:rFonts w:ascii="Arial" w:eastAsia="Calibri" w:hAnsi="Arial" w:cs="Arial"/>
          <w:sz w:val="20"/>
          <w:szCs w:val="20"/>
        </w:rPr>
        <w:t>Roboty instalacyjne elektryczne</w:t>
      </w:r>
      <w:r>
        <w:rPr>
          <w:rFonts w:ascii="Arial" w:eastAsia="Calibri" w:hAnsi="Arial" w:cs="Arial"/>
          <w:sz w:val="20"/>
          <w:szCs w:val="20"/>
        </w:rPr>
        <w:t>)</w:t>
      </w:r>
    </w:p>
    <w:p w14:paraId="540FB5E3" w14:textId="46927847" w:rsidR="00FF6BD3" w:rsidRPr="00C234F4" w:rsidRDefault="00FF6BD3" w:rsidP="00FF6BD3">
      <w:pPr>
        <w:autoSpaceDE w:val="0"/>
        <w:autoSpaceDN w:val="0"/>
        <w:adjustRightInd w:val="0"/>
        <w:spacing w:after="0" w:line="360" w:lineRule="auto"/>
        <w:ind w:left="284" w:hanging="284"/>
        <w:jc w:val="both"/>
        <w:rPr>
          <w:rFonts w:ascii="Arial" w:eastAsia="Times New Roman" w:hAnsi="Arial" w:cs="Arial"/>
          <w:color w:val="000000"/>
          <w:sz w:val="20"/>
          <w:szCs w:val="20"/>
          <w:lang w:eastAsia="ar-SA"/>
        </w:rPr>
      </w:pPr>
      <w:r>
        <w:rPr>
          <w:rFonts w:ascii="Arial" w:hAnsi="Arial" w:cs="Arial"/>
          <w:color w:val="000000"/>
          <w:sz w:val="20"/>
          <w:szCs w:val="20"/>
          <w:lang w:eastAsia="ar-SA"/>
        </w:rPr>
        <w:t xml:space="preserve">3. </w:t>
      </w:r>
      <w:r w:rsidRPr="00F94398">
        <w:rPr>
          <w:rFonts w:ascii="Arial" w:hAnsi="Arial" w:cs="Arial"/>
          <w:color w:val="000000"/>
          <w:sz w:val="20"/>
          <w:szCs w:val="20"/>
          <w:lang w:eastAsia="ar-SA"/>
        </w:rPr>
        <w:t xml:space="preserve">Opis przedmiotu zamówienia zawarty jest </w:t>
      </w:r>
      <w:r w:rsidRPr="00CD54D4">
        <w:rPr>
          <w:rFonts w:ascii="Arial" w:hAnsi="Arial" w:cs="Arial"/>
          <w:color w:val="000000"/>
          <w:sz w:val="20"/>
          <w:szCs w:val="20"/>
          <w:lang w:eastAsia="ar-SA"/>
        </w:rPr>
        <w:t xml:space="preserve">w załączniku nr </w:t>
      </w:r>
      <w:r>
        <w:rPr>
          <w:rFonts w:ascii="Arial" w:hAnsi="Arial" w:cs="Arial"/>
          <w:color w:val="000000"/>
          <w:sz w:val="20"/>
          <w:szCs w:val="20"/>
          <w:lang w:eastAsia="ar-SA"/>
        </w:rPr>
        <w:t xml:space="preserve">3 </w:t>
      </w:r>
      <w:r w:rsidRPr="00CD54D4">
        <w:rPr>
          <w:rFonts w:ascii="Arial" w:hAnsi="Arial" w:cs="Arial"/>
          <w:color w:val="000000"/>
          <w:sz w:val="20"/>
          <w:szCs w:val="20"/>
          <w:lang w:eastAsia="ar-SA"/>
        </w:rPr>
        <w:t>do</w:t>
      </w:r>
      <w:r>
        <w:rPr>
          <w:rFonts w:ascii="Arial" w:hAnsi="Arial" w:cs="Arial"/>
          <w:color w:val="000000"/>
          <w:sz w:val="20"/>
          <w:szCs w:val="20"/>
          <w:lang w:eastAsia="ar-SA"/>
        </w:rPr>
        <w:t xml:space="preserve"> S</w:t>
      </w:r>
      <w:r w:rsidRPr="00F94398">
        <w:rPr>
          <w:rFonts w:ascii="Arial" w:hAnsi="Arial" w:cs="Arial"/>
          <w:color w:val="000000"/>
          <w:sz w:val="20"/>
          <w:szCs w:val="20"/>
          <w:lang w:eastAsia="ar-SA"/>
        </w:rPr>
        <w:t xml:space="preserve">WZ w skład, którego wchodzi  </w:t>
      </w:r>
      <w:r>
        <w:rPr>
          <w:rFonts w:ascii="Arial" w:hAnsi="Arial" w:cs="Arial"/>
          <w:color w:val="000000"/>
          <w:sz w:val="20"/>
          <w:szCs w:val="20"/>
          <w:lang w:eastAsia="ar-SA"/>
        </w:rPr>
        <w:t>Dokumentacja p</w:t>
      </w:r>
      <w:r w:rsidRPr="005266F9">
        <w:rPr>
          <w:rFonts w:ascii="Arial" w:hAnsi="Arial" w:cs="Arial"/>
          <w:color w:val="000000"/>
          <w:sz w:val="20"/>
          <w:szCs w:val="20"/>
          <w:lang w:eastAsia="ar-SA"/>
        </w:rPr>
        <w:t>rojekt</w:t>
      </w:r>
      <w:r>
        <w:rPr>
          <w:rFonts w:ascii="Arial" w:hAnsi="Arial" w:cs="Arial"/>
          <w:color w:val="000000"/>
          <w:sz w:val="20"/>
          <w:szCs w:val="20"/>
          <w:lang w:eastAsia="ar-SA"/>
        </w:rPr>
        <w:t>owa</w:t>
      </w:r>
      <w:r w:rsidRPr="005266F9">
        <w:rPr>
          <w:rFonts w:ascii="Arial" w:hAnsi="Arial" w:cs="Arial"/>
          <w:color w:val="000000"/>
          <w:sz w:val="20"/>
          <w:szCs w:val="20"/>
          <w:lang w:eastAsia="ar-SA"/>
        </w:rPr>
        <w:t>, Specyfikacja Techniczna Wykonania i Odbioru Robót oraz Przedmiar i Zestawienie materiałów.</w:t>
      </w:r>
    </w:p>
    <w:p w14:paraId="79C1B840" w14:textId="77777777" w:rsidR="00FF6BD3" w:rsidRPr="00A64390" w:rsidRDefault="00FF6BD3" w:rsidP="00FF6BD3">
      <w:pPr>
        <w:autoSpaceDE w:val="0"/>
        <w:autoSpaceDN w:val="0"/>
        <w:adjustRightInd w:val="0"/>
        <w:spacing w:after="0" w:line="360" w:lineRule="auto"/>
        <w:ind w:left="284" w:hanging="284"/>
        <w:jc w:val="both"/>
        <w:rPr>
          <w:rFonts w:ascii="Arial" w:eastAsia="Times New Roman" w:hAnsi="Arial" w:cs="Arial"/>
          <w:sz w:val="20"/>
          <w:szCs w:val="20"/>
          <w:lang w:eastAsia="ar-SA"/>
        </w:rPr>
      </w:pPr>
      <w:r>
        <w:rPr>
          <w:rFonts w:ascii="Arial" w:eastAsia="Calibri" w:hAnsi="Arial" w:cs="Arial"/>
          <w:color w:val="000000"/>
          <w:sz w:val="20"/>
          <w:szCs w:val="20"/>
        </w:rPr>
        <w:t xml:space="preserve">4. </w:t>
      </w:r>
      <w:r w:rsidRPr="00C234F4">
        <w:rPr>
          <w:rFonts w:ascii="Arial" w:eastAsia="Times New Roman" w:hAnsi="Arial" w:cs="Arial"/>
          <w:sz w:val="20"/>
          <w:szCs w:val="20"/>
          <w:lang w:eastAsia="ar-SA"/>
        </w:rPr>
        <w:t xml:space="preserve">Mając na uwadze, iż zgodnie z zapisami zawartymi w </w:t>
      </w:r>
      <w:r>
        <w:rPr>
          <w:rFonts w:ascii="Arial" w:eastAsia="Times New Roman" w:hAnsi="Arial" w:cs="Arial"/>
          <w:sz w:val="20"/>
          <w:szCs w:val="20"/>
          <w:lang w:eastAsia="ar-SA"/>
        </w:rPr>
        <w:t>projekcie</w:t>
      </w:r>
      <w:r w:rsidRPr="00C234F4">
        <w:rPr>
          <w:rFonts w:ascii="Arial" w:eastAsia="Times New Roman" w:hAnsi="Arial" w:cs="Arial"/>
          <w:sz w:val="20"/>
          <w:szCs w:val="20"/>
          <w:lang w:eastAsia="ar-SA"/>
        </w:rPr>
        <w:t xml:space="preserve"> umowy, s</w:t>
      </w:r>
      <w:r>
        <w:rPr>
          <w:rFonts w:ascii="Arial" w:eastAsia="Times New Roman" w:hAnsi="Arial" w:cs="Arial"/>
          <w:sz w:val="20"/>
          <w:szCs w:val="20"/>
          <w:lang w:eastAsia="ar-SA"/>
        </w:rPr>
        <w:t>tanowiącymi załącznik nr 2 do S</w:t>
      </w:r>
      <w:r w:rsidRPr="00C234F4">
        <w:rPr>
          <w:rFonts w:ascii="Arial" w:eastAsia="Times New Roman" w:hAnsi="Arial" w:cs="Arial"/>
          <w:sz w:val="20"/>
          <w:szCs w:val="20"/>
          <w:lang w:eastAsia="ar-SA"/>
        </w:rPr>
        <w:t xml:space="preserve">WZ Zamawiający przewidział rozliczenie ryczałtowe, zaleca się, aby Wykonawca zapoznał się z dokumentacją wskazaną w pkt. </w:t>
      </w:r>
      <w:r>
        <w:rPr>
          <w:rFonts w:ascii="Arial" w:eastAsia="Times New Roman" w:hAnsi="Arial" w:cs="Arial"/>
          <w:sz w:val="20"/>
          <w:szCs w:val="20"/>
          <w:lang w:eastAsia="ar-SA"/>
        </w:rPr>
        <w:t>3</w:t>
      </w:r>
      <w:r w:rsidRPr="00C234F4">
        <w:rPr>
          <w:rFonts w:ascii="Arial" w:eastAsia="Times New Roman" w:hAnsi="Arial" w:cs="Arial"/>
          <w:sz w:val="20"/>
          <w:szCs w:val="20"/>
          <w:lang w:eastAsia="ar-SA"/>
        </w:rPr>
        <w:t xml:space="preserve">, a także zdobył na swoją własną odpowiedzialność i ryzyko, wszelkie dodatkowe informacje, które mogą być konieczne do przygotowania oferty. Przedmiar i Zestawienie materiałów, stanowiące część załącznika nr </w:t>
      </w:r>
      <w:r>
        <w:rPr>
          <w:rFonts w:ascii="Arial" w:eastAsia="Times New Roman" w:hAnsi="Arial" w:cs="Arial"/>
          <w:sz w:val="20"/>
          <w:szCs w:val="20"/>
          <w:lang w:eastAsia="ar-SA"/>
        </w:rPr>
        <w:t>3 do S</w:t>
      </w:r>
      <w:r w:rsidRPr="00C234F4">
        <w:rPr>
          <w:rFonts w:ascii="Arial" w:eastAsia="Times New Roman" w:hAnsi="Arial" w:cs="Arial"/>
          <w:sz w:val="20"/>
          <w:szCs w:val="20"/>
          <w:lang w:eastAsia="ar-SA"/>
        </w:rPr>
        <w:t xml:space="preserve">WZ, służyć będą Wykonawcy jedynie pomocniczo w celu zapoznania się z przedmiotem zamówienia i w trakcie realizacji zamówienia nie mogą stanowić podstawy roszczenia Wykonawcy, z tytułu informacji w nim zawartych. Wszelkie wątpliwości lub stwierdzone rozbieżności pomiędzy </w:t>
      </w:r>
      <w:r w:rsidRPr="00A64390">
        <w:rPr>
          <w:rFonts w:ascii="Arial" w:eastAsia="Times New Roman" w:hAnsi="Arial" w:cs="Arial"/>
          <w:sz w:val="20"/>
          <w:szCs w:val="20"/>
          <w:lang w:eastAsia="ar-SA"/>
        </w:rPr>
        <w:t>dokumentacją postępowania, a stanem faktycznym należy zgłaszać Zamawiającemu w trybie art. 284 ustawy Pzp.</w:t>
      </w:r>
    </w:p>
    <w:p w14:paraId="42175356" w14:textId="77777777" w:rsidR="00D07083" w:rsidRPr="00064BEE" w:rsidRDefault="00D07083" w:rsidP="00CC0F80">
      <w:pPr>
        <w:suppressAutoHyphens/>
        <w:spacing w:after="0" w:line="240" w:lineRule="auto"/>
        <w:ind w:left="284" w:hanging="284"/>
        <w:jc w:val="both"/>
        <w:rPr>
          <w:rFonts w:ascii="Arial" w:hAnsi="Arial" w:cs="Arial"/>
          <w:color w:val="000000"/>
          <w:spacing w:val="-4"/>
          <w:sz w:val="20"/>
          <w:szCs w:val="20"/>
          <w:lang w:eastAsia="ar-SA"/>
        </w:rPr>
      </w:pPr>
    </w:p>
    <w:p w14:paraId="2A74EED2" w14:textId="5F3CDA38" w:rsidR="00B275B6" w:rsidRDefault="00B275B6" w:rsidP="003C0FB2">
      <w:pPr>
        <w:spacing w:after="0" w:line="300" w:lineRule="atLeast"/>
        <w:rPr>
          <w:rFonts w:ascii="Arial" w:hAnsi="Arial" w:cs="Arial"/>
          <w:b/>
          <w:sz w:val="20"/>
          <w:szCs w:val="20"/>
        </w:rPr>
      </w:pPr>
      <w:r w:rsidRPr="00916531">
        <w:rPr>
          <w:rFonts w:ascii="Arial" w:hAnsi="Arial" w:cs="Arial"/>
          <w:b/>
          <w:sz w:val="20"/>
          <w:szCs w:val="20"/>
        </w:rPr>
        <w:t>VA. INFORMACJA O PRZEDMIOTOWYCH ŚRODKACH DOWODOWYCH</w:t>
      </w:r>
    </w:p>
    <w:p w14:paraId="3DB13F05" w14:textId="4171B6D3" w:rsidR="00EC768D" w:rsidRDefault="00BA580B" w:rsidP="003C0FB2">
      <w:pPr>
        <w:spacing w:after="0" w:line="300" w:lineRule="atLeast"/>
        <w:rPr>
          <w:rFonts w:ascii="Arial" w:hAnsi="Arial" w:cs="Arial"/>
          <w:sz w:val="20"/>
          <w:szCs w:val="20"/>
        </w:rPr>
      </w:pPr>
      <w:r w:rsidRPr="00F37AD0">
        <w:rPr>
          <w:rFonts w:ascii="Arial" w:hAnsi="Arial" w:cs="Arial"/>
          <w:sz w:val="20"/>
          <w:szCs w:val="20"/>
        </w:rPr>
        <w:t>Zamawiający nie przewiduje złożenia przedmiotowych środków dowodowych</w:t>
      </w:r>
      <w:r>
        <w:rPr>
          <w:rFonts w:ascii="Arial" w:hAnsi="Arial" w:cs="Arial"/>
          <w:sz w:val="20"/>
          <w:szCs w:val="20"/>
        </w:rPr>
        <w:t>.</w:t>
      </w:r>
    </w:p>
    <w:p w14:paraId="36DBBAD8" w14:textId="77777777" w:rsidR="00BA580B" w:rsidRDefault="00BA580B" w:rsidP="003C0FB2">
      <w:pPr>
        <w:spacing w:after="0" w:line="300" w:lineRule="atLeast"/>
        <w:rPr>
          <w:rFonts w:ascii="Arial" w:hAnsi="Arial" w:cs="Arial"/>
          <w:sz w:val="20"/>
          <w:szCs w:val="20"/>
        </w:rPr>
      </w:pPr>
    </w:p>
    <w:p w14:paraId="68700EDB" w14:textId="3C320761" w:rsidR="00296043" w:rsidRPr="006A3BA1" w:rsidRDefault="005D39A2" w:rsidP="003C0FB2">
      <w:pPr>
        <w:spacing w:after="0" w:line="300" w:lineRule="atLeast"/>
        <w:rPr>
          <w:rFonts w:ascii="Arial" w:hAnsi="Arial" w:cs="Arial"/>
          <w:b/>
          <w:sz w:val="20"/>
          <w:szCs w:val="20"/>
        </w:rPr>
      </w:pPr>
      <w:r w:rsidRPr="006A3BA1">
        <w:rPr>
          <w:rFonts w:ascii="Arial" w:hAnsi="Arial" w:cs="Arial"/>
          <w:b/>
          <w:sz w:val="20"/>
          <w:szCs w:val="20"/>
        </w:rPr>
        <w:t>VI. TERMIN WYKONANIA ZAMÓWIENIA</w:t>
      </w:r>
    </w:p>
    <w:p w14:paraId="7D48899F" w14:textId="0632B873" w:rsidR="007C6C3D" w:rsidRPr="0064401C" w:rsidRDefault="00D668EB" w:rsidP="00064BEE">
      <w:pPr>
        <w:spacing w:after="0" w:line="360" w:lineRule="auto"/>
        <w:rPr>
          <w:rFonts w:ascii="Arial" w:hAnsi="Arial" w:cs="Arial"/>
          <w:sz w:val="20"/>
          <w:szCs w:val="20"/>
        </w:rPr>
      </w:pPr>
      <w:r w:rsidRPr="0043164F">
        <w:rPr>
          <w:rFonts w:ascii="Arial" w:hAnsi="Arial" w:cs="Arial"/>
          <w:sz w:val="20"/>
          <w:szCs w:val="20"/>
        </w:rPr>
        <w:t>Termin realizacji zamówienia</w:t>
      </w:r>
      <w:r w:rsidR="007C6C3D">
        <w:rPr>
          <w:rFonts w:ascii="Arial" w:hAnsi="Arial" w:cs="Arial"/>
          <w:sz w:val="20"/>
          <w:szCs w:val="20"/>
        </w:rPr>
        <w:t xml:space="preserve">: </w:t>
      </w:r>
      <w:r w:rsidR="00817C30">
        <w:rPr>
          <w:rFonts w:ascii="Arial" w:hAnsi="Arial" w:cs="Arial"/>
          <w:b/>
          <w:sz w:val="20"/>
          <w:szCs w:val="20"/>
        </w:rPr>
        <w:t>90 dni</w:t>
      </w:r>
      <w:r w:rsidR="007C6C3D" w:rsidRPr="0064401C">
        <w:rPr>
          <w:rFonts w:ascii="Arial" w:hAnsi="Arial" w:cs="Arial"/>
          <w:b/>
          <w:sz w:val="20"/>
          <w:szCs w:val="20"/>
        </w:rPr>
        <w:t xml:space="preserve"> od daty podpisania umowy.</w:t>
      </w:r>
    </w:p>
    <w:p w14:paraId="47D0D897" w14:textId="77777777" w:rsidR="008231AC" w:rsidRPr="008231AC" w:rsidRDefault="008231AC" w:rsidP="008231AC">
      <w:pPr>
        <w:spacing w:after="0" w:line="360" w:lineRule="auto"/>
        <w:jc w:val="both"/>
        <w:rPr>
          <w:rFonts w:ascii="Arial" w:hAnsi="Arial" w:cs="Arial"/>
          <w:i/>
          <w:sz w:val="18"/>
          <w:szCs w:val="18"/>
        </w:rPr>
      </w:pPr>
    </w:p>
    <w:p w14:paraId="73F00FDA" w14:textId="3A9BEC13" w:rsidR="00296043" w:rsidRPr="007208B7" w:rsidRDefault="00D668EB" w:rsidP="003C0FB2">
      <w:pPr>
        <w:spacing w:after="0" w:line="300" w:lineRule="atLeast"/>
        <w:jc w:val="both"/>
        <w:rPr>
          <w:rFonts w:ascii="Arial" w:hAnsi="Arial" w:cs="Arial"/>
          <w:b/>
          <w:sz w:val="20"/>
          <w:szCs w:val="20"/>
        </w:rPr>
      </w:pPr>
      <w:r w:rsidRPr="007208B7">
        <w:rPr>
          <w:rFonts w:ascii="Arial" w:hAnsi="Arial" w:cs="Arial"/>
          <w:b/>
          <w:sz w:val="20"/>
          <w:szCs w:val="20"/>
        </w:rPr>
        <w:t>VII.</w:t>
      </w:r>
      <w:r w:rsidR="00296043" w:rsidRPr="007208B7">
        <w:rPr>
          <w:rFonts w:ascii="Arial" w:hAnsi="Arial" w:cs="Arial"/>
          <w:b/>
          <w:sz w:val="20"/>
          <w:szCs w:val="20"/>
        </w:rPr>
        <w:t xml:space="preserve"> </w:t>
      </w:r>
      <w:r w:rsidRPr="007208B7">
        <w:rPr>
          <w:rFonts w:ascii="Arial" w:hAnsi="Arial" w:cs="Arial"/>
          <w:b/>
          <w:sz w:val="20"/>
          <w:szCs w:val="20"/>
        </w:rPr>
        <w:t>PROJEKTOWANE POSTANOWIENIA UMOWY W SPRAWIE ZAMÓWIENIA PUBLICZNEGO, KTÓRE ZOSTANĄ W</w:t>
      </w:r>
      <w:r w:rsidR="00C63802" w:rsidRPr="007208B7">
        <w:rPr>
          <w:rFonts w:ascii="Arial" w:hAnsi="Arial" w:cs="Arial"/>
          <w:b/>
          <w:sz w:val="20"/>
          <w:szCs w:val="20"/>
        </w:rPr>
        <w:t>PROWADZONE DO TREŚCI TEJ UMOWY</w:t>
      </w:r>
    </w:p>
    <w:p w14:paraId="5B9D1CE6" w14:textId="77777777" w:rsidR="00CD38B1" w:rsidRPr="007208B7" w:rsidRDefault="00686F54" w:rsidP="000B0909">
      <w:pPr>
        <w:pStyle w:val="Default"/>
        <w:spacing w:line="360" w:lineRule="auto"/>
        <w:jc w:val="both"/>
        <w:rPr>
          <w:rFonts w:ascii="Arial" w:hAnsi="Arial" w:cs="Arial"/>
          <w:sz w:val="20"/>
          <w:szCs w:val="20"/>
        </w:rPr>
      </w:pPr>
      <w:r w:rsidRPr="007208B7">
        <w:rPr>
          <w:rFonts w:ascii="Arial" w:hAnsi="Arial" w:cs="Arial"/>
          <w:sz w:val="20"/>
          <w:szCs w:val="20"/>
        </w:rPr>
        <w:t>Projektowane postanowienia umowy w sprawie zamówienia publicznego, które zostaną wprowadzone do treści tej umowy określono w</w:t>
      </w:r>
      <w:r w:rsidR="00CD38B1" w:rsidRPr="007208B7">
        <w:rPr>
          <w:rFonts w:ascii="Arial" w:hAnsi="Arial" w:cs="Arial"/>
          <w:sz w:val="20"/>
          <w:szCs w:val="20"/>
        </w:rPr>
        <w:t xml:space="preserve"> </w:t>
      </w:r>
      <w:r w:rsidR="00CD38B1" w:rsidRPr="00E5367E">
        <w:rPr>
          <w:rFonts w:ascii="Arial" w:hAnsi="Arial" w:cs="Arial"/>
          <w:sz w:val="20"/>
          <w:szCs w:val="20"/>
        </w:rPr>
        <w:t>z</w:t>
      </w:r>
      <w:r w:rsidR="00CD38B1" w:rsidRPr="00E5367E">
        <w:rPr>
          <w:rFonts w:ascii="Arial" w:hAnsi="Arial" w:cs="Arial"/>
          <w:bCs/>
          <w:sz w:val="20"/>
          <w:szCs w:val="20"/>
        </w:rPr>
        <w:t>ałącznik</w:t>
      </w:r>
      <w:r w:rsidRPr="00E5367E">
        <w:rPr>
          <w:rFonts w:ascii="Arial" w:hAnsi="Arial" w:cs="Arial"/>
          <w:bCs/>
          <w:sz w:val="20"/>
          <w:szCs w:val="20"/>
        </w:rPr>
        <w:t>u</w:t>
      </w:r>
      <w:r w:rsidR="00CD38B1" w:rsidRPr="00E5367E">
        <w:rPr>
          <w:rFonts w:ascii="Arial" w:hAnsi="Arial" w:cs="Arial"/>
          <w:bCs/>
          <w:sz w:val="20"/>
          <w:szCs w:val="20"/>
        </w:rPr>
        <w:t xml:space="preserve"> nr </w:t>
      </w:r>
      <w:r w:rsidR="00E5367E">
        <w:rPr>
          <w:rFonts w:ascii="Arial" w:hAnsi="Arial" w:cs="Arial"/>
          <w:bCs/>
          <w:sz w:val="20"/>
          <w:szCs w:val="20"/>
        </w:rPr>
        <w:t>2</w:t>
      </w:r>
      <w:r w:rsidR="00CD38B1" w:rsidRPr="007208B7">
        <w:rPr>
          <w:rFonts w:ascii="Arial" w:hAnsi="Arial" w:cs="Arial"/>
          <w:bCs/>
          <w:sz w:val="20"/>
          <w:szCs w:val="20"/>
        </w:rPr>
        <w:t xml:space="preserve"> </w:t>
      </w:r>
      <w:r w:rsidR="00CD38B1" w:rsidRPr="007208B7">
        <w:rPr>
          <w:rFonts w:ascii="Arial" w:hAnsi="Arial" w:cs="Arial"/>
          <w:sz w:val="20"/>
          <w:szCs w:val="20"/>
        </w:rPr>
        <w:t xml:space="preserve">do SWZ. </w:t>
      </w:r>
    </w:p>
    <w:p w14:paraId="356A8364" w14:textId="77777777" w:rsidR="009326A4" w:rsidRPr="007208B7" w:rsidRDefault="009326A4" w:rsidP="003C0FB2">
      <w:pPr>
        <w:spacing w:after="0" w:line="300" w:lineRule="atLeast"/>
        <w:jc w:val="both"/>
        <w:rPr>
          <w:rFonts w:ascii="Arial" w:hAnsi="Arial" w:cs="Arial"/>
          <w:sz w:val="20"/>
          <w:szCs w:val="20"/>
        </w:rPr>
      </w:pPr>
    </w:p>
    <w:p w14:paraId="523F5304" w14:textId="77777777" w:rsidR="00296043" w:rsidRPr="00B33C82" w:rsidRDefault="0068753B" w:rsidP="003C0FB2">
      <w:pPr>
        <w:spacing w:after="0" w:line="300" w:lineRule="atLeast"/>
        <w:jc w:val="both"/>
        <w:rPr>
          <w:rFonts w:ascii="Arial" w:hAnsi="Arial" w:cs="Arial"/>
          <w:b/>
          <w:sz w:val="20"/>
          <w:szCs w:val="20"/>
        </w:rPr>
      </w:pPr>
      <w:r w:rsidRPr="00B33C82">
        <w:rPr>
          <w:rFonts w:ascii="Arial" w:hAnsi="Arial" w:cs="Arial"/>
          <w:b/>
          <w:sz w:val="20"/>
          <w:szCs w:val="20"/>
        </w:rPr>
        <w:t>VIII. INFORMACJE O ŚRODKACH KOMUNIKACJI ELEKTRONICZNEJ, PRZY UŻYCIU KTÓRYCH ZAMAWIAJĄCY BĘDZIE KOMUNIKOWAŁ SIĘ Z WYKONAWCAMI, ORAZ INFORMACJE O WYMAGANIACH TECHNICZNYCH I ORGANIZACYJNYCH SPORZĄDZANIA, WYSYŁANIA I ODBIERANIA KORESPONDENCJI ELEKTRONICZNEJ</w:t>
      </w:r>
    </w:p>
    <w:p w14:paraId="31D6DC9C" w14:textId="77777777" w:rsidR="00B33C82" w:rsidRPr="00B33C82" w:rsidRDefault="00B33C82" w:rsidP="00D73C95">
      <w:pPr>
        <w:pStyle w:val="Akapitzlist"/>
        <w:numPr>
          <w:ilvl w:val="0"/>
          <w:numId w:val="8"/>
        </w:numPr>
        <w:spacing w:after="0" w:line="360" w:lineRule="auto"/>
        <w:ind w:left="284" w:hanging="284"/>
        <w:jc w:val="both"/>
        <w:rPr>
          <w:rFonts w:ascii="Arial" w:hAnsi="Arial" w:cs="Arial"/>
          <w:sz w:val="20"/>
          <w:szCs w:val="20"/>
        </w:rPr>
      </w:pPr>
      <w:bookmarkStart w:id="0" w:name="_Hlk111743251"/>
      <w:r w:rsidRPr="00B33C82">
        <w:rPr>
          <w:rFonts w:ascii="Arial" w:hAnsi="Arial" w:cs="Arial"/>
          <w:sz w:val="20"/>
          <w:szCs w:val="20"/>
        </w:rPr>
        <w:t>Postępowanie prowadzone jest w języku polskim.</w:t>
      </w:r>
    </w:p>
    <w:p w14:paraId="1ADA1EA5" w14:textId="3F492847" w:rsidR="00B33C82" w:rsidRPr="00B33C82" w:rsidRDefault="00B33C82" w:rsidP="00D73C95">
      <w:pPr>
        <w:pStyle w:val="Akapitzlist"/>
        <w:numPr>
          <w:ilvl w:val="0"/>
          <w:numId w:val="8"/>
        </w:numPr>
        <w:spacing w:after="0" w:line="360" w:lineRule="auto"/>
        <w:ind w:left="284" w:hanging="284"/>
        <w:jc w:val="both"/>
        <w:rPr>
          <w:rFonts w:ascii="Arial" w:hAnsi="Arial" w:cs="Arial"/>
          <w:b/>
          <w:sz w:val="20"/>
          <w:szCs w:val="20"/>
        </w:rPr>
      </w:pPr>
      <w:r w:rsidRPr="00B33C82">
        <w:rPr>
          <w:rFonts w:ascii="Arial" w:hAnsi="Arial" w:cs="Arial"/>
          <w:sz w:val="20"/>
          <w:szCs w:val="20"/>
        </w:rPr>
        <w:t xml:space="preserve"> </w:t>
      </w:r>
      <w:bookmarkStart w:id="1" w:name="_Hlk181905667"/>
      <w:r w:rsidRPr="00B33C82">
        <w:rPr>
          <w:rFonts w:ascii="Arial" w:hAnsi="Arial" w:cs="Arial"/>
          <w:sz w:val="20"/>
          <w:szCs w:val="20"/>
        </w:rPr>
        <w:t xml:space="preserve">Z zastrzeżeniem art. 61 ust. 2 ustawy Pzp, komunikacja w postępowaniu odbywać się </w:t>
      </w:r>
      <w:r w:rsidRPr="00B33C82">
        <w:rPr>
          <w:rFonts w:ascii="Arial" w:hAnsi="Arial" w:cs="Arial"/>
          <w:sz w:val="20"/>
          <w:szCs w:val="20"/>
        </w:rPr>
        <w:br/>
        <w:t xml:space="preserve">będzie w formie elektronicznej przy użyciu środków komunikacji elektronicznej </w:t>
      </w:r>
      <w:r w:rsidRPr="00B33C82">
        <w:rPr>
          <w:rFonts w:ascii="Arial" w:hAnsi="Arial" w:cs="Arial"/>
          <w:sz w:val="20"/>
          <w:szCs w:val="20"/>
        </w:rPr>
        <w:br/>
        <w:t xml:space="preserve">zapewnionych przez System (za pośrednictwem platformazakupowa.pl) pod adresem </w:t>
      </w:r>
      <w:hyperlink r:id="rId11" w:history="1">
        <w:r w:rsidRPr="008231AC">
          <w:rPr>
            <w:rStyle w:val="Hipercze"/>
            <w:rFonts w:ascii="Arial" w:hAnsi="Arial" w:cs="Arial"/>
            <w:b/>
            <w:color w:val="auto"/>
            <w:sz w:val="20"/>
            <w:szCs w:val="20"/>
          </w:rPr>
          <w:t>https://www.platformazakupowa.pl</w:t>
        </w:r>
      </w:hyperlink>
      <w:r w:rsidR="008231AC">
        <w:t xml:space="preserve"> </w:t>
      </w:r>
      <w:r w:rsidRPr="00B33C82">
        <w:rPr>
          <w:rFonts w:ascii="Arial" w:hAnsi="Arial" w:cs="Arial"/>
          <w:sz w:val="20"/>
          <w:szCs w:val="20"/>
        </w:rPr>
        <w:t xml:space="preserve"> </w:t>
      </w:r>
    </w:p>
    <w:p w14:paraId="3CD66ED7" w14:textId="43D47B4B" w:rsidR="00B33C82" w:rsidRPr="00B33C82" w:rsidRDefault="00B33C82" w:rsidP="00D73C95">
      <w:pPr>
        <w:pStyle w:val="Akapitzlist"/>
        <w:numPr>
          <w:ilvl w:val="0"/>
          <w:numId w:val="8"/>
        </w:numPr>
        <w:spacing w:after="0" w:line="360" w:lineRule="auto"/>
        <w:ind w:left="284" w:hanging="284"/>
        <w:jc w:val="both"/>
        <w:rPr>
          <w:rStyle w:val="Hipercze"/>
          <w:rFonts w:ascii="Arial" w:hAnsi="Arial" w:cs="Arial"/>
          <w:b/>
          <w:color w:val="auto"/>
          <w:sz w:val="20"/>
          <w:szCs w:val="20"/>
          <w:u w:val="none"/>
        </w:rPr>
      </w:pPr>
      <w:r w:rsidRPr="00B33C82">
        <w:rPr>
          <w:rFonts w:ascii="Arial" w:hAnsi="Arial" w:cs="Arial"/>
          <w:sz w:val="20"/>
          <w:szCs w:val="20"/>
        </w:rPr>
        <w:t xml:space="preserve">Wykonawca może komunikować się z Zamawiającym, w szczególności przekazywać oświadczenia, wnioski (inne niż wniosek o dopuszczenie do udziału w postępowaniu), zawiadomienia, </w:t>
      </w:r>
      <w:r w:rsidR="0068631A">
        <w:rPr>
          <w:rFonts w:ascii="Arial" w:hAnsi="Arial" w:cs="Arial"/>
          <w:sz w:val="20"/>
          <w:szCs w:val="20"/>
        </w:rPr>
        <w:br/>
      </w:r>
      <w:r w:rsidRPr="00B33C82">
        <w:rPr>
          <w:rFonts w:ascii="Arial" w:hAnsi="Arial" w:cs="Arial"/>
          <w:sz w:val="20"/>
          <w:szCs w:val="20"/>
        </w:rPr>
        <w:t xml:space="preserve">zapytania do treści SWZ, odpowiedzi na wezwania zamawiającego, odwołania, inne </w:t>
      </w:r>
      <w:r w:rsidR="0068631A">
        <w:rPr>
          <w:rFonts w:ascii="Arial" w:hAnsi="Arial" w:cs="Arial"/>
          <w:sz w:val="20"/>
          <w:szCs w:val="20"/>
        </w:rPr>
        <w:br/>
      </w:r>
      <w:r w:rsidRPr="00B33C82">
        <w:rPr>
          <w:rFonts w:ascii="Arial" w:hAnsi="Arial" w:cs="Arial"/>
          <w:sz w:val="20"/>
          <w:szCs w:val="20"/>
        </w:rPr>
        <w:t xml:space="preserve">dokumenty oraz informacje, za pośrednictwem platformazakupowa.pl, za pomocą przycisku </w:t>
      </w:r>
      <w:r w:rsidRPr="00B33C82">
        <w:rPr>
          <w:rFonts w:ascii="Arial" w:hAnsi="Arial" w:cs="Arial"/>
          <w:sz w:val="20"/>
          <w:szCs w:val="20"/>
        </w:rPr>
        <w:br/>
      </w:r>
      <w:r w:rsidRPr="00B33C82">
        <w:rPr>
          <w:rFonts w:ascii="Arial" w:hAnsi="Arial" w:cs="Arial"/>
          <w:b/>
          <w:sz w:val="20"/>
          <w:szCs w:val="20"/>
        </w:rPr>
        <w:t xml:space="preserve">„Wyślij wiadomość do Zamawiającego”, </w:t>
      </w:r>
      <w:r w:rsidRPr="00B33C82">
        <w:rPr>
          <w:rFonts w:ascii="Arial" w:hAnsi="Arial" w:cs="Arial"/>
          <w:sz w:val="20"/>
          <w:szCs w:val="20"/>
        </w:rPr>
        <w:t xml:space="preserve">który </w:t>
      </w:r>
      <w:r w:rsidRPr="00B33C82">
        <w:rPr>
          <w:rStyle w:val="Hipercze"/>
          <w:rFonts w:ascii="Arial" w:hAnsi="Arial" w:cs="Arial"/>
          <w:color w:val="auto"/>
          <w:sz w:val="20"/>
          <w:szCs w:val="20"/>
          <w:u w:val="none"/>
        </w:rPr>
        <w:t xml:space="preserve">umożliwia dodanie do treści wysyłanej wiadomości plików lub spakowanego katalogu (załączników). Występuje limit objętości plików lub spakowanych folderów do ilości 10 plików lub spakowanych folderów przy maksymalnej sumarycznej wielkości </w:t>
      </w:r>
      <w:r w:rsidR="008231AC">
        <w:rPr>
          <w:rStyle w:val="Hipercze"/>
          <w:rFonts w:ascii="Arial" w:hAnsi="Arial" w:cs="Arial"/>
          <w:color w:val="auto"/>
          <w:sz w:val="20"/>
          <w:szCs w:val="20"/>
          <w:u w:val="none"/>
        </w:rPr>
        <w:br/>
      </w:r>
      <w:r w:rsidRPr="00B33C82">
        <w:rPr>
          <w:rStyle w:val="Hipercze"/>
          <w:rFonts w:ascii="Arial" w:hAnsi="Arial" w:cs="Arial"/>
          <w:color w:val="auto"/>
          <w:sz w:val="20"/>
          <w:szCs w:val="20"/>
          <w:u w:val="none"/>
        </w:rPr>
        <w:t>500 MB.</w:t>
      </w:r>
    </w:p>
    <w:p w14:paraId="09671237" w14:textId="77777777" w:rsidR="00B33C82" w:rsidRPr="00B33C82" w:rsidRDefault="00B33C82" w:rsidP="00D73C95">
      <w:pPr>
        <w:pStyle w:val="Akapitzlist"/>
        <w:numPr>
          <w:ilvl w:val="1"/>
          <w:numId w:val="8"/>
        </w:numPr>
        <w:spacing w:after="0" w:line="360" w:lineRule="auto"/>
        <w:jc w:val="both"/>
        <w:rPr>
          <w:rFonts w:ascii="Arial" w:hAnsi="Arial" w:cs="Arial"/>
          <w:sz w:val="20"/>
          <w:szCs w:val="20"/>
        </w:rPr>
      </w:pPr>
      <w:r w:rsidRPr="00B33C82">
        <w:rPr>
          <w:rFonts w:ascii="Arial" w:hAnsi="Arial" w:cs="Arial"/>
          <w:sz w:val="20"/>
          <w:szCs w:val="20"/>
          <w:u w:val="single"/>
        </w:rPr>
        <w:t xml:space="preserve">W przypadku </w:t>
      </w:r>
      <w:r w:rsidRPr="00B33C82">
        <w:rPr>
          <w:rFonts w:ascii="Arial" w:hAnsi="Arial" w:cs="Arial"/>
          <w:b/>
          <w:sz w:val="20"/>
          <w:szCs w:val="20"/>
          <w:u w:val="single"/>
        </w:rPr>
        <w:t xml:space="preserve">zalogowanego </w:t>
      </w:r>
      <w:r w:rsidRPr="00B33C82">
        <w:rPr>
          <w:rFonts w:ascii="Arial" w:hAnsi="Arial" w:cs="Arial"/>
          <w:sz w:val="20"/>
          <w:szCs w:val="20"/>
          <w:u w:val="single"/>
        </w:rPr>
        <w:t>wykonawcy</w:t>
      </w:r>
      <w:r w:rsidRPr="00B33C82">
        <w:rPr>
          <w:rFonts w:ascii="Arial" w:hAnsi="Arial" w:cs="Arial"/>
          <w:sz w:val="20"/>
          <w:szCs w:val="20"/>
        </w:rPr>
        <w:t xml:space="preserve"> - za datę przekazania (wpływu) oświadczeń, wniosków (innych niż wniosek o dopuszczenie do udziału w postępowaniu), zawiadomień, zapytań do treści SWZ, odpowiedzi na wezwania zamawiającego, odwołania, oraz innych dokumentów oraz informacji, przyjmuje się datę ich przesłania za pośrednictwem platformazakupowa.pl poprzez kliknięcie przycisku „Wyślij”, po którym pojawi się komunikat, że wiadomość została wysłana do zamawiającego.</w:t>
      </w:r>
    </w:p>
    <w:p w14:paraId="52326EDE" w14:textId="77777777" w:rsidR="00B33C82" w:rsidRPr="00B33C82" w:rsidRDefault="00B33C82" w:rsidP="00D73C95">
      <w:pPr>
        <w:pStyle w:val="Akapitzlist"/>
        <w:numPr>
          <w:ilvl w:val="1"/>
          <w:numId w:val="8"/>
        </w:numPr>
        <w:spacing w:after="0" w:line="360" w:lineRule="auto"/>
        <w:jc w:val="both"/>
        <w:rPr>
          <w:rFonts w:ascii="Arial" w:hAnsi="Arial" w:cs="Arial"/>
          <w:sz w:val="20"/>
          <w:szCs w:val="20"/>
        </w:rPr>
      </w:pPr>
      <w:r w:rsidRPr="00B33C82">
        <w:rPr>
          <w:rFonts w:ascii="Arial" w:hAnsi="Arial" w:cs="Arial"/>
          <w:sz w:val="20"/>
          <w:szCs w:val="20"/>
          <w:u w:val="single"/>
        </w:rPr>
        <w:t xml:space="preserve">W przypadku </w:t>
      </w:r>
      <w:r w:rsidRPr="00B33C82">
        <w:rPr>
          <w:rFonts w:ascii="Arial" w:hAnsi="Arial" w:cs="Arial"/>
          <w:b/>
          <w:sz w:val="20"/>
          <w:szCs w:val="20"/>
          <w:u w:val="single"/>
        </w:rPr>
        <w:t>niezalogowanego</w:t>
      </w:r>
      <w:r w:rsidRPr="00B33C82">
        <w:rPr>
          <w:rFonts w:ascii="Arial" w:hAnsi="Arial" w:cs="Arial"/>
          <w:sz w:val="20"/>
          <w:szCs w:val="20"/>
          <w:u w:val="single"/>
        </w:rPr>
        <w:t xml:space="preserve"> wykonawcy </w:t>
      </w:r>
      <w:r w:rsidRPr="00B33C82">
        <w:rPr>
          <w:rFonts w:ascii="Arial" w:hAnsi="Arial" w:cs="Arial"/>
          <w:sz w:val="20"/>
          <w:szCs w:val="20"/>
        </w:rPr>
        <w:t xml:space="preserve">- po kliknięciu przycisku „Wyślij„ platformazakupowa.pl wysyła na adres e-mail podany w polu Twój adres e-mail wiadomość mailową zawierającą kod uwierzytelniający. Kod należy wpisać w polu Kod Uwierzytelniający, a następnie potwierdzić ponownym kliknięciem „Wyślij”, który to moment uznaje się za datę przekazania składanych dokumentów, oświadczeń, wniosków, zawiadomień, zapytań oraz informacji. Jednocześnie Wykonawca otrzyma potwierdzenie wysłania wiadomości. Wspomniany wyżej kod uwierzytelniający jest aktywny przez 30 minut od wygenerowania lub do momentu wygenerowania kolejnego kodu. </w:t>
      </w:r>
    </w:p>
    <w:p w14:paraId="73D41EE6" w14:textId="77777777" w:rsidR="00B33C82" w:rsidRPr="00B33C82" w:rsidRDefault="00B33C82" w:rsidP="00D73C95">
      <w:pPr>
        <w:pStyle w:val="Akapitzlist"/>
        <w:numPr>
          <w:ilvl w:val="0"/>
          <w:numId w:val="8"/>
        </w:numPr>
        <w:spacing w:after="0" w:line="360" w:lineRule="auto"/>
        <w:ind w:left="284" w:hanging="284"/>
        <w:jc w:val="both"/>
        <w:rPr>
          <w:rFonts w:ascii="Arial" w:hAnsi="Arial" w:cs="Arial"/>
          <w:sz w:val="20"/>
          <w:szCs w:val="20"/>
        </w:rPr>
      </w:pPr>
      <w:r w:rsidRPr="00B33C82">
        <w:rPr>
          <w:rFonts w:ascii="Arial" w:hAnsi="Arial" w:cs="Arial"/>
          <w:sz w:val="20"/>
          <w:szCs w:val="20"/>
        </w:rPr>
        <w:t xml:space="preserve">Zamawiający będzie przekazywał wykonawcom informacje za pośrednictwem platformazakupowa.pl. Informacje dotyczące m in.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2BB25F1B" w14:textId="77777777" w:rsidR="00B33C82" w:rsidRPr="00B33C82" w:rsidRDefault="00B33C82" w:rsidP="00D73C95">
      <w:pPr>
        <w:pStyle w:val="Akapitzlist"/>
        <w:numPr>
          <w:ilvl w:val="0"/>
          <w:numId w:val="8"/>
        </w:numPr>
        <w:spacing w:after="0" w:line="360" w:lineRule="auto"/>
        <w:ind w:left="284" w:hanging="284"/>
        <w:jc w:val="both"/>
        <w:rPr>
          <w:rFonts w:ascii="Arial" w:hAnsi="Arial" w:cs="Arial"/>
          <w:sz w:val="20"/>
          <w:szCs w:val="20"/>
        </w:rPr>
      </w:pPr>
      <w:r w:rsidRPr="00B33C82">
        <w:rPr>
          <w:rFonts w:ascii="Arial" w:hAnsi="Arial"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74F76AE4" w14:textId="77777777" w:rsidR="00B33C82" w:rsidRPr="003C0FB2" w:rsidRDefault="00B33C82" w:rsidP="00D73C95">
      <w:pPr>
        <w:pStyle w:val="Akapitzlist"/>
        <w:numPr>
          <w:ilvl w:val="1"/>
          <w:numId w:val="8"/>
        </w:numPr>
        <w:tabs>
          <w:tab w:val="left" w:pos="851"/>
        </w:tabs>
        <w:spacing w:after="0" w:line="360" w:lineRule="auto"/>
        <w:jc w:val="both"/>
        <w:rPr>
          <w:rFonts w:ascii="Arial" w:hAnsi="Arial" w:cs="Arial"/>
          <w:sz w:val="20"/>
          <w:szCs w:val="20"/>
        </w:rPr>
      </w:pPr>
      <w:r w:rsidRPr="00B33C82">
        <w:rPr>
          <w:rFonts w:ascii="Arial" w:hAnsi="Arial" w:cs="Arial"/>
          <w:sz w:val="20"/>
          <w:szCs w:val="20"/>
        </w:rPr>
        <w:t xml:space="preserve">Wykonawca może otrzymywać powiadomienia systemowe z </w:t>
      </w:r>
      <w:hyperlink r:id="rId12">
        <w:r w:rsidRPr="00D90935">
          <w:rPr>
            <w:rFonts w:ascii="Arial" w:eastAsia="Arial" w:hAnsi="Arial" w:cs="Arial"/>
            <w:sz w:val="20"/>
            <w:szCs w:val="20"/>
            <w:u w:val="single"/>
          </w:rPr>
          <w:t>platformazakupowa.pl</w:t>
        </w:r>
      </w:hyperlink>
      <w:r w:rsidRPr="00B33C82">
        <w:rPr>
          <w:rFonts w:ascii="Arial" w:hAnsi="Arial" w:cs="Arial"/>
          <w:sz w:val="20"/>
          <w:szCs w:val="20"/>
        </w:rPr>
        <w:t xml:space="preserve"> tj. wiadomości email dotyczące komunikatów w sytuacji, gdy zamawiający opublikuje informacje </w:t>
      </w:r>
      <w:r w:rsidRPr="003C0FB2">
        <w:rPr>
          <w:rFonts w:ascii="Arial" w:hAnsi="Arial" w:cs="Arial"/>
          <w:sz w:val="20"/>
          <w:szCs w:val="20"/>
        </w:rPr>
        <w:t xml:space="preserve">publiczne (komunikat publiczny) lub spersonalizowaną wiadomość zwaną prywatną korespondencją, jednak warunkiem jest zaobserwowanie postępowania przez wykonawcę (poprzez zaznaczenie gwiazdki), złożenie oferty/wniosku lub wystosowanie wiadomości </w:t>
      </w:r>
      <w:r w:rsidRPr="003C0FB2">
        <w:rPr>
          <w:rFonts w:ascii="Arial" w:hAnsi="Arial" w:cs="Arial"/>
          <w:sz w:val="20"/>
          <w:szCs w:val="20"/>
        </w:rPr>
        <w:br/>
        <w:t>do zamawiającego przez wykonawcę w obrębie postępowania.</w:t>
      </w:r>
    </w:p>
    <w:p w14:paraId="52CCB619" w14:textId="77777777" w:rsidR="00B33C82" w:rsidRPr="003C0FB2" w:rsidRDefault="00B33C82" w:rsidP="00D73C95">
      <w:pPr>
        <w:pStyle w:val="Akapitzlist"/>
        <w:numPr>
          <w:ilvl w:val="0"/>
          <w:numId w:val="8"/>
        </w:numPr>
        <w:spacing w:after="0" w:line="360" w:lineRule="auto"/>
        <w:ind w:left="284" w:hanging="284"/>
        <w:jc w:val="both"/>
        <w:rPr>
          <w:rFonts w:ascii="Arial" w:eastAsia="Times New Roman" w:hAnsi="Arial" w:cs="Arial"/>
          <w:sz w:val="20"/>
          <w:szCs w:val="20"/>
          <w:lang w:eastAsia="pl-PL"/>
        </w:rPr>
      </w:pPr>
      <w:r w:rsidRPr="003C0FB2">
        <w:rPr>
          <w:rFonts w:ascii="Arial" w:eastAsia="Times New Roman" w:hAnsi="Arial" w:cs="Arial"/>
          <w:sz w:val="20"/>
          <w:szCs w:val="20"/>
          <w:lang w:eastAsia="pl-PL"/>
        </w:rPr>
        <w:t xml:space="preserve">Zamawiający, zgodnie z Rozporządzeniem </w:t>
      </w:r>
      <w:r w:rsidRPr="003C0FB2">
        <w:rPr>
          <w:rFonts w:ascii="Arial" w:eastAsia="Times New Roman" w:hAnsi="Arial" w:cs="Arial"/>
          <w:sz w:val="20"/>
          <w:szCs w:val="20"/>
          <w:shd w:val="clear" w:color="auto" w:fill="F8F9FA"/>
          <w:lang w:eastAsia="pl-PL"/>
        </w:rPr>
        <w:t xml:space="preserve">Prezesa Rady Ministrów z dnia 30 grudnia 2020 r. </w:t>
      </w:r>
      <w:r w:rsidRPr="003C0FB2">
        <w:rPr>
          <w:rFonts w:ascii="Arial" w:eastAsia="Times New Roman" w:hAnsi="Arial" w:cs="Arial"/>
          <w:sz w:val="20"/>
          <w:szCs w:val="20"/>
          <w:shd w:val="clear" w:color="auto" w:fill="F8F9FA"/>
          <w:lang w:eastAsia="pl-PL"/>
        </w:rPr>
        <w:br/>
        <w:t xml:space="preserve"> w sprawie sposobu sporządzania i przekazywania informacji oraz wymagań technicznych dla dokumentów elektronicznych oraz środków komunikacji elektronicznej w postępowaniu </w:t>
      </w:r>
      <w:r w:rsidRPr="003C0FB2">
        <w:rPr>
          <w:rFonts w:ascii="Arial" w:eastAsia="Times New Roman" w:hAnsi="Arial" w:cs="Arial"/>
          <w:sz w:val="20"/>
          <w:szCs w:val="20"/>
          <w:shd w:val="clear" w:color="auto" w:fill="F8F9FA"/>
          <w:lang w:eastAsia="pl-PL"/>
        </w:rPr>
        <w:br/>
        <w:t>o udzielenie zamówienia publicznego lub konkursie (Dz. U. z 2020r. poz. 2452)</w:t>
      </w:r>
      <w:r w:rsidRPr="003C0FB2">
        <w:rPr>
          <w:rFonts w:ascii="Arial" w:eastAsia="Times New Roman" w:hAnsi="Arial" w:cs="Arial"/>
          <w:sz w:val="20"/>
          <w:szCs w:val="20"/>
          <w:lang w:eastAsia="pl-PL"/>
        </w:rPr>
        <w:t xml:space="preserve">, określa niezbędne wymagania sprzętowo - aplikacyjne umożliwiające pracę na </w:t>
      </w:r>
      <w:hyperlink r:id="rId13" w:history="1">
        <w:r w:rsidRPr="003C0FB2">
          <w:rPr>
            <w:rFonts w:ascii="Arial" w:eastAsia="Times New Roman" w:hAnsi="Arial" w:cs="Arial"/>
            <w:sz w:val="20"/>
            <w:szCs w:val="20"/>
            <w:u w:val="single"/>
            <w:lang w:eastAsia="pl-PL"/>
          </w:rPr>
          <w:t>platformazakupowa.pl</w:t>
        </w:r>
      </w:hyperlink>
      <w:r w:rsidRPr="003C0FB2">
        <w:rPr>
          <w:rFonts w:ascii="Arial" w:eastAsia="Times New Roman" w:hAnsi="Arial" w:cs="Arial"/>
          <w:sz w:val="20"/>
          <w:szCs w:val="20"/>
          <w:lang w:eastAsia="pl-PL"/>
        </w:rPr>
        <w:t>, tj.:</w:t>
      </w:r>
    </w:p>
    <w:p w14:paraId="1272ADEF" w14:textId="77777777" w:rsidR="00B33C82" w:rsidRPr="003C0FB2" w:rsidRDefault="00B33C82" w:rsidP="00D73C95">
      <w:pPr>
        <w:numPr>
          <w:ilvl w:val="1"/>
          <w:numId w:val="9"/>
        </w:numPr>
        <w:spacing w:after="0" w:line="360" w:lineRule="auto"/>
        <w:ind w:left="709" w:hanging="283"/>
        <w:jc w:val="both"/>
        <w:textAlignment w:val="baseline"/>
        <w:rPr>
          <w:rFonts w:ascii="Arial" w:eastAsia="Times New Roman" w:hAnsi="Arial" w:cs="Arial"/>
          <w:sz w:val="20"/>
          <w:szCs w:val="20"/>
          <w:lang w:eastAsia="pl-PL"/>
        </w:rPr>
      </w:pPr>
      <w:r w:rsidRPr="003C0FB2">
        <w:rPr>
          <w:rFonts w:ascii="Arial" w:eastAsia="Times New Roman" w:hAnsi="Arial" w:cs="Arial"/>
          <w:sz w:val="20"/>
          <w:szCs w:val="20"/>
          <w:lang w:eastAsia="pl-PL"/>
        </w:rPr>
        <w:t>stały dostęp do sieci Internet o gwarantowanej przepustowości nie mniejszej niż 512 kb/s,</w:t>
      </w:r>
    </w:p>
    <w:p w14:paraId="54875CED" w14:textId="77777777" w:rsidR="00B33C82" w:rsidRPr="003C0FB2" w:rsidRDefault="00B33C82" w:rsidP="00D73C95">
      <w:pPr>
        <w:numPr>
          <w:ilvl w:val="1"/>
          <w:numId w:val="9"/>
        </w:numPr>
        <w:spacing w:after="0" w:line="360" w:lineRule="auto"/>
        <w:ind w:left="709" w:hanging="283"/>
        <w:jc w:val="both"/>
        <w:textAlignment w:val="baseline"/>
        <w:rPr>
          <w:rFonts w:ascii="Arial" w:eastAsia="Times New Roman" w:hAnsi="Arial" w:cs="Arial"/>
          <w:sz w:val="20"/>
          <w:szCs w:val="20"/>
          <w:lang w:eastAsia="pl-PL"/>
        </w:rPr>
      </w:pPr>
      <w:r w:rsidRPr="003C0FB2">
        <w:rPr>
          <w:rFonts w:ascii="Arial" w:eastAsia="Times New Roman" w:hAnsi="Arial" w:cs="Arial"/>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6804C54A" w14:textId="77777777" w:rsidR="00B33C82" w:rsidRPr="00B33C82" w:rsidRDefault="00B33C82" w:rsidP="00D73C95">
      <w:pPr>
        <w:numPr>
          <w:ilvl w:val="1"/>
          <w:numId w:val="9"/>
        </w:numPr>
        <w:spacing w:after="0" w:line="360" w:lineRule="auto"/>
        <w:ind w:left="709" w:hanging="283"/>
        <w:jc w:val="both"/>
        <w:textAlignment w:val="baseline"/>
        <w:rPr>
          <w:rFonts w:ascii="Arial" w:eastAsia="Times New Roman" w:hAnsi="Arial" w:cs="Arial"/>
          <w:sz w:val="20"/>
          <w:szCs w:val="20"/>
          <w:lang w:eastAsia="pl-PL"/>
        </w:rPr>
      </w:pPr>
      <w:r w:rsidRPr="00B33C82">
        <w:rPr>
          <w:rFonts w:ascii="Arial" w:eastAsia="Times New Roman" w:hAnsi="Arial" w:cs="Arial"/>
          <w:sz w:val="20"/>
          <w:szCs w:val="20"/>
          <w:lang w:eastAsia="pl-PL"/>
        </w:rPr>
        <w:t>zainstalowana dowolna, inna przeglądarka internetowa niż Internet Explorer,</w:t>
      </w:r>
    </w:p>
    <w:p w14:paraId="1A1195E1" w14:textId="77777777" w:rsidR="00B33C82" w:rsidRPr="00B33C82" w:rsidRDefault="00B33C82" w:rsidP="00D73C95">
      <w:pPr>
        <w:numPr>
          <w:ilvl w:val="1"/>
          <w:numId w:val="9"/>
        </w:numPr>
        <w:spacing w:after="0" w:line="360" w:lineRule="auto"/>
        <w:ind w:left="709" w:hanging="283"/>
        <w:jc w:val="both"/>
        <w:textAlignment w:val="baseline"/>
        <w:rPr>
          <w:rFonts w:ascii="Arial" w:eastAsia="Times New Roman" w:hAnsi="Arial" w:cs="Arial"/>
          <w:sz w:val="20"/>
          <w:szCs w:val="20"/>
          <w:lang w:eastAsia="pl-PL"/>
        </w:rPr>
      </w:pPr>
      <w:r w:rsidRPr="00B33C82">
        <w:rPr>
          <w:rFonts w:ascii="Arial" w:eastAsia="Times New Roman" w:hAnsi="Arial" w:cs="Arial"/>
          <w:sz w:val="20"/>
          <w:szCs w:val="20"/>
          <w:lang w:eastAsia="pl-PL"/>
        </w:rPr>
        <w:t>włączona obsługa JavaScript,</w:t>
      </w:r>
    </w:p>
    <w:p w14:paraId="2FAFA517" w14:textId="77777777" w:rsidR="00B33C82" w:rsidRPr="00B33C82" w:rsidRDefault="00B33C82" w:rsidP="00D73C95">
      <w:pPr>
        <w:numPr>
          <w:ilvl w:val="1"/>
          <w:numId w:val="9"/>
        </w:numPr>
        <w:spacing w:after="0" w:line="360" w:lineRule="auto"/>
        <w:ind w:left="709" w:hanging="283"/>
        <w:jc w:val="both"/>
        <w:textAlignment w:val="baseline"/>
        <w:rPr>
          <w:rFonts w:ascii="Arial" w:eastAsia="Times New Roman" w:hAnsi="Arial" w:cs="Arial"/>
          <w:sz w:val="20"/>
          <w:szCs w:val="20"/>
          <w:lang w:eastAsia="pl-PL"/>
        </w:rPr>
      </w:pPr>
      <w:r w:rsidRPr="00B33C82">
        <w:rPr>
          <w:rFonts w:ascii="Arial" w:eastAsia="Times New Roman" w:hAnsi="Arial" w:cs="Arial"/>
          <w:sz w:val="20"/>
          <w:szCs w:val="20"/>
          <w:lang w:eastAsia="pl-PL"/>
        </w:rPr>
        <w:t>zainstalowany program Adobe Acrobat Reader lub inny obsługujący format plików .pdf,</w:t>
      </w:r>
    </w:p>
    <w:p w14:paraId="005D40B8" w14:textId="77777777" w:rsidR="00B33C82" w:rsidRPr="00B33C82" w:rsidRDefault="00B33C82" w:rsidP="00D73C95">
      <w:pPr>
        <w:numPr>
          <w:ilvl w:val="1"/>
          <w:numId w:val="9"/>
        </w:numPr>
        <w:spacing w:after="0" w:line="360" w:lineRule="auto"/>
        <w:ind w:left="709" w:hanging="283"/>
        <w:jc w:val="both"/>
        <w:textAlignment w:val="baseline"/>
        <w:rPr>
          <w:rFonts w:ascii="Arial" w:eastAsia="Times New Roman" w:hAnsi="Arial" w:cs="Arial"/>
          <w:sz w:val="20"/>
          <w:szCs w:val="20"/>
          <w:lang w:eastAsia="pl-PL"/>
        </w:rPr>
      </w:pPr>
      <w:r w:rsidRPr="00B33C82">
        <w:rPr>
          <w:rFonts w:ascii="Arial" w:eastAsia="Times New Roman" w:hAnsi="Arial" w:cs="Arial"/>
          <w:sz w:val="20"/>
          <w:szCs w:val="20"/>
          <w:lang w:eastAsia="pl-PL"/>
        </w:rPr>
        <w:t>Szyfrowanie na platformazakupowa.pl odbywa się za pomocą protokołu TLS 1.3.</w:t>
      </w:r>
    </w:p>
    <w:p w14:paraId="148892C3" w14:textId="77777777" w:rsidR="00B33C82" w:rsidRPr="00B33C82" w:rsidRDefault="00B33C82" w:rsidP="00D73C95">
      <w:pPr>
        <w:numPr>
          <w:ilvl w:val="1"/>
          <w:numId w:val="9"/>
        </w:numPr>
        <w:spacing w:after="0" w:line="360" w:lineRule="auto"/>
        <w:ind w:left="709" w:hanging="283"/>
        <w:jc w:val="both"/>
        <w:textAlignment w:val="baseline"/>
        <w:rPr>
          <w:rFonts w:ascii="Arial" w:eastAsia="Times New Roman" w:hAnsi="Arial" w:cs="Arial"/>
          <w:sz w:val="20"/>
          <w:szCs w:val="20"/>
          <w:lang w:eastAsia="pl-PL"/>
        </w:rPr>
      </w:pPr>
      <w:r w:rsidRPr="00B33C82">
        <w:rPr>
          <w:rFonts w:ascii="Arial" w:eastAsia="Times New Roman" w:hAnsi="Arial" w:cs="Arial"/>
          <w:sz w:val="20"/>
          <w:szCs w:val="20"/>
          <w:lang w:eastAsia="pl-PL"/>
        </w:rPr>
        <w:t>Oznaczenie czasu odbioru danych przez platformę zakupową stanowi datę oraz dokładny czas (hh:mm:ss) generowany wg. czasu lokalnego serwera synchronizowanego z zegarem Głównego Urzędu Miar.</w:t>
      </w:r>
    </w:p>
    <w:p w14:paraId="5672F3FE" w14:textId="77777777" w:rsidR="00B33C82" w:rsidRPr="00B33C82" w:rsidRDefault="00B33C82" w:rsidP="00D73C95">
      <w:pPr>
        <w:pStyle w:val="Akapitzlist"/>
        <w:numPr>
          <w:ilvl w:val="0"/>
          <w:numId w:val="10"/>
        </w:numPr>
        <w:spacing w:after="0" w:line="360" w:lineRule="auto"/>
        <w:ind w:left="284" w:hanging="284"/>
        <w:jc w:val="both"/>
        <w:rPr>
          <w:rStyle w:val="Hipercze"/>
          <w:rFonts w:ascii="Arial" w:hAnsi="Arial" w:cs="Arial"/>
          <w:color w:val="auto"/>
          <w:sz w:val="20"/>
          <w:szCs w:val="20"/>
        </w:rPr>
      </w:pPr>
      <w:r w:rsidRPr="00B33C82">
        <w:rPr>
          <w:rFonts w:ascii="Arial"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na stronie internetowej pod adresem: </w:t>
      </w:r>
      <w:hyperlink r:id="rId14" w:history="1">
        <w:r w:rsidRPr="00B33C82">
          <w:rPr>
            <w:rStyle w:val="Hipercze"/>
            <w:rFonts w:ascii="Arial" w:hAnsi="Arial" w:cs="Arial"/>
            <w:color w:val="auto"/>
            <w:sz w:val="20"/>
            <w:szCs w:val="20"/>
          </w:rPr>
          <w:t>https://platformazakupowa.pl/strona/instrukcje-wykonawca</w:t>
        </w:r>
      </w:hyperlink>
    </w:p>
    <w:p w14:paraId="1307457A" w14:textId="77777777" w:rsidR="00B33C82" w:rsidRPr="00B33C82" w:rsidRDefault="00B33C82" w:rsidP="00D73C95">
      <w:pPr>
        <w:pStyle w:val="Akapitzlist"/>
        <w:numPr>
          <w:ilvl w:val="0"/>
          <w:numId w:val="10"/>
        </w:numPr>
        <w:spacing w:after="0" w:line="360" w:lineRule="auto"/>
        <w:ind w:left="284" w:hanging="284"/>
        <w:jc w:val="both"/>
        <w:rPr>
          <w:rFonts w:ascii="Arial" w:hAnsi="Arial" w:cs="Arial"/>
          <w:sz w:val="20"/>
          <w:szCs w:val="20"/>
          <w:u w:val="single"/>
        </w:rPr>
      </w:pPr>
      <w:r w:rsidRPr="00B33C82">
        <w:rPr>
          <w:rFonts w:ascii="Arial" w:hAnsi="Arial" w:cs="Arial"/>
          <w:sz w:val="20"/>
          <w:szCs w:val="20"/>
        </w:rPr>
        <w:t xml:space="preserve"> Wykonawca, przystępując do niniejszego postępowania o udzielenie zamówienia publicznego:</w:t>
      </w:r>
    </w:p>
    <w:p w14:paraId="19011C16" w14:textId="77777777" w:rsidR="00B33C82" w:rsidRPr="00B33C82" w:rsidRDefault="00B33C82" w:rsidP="00797534">
      <w:pPr>
        <w:spacing w:after="0" w:line="360" w:lineRule="auto"/>
        <w:ind w:left="284"/>
        <w:jc w:val="both"/>
        <w:rPr>
          <w:rFonts w:ascii="Arial" w:hAnsi="Arial" w:cs="Arial"/>
          <w:sz w:val="20"/>
          <w:szCs w:val="20"/>
        </w:rPr>
      </w:pPr>
      <w:r w:rsidRPr="00B33C82">
        <w:rPr>
          <w:rFonts w:ascii="Arial" w:hAnsi="Arial" w:cs="Arial"/>
          <w:sz w:val="20"/>
          <w:szCs w:val="20"/>
        </w:rPr>
        <w:t xml:space="preserve">a) akceptuje warunki korzystania z platformazakupowa.pl określone w </w:t>
      </w:r>
      <w:r w:rsidRPr="00B33C82">
        <w:rPr>
          <w:rFonts w:ascii="Arial" w:hAnsi="Arial" w:cs="Arial"/>
          <w:i/>
          <w:sz w:val="20"/>
          <w:szCs w:val="20"/>
        </w:rPr>
        <w:t>Regulaminie</w:t>
      </w:r>
      <w:r w:rsidRPr="00B33C82">
        <w:rPr>
          <w:rFonts w:ascii="Arial" w:hAnsi="Arial" w:cs="Arial"/>
          <w:sz w:val="20"/>
          <w:szCs w:val="20"/>
        </w:rPr>
        <w:t xml:space="preserve"> </w:t>
      </w:r>
      <w:r w:rsidRPr="00B33C82">
        <w:rPr>
          <w:rFonts w:ascii="Arial" w:hAnsi="Arial" w:cs="Arial"/>
          <w:i/>
          <w:sz w:val="20"/>
          <w:szCs w:val="20"/>
        </w:rPr>
        <w:t>platformazakupowa.pl</w:t>
      </w:r>
      <w:r w:rsidRPr="00B33C82">
        <w:rPr>
          <w:rFonts w:ascii="Arial" w:hAnsi="Arial" w:cs="Arial"/>
          <w:sz w:val="20"/>
          <w:szCs w:val="20"/>
        </w:rPr>
        <w:t xml:space="preserve"> </w:t>
      </w:r>
      <w:r w:rsidRPr="00B33C82">
        <w:rPr>
          <w:rFonts w:ascii="Arial" w:hAnsi="Arial" w:cs="Arial"/>
          <w:i/>
          <w:sz w:val="20"/>
          <w:szCs w:val="20"/>
        </w:rPr>
        <w:t>dla Użytkowników (Wykonawców)</w:t>
      </w:r>
      <w:r w:rsidRPr="00B33C82">
        <w:rPr>
          <w:rFonts w:ascii="Arial" w:hAnsi="Arial" w:cs="Arial"/>
          <w:sz w:val="20"/>
          <w:szCs w:val="20"/>
        </w:rPr>
        <w:t xml:space="preserve"> zamieszczonym na stronie internetowej </w:t>
      </w:r>
      <w:hyperlink r:id="rId15" w:history="1">
        <w:r w:rsidRPr="00B33C82">
          <w:rPr>
            <w:rStyle w:val="Hipercze"/>
            <w:rFonts w:ascii="Arial" w:hAnsi="Arial" w:cs="Arial"/>
            <w:color w:val="auto"/>
            <w:sz w:val="20"/>
            <w:szCs w:val="20"/>
          </w:rPr>
          <w:t>https://platformazakupowa.pl/strona/regulamin</w:t>
        </w:r>
      </w:hyperlink>
      <w:r w:rsidRPr="00B33C82">
        <w:rPr>
          <w:rFonts w:ascii="Arial" w:hAnsi="Arial" w:cs="Arial"/>
          <w:sz w:val="20"/>
          <w:szCs w:val="20"/>
        </w:rPr>
        <w:t xml:space="preserve">  oraz uznaje go za wiążący,</w:t>
      </w:r>
    </w:p>
    <w:p w14:paraId="5A9F2566" w14:textId="3BFD19EC" w:rsidR="00B33C82" w:rsidRPr="00B33C82" w:rsidRDefault="00B33C82" w:rsidP="00797534">
      <w:pPr>
        <w:spacing w:after="0" w:line="360" w:lineRule="auto"/>
        <w:ind w:left="284"/>
        <w:jc w:val="both"/>
        <w:rPr>
          <w:rFonts w:ascii="Arial" w:hAnsi="Arial" w:cs="Arial"/>
          <w:sz w:val="20"/>
          <w:szCs w:val="20"/>
          <w:u w:val="single"/>
        </w:rPr>
      </w:pPr>
      <w:r w:rsidRPr="00B33C82">
        <w:rPr>
          <w:rFonts w:ascii="Arial" w:hAnsi="Arial" w:cs="Arial"/>
          <w:sz w:val="20"/>
          <w:szCs w:val="20"/>
        </w:rPr>
        <w:t xml:space="preserve">b)    zapoznał i stosuje się do Instrukcji składania ofert/wniosków dostępnej na stronie internetowej </w:t>
      </w:r>
      <w:hyperlink r:id="rId16" w:history="1">
        <w:r w:rsidRPr="00B33C82">
          <w:rPr>
            <w:rStyle w:val="Hipercze"/>
            <w:rFonts w:ascii="Arial" w:hAnsi="Arial" w:cs="Arial"/>
            <w:color w:val="auto"/>
            <w:sz w:val="20"/>
            <w:szCs w:val="20"/>
          </w:rPr>
          <w:t>https://platformazakupowa.pl/strona/instrukcje-wykonawca</w:t>
        </w:r>
      </w:hyperlink>
      <w:r w:rsidRPr="00B33C82">
        <w:t>.</w:t>
      </w:r>
    </w:p>
    <w:p w14:paraId="266A96BE" w14:textId="77777777" w:rsidR="00B33C82" w:rsidRPr="00B33C82" w:rsidRDefault="00B33C82" w:rsidP="00D73C95">
      <w:pPr>
        <w:pStyle w:val="Akapitzlist"/>
        <w:numPr>
          <w:ilvl w:val="0"/>
          <w:numId w:val="11"/>
        </w:numPr>
        <w:spacing w:after="0" w:line="360" w:lineRule="auto"/>
        <w:jc w:val="both"/>
        <w:rPr>
          <w:rFonts w:ascii="Arial" w:hAnsi="Arial" w:cs="Arial"/>
          <w:b/>
          <w:sz w:val="20"/>
          <w:szCs w:val="20"/>
        </w:rPr>
      </w:pPr>
      <w:r w:rsidRPr="00B33C82">
        <w:rPr>
          <w:rFonts w:ascii="Arial" w:hAnsi="Arial" w:cs="Arial"/>
          <w:sz w:val="20"/>
          <w:szCs w:val="20"/>
        </w:rPr>
        <w:t xml:space="preserve">Zamawiający nie ponosi odpowiedzialności za złożenie oferty w sposób niezgodny z </w:t>
      </w:r>
      <w:r w:rsidRPr="00B33C82">
        <w:rPr>
          <w:rFonts w:ascii="Arial" w:hAnsi="Arial" w:cs="Arial"/>
          <w:i/>
          <w:sz w:val="20"/>
          <w:szCs w:val="20"/>
        </w:rPr>
        <w:t xml:space="preserve">Instrukcją </w:t>
      </w:r>
      <w:r w:rsidRPr="00B33C82">
        <w:rPr>
          <w:rFonts w:ascii="Arial" w:hAnsi="Arial" w:cs="Arial"/>
          <w:sz w:val="20"/>
          <w:szCs w:val="20"/>
        </w:rPr>
        <w:t>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225C4F2" w14:textId="77777777" w:rsidR="00B33C82" w:rsidRPr="00B33C82" w:rsidRDefault="00B33C82" w:rsidP="00D73C95">
      <w:pPr>
        <w:pStyle w:val="Akapitzlist"/>
        <w:numPr>
          <w:ilvl w:val="0"/>
          <w:numId w:val="11"/>
        </w:numPr>
        <w:spacing w:after="0" w:line="360" w:lineRule="auto"/>
        <w:ind w:left="284" w:hanging="284"/>
        <w:jc w:val="both"/>
        <w:rPr>
          <w:rFonts w:ascii="Arial" w:hAnsi="Arial" w:cs="Arial"/>
          <w:sz w:val="20"/>
          <w:szCs w:val="20"/>
        </w:rPr>
      </w:pPr>
      <w:r w:rsidRPr="00B33C82">
        <w:rPr>
          <w:rFonts w:ascii="Arial" w:hAnsi="Arial" w:cs="Arial"/>
          <w:sz w:val="20"/>
          <w:szCs w:val="20"/>
        </w:rPr>
        <w:t>Zamawiający nie przewiduje sposobu komunikowania się z Wykonawcami w inny sposób niż przy użyciu środków komunikacji elektronicznej, wskazanych w SWZ.</w:t>
      </w:r>
    </w:p>
    <w:bookmarkEnd w:id="0"/>
    <w:bookmarkEnd w:id="1"/>
    <w:p w14:paraId="29E28926" w14:textId="77777777" w:rsidR="00F40FE3" w:rsidRPr="007208B7" w:rsidRDefault="00F40FE3" w:rsidP="003C0FB2">
      <w:pPr>
        <w:spacing w:after="0" w:line="300" w:lineRule="atLeast"/>
        <w:jc w:val="both"/>
        <w:rPr>
          <w:rFonts w:ascii="Arial" w:hAnsi="Arial" w:cs="Arial"/>
          <w:sz w:val="20"/>
          <w:szCs w:val="20"/>
        </w:rPr>
      </w:pPr>
    </w:p>
    <w:p w14:paraId="72B44960" w14:textId="77777777" w:rsidR="00296043" w:rsidRPr="007208B7" w:rsidRDefault="00C809FF" w:rsidP="003C0FB2">
      <w:pPr>
        <w:spacing w:after="0" w:line="300" w:lineRule="atLeast"/>
        <w:jc w:val="both"/>
        <w:rPr>
          <w:rFonts w:ascii="Arial" w:hAnsi="Arial" w:cs="Arial"/>
          <w:b/>
          <w:sz w:val="20"/>
          <w:szCs w:val="20"/>
        </w:rPr>
      </w:pPr>
      <w:r w:rsidRPr="007208B7">
        <w:rPr>
          <w:rFonts w:ascii="Arial" w:hAnsi="Arial" w:cs="Arial"/>
          <w:b/>
          <w:sz w:val="20"/>
          <w:szCs w:val="20"/>
        </w:rPr>
        <w:t>IX.</w:t>
      </w:r>
      <w:r w:rsidR="00296043" w:rsidRPr="007208B7">
        <w:rPr>
          <w:rFonts w:ascii="Arial" w:hAnsi="Arial" w:cs="Arial"/>
          <w:b/>
          <w:sz w:val="20"/>
          <w:szCs w:val="20"/>
        </w:rPr>
        <w:t xml:space="preserve"> </w:t>
      </w:r>
      <w:r w:rsidRPr="007208B7">
        <w:rPr>
          <w:rFonts w:ascii="Arial" w:hAnsi="Arial" w:cs="Arial"/>
          <w:b/>
          <w:sz w:val="20"/>
          <w:szCs w:val="20"/>
        </w:rPr>
        <w:t xml:space="preserve">INFORMACJE O SPOSOBIE KOMUNIKOWANIA SIĘ ZAMAWIAJĄCEGO Z WYKONAWCAMI W INNY SPOSÓB NIŻ PRZY UŻYCIU ŚRODKÓW KOMUNIKACJI ELEKTRONICZNEJ W PRZYPADKU ZAISTNIENIA JEDNEJ Z SYTUACJI OKREŚLONYCH W </w:t>
      </w:r>
      <w:r w:rsidR="00296043" w:rsidRPr="007208B7">
        <w:rPr>
          <w:rFonts w:ascii="Arial" w:hAnsi="Arial" w:cs="Arial"/>
          <w:b/>
          <w:sz w:val="20"/>
          <w:szCs w:val="20"/>
        </w:rPr>
        <w:t>art</w:t>
      </w:r>
      <w:r w:rsidR="002B13A0">
        <w:rPr>
          <w:rFonts w:ascii="Arial" w:hAnsi="Arial" w:cs="Arial"/>
          <w:b/>
          <w:sz w:val="20"/>
          <w:szCs w:val="20"/>
        </w:rPr>
        <w:t>. 65 ust. 1, art. 66 i art.</w:t>
      </w:r>
      <w:r w:rsidRPr="007208B7">
        <w:rPr>
          <w:rFonts w:ascii="Arial" w:hAnsi="Arial" w:cs="Arial"/>
          <w:b/>
          <w:sz w:val="20"/>
          <w:szCs w:val="20"/>
        </w:rPr>
        <w:t>69</w:t>
      </w:r>
    </w:p>
    <w:p w14:paraId="096FDF2A" w14:textId="77777777" w:rsidR="00C809FF" w:rsidRPr="007208B7" w:rsidRDefault="00477BBD" w:rsidP="003C0FB2">
      <w:pPr>
        <w:spacing w:after="0" w:line="300" w:lineRule="atLeast"/>
        <w:jc w:val="both"/>
        <w:rPr>
          <w:rFonts w:ascii="Arial" w:hAnsi="Arial" w:cs="Arial"/>
          <w:sz w:val="20"/>
          <w:szCs w:val="20"/>
        </w:rPr>
      </w:pPr>
      <w:r w:rsidRPr="007208B7">
        <w:rPr>
          <w:rFonts w:ascii="Arial" w:hAnsi="Arial" w:cs="Arial"/>
          <w:sz w:val="20"/>
          <w:szCs w:val="20"/>
        </w:rPr>
        <w:t>Nie dotyczy</w:t>
      </w:r>
    </w:p>
    <w:p w14:paraId="23D10854" w14:textId="77777777" w:rsidR="00477BBD" w:rsidRPr="006D17EC" w:rsidRDefault="00477BBD" w:rsidP="003C0FB2">
      <w:pPr>
        <w:spacing w:after="0" w:line="300" w:lineRule="atLeast"/>
        <w:jc w:val="both"/>
        <w:rPr>
          <w:rFonts w:ascii="Arial" w:hAnsi="Arial" w:cs="Arial"/>
          <w:sz w:val="16"/>
          <w:szCs w:val="16"/>
        </w:rPr>
      </w:pPr>
    </w:p>
    <w:p w14:paraId="25394F97" w14:textId="77777777" w:rsidR="00296043" w:rsidRPr="007208B7" w:rsidRDefault="00477BBD" w:rsidP="003C0FB2">
      <w:pPr>
        <w:spacing w:after="0" w:line="300" w:lineRule="atLeast"/>
        <w:jc w:val="both"/>
        <w:rPr>
          <w:rFonts w:ascii="Arial" w:hAnsi="Arial" w:cs="Arial"/>
          <w:b/>
          <w:sz w:val="20"/>
          <w:szCs w:val="20"/>
        </w:rPr>
      </w:pPr>
      <w:r w:rsidRPr="007208B7">
        <w:rPr>
          <w:rFonts w:ascii="Arial" w:hAnsi="Arial" w:cs="Arial"/>
          <w:b/>
          <w:sz w:val="20"/>
          <w:szCs w:val="20"/>
        </w:rPr>
        <w:t>X. WSKAZANIE OSÓB UPRAWNIONYCH DO KOMUNIKOWANIA SIĘ Z WYKONAWCAMI</w:t>
      </w:r>
    </w:p>
    <w:p w14:paraId="22AF1BDD" w14:textId="01D8F710" w:rsidR="00477BBD" w:rsidRPr="007208B7" w:rsidRDefault="00477BBD" w:rsidP="003C0FB2">
      <w:pPr>
        <w:spacing w:after="0" w:line="300" w:lineRule="atLeast"/>
        <w:jc w:val="both"/>
        <w:rPr>
          <w:rFonts w:ascii="Arial" w:eastAsia="Calibri" w:hAnsi="Arial" w:cs="Arial"/>
          <w:sz w:val="20"/>
          <w:szCs w:val="20"/>
        </w:rPr>
      </w:pPr>
      <w:r w:rsidRPr="007208B7">
        <w:rPr>
          <w:rFonts w:ascii="Arial" w:eastAsia="Calibri" w:hAnsi="Arial" w:cs="Arial"/>
          <w:sz w:val="20"/>
          <w:szCs w:val="20"/>
        </w:rPr>
        <w:t>Osobą uprawnioną d</w:t>
      </w:r>
      <w:r w:rsidR="00727520">
        <w:rPr>
          <w:rFonts w:ascii="Arial" w:eastAsia="Calibri" w:hAnsi="Arial" w:cs="Arial"/>
          <w:sz w:val="20"/>
          <w:szCs w:val="20"/>
        </w:rPr>
        <w:t xml:space="preserve">o kontaktu z Wykonawcami jest: </w:t>
      </w:r>
      <w:r w:rsidR="005E2745">
        <w:rPr>
          <w:rFonts w:ascii="Arial" w:eastAsia="Calibri" w:hAnsi="Arial" w:cs="Arial"/>
          <w:sz w:val="20"/>
          <w:szCs w:val="20"/>
        </w:rPr>
        <w:t>Agnieszka MATOGA</w:t>
      </w:r>
    </w:p>
    <w:p w14:paraId="32CCB61E" w14:textId="77777777" w:rsidR="00477BBD" w:rsidRPr="007208B7" w:rsidRDefault="00477BBD" w:rsidP="003C0FB2">
      <w:pPr>
        <w:spacing w:after="0" w:line="300" w:lineRule="atLeast"/>
        <w:jc w:val="both"/>
        <w:rPr>
          <w:rFonts w:ascii="Arial" w:hAnsi="Arial" w:cs="Arial"/>
          <w:sz w:val="20"/>
          <w:szCs w:val="20"/>
        </w:rPr>
      </w:pPr>
    </w:p>
    <w:p w14:paraId="727365A7" w14:textId="77777777" w:rsidR="006274BA" w:rsidRPr="00611ED6" w:rsidRDefault="00477BBD" w:rsidP="003C0FB2">
      <w:pPr>
        <w:spacing w:after="0" w:line="300" w:lineRule="atLeast"/>
        <w:jc w:val="both"/>
        <w:rPr>
          <w:rFonts w:ascii="Arial" w:hAnsi="Arial" w:cs="Arial"/>
          <w:b/>
          <w:sz w:val="20"/>
          <w:szCs w:val="20"/>
        </w:rPr>
      </w:pPr>
      <w:r w:rsidRPr="007208B7">
        <w:rPr>
          <w:rFonts w:ascii="Arial" w:hAnsi="Arial" w:cs="Arial"/>
          <w:b/>
          <w:sz w:val="20"/>
          <w:szCs w:val="20"/>
        </w:rPr>
        <w:t>XI.</w:t>
      </w:r>
      <w:r w:rsidR="00296043" w:rsidRPr="007208B7">
        <w:rPr>
          <w:rFonts w:ascii="Arial" w:hAnsi="Arial" w:cs="Arial"/>
          <w:b/>
          <w:sz w:val="20"/>
          <w:szCs w:val="20"/>
        </w:rPr>
        <w:t xml:space="preserve"> </w:t>
      </w:r>
      <w:r w:rsidRPr="007208B7">
        <w:rPr>
          <w:rFonts w:ascii="Arial" w:hAnsi="Arial" w:cs="Arial"/>
          <w:b/>
          <w:sz w:val="20"/>
          <w:szCs w:val="20"/>
        </w:rPr>
        <w:t>TERMIN ZWIĄZANIA OFERTĄ</w:t>
      </w:r>
    </w:p>
    <w:p w14:paraId="500F9FD1" w14:textId="75DAADCC" w:rsidR="002B0E73" w:rsidRPr="00611ED6" w:rsidRDefault="002B0E73" w:rsidP="00797534">
      <w:pPr>
        <w:spacing w:after="0" w:line="360" w:lineRule="auto"/>
        <w:jc w:val="both"/>
        <w:rPr>
          <w:rFonts w:ascii="Arial" w:hAnsi="Arial" w:cs="Arial"/>
          <w:b/>
          <w:sz w:val="20"/>
          <w:szCs w:val="20"/>
        </w:rPr>
      </w:pPr>
      <w:r w:rsidRPr="00611ED6">
        <w:rPr>
          <w:rFonts w:ascii="Arial" w:hAnsi="Arial" w:cs="Arial"/>
          <w:sz w:val="20"/>
          <w:szCs w:val="20"/>
        </w:rPr>
        <w:t xml:space="preserve">1. Wykonawca jest związany ofertą </w:t>
      </w:r>
      <w:r w:rsidR="003A4672" w:rsidRPr="00786E90">
        <w:rPr>
          <w:rFonts w:ascii="Arial" w:hAnsi="Arial" w:cs="Arial"/>
          <w:sz w:val="20"/>
          <w:szCs w:val="20"/>
        </w:rPr>
        <w:t>do</w:t>
      </w:r>
      <w:r w:rsidRPr="00786E90">
        <w:rPr>
          <w:rFonts w:ascii="Arial" w:hAnsi="Arial" w:cs="Arial"/>
          <w:sz w:val="20"/>
          <w:szCs w:val="20"/>
        </w:rPr>
        <w:t xml:space="preserve"> </w:t>
      </w:r>
      <w:r w:rsidRPr="007D16A0">
        <w:rPr>
          <w:rFonts w:ascii="Arial" w:hAnsi="Arial" w:cs="Arial"/>
          <w:sz w:val="20"/>
          <w:szCs w:val="20"/>
        </w:rPr>
        <w:t xml:space="preserve">dnia </w:t>
      </w:r>
      <w:r w:rsidR="00127164">
        <w:rPr>
          <w:rFonts w:ascii="Arial" w:hAnsi="Arial" w:cs="Arial"/>
          <w:b/>
          <w:sz w:val="20"/>
          <w:szCs w:val="20"/>
          <w:highlight w:val="lightGray"/>
        </w:rPr>
        <w:t>0</w:t>
      </w:r>
      <w:r w:rsidR="00D73C95">
        <w:rPr>
          <w:rFonts w:ascii="Arial" w:hAnsi="Arial" w:cs="Arial"/>
          <w:b/>
          <w:sz w:val="20"/>
          <w:szCs w:val="20"/>
          <w:highlight w:val="lightGray"/>
        </w:rPr>
        <w:t>9</w:t>
      </w:r>
      <w:r w:rsidR="00876AAF" w:rsidRPr="00776254">
        <w:rPr>
          <w:rFonts w:ascii="Arial" w:hAnsi="Arial" w:cs="Arial"/>
          <w:b/>
          <w:sz w:val="20"/>
          <w:szCs w:val="20"/>
          <w:highlight w:val="lightGray"/>
        </w:rPr>
        <w:t>.</w:t>
      </w:r>
      <w:r w:rsidR="006A3BA1" w:rsidRPr="00776254">
        <w:rPr>
          <w:rFonts w:ascii="Arial" w:hAnsi="Arial" w:cs="Arial"/>
          <w:b/>
          <w:sz w:val="20"/>
          <w:szCs w:val="20"/>
          <w:highlight w:val="lightGray"/>
        </w:rPr>
        <w:t>0</w:t>
      </w:r>
      <w:r w:rsidR="00127164">
        <w:rPr>
          <w:rFonts w:ascii="Arial" w:hAnsi="Arial" w:cs="Arial"/>
          <w:b/>
          <w:sz w:val="20"/>
          <w:szCs w:val="20"/>
          <w:highlight w:val="lightGray"/>
        </w:rPr>
        <w:t>7</w:t>
      </w:r>
      <w:r w:rsidR="007943F8" w:rsidRPr="00776254">
        <w:rPr>
          <w:rFonts w:ascii="Arial" w:hAnsi="Arial" w:cs="Arial"/>
          <w:b/>
          <w:sz w:val="20"/>
          <w:szCs w:val="20"/>
          <w:highlight w:val="lightGray"/>
        </w:rPr>
        <w:t>.202</w:t>
      </w:r>
      <w:r w:rsidR="00986B64" w:rsidRPr="00776254">
        <w:rPr>
          <w:rFonts w:ascii="Arial" w:hAnsi="Arial" w:cs="Arial"/>
          <w:b/>
          <w:sz w:val="20"/>
          <w:szCs w:val="20"/>
          <w:highlight w:val="lightGray"/>
        </w:rPr>
        <w:t>5</w:t>
      </w:r>
      <w:r w:rsidR="003E2863" w:rsidRPr="00776254">
        <w:rPr>
          <w:rFonts w:ascii="Arial" w:hAnsi="Arial" w:cs="Arial"/>
          <w:b/>
          <w:sz w:val="20"/>
          <w:szCs w:val="20"/>
          <w:highlight w:val="lightGray"/>
        </w:rPr>
        <w:t xml:space="preserve"> r</w:t>
      </w:r>
      <w:r w:rsidR="00527652" w:rsidRPr="00776254">
        <w:rPr>
          <w:rFonts w:ascii="Arial" w:hAnsi="Arial" w:cs="Arial"/>
          <w:b/>
          <w:sz w:val="20"/>
          <w:szCs w:val="20"/>
          <w:highlight w:val="lightGray"/>
        </w:rPr>
        <w:t>.</w:t>
      </w:r>
    </w:p>
    <w:p w14:paraId="0273015A" w14:textId="77777777" w:rsidR="002B0E73" w:rsidRPr="007208B7" w:rsidRDefault="002B0E73" w:rsidP="00797534">
      <w:pPr>
        <w:spacing w:after="0" w:line="360" w:lineRule="auto"/>
        <w:ind w:left="284" w:hanging="284"/>
        <w:jc w:val="both"/>
        <w:rPr>
          <w:rFonts w:ascii="Arial" w:hAnsi="Arial" w:cs="Arial"/>
          <w:sz w:val="20"/>
          <w:szCs w:val="20"/>
        </w:rPr>
      </w:pPr>
      <w:r w:rsidRPr="007208B7">
        <w:rPr>
          <w:rFonts w:ascii="Arial" w:hAnsi="Arial" w:cs="Arial"/>
          <w:sz w:val="20"/>
          <w:szCs w:val="20"/>
        </w:rPr>
        <w:t xml:space="preserve">2. W przypadku gdy wybór najkorzystniejszej oferty nie nastąpi przed </w:t>
      </w:r>
      <w:r w:rsidR="009C23B2">
        <w:rPr>
          <w:rFonts w:ascii="Arial" w:hAnsi="Arial" w:cs="Arial"/>
          <w:sz w:val="20"/>
          <w:szCs w:val="20"/>
        </w:rPr>
        <w:t>upływem terminu związania ofertą</w:t>
      </w:r>
      <w:r w:rsidRPr="007208B7">
        <w:rPr>
          <w:rFonts w:ascii="Arial" w:hAnsi="Arial" w:cs="Arial"/>
          <w:sz w:val="20"/>
          <w:szCs w:val="20"/>
        </w:rPr>
        <w:t xml:space="preserve"> określonego w SWZ, Zamawiający przed </w:t>
      </w:r>
      <w:r w:rsidR="009C23B2">
        <w:rPr>
          <w:rFonts w:ascii="Arial" w:hAnsi="Arial" w:cs="Arial"/>
          <w:sz w:val="20"/>
          <w:szCs w:val="20"/>
        </w:rPr>
        <w:t>upływem terminu związania ofertą</w:t>
      </w:r>
      <w:r w:rsidRPr="007208B7">
        <w:rPr>
          <w:rFonts w:ascii="Arial" w:hAnsi="Arial" w:cs="Arial"/>
          <w:sz w:val="20"/>
          <w:szCs w:val="20"/>
        </w:rPr>
        <w:t xml:space="preserve"> zwróci się jednokrotnie do Wykonawców o wyrażenie zgody na przedłużenie tego terminu o wskazywany przez niego okres, nie dłuższy niż 30 dni. </w:t>
      </w:r>
    </w:p>
    <w:p w14:paraId="110786CE" w14:textId="42ADA852" w:rsidR="008F4BB0" w:rsidRDefault="002B0E73" w:rsidP="000B0909">
      <w:pPr>
        <w:spacing w:after="0" w:line="360" w:lineRule="auto"/>
        <w:ind w:left="284" w:hanging="284"/>
        <w:jc w:val="both"/>
        <w:rPr>
          <w:rFonts w:ascii="Arial" w:hAnsi="Arial" w:cs="Arial"/>
          <w:sz w:val="20"/>
          <w:szCs w:val="20"/>
        </w:rPr>
      </w:pPr>
      <w:r w:rsidRPr="007208B7">
        <w:rPr>
          <w:rFonts w:ascii="Arial" w:hAnsi="Arial" w:cs="Arial"/>
          <w:sz w:val="20"/>
          <w:szCs w:val="20"/>
        </w:rPr>
        <w:t>3. Przedłużenie terminu związania ofert</w:t>
      </w:r>
      <w:r w:rsidR="009C23B2">
        <w:rPr>
          <w:rFonts w:ascii="Arial" w:hAnsi="Arial" w:cs="Arial"/>
          <w:sz w:val="20"/>
          <w:szCs w:val="20"/>
        </w:rPr>
        <w:t>ą</w:t>
      </w:r>
      <w:r w:rsidRPr="007208B7">
        <w:rPr>
          <w:rFonts w:ascii="Arial" w:hAnsi="Arial" w:cs="Arial"/>
          <w:sz w:val="20"/>
          <w:szCs w:val="20"/>
        </w:rPr>
        <w:t xml:space="preserve">, o którym mowa w ust. 2, wymaga złożenia przez Wykonawcę pisemnego (t.j. wyrażonego przy użyciu wyrazów, cyfr lub innych znaków pisarskich, które można odczytać i powielić) oświadczenia o wyrażeniu zgody na przedłużenie terminu związania ofertą. </w:t>
      </w:r>
    </w:p>
    <w:p w14:paraId="03F5A326" w14:textId="77777777" w:rsidR="008F4BB0" w:rsidRPr="008F4BB0" w:rsidRDefault="008F4BB0" w:rsidP="008F4BB0">
      <w:pPr>
        <w:rPr>
          <w:rFonts w:ascii="Arial" w:hAnsi="Arial" w:cs="Arial"/>
          <w:sz w:val="20"/>
          <w:szCs w:val="20"/>
        </w:rPr>
      </w:pPr>
    </w:p>
    <w:p w14:paraId="1B1F2A5B" w14:textId="15A8B35D" w:rsidR="00477BBD" w:rsidRPr="008F4BB0" w:rsidRDefault="00477BBD" w:rsidP="008F4BB0">
      <w:pPr>
        <w:jc w:val="center"/>
        <w:rPr>
          <w:rFonts w:ascii="Arial" w:hAnsi="Arial" w:cs="Arial"/>
          <w:sz w:val="20"/>
          <w:szCs w:val="20"/>
        </w:rPr>
      </w:pPr>
    </w:p>
    <w:p w14:paraId="5A6ECEB7" w14:textId="2D8EFE68" w:rsidR="00284F23" w:rsidRDefault="00284F23" w:rsidP="007249F2">
      <w:pPr>
        <w:spacing w:after="0" w:line="360" w:lineRule="auto"/>
        <w:ind w:left="284" w:hanging="284"/>
        <w:jc w:val="both"/>
        <w:rPr>
          <w:rFonts w:ascii="Arial" w:hAnsi="Arial" w:cs="Arial"/>
          <w:sz w:val="20"/>
          <w:szCs w:val="20"/>
        </w:rPr>
      </w:pPr>
      <w:r w:rsidRPr="007208B7">
        <w:rPr>
          <w:rFonts w:ascii="Arial" w:hAnsi="Arial" w:cs="Arial"/>
          <w:sz w:val="20"/>
          <w:szCs w:val="20"/>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1C29613" w14:textId="77777777" w:rsidR="0064401C" w:rsidRPr="007249F2" w:rsidRDefault="0064401C" w:rsidP="007249F2">
      <w:pPr>
        <w:spacing w:after="0" w:line="360" w:lineRule="auto"/>
        <w:ind w:left="284" w:hanging="284"/>
        <w:jc w:val="both"/>
        <w:rPr>
          <w:rFonts w:ascii="Arial" w:hAnsi="Arial" w:cs="Arial"/>
          <w:sz w:val="20"/>
          <w:szCs w:val="20"/>
        </w:rPr>
      </w:pPr>
    </w:p>
    <w:p w14:paraId="67FD3485" w14:textId="31B0FAD9" w:rsidR="00296043" w:rsidRPr="007208B7" w:rsidRDefault="00284F23" w:rsidP="003C0FB2">
      <w:pPr>
        <w:spacing w:after="0" w:line="300" w:lineRule="atLeast"/>
        <w:rPr>
          <w:rFonts w:ascii="Arial" w:hAnsi="Arial" w:cs="Arial"/>
          <w:b/>
          <w:sz w:val="20"/>
          <w:szCs w:val="20"/>
        </w:rPr>
      </w:pPr>
      <w:r w:rsidRPr="007208B7">
        <w:rPr>
          <w:rFonts w:ascii="Arial" w:hAnsi="Arial" w:cs="Arial"/>
          <w:b/>
          <w:sz w:val="20"/>
          <w:szCs w:val="20"/>
        </w:rPr>
        <w:t>XII. OPIS SPOSOBU PRZYGOTOWANIA OFERTY</w:t>
      </w:r>
    </w:p>
    <w:p w14:paraId="30AC42A0" w14:textId="77777777" w:rsidR="00B33C82" w:rsidRPr="003C0FB2" w:rsidRDefault="00B33C82" w:rsidP="00D73C95">
      <w:pPr>
        <w:pStyle w:val="Akapitzlist"/>
        <w:numPr>
          <w:ilvl w:val="0"/>
          <w:numId w:val="6"/>
        </w:numPr>
        <w:spacing w:after="0" w:line="360" w:lineRule="auto"/>
        <w:ind w:left="284" w:hanging="284"/>
        <w:jc w:val="both"/>
        <w:rPr>
          <w:rFonts w:ascii="Arial" w:hAnsi="Arial" w:cs="Arial"/>
          <w:sz w:val="20"/>
          <w:szCs w:val="20"/>
        </w:rPr>
      </w:pPr>
      <w:r w:rsidRPr="003C0FB2">
        <w:rPr>
          <w:rFonts w:ascii="Arial" w:hAnsi="Arial" w:cs="Arial"/>
          <w:b/>
          <w:sz w:val="20"/>
          <w:szCs w:val="20"/>
        </w:rPr>
        <w:t xml:space="preserve">Oferta </w:t>
      </w:r>
      <w:r w:rsidRPr="003C0FB2">
        <w:rPr>
          <w:rFonts w:ascii="Arial" w:hAnsi="Arial" w:cs="Arial"/>
          <w:sz w:val="20"/>
          <w:szCs w:val="20"/>
        </w:rPr>
        <w:t xml:space="preserve">oraz przedmiotowe środki dowodowe (jeżeli były wymagane) składane, pod rygorem nieważności, elektronicznie muszą zostać podpisane elektronicznym kwalifikowanym podpisem lub podpisem zaufanym lub podpisem osobistym </w:t>
      </w:r>
      <w:bookmarkStart w:id="2" w:name="_Hlk111743990"/>
      <w:r w:rsidRPr="003C0FB2">
        <w:rPr>
          <w:rFonts w:ascii="Arial" w:hAnsi="Arial" w:cs="Arial"/>
          <w:sz w:val="20"/>
          <w:szCs w:val="20"/>
        </w:rPr>
        <w:t xml:space="preserve">przez osobę/osoby upoważnioną/upoważnione do składania oświadczeń woli w imieniu Wykonawcy - </w:t>
      </w:r>
      <w:r w:rsidRPr="003C0FB2">
        <w:rPr>
          <w:rFonts w:ascii="Arial" w:hAnsi="Arial" w:cs="Arial"/>
          <w:sz w:val="20"/>
          <w:szCs w:val="20"/>
          <w:u w:val="single"/>
        </w:rPr>
        <w:t>przed załączeniem ich na Platform</w:t>
      </w:r>
      <w:bookmarkEnd w:id="2"/>
      <w:r w:rsidRPr="003C0FB2">
        <w:rPr>
          <w:rFonts w:ascii="Arial" w:hAnsi="Arial" w:cs="Arial"/>
          <w:sz w:val="20"/>
          <w:szCs w:val="20"/>
          <w:u w:val="single"/>
        </w:rPr>
        <w:t>ie</w:t>
      </w:r>
      <w:r w:rsidRPr="003C0FB2">
        <w:rPr>
          <w:rFonts w:ascii="Arial" w:hAnsi="Arial" w:cs="Arial"/>
          <w:sz w:val="20"/>
          <w:szCs w:val="20"/>
        </w:rPr>
        <w:t xml:space="preserve">. </w:t>
      </w:r>
    </w:p>
    <w:p w14:paraId="5B84C0A0" w14:textId="77777777" w:rsidR="00B33C82" w:rsidRPr="003C0FB2" w:rsidRDefault="00B33C82" w:rsidP="00D73C95">
      <w:pPr>
        <w:pStyle w:val="Akapitzlist"/>
        <w:numPr>
          <w:ilvl w:val="0"/>
          <w:numId w:val="6"/>
        </w:numPr>
        <w:spacing w:after="0" w:line="360" w:lineRule="auto"/>
        <w:ind w:left="284" w:hanging="284"/>
        <w:jc w:val="both"/>
        <w:rPr>
          <w:rFonts w:ascii="Arial" w:hAnsi="Arial" w:cs="Arial"/>
          <w:sz w:val="20"/>
          <w:szCs w:val="20"/>
        </w:rPr>
      </w:pPr>
      <w:r w:rsidRPr="003C0FB2">
        <w:rPr>
          <w:rFonts w:ascii="Arial"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Przez oryginał należy rozumieć dokument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bookmarkStart w:id="3" w:name="_Hlk111744156"/>
      <w:r w:rsidRPr="003C0FB2">
        <w:rPr>
          <w:rFonts w:ascii="Arial" w:hAnsi="Arial" w:cs="Arial"/>
          <w:sz w:val="20"/>
          <w:szCs w:val="20"/>
        </w:rPr>
        <w:t xml:space="preserve">- </w:t>
      </w:r>
      <w:r w:rsidRPr="003C0FB2">
        <w:rPr>
          <w:rFonts w:ascii="Arial" w:hAnsi="Arial" w:cs="Arial"/>
          <w:sz w:val="20"/>
          <w:szCs w:val="20"/>
          <w:u w:val="single"/>
        </w:rPr>
        <w:t xml:space="preserve">przed załączeniem </w:t>
      </w:r>
      <w:r w:rsidRPr="003C0FB2">
        <w:rPr>
          <w:rFonts w:ascii="Arial" w:hAnsi="Arial" w:cs="Arial"/>
          <w:sz w:val="20"/>
          <w:szCs w:val="20"/>
        </w:rPr>
        <w:br/>
      </w:r>
      <w:r w:rsidRPr="003C0FB2">
        <w:rPr>
          <w:rFonts w:ascii="Arial" w:hAnsi="Arial" w:cs="Arial"/>
          <w:sz w:val="20"/>
          <w:szCs w:val="20"/>
          <w:u w:val="single"/>
        </w:rPr>
        <w:t>na Platformie.</w:t>
      </w:r>
    </w:p>
    <w:bookmarkEnd w:id="3"/>
    <w:p w14:paraId="0EDEA56D" w14:textId="77777777" w:rsidR="00B33C82" w:rsidRPr="003C0FB2" w:rsidRDefault="00B33C82" w:rsidP="00D73C95">
      <w:pPr>
        <w:pStyle w:val="Akapitzlist"/>
        <w:numPr>
          <w:ilvl w:val="0"/>
          <w:numId w:val="6"/>
        </w:numPr>
        <w:spacing w:after="0" w:line="360" w:lineRule="auto"/>
        <w:ind w:left="284" w:hanging="284"/>
        <w:jc w:val="both"/>
        <w:rPr>
          <w:rFonts w:ascii="Arial" w:hAnsi="Arial" w:cs="Arial"/>
          <w:sz w:val="20"/>
          <w:szCs w:val="20"/>
        </w:rPr>
      </w:pPr>
      <w:r w:rsidRPr="003C0FB2">
        <w:rPr>
          <w:rFonts w:ascii="Arial" w:hAnsi="Arial" w:cs="Arial"/>
          <w:sz w:val="20"/>
          <w:szCs w:val="20"/>
        </w:rPr>
        <w:t>Oferta powinna być:</w:t>
      </w:r>
    </w:p>
    <w:p w14:paraId="0E7CFE46" w14:textId="77777777" w:rsidR="00B33C82" w:rsidRPr="003C0FB2" w:rsidRDefault="00B33C82" w:rsidP="00F5778C">
      <w:pPr>
        <w:spacing w:after="0" w:line="360" w:lineRule="auto"/>
        <w:ind w:left="284"/>
        <w:jc w:val="both"/>
        <w:rPr>
          <w:rFonts w:ascii="Arial" w:hAnsi="Arial" w:cs="Arial"/>
          <w:sz w:val="20"/>
          <w:szCs w:val="20"/>
        </w:rPr>
      </w:pPr>
      <w:r w:rsidRPr="003C0FB2">
        <w:rPr>
          <w:rFonts w:ascii="Arial" w:hAnsi="Arial" w:cs="Arial"/>
          <w:sz w:val="20"/>
          <w:szCs w:val="20"/>
        </w:rPr>
        <w:t>a)    sporządzona na podstawie załączników niniejszej SWZ (jej treść musi być zgodna z wymaganiami zamawiającego określonymi w dokumentach zamówienia), w języku polskim,</w:t>
      </w:r>
    </w:p>
    <w:p w14:paraId="6C337554" w14:textId="77777777" w:rsidR="00B33C82" w:rsidRPr="003C0FB2" w:rsidRDefault="00B33C82" w:rsidP="00F5778C">
      <w:pPr>
        <w:spacing w:after="0" w:line="360" w:lineRule="auto"/>
        <w:ind w:left="284"/>
        <w:jc w:val="both"/>
        <w:rPr>
          <w:rFonts w:ascii="Arial" w:hAnsi="Arial" w:cs="Arial"/>
          <w:sz w:val="20"/>
          <w:szCs w:val="20"/>
        </w:rPr>
      </w:pPr>
      <w:r w:rsidRPr="003C0FB2">
        <w:rPr>
          <w:rFonts w:ascii="Arial" w:hAnsi="Arial" w:cs="Arial"/>
          <w:sz w:val="20"/>
          <w:szCs w:val="20"/>
        </w:rPr>
        <w:t xml:space="preserve">b)  podpisana kwalifikowanym podpisem elektronicznym lub podpisem zaufanym </w:t>
      </w:r>
      <w:r w:rsidRPr="003C0FB2">
        <w:rPr>
          <w:rFonts w:ascii="Arial" w:hAnsi="Arial" w:cs="Arial"/>
          <w:sz w:val="20"/>
          <w:szCs w:val="20"/>
        </w:rPr>
        <w:br/>
        <w:t xml:space="preserve">lub podpisem osobistym przez osobę/osoby upoważnioną/upoważnione </w:t>
      </w:r>
      <w:bookmarkStart w:id="4" w:name="_Hlk111744242"/>
      <w:r w:rsidRPr="003C0FB2">
        <w:rPr>
          <w:rFonts w:ascii="Arial" w:hAnsi="Arial" w:cs="Arial"/>
          <w:sz w:val="20"/>
          <w:szCs w:val="20"/>
        </w:rPr>
        <w:t xml:space="preserve">– przed </w:t>
      </w:r>
      <w:r w:rsidRPr="003C0FB2">
        <w:rPr>
          <w:rFonts w:ascii="Arial" w:hAnsi="Arial" w:cs="Arial"/>
          <w:sz w:val="20"/>
          <w:szCs w:val="20"/>
          <w:u w:val="single"/>
        </w:rPr>
        <w:t xml:space="preserve">załączeniem </w:t>
      </w:r>
      <w:r w:rsidRPr="003C0FB2">
        <w:rPr>
          <w:rFonts w:ascii="Arial" w:hAnsi="Arial" w:cs="Arial"/>
          <w:sz w:val="20"/>
          <w:szCs w:val="20"/>
          <w:u w:val="single"/>
        </w:rPr>
        <w:br/>
        <w:t>na Platformie</w:t>
      </w:r>
      <w:r w:rsidRPr="003C0FB2">
        <w:rPr>
          <w:rFonts w:ascii="Arial" w:hAnsi="Arial" w:cs="Arial"/>
          <w:sz w:val="20"/>
          <w:szCs w:val="20"/>
        </w:rPr>
        <w:t>.</w:t>
      </w:r>
    </w:p>
    <w:bookmarkEnd w:id="4"/>
    <w:p w14:paraId="0D2916AC" w14:textId="77777777" w:rsidR="00B33C82" w:rsidRPr="003C0FB2" w:rsidRDefault="00B33C82" w:rsidP="00F5778C">
      <w:pPr>
        <w:spacing w:after="0" w:line="360" w:lineRule="auto"/>
        <w:ind w:left="284"/>
        <w:jc w:val="both"/>
        <w:rPr>
          <w:rFonts w:ascii="Arial" w:hAnsi="Arial" w:cs="Arial"/>
          <w:i/>
          <w:sz w:val="20"/>
          <w:szCs w:val="20"/>
        </w:rPr>
      </w:pPr>
      <w:r w:rsidRPr="003C0FB2">
        <w:rPr>
          <w:rFonts w:ascii="Arial" w:hAnsi="Arial" w:cs="Arial"/>
          <w:sz w:val="20"/>
          <w:szCs w:val="20"/>
        </w:rPr>
        <w:t xml:space="preserve">c)   złożona przy użyciu środków komunikacji elektronicznej tzn. za pośrednictwem </w:t>
      </w:r>
      <w:bookmarkStart w:id="5" w:name="_Hlk111744370"/>
      <w:r w:rsidRPr="003C0FB2">
        <w:rPr>
          <w:rFonts w:ascii="Arial" w:hAnsi="Arial" w:cs="Arial"/>
          <w:sz w:val="20"/>
          <w:szCs w:val="20"/>
        </w:rPr>
        <w:t xml:space="preserve">platformazakupowa.pl na stronie danego postępowania, zgodnie z </w:t>
      </w:r>
      <w:r w:rsidRPr="003C0FB2">
        <w:rPr>
          <w:rFonts w:ascii="Arial" w:hAnsi="Arial" w:cs="Arial"/>
          <w:i/>
          <w:sz w:val="20"/>
          <w:szCs w:val="20"/>
        </w:rPr>
        <w:t>Instrukcją dla Wykonawców paltformazakupowa.pl .</w:t>
      </w:r>
    </w:p>
    <w:bookmarkEnd w:id="5"/>
    <w:p w14:paraId="7C578166" w14:textId="77777777" w:rsidR="00B33C82" w:rsidRPr="003C0FB2" w:rsidRDefault="00B33C82" w:rsidP="00F5778C">
      <w:pPr>
        <w:spacing w:after="0" w:line="360" w:lineRule="auto"/>
        <w:ind w:left="284" w:hanging="284"/>
        <w:jc w:val="both"/>
        <w:rPr>
          <w:rFonts w:ascii="Arial" w:hAnsi="Arial" w:cs="Arial"/>
          <w:sz w:val="20"/>
          <w:szCs w:val="20"/>
        </w:rPr>
      </w:pPr>
      <w:r w:rsidRPr="003C0FB2">
        <w:rPr>
          <w:rFonts w:ascii="Arial" w:hAnsi="Arial" w:cs="Arial"/>
          <w:sz w:val="20"/>
          <w:szCs w:val="20"/>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40C19BE" w14:textId="77777777" w:rsidR="00B33C82" w:rsidRPr="003C0FB2" w:rsidRDefault="00B33C82" w:rsidP="00F5778C">
      <w:pPr>
        <w:spacing w:after="0" w:line="360" w:lineRule="auto"/>
        <w:ind w:left="284" w:hanging="284"/>
        <w:jc w:val="both"/>
        <w:rPr>
          <w:rFonts w:ascii="Arial" w:hAnsi="Arial" w:cs="Arial"/>
          <w:sz w:val="20"/>
          <w:szCs w:val="20"/>
        </w:rPr>
      </w:pPr>
      <w:r w:rsidRPr="003C0FB2">
        <w:rPr>
          <w:rFonts w:ascii="Arial" w:hAnsi="Arial" w:cs="Arial"/>
          <w:sz w:val="20"/>
          <w:szCs w:val="20"/>
        </w:rPr>
        <w:t xml:space="preserve">5. W przypadku wykorzystania formatu podpisu XAdES zewnętrzny, zamawiający wymaga dołączenia odpowiedniej ilości plików, podpisywanych plików z danymi oraz plików XAdES. </w:t>
      </w:r>
    </w:p>
    <w:p w14:paraId="1F447940" w14:textId="77777777" w:rsidR="00B33C82" w:rsidRPr="003C0FB2" w:rsidRDefault="00B33C82" w:rsidP="00F5778C">
      <w:pPr>
        <w:spacing w:after="0" w:line="360" w:lineRule="auto"/>
        <w:ind w:left="284" w:hanging="284"/>
        <w:jc w:val="both"/>
        <w:rPr>
          <w:rFonts w:ascii="Arial" w:hAnsi="Arial" w:cs="Arial"/>
          <w:sz w:val="20"/>
          <w:szCs w:val="20"/>
        </w:rPr>
      </w:pPr>
      <w:r w:rsidRPr="003C0FB2">
        <w:rPr>
          <w:rFonts w:ascii="Arial" w:hAnsi="Arial" w:cs="Arial"/>
          <w:sz w:val="20"/>
          <w:szCs w:val="20"/>
        </w:rPr>
        <w:t xml:space="preserve">6. </w:t>
      </w:r>
      <w:bookmarkStart w:id="6" w:name="_Hlk111744558"/>
      <w:r w:rsidRPr="003C0FB2">
        <w:rPr>
          <w:rFonts w:ascii="Arial" w:hAnsi="Arial" w:cs="Arial"/>
          <w:sz w:val="20"/>
          <w:szCs w:val="20"/>
        </w:rPr>
        <w:t xml:space="preserve">Zgodnie z art. 18 ust. 3 ustawy Pzp, nie ujawnia się informacji stanowiących tajemnicę przedsiębiorstwa, w rozumieniu przepisów o zwalczaniu nieuczciwej konkurencji, jeżeli Wykonawca, </w:t>
      </w:r>
      <w:r w:rsidRPr="003C0FB2">
        <w:rPr>
          <w:rFonts w:ascii="Arial" w:hAnsi="Arial" w:cs="Arial"/>
          <w:sz w:val="20"/>
          <w:szCs w:val="20"/>
          <w:u w:val="single"/>
        </w:rPr>
        <w:t>nie później niż w terminie składania ofert</w:t>
      </w:r>
      <w:r w:rsidRPr="003C0FB2">
        <w:rPr>
          <w:rFonts w:ascii="Arial" w:hAnsi="Arial" w:cs="Arial"/>
          <w:sz w:val="20"/>
          <w:szCs w:val="20"/>
        </w:rPr>
        <w:t xml:space="preserve">, w sposób niebudzący wątpliwości zastrzegł, że nie mogą być one udostępniane oraz wykazał, załączając stosowne wyjaśnienia, </w:t>
      </w:r>
      <w:r w:rsidRPr="003C0FB2">
        <w:rPr>
          <w:rFonts w:ascii="Arial" w:hAnsi="Arial" w:cs="Arial"/>
          <w:sz w:val="20"/>
          <w:szCs w:val="20"/>
        </w:rPr>
        <w:br/>
        <w:t xml:space="preserve">iż zastrzeżone informacje stanowią tajemnicę przedsiębiorstwa. </w:t>
      </w:r>
    </w:p>
    <w:p w14:paraId="20EC3CF5" w14:textId="77777777" w:rsidR="00B33C82" w:rsidRPr="003C0FB2" w:rsidRDefault="00B33C82" w:rsidP="00F5778C">
      <w:pPr>
        <w:spacing w:after="0" w:line="360" w:lineRule="auto"/>
        <w:ind w:left="284"/>
        <w:jc w:val="both"/>
      </w:pPr>
      <w:r w:rsidRPr="003C0FB2">
        <w:rPr>
          <w:rFonts w:ascii="Arial" w:hAnsi="Arial" w:cs="Arial"/>
          <w:sz w:val="20"/>
          <w:szCs w:val="20"/>
        </w:rPr>
        <w:t xml:space="preserve">Zaleca się aby dokument zawierający informacje stanowiące tajemnicę przedsiębiorstwa, składany w danym postępowaniu za pośrednictwem </w:t>
      </w:r>
      <w:bookmarkStart w:id="7" w:name="_Hlk181906534"/>
      <w:r w:rsidRPr="003C0FB2">
        <w:rPr>
          <w:rFonts w:ascii="Arial" w:hAnsi="Arial" w:cs="Arial"/>
          <w:sz w:val="20"/>
          <w:szCs w:val="20"/>
        </w:rPr>
        <w:t>platformazakupowa.pl:</w:t>
      </w:r>
    </w:p>
    <w:bookmarkEnd w:id="7"/>
    <w:p w14:paraId="21EB3908" w14:textId="77777777" w:rsidR="00B33C82" w:rsidRPr="003C0FB2" w:rsidRDefault="00B33C82" w:rsidP="00D73C95">
      <w:pPr>
        <w:pStyle w:val="Akapitzlist"/>
        <w:numPr>
          <w:ilvl w:val="0"/>
          <w:numId w:val="12"/>
        </w:numPr>
        <w:spacing w:after="0" w:line="360" w:lineRule="auto"/>
        <w:jc w:val="both"/>
        <w:rPr>
          <w:rFonts w:ascii="Arial" w:hAnsi="Arial" w:cs="Arial"/>
          <w:i/>
          <w:sz w:val="20"/>
          <w:szCs w:val="20"/>
        </w:rPr>
      </w:pPr>
      <w:r w:rsidRPr="003C0FB2">
        <w:rPr>
          <w:rFonts w:ascii="Arial" w:hAnsi="Arial" w:cs="Arial"/>
          <w:sz w:val="20"/>
          <w:szCs w:val="20"/>
        </w:rPr>
        <w:t xml:space="preserve">wraz z ofertą - </w:t>
      </w:r>
      <w:bookmarkStart w:id="8" w:name="_Hlk181906599"/>
      <w:r w:rsidRPr="003C0FB2">
        <w:rPr>
          <w:rFonts w:ascii="Arial" w:hAnsi="Arial" w:cs="Arial"/>
          <w:sz w:val="20"/>
          <w:szCs w:val="20"/>
        </w:rPr>
        <w:t xml:space="preserve">został przesłany przez Wykonawcę </w:t>
      </w:r>
      <w:r w:rsidRPr="003C0FB2">
        <w:rPr>
          <w:rFonts w:ascii="Arial" w:hAnsi="Arial" w:cs="Arial"/>
          <w:sz w:val="20"/>
          <w:szCs w:val="20"/>
          <w:u w:val="single"/>
        </w:rPr>
        <w:t>w osobnym pliku o nazwie „Tajemnica przedsiębiorstwa”</w:t>
      </w:r>
      <w:r w:rsidRPr="003C0FB2">
        <w:rPr>
          <w:rFonts w:ascii="Arial" w:hAnsi="Arial" w:cs="Arial"/>
          <w:sz w:val="20"/>
          <w:szCs w:val="20"/>
        </w:rPr>
        <w:t xml:space="preserve"> poprzez </w:t>
      </w:r>
      <w:r w:rsidRPr="003C0FB2">
        <w:rPr>
          <w:rFonts w:ascii="Arial" w:hAnsi="Arial" w:cs="Arial"/>
          <w:b/>
          <w:sz w:val="20"/>
          <w:szCs w:val="20"/>
        </w:rPr>
        <w:t>Formularz</w:t>
      </w:r>
      <w:r w:rsidRPr="003C0FB2">
        <w:rPr>
          <w:rFonts w:ascii="Arial" w:hAnsi="Arial" w:cs="Arial"/>
          <w:sz w:val="20"/>
          <w:szCs w:val="20"/>
        </w:rPr>
        <w:t xml:space="preserve"> dedykowany dla dokumentów niejawnych, </w:t>
      </w:r>
      <w:r w:rsidRPr="003C0FB2">
        <w:rPr>
          <w:rFonts w:ascii="Arial" w:hAnsi="Arial" w:cs="Arial"/>
          <w:i/>
          <w:sz w:val="20"/>
          <w:szCs w:val="20"/>
        </w:rPr>
        <w:t>Zamawiający nie ponosi odpowiedzialności za ujawnienie informacji stanowiących tajemnicę przedsiębiorstwa, w przypadku przesłania pliku zawierającego tajemnicę przedsiębiorstwa (nieprawidłowo oznaczonego), poprzez nieodpowiedni Formularz tj. przeznaczony do przesłania dokumentów jawnych;</w:t>
      </w:r>
    </w:p>
    <w:p w14:paraId="57F799F5" w14:textId="77777777" w:rsidR="00B33C82" w:rsidRPr="003C0FB2" w:rsidRDefault="00B33C82" w:rsidP="00D73C95">
      <w:pPr>
        <w:pStyle w:val="Akapitzlist"/>
        <w:numPr>
          <w:ilvl w:val="0"/>
          <w:numId w:val="12"/>
        </w:numPr>
        <w:spacing w:after="0" w:line="360" w:lineRule="auto"/>
        <w:jc w:val="both"/>
        <w:rPr>
          <w:rFonts w:ascii="Arial" w:hAnsi="Arial" w:cs="Arial"/>
          <w:sz w:val="20"/>
          <w:szCs w:val="20"/>
        </w:rPr>
      </w:pPr>
      <w:r w:rsidRPr="003C0FB2">
        <w:rPr>
          <w:rFonts w:ascii="Arial" w:hAnsi="Arial" w:cs="Arial"/>
          <w:sz w:val="20"/>
          <w:szCs w:val="20"/>
        </w:rPr>
        <w:t xml:space="preserve">w toku postępowania - został przesłany przez Wykonawcę </w:t>
      </w:r>
      <w:r w:rsidRPr="003C0FB2">
        <w:rPr>
          <w:rFonts w:ascii="Arial" w:hAnsi="Arial" w:cs="Arial"/>
          <w:sz w:val="20"/>
          <w:szCs w:val="20"/>
          <w:u w:val="single"/>
        </w:rPr>
        <w:t>w osobnym pliku o nazwie „Tajemnica przedsiębiorstwa”</w:t>
      </w:r>
      <w:r w:rsidRPr="003C0FB2">
        <w:rPr>
          <w:rFonts w:ascii="Arial" w:hAnsi="Arial" w:cs="Arial"/>
          <w:sz w:val="20"/>
          <w:szCs w:val="20"/>
        </w:rPr>
        <w:t xml:space="preserve">  poprzez formularz „Wyślij wiadomość do zamawiającego”</w:t>
      </w:r>
    </w:p>
    <w:p w14:paraId="50DA32BB" w14:textId="77777777" w:rsidR="00B33C82" w:rsidRPr="003C0FB2" w:rsidRDefault="00B33C82" w:rsidP="00614354">
      <w:pPr>
        <w:pStyle w:val="Akapitzlist"/>
        <w:spacing w:after="0" w:line="360" w:lineRule="auto"/>
        <w:jc w:val="both"/>
        <w:rPr>
          <w:rFonts w:ascii="Arial" w:hAnsi="Arial" w:cs="Arial"/>
          <w:i/>
          <w:sz w:val="20"/>
          <w:szCs w:val="20"/>
        </w:rPr>
      </w:pPr>
      <w:r w:rsidRPr="003C0FB2">
        <w:rPr>
          <w:rFonts w:ascii="Arial" w:hAnsi="Arial" w:cs="Arial"/>
          <w:i/>
          <w:sz w:val="20"/>
          <w:szCs w:val="20"/>
        </w:rPr>
        <w:t>Zamawiający nie ponosi odpowiedzialności za ujawnienie informacji stanowiących tajemnicę przedsiębiorstwa, w przypadku przesłania pliku nieprawidłowo oznaczonego, a zawierającego tajemnicę przedsiębiorstwa.</w:t>
      </w:r>
    </w:p>
    <w:bookmarkEnd w:id="6"/>
    <w:bookmarkEnd w:id="8"/>
    <w:p w14:paraId="5DD90AE5" w14:textId="77777777" w:rsidR="00B33C82" w:rsidRPr="003C0FB2" w:rsidRDefault="00B33C82" w:rsidP="00D73C95">
      <w:pPr>
        <w:pStyle w:val="Akapitzlist"/>
        <w:numPr>
          <w:ilvl w:val="0"/>
          <w:numId w:val="13"/>
        </w:numPr>
        <w:spacing w:after="0" w:line="360" w:lineRule="auto"/>
        <w:jc w:val="both"/>
        <w:textAlignment w:val="baseline"/>
        <w:rPr>
          <w:rFonts w:ascii="Arial" w:eastAsia="Times New Roman" w:hAnsi="Arial" w:cs="Arial"/>
          <w:sz w:val="20"/>
          <w:szCs w:val="20"/>
          <w:lang w:eastAsia="pl-PL"/>
        </w:rPr>
      </w:pPr>
      <w:r w:rsidRPr="003C0FB2">
        <w:rPr>
          <w:rFonts w:ascii="Arial"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83E0A9" w14:textId="77777777" w:rsidR="00B33C82" w:rsidRPr="003C0FB2" w:rsidRDefault="00B33C82" w:rsidP="00D73C95">
      <w:pPr>
        <w:pStyle w:val="Akapitzlist"/>
        <w:numPr>
          <w:ilvl w:val="0"/>
          <w:numId w:val="13"/>
        </w:numPr>
        <w:spacing w:after="0" w:line="360" w:lineRule="auto"/>
        <w:jc w:val="both"/>
        <w:textAlignment w:val="baseline"/>
        <w:rPr>
          <w:rFonts w:ascii="Arial" w:eastAsia="Times New Roman" w:hAnsi="Arial" w:cs="Arial"/>
          <w:sz w:val="20"/>
          <w:szCs w:val="20"/>
          <w:lang w:eastAsia="pl-PL"/>
        </w:rPr>
      </w:pPr>
      <w:r w:rsidRPr="003C0FB2">
        <w:rPr>
          <w:rFonts w:ascii="Arial" w:hAnsi="Arial" w:cs="Arial"/>
          <w:sz w:val="20"/>
          <w:szCs w:val="20"/>
        </w:rPr>
        <w:t>Zgodnie z definicją dokumentu elektronicznego zawartą w art.  3 ust.  2 ustawy o informatyzacji działalności podmiotów realizujących zadania publiczne, opatrzenie pliku zawierającego skompresowane dane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4E9BB1" w14:textId="77777777" w:rsidR="00B33C82" w:rsidRPr="003C0FB2" w:rsidRDefault="00B33C82" w:rsidP="00D73C95">
      <w:pPr>
        <w:pStyle w:val="Akapitzlist"/>
        <w:numPr>
          <w:ilvl w:val="0"/>
          <w:numId w:val="13"/>
        </w:numPr>
        <w:spacing w:after="0" w:line="360" w:lineRule="auto"/>
        <w:jc w:val="both"/>
        <w:textAlignment w:val="baseline"/>
        <w:rPr>
          <w:rFonts w:ascii="Arial" w:eastAsia="Times New Roman" w:hAnsi="Arial" w:cs="Arial"/>
          <w:sz w:val="20"/>
          <w:szCs w:val="20"/>
          <w:lang w:eastAsia="pl-PL"/>
        </w:rPr>
      </w:pPr>
      <w:bookmarkStart w:id="9" w:name="_Hlk181906698"/>
      <w:r w:rsidRPr="003C0FB2">
        <w:rPr>
          <w:rFonts w:ascii="Arial" w:hAnsi="Arial" w:cs="Arial"/>
          <w:sz w:val="20"/>
          <w:szCs w:val="20"/>
        </w:rPr>
        <w:t>Formaty plików wykorzystywanych przez wykonawców powinny być zgodne z “</w:t>
      </w:r>
      <w:r w:rsidRPr="003C0FB2">
        <w:rPr>
          <w:rFonts w:ascii="Arial" w:hAnsi="Arial" w:cs="Arial"/>
          <w:b/>
          <w:sz w:val="20"/>
          <w:szCs w:val="20"/>
        </w:rPr>
        <w:t>Rozporządzeniem RADY MINISTRÓW z dnia 21 maja 2024 r. w sprawie Krajowych Ram Interoperacyjności, minimalnych wymagań dla rejestrów publicznych i wymiany informacji w postaci elektronicznej oraz minimalnych wymagań dla systemów teleinformatycznych”.(Dz. U. 2024, poz. 773)</w:t>
      </w:r>
      <w:r w:rsidRPr="003C0FB2">
        <w:rPr>
          <w:rFonts w:ascii="Arial" w:hAnsi="Arial" w:cs="Arial"/>
          <w:sz w:val="20"/>
          <w:szCs w:val="20"/>
        </w:rPr>
        <w:t xml:space="preserve">. </w:t>
      </w:r>
    </w:p>
    <w:bookmarkEnd w:id="9"/>
    <w:p w14:paraId="42B7CF82" w14:textId="77777777" w:rsidR="00B33C82" w:rsidRPr="003C0FB2" w:rsidRDefault="00B33C82" w:rsidP="00F5778C">
      <w:pPr>
        <w:spacing w:after="0" w:line="360" w:lineRule="auto"/>
        <w:jc w:val="both"/>
        <w:rPr>
          <w:rFonts w:ascii="Arial" w:hAnsi="Arial" w:cs="Arial"/>
          <w:sz w:val="20"/>
          <w:szCs w:val="20"/>
        </w:rPr>
      </w:pPr>
      <w:r w:rsidRPr="003C0FB2">
        <w:rPr>
          <w:rFonts w:ascii="Arial" w:hAnsi="Arial" w:cs="Arial"/>
          <w:sz w:val="20"/>
          <w:szCs w:val="20"/>
        </w:rPr>
        <w:t>10. Zalecenia:</w:t>
      </w:r>
    </w:p>
    <w:p w14:paraId="20A091E2" w14:textId="77777777" w:rsidR="00B33C82" w:rsidRPr="003C0FB2" w:rsidRDefault="00B33C82" w:rsidP="00D73C95">
      <w:pPr>
        <w:pStyle w:val="Akapitzlist"/>
        <w:numPr>
          <w:ilvl w:val="0"/>
          <w:numId w:val="5"/>
        </w:numPr>
        <w:spacing w:after="0" w:line="360" w:lineRule="auto"/>
        <w:jc w:val="both"/>
        <w:rPr>
          <w:rFonts w:ascii="Arial" w:hAnsi="Arial" w:cs="Arial"/>
          <w:sz w:val="20"/>
          <w:szCs w:val="20"/>
        </w:rPr>
      </w:pPr>
      <w:bookmarkStart w:id="10" w:name="_Hlk181907048"/>
      <w:r w:rsidRPr="003C0FB2">
        <w:rPr>
          <w:rFonts w:ascii="Arial" w:hAnsi="Arial" w:cs="Arial"/>
          <w:sz w:val="20"/>
          <w:szCs w:val="20"/>
        </w:rPr>
        <w:t xml:space="preserve">Zamawiający rekomenduje wykorzystanie formatów: .pdf .doc .docx .xls .jpg (.jpeg) ze szczególnym wskazaniem na </w:t>
      </w:r>
      <w:r w:rsidRPr="003C0FB2">
        <w:rPr>
          <w:rFonts w:ascii="Arial" w:hAnsi="Arial" w:cs="Arial"/>
          <w:b/>
          <w:sz w:val="20"/>
          <w:szCs w:val="20"/>
          <w:u w:val="single"/>
        </w:rPr>
        <w:t>.pdf</w:t>
      </w:r>
    </w:p>
    <w:p w14:paraId="4B0954E8" w14:textId="77777777" w:rsidR="00B33C82" w:rsidRPr="003C0FB2" w:rsidRDefault="00B33C82" w:rsidP="00D73C95">
      <w:pPr>
        <w:pStyle w:val="Akapitzlist"/>
        <w:numPr>
          <w:ilvl w:val="0"/>
          <w:numId w:val="5"/>
        </w:numPr>
        <w:spacing w:after="0" w:line="360" w:lineRule="auto"/>
        <w:jc w:val="both"/>
        <w:rPr>
          <w:rFonts w:ascii="Arial" w:hAnsi="Arial" w:cs="Arial"/>
          <w:sz w:val="20"/>
          <w:szCs w:val="20"/>
        </w:rPr>
      </w:pPr>
      <w:r w:rsidRPr="003C0FB2">
        <w:rPr>
          <w:rFonts w:ascii="Arial" w:hAnsi="Arial" w:cs="Arial"/>
          <w:sz w:val="20"/>
          <w:szCs w:val="20"/>
        </w:rPr>
        <w:t>W celu ewentualnej kompresji danych Zamawiający rekomenduje wykorzystanie jednego z formatów:</w:t>
      </w:r>
    </w:p>
    <w:p w14:paraId="400B1EE6" w14:textId="77777777" w:rsidR="00B33C82" w:rsidRPr="003C0FB2" w:rsidRDefault="00B33C82" w:rsidP="00614354">
      <w:pPr>
        <w:spacing w:after="0" w:line="276" w:lineRule="auto"/>
        <w:ind w:left="709"/>
        <w:jc w:val="both"/>
        <w:rPr>
          <w:rFonts w:ascii="Arial" w:hAnsi="Arial" w:cs="Arial"/>
          <w:sz w:val="20"/>
          <w:szCs w:val="20"/>
        </w:rPr>
      </w:pPr>
      <w:r w:rsidRPr="003C0FB2">
        <w:rPr>
          <w:rFonts w:ascii="Arial" w:hAnsi="Arial" w:cs="Arial"/>
          <w:sz w:val="20"/>
          <w:szCs w:val="20"/>
        </w:rPr>
        <w:t>− .zip</w:t>
      </w:r>
    </w:p>
    <w:p w14:paraId="05AD3680" w14:textId="77777777" w:rsidR="00B33C82" w:rsidRPr="003C0FB2" w:rsidRDefault="00B33C82" w:rsidP="00614354">
      <w:pPr>
        <w:spacing w:after="0" w:line="276" w:lineRule="auto"/>
        <w:ind w:left="709"/>
        <w:jc w:val="both"/>
        <w:rPr>
          <w:rFonts w:ascii="Arial" w:hAnsi="Arial" w:cs="Arial"/>
          <w:sz w:val="20"/>
          <w:szCs w:val="20"/>
        </w:rPr>
      </w:pPr>
      <w:r w:rsidRPr="003C0FB2">
        <w:rPr>
          <w:rFonts w:ascii="Arial" w:hAnsi="Arial" w:cs="Arial"/>
          <w:sz w:val="20"/>
          <w:szCs w:val="20"/>
        </w:rPr>
        <w:t>− .7Z</w:t>
      </w:r>
    </w:p>
    <w:p w14:paraId="611070EA" w14:textId="77777777" w:rsidR="00B33C82" w:rsidRPr="003C0FB2" w:rsidRDefault="00B33C82" w:rsidP="00D73C95">
      <w:pPr>
        <w:pStyle w:val="Akapitzlist"/>
        <w:numPr>
          <w:ilvl w:val="0"/>
          <w:numId w:val="5"/>
        </w:numPr>
        <w:spacing w:after="0" w:line="360" w:lineRule="auto"/>
        <w:jc w:val="both"/>
        <w:rPr>
          <w:rFonts w:ascii="Arial" w:hAnsi="Arial" w:cs="Arial"/>
          <w:sz w:val="20"/>
          <w:szCs w:val="20"/>
        </w:rPr>
      </w:pPr>
      <w:r w:rsidRPr="003C0FB2">
        <w:rPr>
          <w:rFonts w:ascii="Arial" w:hAnsi="Arial" w:cs="Arial"/>
          <w:sz w:val="20"/>
          <w:szCs w:val="20"/>
        </w:rPr>
        <w:t>Wśród formatów powszechnych a</w:t>
      </w:r>
      <w:r w:rsidRPr="003C0FB2">
        <w:rPr>
          <w:rFonts w:ascii="Arial" w:hAnsi="Arial" w:cs="Arial"/>
          <w:b/>
          <w:sz w:val="20"/>
          <w:szCs w:val="20"/>
          <w:u w:val="single"/>
        </w:rPr>
        <w:t xml:space="preserve"> NIE </w:t>
      </w:r>
      <w:r w:rsidRPr="003C0FB2">
        <w:rPr>
          <w:rFonts w:ascii="Arial" w:hAnsi="Arial" w:cs="Arial"/>
          <w:sz w:val="20"/>
          <w:szCs w:val="20"/>
        </w:rPr>
        <w:t>występujących w rozporządzeniu występują</w:t>
      </w:r>
      <w:r w:rsidRPr="003C0FB2">
        <w:rPr>
          <w:rFonts w:ascii="Arial" w:hAnsi="Arial" w:cs="Arial"/>
          <w:b/>
          <w:sz w:val="20"/>
          <w:szCs w:val="20"/>
          <w:u w:val="single"/>
        </w:rPr>
        <w:t>: .rar</w:t>
      </w:r>
      <w:r w:rsidRPr="003C0FB2">
        <w:rPr>
          <w:rFonts w:ascii="Arial" w:hAnsi="Arial" w:cs="Arial"/>
          <w:sz w:val="20"/>
          <w:szCs w:val="20"/>
        </w:rPr>
        <w:t xml:space="preserve"> .gif .bmp .numbers .pages. Dokumenty złożone w takich plikach zostaną uznane za złożone nieskutecznie.</w:t>
      </w:r>
    </w:p>
    <w:bookmarkEnd w:id="10"/>
    <w:p w14:paraId="4EC8A57C" w14:textId="77777777" w:rsidR="00B33C82" w:rsidRPr="003C0FB2" w:rsidRDefault="00B33C82" w:rsidP="00D73C95">
      <w:pPr>
        <w:pStyle w:val="Akapitzlist"/>
        <w:numPr>
          <w:ilvl w:val="0"/>
          <w:numId w:val="5"/>
        </w:numPr>
        <w:spacing w:after="0" w:line="360" w:lineRule="auto"/>
        <w:jc w:val="both"/>
        <w:rPr>
          <w:rFonts w:ascii="Arial" w:hAnsi="Arial" w:cs="Arial"/>
          <w:sz w:val="20"/>
          <w:szCs w:val="20"/>
        </w:rPr>
      </w:pPr>
      <w:r w:rsidRPr="003C0FB2">
        <w:rPr>
          <w:rFonts w:ascii="Arial"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2817625" w14:textId="77777777" w:rsidR="00B33C82" w:rsidRPr="003C0FB2" w:rsidRDefault="00B33C82" w:rsidP="00D73C95">
      <w:pPr>
        <w:pStyle w:val="Akapitzlist"/>
        <w:numPr>
          <w:ilvl w:val="0"/>
          <w:numId w:val="5"/>
        </w:numPr>
        <w:spacing w:after="0" w:line="360" w:lineRule="auto"/>
        <w:jc w:val="both"/>
        <w:rPr>
          <w:rFonts w:ascii="Arial" w:hAnsi="Arial" w:cs="Arial"/>
          <w:sz w:val="20"/>
          <w:szCs w:val="20"/>
        </w:rPr>
      </w:pPr>
      <w:r w:rsidRPr="003C0FB2">
        <w:rPr>
          <w:rFonts w:ascii="Arial" w:hAnsi="Arial" w:cs="Arial"/>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3B9E12BA" w14:textId="77777777" w:rsidR="00B33C82" w:rsidRPr="003C0FB2" w:rsidRDefault="00B33C82" w:rsidP="00D73C95">
      <w:pPr>
        <w:pStyle w:val="Akapitzlist"/>
        <w:numPr>
          <w:ilvl w:val="0"/>
          <w:numId w:val="5"/>
        </w:numPr>
        <w:spacing w:after="0" w:line="360" w:lineRule="auto"/>
        <w:jc w:val="both"/>
        <w:rPr>
          <w:rFonts w:ascii="Arial" w:hAnsi="Arial" w:cs="Arial"/>
          <w:sz w:val="20"/>
          <w:szCs w:val="20"/>
        </w:rPr>
      </w:pPr>
      <w:r w:rsidRPr="003C0FB2">
        <w:rPr>
          <w:rFonts w:ascii="Arial" w:hAnsi="Arial" w:cs="Arial"/>
          <w:sz w:val="20"/>
          <w:szCs w:val="20"/>
        </w:rPr>
        <w:t>Pliki w innych formatach niż PDF zaleca się opatrzyć zewnętrznym podpisem XAdES. Wykonawca powinien pamiętać, aby plik z podpisem przekazywać łącznie z dokumentem podpisywanym.</w:t>
      </w:r>
    </w:p>
    <w:p w14:paraId="3A4146A2" w14:textId="77777777" w:rsidR="00B33C82" w:rsidRPr="003C0FB2" w:rsidRDefault="00B33C82" w:rsidP="00D73C95">
      <w:pPr>
        <w:pStyle w:val="Akapitzlist"/>
        <w:numPr>
          <w:ilvl w:val="0"/>
          <w:numId w:val="5"/>
        </w:numPr>
        <w:spacing w:after="0" w:line="360" w:lineRule="auto"/>
        <w:jc w:val="both"/>
        <w:rPr>
          <w:rFonts w:ascii="Arial" w:hAnsi="Arial" w:cs="Arial"/>
          <w:sz w:val="20"/>
          <w:szCs w:val="20"/>
        </w:rPr>
      </w:pPr>
      <w:bookmarkStart w:id="11" w:name="_Hlk181907274"/>
      <w:r w:rsidRPr="003C0FB2">
        <w:rPr>
          <w:rFonts w:ascii="Arial"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bookmarkEnd w:id="11"/>
    <w:p w14:paraId="753F9641" w14:textId="77777777" w:rsidR="00B33C82" w:rsidRPr="003C0FB2" w:rsidRDefault="00B33C82" w:rsidP="00D73C95">
      <w:pPr>
        <w:pStyle w:val="Akapitzlist"/>
        <w:numPr>
          <w:ilvl w:val="0"/>
          <w:numId w:val="5"/>
        </w:numPr>
        <w:spacing w:after="0" w:line="360" w:lineRule="auto"/>
        <w:jc w:val="both"/>
        <w:rPr>
          <w:rFonts w:ascii="Arial" w:hAnsi="Arial" w:cs="Arial"/>
          <w:sz w:val="20"/>
          <w:szCs w:val="20"/>
        </w:rPr>
      </w:pPr>
      <w:r w:rsidRPr="003C0FB2">
        <w:rPr>
          <w:rFonts w:ascii="Arial" w:hAnsi="Arial" w:cs="Arial"/>
          <w:sz w:val="20"/>
          <w:szCs w:val="20"/>
        </w:rPr>
        <w:t>Zamawiający zaleca, aby Wykonawca z odpowiednim wyprzedzeniem przetestował możliwość prawidłowego wykorzystania wybranej metody podpisania plików oferty.</w:t>
      </w:r>
    </w:p>
    <w:p w14:paraId="237440EA" w14:textId="77777777" w:rsidR="00B33C82" w:rsidRPr="003C0FB2" w:rsidRDefault="00B33C82" w:rsidP="00D73C95">
      <w:pPr>
        <w:pStyle w:val="Akapitzlist"/>
        <w:numPr>
          <w:ilvl w:val="0"/>
          <w:numId w:val="5"/>
        </w:numPr>
        <w:spacing w:after="0" w:line="360" w:lineRule="auto"/>
        <w:ind w:left="709" w:hanging="283"/>
        <w:jc w:val="both"/>
        <w:rPr>
          <w:rFonts w:ascii="Arial" w:hAnsi="Arial" w:cs="Arial"/>
          <w:sz w:val="20"/>
          <w:szCs w:val="20"/>
        </w:rPr>
      </w:pPr>
      <w:r w:rsidRPr="003C0FB2">
        <w:rPr>
          <w:rFonts w:ascii="Arial" w:hAnsi="Arial" w:cs="Arial"/>
          <w:sz w:val="20"/>
          <w:szCs w:val="20"/>
        </w:rPr>
        <w:t>Podczas podpisywania plików zaleca się stosowanie algorytmu skrótu SHA2 zamiast SHA1.</w:t>
      </w:r>
    </w:p>
    <w:p w14:paraId="3DEB09E1" w14:textId="77777777" w:rsidR="00B33C82" w:rsidRPr="003C0FB2" w:rsidRDefault="00B33C82" w:rsidP="00D73C95">
      <w:pPr>
        <w:pStyle w:val="Akapitzlist"/>
        <w:numPr>
          <w:ilvl w:val="0"/>
          <w:numId w:val="5"/>
        </w:numPr>
        <w:spacing w:after="0" w:line="360" w:lineRule="auto"/>
        <w:ind w:left="709" w:hanging="283"/>
        <w:jc w:val="both"/>
        <w:rPr>
          <w:rFonts w:ascii="Arial" w:hAnsi="Arial" w:cs="Arial"/>
          <w:sz w:val="20"/>
          <w:szCs w:val="20"/>
        </w:rPr>
      </w:pPr>
      <w:r w:rsidRPr="003C0FB2">
        <w:rPr>
          <w:rFonts w:ascii="Arial" w:hAnsi="Arial" w:cs="Arial"/>
          <w:sz w:val="20"/>
          <w:szCs w:val="20"/>
        </w:rPr>
        <w:t>Jeśli Wykonawca pakuje dokumenty np. w plik ZIP zalecamy wcześniejsze podpisanie każdego ze skompresowanych plików.</w:t>
      </w:r>
    </w:p>
    <w:p w14:paraId="7CE6D167" w14:textId="77777777" w:rsidR="00B33C82" w:rsidRPr="003C0FB2" w:rsidRDefault="00B33C82" w:rsidP="00D73C95">
      <w:pPr>
        <w:pStyle w:val="Akapitzlist"/>
        <w:numPr>
          <w:ilvl w:val="0"/>
          <w:numId w:val="5"/>
        </w:numPr>
        <w:spacing w:after="0" w:line="360" w:lineRule="auto"/>
        <w:ind w:left="709" w:hanging="283"/>
        <w:jc w:val="both"/>
        <w:rPr>
          <w:rFonts w:ascii="Arial" w:hAnsi="Arial" w:cs="Arial"/>
          <w:sz w:val="20"/>
          <w:szCs w:val="20"/>
        </w:rPr>
      </w:pPr>
      <w:r w:rsidRPr="003C0FB2">
        <w:rPr>
          <w:rFonts w:ascii="Arial" w:hAnsi="Arial" w:cs="Arial"/>
          <w:sz w:val="20"/>
          <w:szCs w:val="20"/>
        </w:rPr>
        <w:t>Zamawiający rekomenduje wykorzystanie podpisu z kwalifikowanym znacznikiem czasu.</w:t>
      </w:r>
    </w:p>
    <w:p w14:paraId="3DFC665D" w14:textId="77777777" w:rsidR="00B33C82" w:rsidRPr="003C0FB2" w:rsidRDefault="00B33C82" w:rsidP="00D73C95">
      <w:pPr>
        <w:pStyle w:val="Akapitzlist"/>
        <w:numPr>
          <w:ilvl w:val="0"/>
          <w:numId w:val="5"/>
        </w:numPr>
        <w:spacing w:after="0" w:line="360" w:lineRule="auto"/>
        <w:ind w:left="709" w:hanging="283"/>
        <w:jc w:val="both"/>
        <w:rPr>
          <w:rFonts w:ascii="Arial" w:hAnsi="Arial" w:cs="Arial"/>
          <w:sz w:val="20"/>
          <w:szCs w:val="20"/>
        </w:rPr>
      </w:pPr>
      <w:r w:rsidRPr="003C0FB2">
        <w:rPr>
          <w:rFonts w:ascii="Arial" w:hAnsi="Arial" w:cs="Arial"/>
          <w:sz w:val="20"/>
          <w:szCs w:val="20"/>
        </w:rPr>
        <w:t xml:space="preserve">Zamawiający przestrzega, aby nie wprowadzać jakichkolwiek zmian w plikach po ich podpisaniu. </w:t>
      </w:r>
      <w:bookmarkStart w:id="12" w:name="_Hlk111745671"/>
      <w:r w:rsidRPr="003C0FB2">
        <w:rPr>
          <w:rFonts w:ascii="Arial" w:hAnsi="Arial" w:cs="Arial"/>
          <w:sz w:val="20"/>
          <w:szCs w:val="20"/>
        </w:rPr>
        <w:t>Skutkować to będzie naruszeniem integralności plików co równoważne będzie z koniecznością odrzucenia oferty w postępowaniu.</w:t>
      </w:r>
      <w:bookmarkEnd w:id="12"/>
    </w:p>
    <w:p w14:paraId="16EFC0B3" w14:textId="77777777" w:rsidR="00B33C82" w:rsidRPr="003C0FB2" w:rsidRDefault="00B33C82" w:rsidP="00F5778C">
      <w:pPr>
        <w:spacing w:after="0" w:line="360" w:lineRule="auto"/>
        <w:jc w:val="both"/>
        <w:rPr>
          <w:rFonts w:ascii="Arial" w:hAnsi="Arial" w:cs="Arial"/>
          <w:sz w:val="20"/>
          <w:szCs w:val="20"/>
        </w:rPr>
      </w:pPr>
      <w:r w:rsidRPr="003C0FB2">
        <w:rPr>
          <w:rFonts w:ascii="Arial" w:hAnsi="Arial" w:cs="Arial"/>
          <w:sz w:val="20"/>
          <w:szCs w:val="20"/>
        </w:rPr>
        <w:t xml:space="preserve">11. Dokumenty </w:t>
      </w:r>
      <w:r w:rsidRPr="003C0FB2">
        <w:rPr>
          <w:rFonts w:ascii="Arial" w:hAnsi="Arial" w:cs="Arial"/>
          <w:sz w:val="20"/>
          <w:szCs w:val="20"/>
          <w:u w:val="single"/>
        </w:rPr>
        <w:t>stanowiące ofertę</w:t>
      </w:r>
      <w:r w:rsidRPr="003C0FB2">
        <w:rPr>
          <w:rFonts w:ascii="Arial" w:hAnsi="Arial" w:cs="Arial"/>
          <w:sz w:val="20"/>
          <w:szCs w:val="20"/>
        </w:rPr>
        <w:t>, które należy złożyć:</w:t>
      </w:r>
    </w:p>
    <w:p w14:paraId="06C04E60" w14:textId="77777777" w:rsidR="00B33C82" w:rsidRPr="003C0FB2" w:rsidRDefault="00B33C82" w:rsidP="00F5778C">
      <w:pPr>
        <w:spacing w:after="0" w:line="360" w:lineRule="auto"/>
        <w:ind w:left="709" w:hanging="283"/>
        <w:jc w:val="both"/>
        <w:rPr>
          <w:rFonts w:ascii="Arial" w:hAnsi="Arial" w:cs="Arial"/>
          <w:sz w:val="20"/>
          <w:szCs w:val="20"/>
        </w:rPr>
      </w:pPr>
      <w:r w:rsidRPr="003C0FB2">
        <w:rPr>
          <w:rFonts w:ascii="Arial" w:hAnsi="Arial" w:cs="Arial"/>
          <w:sz w:val="20"/>
          <w:szCs w:val="20"/>
        </w:rPr>
        <w:t>a)  Formularz oferty wraz z kalkulacją ceny ofertowej (jeżeli była wymagana),</w:t>
      </w:r>
    </w:p>
    <w:p w14:paraId="1A8B66F5" w14:textId="77777777" w:rsidR="00B33C82" w:rsidRPr="003C0FB2" w:rsidRDefault="00B33C82" w:rsidP="00F5778C">
      <w:pPr>
        <w:spacing w:after="0" w:line="360" w:lineRule="auto"/>
        <w:ind w:left="709" w:hanging="283"/>
        <w:jc w:val="both"/>
        <w:rPr>
          <w:rFonts w:ascii="Arial" w:hAnsi="Arial" w:cs="Arial"/>
          <w:sz w:val="20"/>
          <w:szCs w:val="20"/>
        </w:rPr>
      </w:pPr>
      <w:r w:rsidRPr="003C0FB2">
        <w:rPr>
          <w:rFonts w:ascii="Arial" w:hAnsi="Arial" w:cs="Arial"/>
          <w:sz w:val="20"/>
          <w:szCs w:val="20"/>
        </w:rPr>
        <w:t>b) Oświadczenia Wykonawcy o niepodleganiu wykluczeniu z postępowania – w przypadku wspólnego ubiegania się o zamówienie przez Wykonawców, oświadczenie o niepodleganiu wykluczeniu składa każdy z Wykonawców,</w:t>
      </w:r>
    </w:p>
    <w:p w14:paraId="70F993AD" w14:textId="77777777" w:rsidR="00B33C82" w:rsidRPr="003C0FB2" w:rsidRDefault="00B33C82" w:rsidP="00F5778C">
      <w:pPr>
        <w:spacing w:after="0" w:line="360" w:lineRule="auto"/>
        <w:ind w:left="709" w:hanging="283"/>
        <w:jc w:val="both"/>
        <w:rPr>
          <w:rFonts w:ascii="Arial" w:hAnsi="Arial" w:cs="Arial"/>
          <w:sz w:val="20"/>
          <w:szCs w:val="20"/>
        </w:rPr>
      </w:pPr>
      <w:r w:rsidRPr="003C0FB2">
        <w:rPr>
          <w:rFonts w:ascii="Arial" w:hAnsi="Arial" w:cs="Arial"/>
          <w:sz w:val="20"/>
          <w:szCs w:val="20"/>
        </w:rPr>
        <w:t>c) (jeżeli było wymagane) Oświadczenie Wykonawcy o spełnianiu warunków udziału w postępowaniu – w przypadku wspólnego ubiegania się o zamówienia przez Wykonawców, oświadczenie o spełnianiu warunków udziału w postępowaniu składa ich pełnomocnik</w:t>
      </w:r>
    </w:p>
    <w:p w14:paraId="31A34969" w14:textId="77777777" w:rsidR="00B33C82" w:rsidRPr="003C0FB2" w:rsidRDefault="00B33C82" w:rsidP="00F5778C">
      <w:pPr>
        <w:spacing w:after="0" w:line="360" w:lineRule="auto"/>
        <w:ind w:left="709" w:hanging="283"/>
        <w:jc w:val="both"/>
        <w:rPr>
          <w:rFonts w:ascii="Arial" w:hAnsi="Arial" w:cs="Arial"/>
          <w:sz w:val="20"/>
          <w:szCs w:val="20"/>
        </w:rPr>
      </w:pPr>
      <w:r w:rsidRPr="003C0FB2">
        <w:rPr>
          <w:rFonts w:ascii="Arial" w:hAnsi="Arial" w:cs="Arial"/>
          <w:sz w:val="20"/>
          <w:szCs w:val="20"/>
        </w:rPr>
        <w:t>d)  Pełnomocnictwo upoważniające do złożenia oferty, o ile ofertę składa pełnomocnik;</w:t>
      </w:r>
    </w:p>
    <w:p w14:paraId="60441AD5" w14:textId="77777777" w:rsidR="00B33C82" w:rsidRPr="003C0FB2" w:rsidRDefault="00B33C82" w:rsidP="00F5778C">
      <w:pPr>
        <w:spacing w:after="0" w:line="360" w:lineRule="auto"/>
        <w:ind w:left="709" w:hanging="283"/>
        <w:jc w:val="both"/>
        <w:rPr>
          <w:rFonts w:ascii="Arial" w:hAnsi="Arial" w:cs="Arial"/>
          <w:sz w:val="20"/>
          <w:szCs w:val="20"/>
        </w:rPr>
      </w:pPr>
      <w:r w:rsidRPr="003C0FB2">
        <w:rPr>
          <w:rFonts w:ascii="Arial" w:hAnsi="Arial" w:cs="Arial"/>
          <w:sz w:val="20"/>
          <w:szCs w:val="20"/>
        </w:rPr>
        <w:t>e) Pełnomocnictwo dla pełnomocnika do reprezentowania w postępowaniu Wykonawców wspólnie ubiegających się o udzielenie zamówienia - dotyczy ofert składanych przez Wykonawców wspólnie ubiegających się o udzielenie zamówienia;</w:t>
      </w:r>
    </w:p>
    <w:p w14:paraId="2FC6477B" w14:textId="77777777" w:rsidR="00B33C82" w:rsidRPr="003C0FB2" w:rsidRDefault="00B33C82" w:rsidP="00F5778C">
      <w:pPr>
        <w:spacing w:after="0" w:line="360" w:lineRule="auto"/>
        <w:ind w:left="709" w:hanging="283"/>
        <w:jc w:val="both"/>
        <w:rPr>
          <w:rFonts w:ascii="Arial" w:hAnsi="Arial" w:cs="Arial"/>
          <w:sz w:val="20"/>
          <w:szCs w:val="20"/>
        </w:rPr>
      </w:pPr>
      <w:r w:rsidRPr="003C0FB2">
        <w:rPr>
          <w:rFonts w:ascii="Arial" w:hAnsi="Arial" w:cs="Arial"/>
          <w:sz w:val="20"/>
          <w:szCs w:val="20"/>
        </w:rPr>
        <w:t>f)  Przedmiotowe środki dowodowe (jeżeli były wymagane).</w:t>
      </w:r>
    </w:p>
    <w:p w14:paraId="64B0F4F3" w14:textId="77777777" w:rsidR="00B33C82" w:rsidRPr="003C0FB2" w:rsidRDefault="00B33C82" w:rsidP="00F5778C">
      <w:pPr>
        <w:spacing w:after="0" w:line="360" w:lineRule="auto"/>
        <w:ind w:left="284" w:hanging="284"/>
        <w:rPr>
          <w:rFonts w:ascii="Arial" w:hAnsi="Arial" w:cs="Arial"/>
          <w:sz w:val="20"/>
          <w:szCs w:val="20"/>
        </w:rPr>
      </w:pPr>
      <w:r w:rsidRPr="003C0FB2">
        <w:rPr>
          <w:rFonts w:ascii="Arial" w:hAnsi="Arial" w:cs="Arial"/>
          <w:sz w:val="20"/>
          <w:szCs w:val="20"/>
        </w:rPr>
        <w:t xml:space="preserve">12. </w:t>
      </w:r>
      <w:bookmarkStart w:id="13" w:name="_Hlk111746658"/>
      <w:r w:rsidRPr="003C0FB2">
        <w:rPr>
          <w:rFonts w:ascii="Arial" w:hAnsi="Arial" w:cs="Arial"/>
          <w:sz w:val="20"/>
          <w:szCs w:val="20"/>
        </w:rPr>
        <w:t xml:space="preserve">Każdy z wykonawców może złożyć </w:t>
      </w:r>
      <w:r w:rsidRPr="003C0FB2">
        <w:rPr>
          <w:rFonts w:ascii="Arial" w:hAnsi="Arial" w:cs="Arial"/>
          <w:sz w:val="20"/>
          <w:szCs w:val="20"/>
          <w:u w:val="single"/>
        </w:rPr>
        <w:t>tylko jedną ofertę</w:t>
      </w:r>
      <w:r w:rsidRPr="003C0FB2">
        <w:rPr>
          <w:rFonts w:ascii="Arial" w:hAnsi="Arial" w:cs="Arial"/>
          <w:sz w:val="20"/>
          <w:szCs w:val="20"/>
        </w:rPr>
        <w:t xml:space="preserve"> (w danej części zamówienia – jeśli dotyczy). Złożenie większej liczby ofert lub oferty zawierającej propozycje wariantowe spowoduje odrzucenie oferty.</w:t>
      </w:r>
      <w:bookmarkEnd w:id="13"/>
    </w:p>
    <w:p w14:paraId="73B2021D" w14:textId="77777777" w:rsidR="00B33C82" w:rsidRPr="003C0FB2" w:rsidRDefault="00B33C82" w:rsidP="00F5778C">
      <w:pPr>
        <w:spacing w:after="0" w:line="360" w:lineRule="auto"/>
        <w:ind w:left="284" w:hanging="284"/>
        <w:rPr>
          <w:rFonts w:ascii="Arial" w:hAnsi="Arial" w:cs="Arial"/>
          <w:sz w:val="20"/>
          <w:szCs w:val="20"/>
        </w:rPr>
      </w:pPr>
      <w:r w:rsidRPr="003C0FB2">
        <w:rPr>
          <w:rFonts w:ascii="Arial" w:hAnsi="Arial" w:cs="Arial"/>
          <w:sz w:val="20"/>
          <w:szCs w:val="20"/>
        </w:rPr>
        <w:t>13. Oferta, oświadczenia o niepodleganiu wykluczeniu, oświadczenie o spełnianiu warunków udziału  w postępowaniu muszą być złożone w oryginale.</w:t>
      </w:r>
    </w:p>
    <w:p w14:paraId="0F080BB3" w14:textId="77777777" w:rsidR="00B33C82" w:rsidRPr="003C0FB2" w:rsidRDefault="00B33C82" w:rsidP="00F5778C">
      <w:pPr>
        <w:spacing w:after="0" w:line="360" w:lineRule="auto"/>
        <w:ind w:left="426" w:hanging="426"/>
        <w:jc w:val="both"/>
        <w:rPr>
          <w:rFonts w:ascii="Arial" w:hAnsi="Arial" w:cs="Arial"/>
          <w:sz w:val="20"/>
          <w:szCs w:val="20"/>
        </w:rPr>
      </w:pPr>
      <w:r w:rsidRPr="003C0FB2">
        <w:rPr>
          <w:rFonts w:ascii="Arial" w:hAnsi="Arial" w:cs="Arial"/>
          <w:sz w:val="20"/>
          <w:szCs w:val="20"/>
        </w:rPr>
        <w:t>14.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B57A90" w14:textId="77777777" w:rsidR="00B33C82" w:rsidRPr="003C0FB2" w:rsidRDefault="00B33C82" w:rsidP="00F5778C">
      <w:pPr>
        <w:spacing w:after="0" w:line="360" w:lineRule="auto"/>
        <w:ind w:left="426" w:hanging="426"/>
        <w:jc w:val="both"/>
        <w:rPr>
          <w:rFonts w:ascii="Arial" w:hAnsi="Arial" w:cs="Arial"/>
          <w:sz w:val="20"/>
          <w:szCs w:val="20"/>
        </w:rPr>
      </w:pPr>
      <w:r w:rsidRPr="003C0FB2">
        <w:rPr>
          <w:rFonts w:ascii="Arial" w:hAnsi="Arial" w:cs="Arial"/>
          <w:sz w:val="20"/>
          <w:szCs w:val="20"/>
        </w:rPr>
        <w:t>15. Wykonawcy mogą wspólnie ubiegać się o udzielenie zamówienia (konsorcjum, spółka cywilna itp.).</w:t>
      </w:r>
    </w:p>
    <w:p w14:paraId="472BCA6B" w14:textId="77777777" w:rsidR="00B33C82" w:rsidRPr="003C0FB2" w:rsidRDefault="00B33C82" w:rsidP="00F5778C">
      <w:pPr>
        <w:spacing w:after="0" w:line="360" w:lineRule="auto"/>
        <w:ind w:left="709" w:hanging="283"/>
        <w:jc w:val="both"/>
        <w:rPr>
          <w:rFonts w:ascii="Arial" w:hAnsi="Arial" w:cs="Arial"/>
          <w:strike/>
          <w:sz w:val="20"/>
          <w:szCs w:val="20"/>
        </w:rPr>
      </w:pPr>
      <w:r w:rsidRPr="003C0FB2">
        <w:rPr>
          <w:rFonts w:ascii="Arial" w:hAnsi="Arial" w:cs="Arial"/>
          <w:sz w:val="20"/>
          <w:szCs w:val="20"/>
        </w:rPr>
        <w:t xml:space="preserve">1) Wykonawcy składający ofertę wspólną ustanawiają pełnomocnika do reprezentowania ich w postępowaniu o udzielenie zamówienia albo reprezentowania w postępowaniu i zawarcia umowy. </w:t>
      </w:r>
    </w:p>
    <w:p w14:paraId="7601381F" w14:textId="77777777" w:rsidR="00B33C82" w:rsidRPr="003C0FB2" w:rsidRDefault="00B33C82" w:rsidP="00F5778C">
      <w:pPr>
        <w:spacing w:after="0" w:line="360" w:lineRule="auto"/>
        <w:ind w:left="709" w:hanging="283"/>
        <w:jc w:val="both"/>
        <w:rPr>
          <w:rFonts w:ascii="Arial" w:hAnsi="Arial" w:cs="Arial"/>
          <w:sz w:val="20"/>
          <w:szCs w:val="20"/>
        </w:rPr>
      </w:pPr>
      <w:r w:rsidRPr="003C0FB2">
        <w:rPr>
          <w:rFonts w:ascii="Arial" w:hAnsi="Arial" w:cs="Arial"/>
          <w:sz w:val="20"/>
          <w:szCs w:val="20"/>
        </w:rPr>
        <w:t>2) Do oferty wspólnej Wykonawcy dołączają pełnomocnictwo.</w:t>
      </w:r>
    </w:p>
    <w:p w14:paraId="27D2E185" w14:textId="77777777" w:rsidR="00B33C82" w:rsidRPr="003C0FB2" w:rsidRDefault="00B33C82" w:rsidP="00F5778C">
      <w:pPr>
        <w:spacing w:after="0" w:line="360" w:lineRule="auto"/>
        <w:ind w:left="709" w:hanging="283"/>
        <w:jc w:val="both"/>
        <w:rPr>
          <w:rFonts w:ascii="Arial" w:hAnsi="Arial" w:cs="Arial"/>
          <w:sz w:val="20"/>
          <w:szCs w:val="20"/>
        </w:rPr>
      </w:pPr>
      <w:r w:rsidRPr="003C0FB2">
        <w:rPr>
          <w:rFonts w:ascii="Arial" w:hAnsi="Arial" w:cs="Arial"/>
          <w:sz w:val="20"/>
          <w:szCs w:val="20"/>
        </w:rPr>
        <w:t>3) Pełnomocnik pozostaje w kontakcie z Zamawiającym w toku postępowania i do niego Zamawiający kieruje informacje, korespondencję, itp.</w:t>
      </w:r>
    </w:p>
    <w:p w14:paraId="6022604A" w14:textId="77777777" w:rsidR="00B33C82" w:rsidRPr="003C0FB2" w:rsidRDefault="00B33C82" w:rsidP="008A5CD1">
      <w:pPr>
        <w:spacing w:after="0" w:line="276" w:lineRule="auto"/>
        <w:ind w:left="709" w:hanging="283"/>
        <w:jc w:val="both"/>
        <w:rPr>
          <w:rFonts w:ascii="Arial" w:hAnsi="Arial" w:cs="Arial"/>
          <w:sz w:val="20"/>
          <w:szCs w:val="20"/>
        </w:rPr>
      </w:pPr>
      <w:r w:rsidRPr="003C0FB2">
        <w:rPr>
          <w:rFonts w:ascii="Arial" w:hAnsi="Arial" w:cs="Arial"/>
          <w:sz w:val="20"/>
          <w:szCs w:val="20"/>
        </w:rPr>
        <w:t>4) Oferta wspólna, składana przez dwóch lub więcej Wykonawców, powinna spełniać następujące wymagania:</w:t>
      </w:r>
    </w:p>
    <w:p w14:paraId="21D4E0D5" w14:textId="77777777" w:rsidR="00B33C82" w:rsidRPr="003C0FB2" w:rsidRDefault="00B33C82" w:rsidP="00F5778C">
      <w:pPr>
        <w:spacing w:after="0" w:line="360" w:lineRule="auto"/>
        <w:ind w:left="567"/>
        <w:jc w:val="both"/>
        <w:rPr>
          <w:rFonts w:ascii="Arial" w:hAnsi="Arial" w:cs="Arial"/>
          <w:sz w:val="20"/>
          <w:szCs w:val="20"/>
        </w:rPr>
      </w:pPr>
      <w:r w:rsidRPr="003C0FB2">
        <w:rPr>
          <w:rFonts w:ascii="Arial" w:hAnsi="Arial" w:cs="Arial"/>
          <w:sz w:val="20"/>
          <w:szCs w:val="20"/>
        </w:rPr>
        <w:t xml:space="preserve">a) oferta wspólna powinna być sporządzona zgodnie z SWZ; </w:t>
      </w:r>
    </w:p>
    <w:p w14:paraId="7EC21F12" w14:textId="77777777" w:rsidR="00B33C82" w:rsidRPr="003C0FB2" w:rsidRDefault="00B33C82" w:rsidP="00F5778C">
      <w:pPr>
        <w:spacing w:after="0" w:line="360" w:lineRule="auto"/>
        <w:ind w:left="567"/>
        <w:jc w:val="both"/>
        <w:rPr>
          <w:rFonts w:ascii="Arial" w:hAnsi="Arial" w:cs="Arial"/>
          <w:sz w:val="20"/>
          <w:szCs w:val="20"/>
        </w:rPr>
      </w:pPr>
      <w:r w:rsidRPr="003C0FB2">
        <w:rPr>
          <w:rFonts w:ascii="Arial" w:hAnsi="Arial" w:cs="Arial"/>
          <w:sz w:val="20"/>
          <w:szCs w:val="20"/>
        </w:rPr>
        <w:t>b) sposób składania dokumentów w ofercie wspólnej:</w:t>
      </w:r>
    </w:p>
    <w:p w14:paraId="782EF19E" w14:textId="77777777" w:rsidR="00B33C82" w:rsidRPr="003C0FB2" w:rsidRDefault="00B33C82" w:rsidP="00D73C95">
      <w:pPr>
        <w:pStyle w:val="Akapitzlist"/>
        <w:numPr>
          <w:ilvl w:val="0"/>
          <w:numId w:val="1"/>
        </w:numPr>
        <w:spacing w:after="0" w:line="360" w:lineRule="auto"/>
        <w:ind w:left="1134" w:hanging="283"/>
        <w:jc w:val="both"/>
        <w:rPr>
          <w:rFonts w:ascii="Arial" w:hAnsi="Arial" w:cs="Arial"/>
          <w:sz w:val="20"/>
          <w:szCs w:val="20"/>
        </w:rPr>
      </w:pPr>
      <w:r w:rsidRPr="003C0FB2">
        <w:rPr>
          <w:rFonts w:ascii="Arial" w:hAnsi="Arial" w:cs="Arial"/>
          <w:sz w:val="20"/>
          <w:szCs w:val="20"/>
        </w:rPr>
        <w:t>dokumenty, dotyczące własnej firmy, takie jak np.: oświadczenie o braku podstaw do wykluczenia składa każdy z Wykonawców składających ofertę wspólną we własnym imieniu;</w:t>
      </w:r>
    </w:p>
    <w:p w14:paraId="3BF832CF" w14:textId="77777777" w:rsidR="00B33C82" w:rsidRPr="003C0FB2" w:rsidRDefault="00B33C82" w:rsidP="00D73C95">
      <w:pPr>
        <w:pStyle w:val="Akapitzlist"/>
        <w:numPr>
          <w:ilvl w:val="0"/>
          <w:numId w:val="1"/>
        </w:numPr>
        <w:spacing w:after="0" w:line="360" w:lineRule="auto"/>
        <w:ind w:left="1134" w:hanging="283"/>
        <w:jc w:val="both"/>
        <w:rPr>
          <w:rFonts w:ascii="Arial" w:hAnsi="Arial" w:cs="Arial"/>
          <w:sz w:val="20"/>
          <w:szCs w:val="20"/>
        </w:rPr>
      </w:pPr>
      <w:r w:rsidRPr="003C0FB2">
        <w:rPr>
          <w:rFonts w:ascii="Arial" w:hAnsi="Arial" w:cs="Arial"/>
          <w:sz w:val="20"/>
          <w:szCs w:val="20"/>
        </w:rPr>
        <w:t>dokumenty wspólne takie jak np.: formularz ofertowy, kalkulację ceny ofertowej, dokumenty podmiotowe i przedmiotowe składa pełnomocnik Wykonawców w imieniu wszystkich Wykonawców składających ofertę wspólną;</w:t>
      </w:r>
    </w:p>
    <w:p w14:paraId="3BC20524" w14:textId="77777777" w:rsidR="00B33C82" w:rsidRPr="003C0FB2" w:rsidRDefault="00B33C82" w:rsidP="00F5778C">
      <w:pPr>
        <w:tabs>
          <w:tab w:val="left" w:pos="851"/>
        </w:tabs>
        <w:spacing w:after="0" w:line="360" w:lineRule="auto"/>
        <w:ind w:left="851" w:hanging="284"/>
        <w:jc w:val="both"/>
        <w:rPr>
          <w:rFonts w:ascii="Arial" w:hAnsi="Arial" w:cs="Arial"/>
          <w:sz w:val="20"/>
          <w:szCs w:val="20"/>
        </w:rPr>
      </w:pPr>
      <w:r w:rsidRPr="003C0FB2">
        <w:rPr>
          <w:rFonts w:ascii="Arial" w:hAnsi="Arial" w:cs="Arial"/>
          <w:sz w:val="20"/>
          <w:szCs w:val="20"/>
        </w:rPr>
        <w:t>c) kopie dokumentów dotyczących każdego z Wykonawców składających ofertę wspólną muszą być poświadczone za zgodność z oryginałem przez osobę lub osoby upoważnione do reprezentowania tych Wykonawców.</w:t>
      </w:r>
    </w:p>
    <w:p w14:paraId="1D4C1D08" w14:textId="77777777" w:rsidR="00B33C82" w:rsidRPr="003C0FB2" w:rsidRDefault="00B33C82" w:rsidP="00F5778C">
      <w:pPr>
        <w:tabs>
          <w:tab w:val="left" w:pos="709"/>
        </w:tabs>
        <w:spacing w:after="0" w:line="360" w:lineRule="auto"/>
        <w:ind w:left="567" w:hanging="283"/>
        <w:jc w:val="both"/>
        <w:rPr>
          <w:rFonts w:ascii="Arial" w:hAnsi="Arial" w:cs="Arial"/>
          <w:sz w:val="20"/>
          <w:szCs w:val="20"/>
        </w:rPr>
      </w:pPr>
      <w:r w:rsidRPr="003C0FB2">
        <w:rPr>
          <w:rFonts w:ascii="Arial" w:hAnsi="Arial" w:cs="Arial"/>
          <w:sz w:val="20"/>
          <w:szCs w:val="20"/>
        </w:rPr>
        <w:t xml:space="preserve">5) Jeżeli zamawiający określił w postępowaniu warunek dotyczący uprawnień do prowadzenia określonej działalności gospodarczej lub zawodowej, o którym mowa w art. 112 ust. 2 pkt 2, jest on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0C02856A" w14:textId="77777777" w:rsidR="00B33C82" w:rsidRPr="003C0FB2" w:rsidRDefault="00B33C82" w:rsidP="00F5778C">
      <w:pPr>
        <w:tabs>
          <w:tab w:val="left" w:pos="851"/>
        </w:tabs>
        <w:spacing w:after="0" w:line="360" w:lineRule="auto"/>
        <w:ind w:left="567" w:hanging="283"/>
        <w:jc w:val="both"/>
        <w:rPr>
          <w:rFonts w:ascii="Arial" w:hAnsi="Arial" w:cs="Arial"/>
          <w:sz w:val="20"/>
          <w:szCs w:val="20"/>
        </w:rPr>
      </w:pPr>
      <w:r w:rsidRPr="003C0FB2">
        <w:rPr>
          <w:rFonts w:ascii="Arial" w:hAnsi="Arial" w:cs="Arial"/>
          <w:sz w:val="20"/>
          <w:szCs w:val="20"/>
        </w:rPr>
        <w:t xml:space="preserve">6) W odniesieniu do warunków dotyczących wykształcenia, kwalifikacji zawodowych lub doświadczenia (jeżeli zamawiający je określił), wykonawcy wspólnie ubiegający się o udzielenie zamówienia mogą polegać na zdolnościach tych z wykonawców, którzy wykonają roboty budowlane lub usługi, do realizacji których te zdolności są wymagane. </w:t>
      </w:r>
    </w:p>
    <w:p w14:paraId="57C4EE40" w14:textId="77777777" w:rsidR="00B33C82" w:rsidRPr="003C0FB2" w:rsidRDefault="00B33C82" w:rsidP="00F5778C">
      <w:pPr>
        <w:tabs>
          <w:tab w:val="left" w:pos="426"/>
        </w:tabs>
        <w:spacing w:after="0" w:line="360" w:lineRule="auto"/>
        <w:ind w:left="567" w:hanging="283"/>
        <w:jc w:val="both"/>
        <w:rPr>
          <w:rFonts w:ascii="Arial" w:hAnsi="Arial" w:cs="Arial"/>
          <w:sz w:val="20"/>
          <w:szCs w:val="20"/>
        </w:rPr>
      </w:pPr>
      <w:r w:rsidRPr="003C0FB2">
        <w:rPr>
          <w:rFonts w:ascii="Arial" w:hAnsi="Arial" w:cs="Arial"/>
          <w:sz w:val="20"/>
          <w:szCs w:val="20"/>
        </w:rPr>
        <w:t>7) W przypadku, o którym mowa w pkt. 5 i 6,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38F4F6AD" w14:textId="77777777" w:rsidR="00B33C82" w:rsidRPr="003C0FB2" w:rsidRDefault="00B33C82" w:rsidP="00F5778C">
      <w:pPr>
        <w:spacing w:after="0" w:line="360" w:lineRule="auto"/>
        <w:ind w:left="567" w:hanging="283"/>
        <w:jc w:val="both"/>
        <w:rPr>
          <w:rFonts w:ascii="Arial" w:hAnsi="Arial" w:cs="Arial"/>
          <w:sz w:val="20"/>
          <w:szCs w:val="20"/>
        </w:rPr>
      </w:pPr>
      <w:r w:rsidRPr="003C0FB2">
        <w:rPr>
          <w:rFonts w:ascii="Arial" w:hAnsi="Arial" w:cs="Arial"/>
          <w:sz w:val="20"/>
          <w:szCs w:val="20"/>
        </w:rPr>
        <w:t>8) Przed podpisaniem umowy (w przypadku wyboru ich oferty), Zamawiający zastrzega sobie prawo do zażądania przedstawienie umowy konsorcjum, zawierającą, co najmniej:</w:t>
      </w:r>
    </w:p>
    <w:p w14:paraId="28A81421" w14:textId="77777777" w:rsidR="00B33C82" w:rsidRPr="003C0FB2" w:rsidRDefault="00B33C82" w:rsidP="00F5778C">
      <w:pPr>
        <w:spacing w:after="0" w:line="360" w:lineRule="auto"/>
        <w:ind w:left="851" w:hanging="284"/>
        <w:jc w:val="both"/>
        <w:rPr>
          <w:rFonts w:ascii="Arial" w:hAnsi="Arial" w:cs="Arial"/>
          <w:sz w:val="20"/>
          <w:szCs w:val="20"/>
        </w:rPr>
      </w:pPr>
      <w:r w:rsidRPr="003C0FB2">
        <w:rPr>
          <w:rFonts w:ascii="Arial" w:hAnsi="Arial" w:cs="Arial"/>
          <w:sz w:val="20"/>
          <w:szCs w:val="20"/>
        </w:rPr>
        <w:t>a) zobowiązanie do realizacji wspólnego przedsięwzięcia gospodarczego obejmującego swoim zakresem realizację przedmiotu zamówienia,</w:t>
      </w:r>
    </w:p>
    <w:p w14:paraId="53190231" w14:textId="77777777" w:rsidR="00B33C82" w:rsidRPr="003C0FB2" w:rsidRDefault="00B33C82" w:rsidP="00F5778C">
      <w:pPr>
        <w:spacing w:after="0" w:line="360" w:lineRule="auto"/>
        <w:ind w:left="851" w:hanging="284"/>
        <w:jc w:val="both"/>
        <w:rPr>
          <w:rFonts w:ascii="Arial" w:hAnsi="Arial" w:cs="Arial"/>
          <w:sz w:val="20"/>
          <w:szCs w:val="20"/>
        </w:rPr>
      </w:pPr>
      <w:r w:rsidRPr="003C0FB2">
        <w:rPr>
          <w:rFonts w:ascii="Arial" w:hAnsi="Arial" w:cs="Arial"/>
          <w:sz w:val="20"/>
          <w:szCs w:val="20"/>
        </w:rPr>
        <w:t>b) określenie zakresu działania poszczególnych stron umowy (z uwzględnieniem warunków,  o których mowa w pkt. 5),6),</w:t>
      </w:r>
    </w:p>
    <w:p w14:paraId="0175E13B" w14:textId="77777777" w:rsidR="00B33C82" w:rsidRPr="003C0FB2" w:rsidRDefault="00B33C82" w:rsidP="00F5778C">
      <w:pPr>
        <w:spacing w:after="0" w:line="360" w:lineRule="auto"/>
        <w:ind w:left="851" w:hanging="284"/>
        <w:jc w:val="both"/>
        <w:rPr>
          <w:rFonts w:ascii="Arial" w:hAnsi="Arial" w:cs="Arial"/>
          <w:sz w:val="20"/>
          <w:szCs w:val="20"/>
        </w:rPr>
      </w:pPr>
      <w:r w:rsidRPr="003C0FB2">
        <w:rPr>
          <w:rFonts w:ascii="Arial" w:hAnsi="Arial" w:cs="Arial"/>
          <w:sz w:val="20"/>
          <w:szCs w:val="20"/>
        </w:rPr>
        <w:t>c) czas obowiązywania umowy, który nie może być krótszy, niż okres obejmujący realizację zamówienia oraz czas trwania gwarancji jakości i rękojmi.</w:t>
      </w:r>
    </w:p>
    <w:p w14:paraId="224E363A" w14:textId="0322FACA" w:rsidR="00B33C82" w:rsidRDefault="00B33C82" w:rsidP="00F5778C">
      <w:pPr>
        <w:spacing w:after="0" w:line="360" w:lineRule="auto"/>
        <w:ind w:left="284" w:hanging="284"/>
        <w:jc w:val="both"/>
        <w:rPr>
          <w:rFonts w:ascii="Arial" w:hAnsi="Arial" w:cs="Arial"/>
          <w:sz w:val="20"/>
          <w:szCs w:val="20"/>
        </w:rPr>
      </w:pPr>
      <w:r w:rsidRPr="003C0FB2">
        <w:rPr>
          <w:rFonts w:ascii="Arial" w:hAnsi="Arial" w:cs="Arial"/>
          <w:sz w:val="20"/>
          <w:szCs w:val="20"/>
        </w:rPr>
        <w:t xml:space="preserve">16. W postępowaniu ma zastosowanie </w:t>
      </w:r>
      <w:r w:rsidRPr="003C0FB2">
        <w:rPr>
          <w:rFonts w:ascii="Arial" w:hAnsi="Arial" w:cs="Arial"/>
          <w:b/>
          <w:sz w:val="20"/>
          <w:szCs w:val="20"/>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3C0FB2">
        <w:rPr>
          <w:rFonts w:ascii="Arial" w:hAnsi="Arial" w:cs="Arial"/>
          <w:sz w:val="20"/>
          <w:szCs w:val="20"/>
        </w:rPr>
        <w:t xml:space="preserve"> (Dz. U. 2020 poz. 2452).</w:t>
      </w:r>
    </w:p>
    <w:p w14:paraId="6FFBDAE4" w14:textId="77777777" w:rsidR="003C0FB2" w:rsidRPr="003C0FB2" w:rsidRDefault="003C0FB2" w:rsidP="003C0FB2">
      <w:pPr>
        <w:spacing w:after="0" w:line="300" w:lineRule="atLeast"/>
        <w:ind w:left="284" w:hanging="284"/>
        <w:jc w:val="both"/>
        <w:rPr>
          <w:rFonts w:ascii="Arial" w:hAnsi="Arial" w:cs="Arial"/>
          <w:sz w:val="20"/>
          <w:szCs w:val="20"/>
        </w:rPr>
      </w:pPr>
    </w:p>
    <w:p w14:paraId="5232D918" w14:textId="3E6881BA" w:rsidR="00A931B8" w:rsidRPr="005B780C" w:rsidRDefault="00D33086" w:rsidP="003C0FB2">
      <w:pPr>
        <w:spacing w:after="0" w:line="300" w:lineRule="atLeast"/>
        <w:rPr>
          <w:rFonts w:ascii="Arial" w:hAnsi="Arial" w:cs="Arial"/>
          <w:b/>
          <w:sz w:val="20"/>
          <w:szCs w:val="20"/>
        </w:rPr>
      </w:pPr>
      <w:r w:rsidRPr="007208B7">
        <w:rPr>
          <w:rFonts w:ascii="Arial" w:hAnsi="Arial" w:cs="Arial"/>
          <w:b/>
          <w:sz w:val="20"/>
          <w:szCs w:val="20"/>
        </w:rPr>
        <w:t>XIII. SPOSÓB ORAZ TERMIN SKŁADANIA OFERT</w:t>
      </w:r>
    </w:p>
    <w:p w14:paraId="3C5805A7" w14:textId="5FE0B73D" w:rsidR="00B33C82" w:rsidRPr="003C0FB2" w:rsidRDefault="00B33C82" w:rsidP="00D73C95">
      <w:pPr>
        <w:pStyle w:val="Akapitzlist"/>
        <w:numPr>
          <w:ilvl w:val="0"/>
          <w:numId w:val="7"/>
        </w:numPr>
        <w:spacing w:after="0" w:line="360" w:lineRule="auto"/>
        <w:ind w:left="284" w:hanging="284"/>
        <w:jc w:val="both"/>
        <w:rPr>
          <w:rFonts w:ascii="Arial" w:eastAsia="Calibri" w:hAnsi="Arial" w:cs="Arial"/>
          <w:b/>
          <w:sz w:val="20"/>
          <w:szCs w:val="20"/>
        </w:rPr>
      </w:pPr>
      <w:bookmarkStart w:id="14" w:name="_Hlk181908025"/>
      <w:bookmarkStart w:id="15" w:name="_Hlk111747584"/>
      <w:r w:rsidRPr="003C0FB2">
        <w:rPr>
          <w:rFonts w:ascii="Arial" w:eastAsia="Calibri" w:hAnsi="Arial" w:cs="Arial"/>
          <w:sz w:val="20"/>
          <w:szCs w:val="20"/>
        </w:rPr>
        <w:t xml:space="preserve">Ofertę wraz z wymaganymi dokumentami należy złożyć za pośrednictwem </w:t>
      </w:r>
      <w:bookmarkStart w:id="16" w:name="_Hlk181908003"/>
      <w:r w:rsidRPr="00F55533">
        <w:rPr>
          <w:rFonts w:ascii="Arial" w:eastAsia="Calibri" w:hAnsi="Arial" w:cs="Arial"/>
          <w:b/>
          <w:sz w:val="20"/>
          <w:szCs w:val="20"/>
        </w:rPr>
        <w:t>platformazakupowa.pl</w:t>
      </w:r>
      <w:r w:rsidRPr="003C0FB2">
        <w:rPr>
          <w:rFonts w:ascii="Arial" w:eastAsia="Calibri" w:hAnsi="Arial" w:cs="Arial"/>
          <w:sz w:val="20"/>
          <w:szCs w:val="20"/>
        </w:rPr>
        <w:t xml:space="preserve"> </w:t>
      </w:r>
      <w:r w:rsidRPr="003C0FB2">
        <w:rPr>
          <w:rFonts w:ascii="Arial" w:eastAsia="Calibri" w:hAnsi="Arial" w:cs="Arial"/>
          <w:sz w:val="20"/>
          <w:szCs w:val="20"/>
        </w:rPr>
        <w:br/>
        <w:t xml:space="preserve">(Platformy) korzystając z </w:t>
      </w:r>
      <w:r w:rsidRPr="003C0FB2">
        <w:rPr>
          <w:rFonts w:ascii="Arial" w:eastAsia="Calibri" w:hAnsi="Arial" w:cs="Arial"/>
          <w:b/>
          <w:sz w:val="20"/>
          <w:szCs w:val="20"/>
        </w:rPr>
        <w:t xml:space="preserve">Formularza </w:t>
      </w:r>
      <w:r w:rsidRPr="003C0FB2">
        <w:rPr>
          <w:rFonts w:ascii="Arial" w:eastAsia="Calibri" w:hAnsi="Arial" w:cs="Arial"/>
          <w:sz w:val="20"/>
          <w:szCs w:val="20"/>
        </w:rPr>
        <w:t xml:space="preserve">składania oferty, dostępnego na stronie prowadzonego postępowania </w:t>
      </w:r>
      <w:r w:rsidRPr="003C0FB2">
        <w:rPr>
          <w:rFonts w:ascii="Arial" w:hAnsi="Arial" w:cs="Arial"/>
          <w:b/>
          <w:sz w:val="20"/>
          <w:szCs w:val="20"/>
        </w:rPr>
        <w:t>,</w:t>
      </w:r>
      <w:r w:rsidRPr="003C0FB2">
        <w:rPr>
          <w:rFonts w:ascii="Arial" w:eastAsia="Calibri" w:hAnsi="Arial" w:cs="Arial"/>
          <w:b/>
          <w:sz w:val="20"/>
          <w:szCs w:val="20"/>
        </w:rPr>
        <w:t xml:space="preserve"> </w:t>
      </w:r>
      <w:r w:rsidRPr="003C0FB2">
        <w:rPr>
          <w:rFonts w:ascii="Arial" w:eastAsia="Calibri" w:hAnsi="Arial" w:cs="Arial"/>
          <w:sz w:val="20"/>
          <w:szCs w:val="20"/>
        </w:rPr>
        <w:t xml:space="preserve">do dnia </w:t>
      </w:r>
      <w:r w:rsidR="006047EC">
        <w:rPr>
          <w:rFonts w:ascii="Arial" w:eastAsia="Calibri" w:hAnsi="Arial" w:cs="Arial"/>
          <w:b/>
          <w:sz w:val="20"/>
          <w:szCs w:val="20"/>
          <w:highlight w:val="lightGray"/>
        </w:rPr>
        <w:t>10</w:t>
      </w:r>
      <w:r w:rsidR="00776254" w:rsidRPr="00D43255">
        <w:rPr>
          <w:rFonts w:ascii="Arial" w:eastAsia="Calibri" w:hAnsi="Arial" w:cs="Arial"/>
          <w:b/>
          <w:sz w:val="20"/>
          <w:szCs w:val="20"/>
          <w:highlight w:val="lightGray"/>
        </w:rPr>
        <w:t>.</w:t>
      </w:r>
      <w:r w:rsidR="00776254" w:rsidRPr="003F1F89">
        <w:rPr>
          <w:rFonts w:ascii="Arial" w:eastAsia="Calibri" w:hAnsi="Arial" w:cs="Arial"/>
          <w:b/>
          <w:sz w:val="20"/>
          <w:szCs w:val="20"/>
          <w:highlight w:val="lightGray"/>
        </w:rPr>
        <w:t>0</w:t>
      </w:r>
      <w:r w:rsidR="00D43255">
        <w:rPr>
          <w:rFonts w:ascii="Arial" w:eastAsia="Calibri" w:hAnsi="Arial" w:cs="Arial"/>
          <w:b/>
          <w:sz w:val="20"/>
          <w:szCs w:val="20"/>
          <w:highlight w:val="lightGray"/>
        </w:rPr>
        <w:t>6</w:t>
      </w:r>
      <w:r w:rsidR="00776254" w:rsidRPr="003F1F89">
        <w:rPr>
          <w:rFonts w:ascii="Arial" w:eastAsia="Calibri" w:hAnsi="Arial" w:cs="Arial"/>
          <w:b/>
          <w:sz w:val="20"/>
          <w:szCs w:val="20"/>
          <w:highlight w:val="lightGray"/>
        </w:rPr>
        <w:t>.</w:t>
      </w:r>
      <w:r w:rsidRPr="003F1F89">
        <w:rPr>
          <w:rFonts w:ascii="Arial" w:eastAsia="Calibri" w:hAnsi="Arial" w:cs="Arial"/>
          <w:b/>
          <w:sz w:val="20"/>
          <w:szCs w:val="20"/>
          <w:highlight w:val="lightGray"/>
        </w:rPr>
        <w:t>202</w:t>
      </w:r>
      <w:r w:rsidR="00C3238A" w:rsidRPr="003F1F89">
        <w:rPr>
          <w:rFonts w:ascii="Arial" w:eastAsia="Calibri" w:hAnsi="Arial" w:cs="Arial"/>
          <w:b/>
          <w:sz w:val="20"/>
          <w:szCs w:val="20"/>
          <w:highlight w:val="lightGray"/>
        </w:rPr>
        <w:t>5</w:t>
      </w:r>
      <w:r w:rsidR="00DE2D4B" w:rsidRPr="003F1F89">
        <w:rPr>
          <w:rFonts w:ascii="Arial" w:eastAsia="Calibri" w:hAnsi="Arial" w:cs="Arial"/>
          <w:b/>
          <w:sz w:val="20"/>
          <w:szCs w:val="20"/>
          <w:highlight w:val="lightGray"/>
        </w:rPr>
        <w:t xml:space="preserve"> r. godz. </w:t>
      </w:r>
      <w:r w:rsidR="00F55533" w:rsidRPr="003F1F89">
        <w:rPr>
          <w:rFonts w:ascii="Arial" w:eastAsia="Calibri" w:hAnsi="Arial" w:cs="Arial"/>
          <w:b/>
          <w:sz w:val="20"/>
          <w:szCs w:val="20"/>
          <w:highlight w:val="lightGray"/>
        </w:rPr>
        <w:t>08</w:t>
      </w:r>
      <w:r w:rsidR="00DE2D4B" w:rsidRPr="003F1F89">
        <w:rPr>
          <w:rFonts w:ascii="Arial" w:eastAsia="Calibri" w:hAnsi="Arial" w:cs="Arial"/>
          <w:b/>
          <w:sz w:val="20"/>
          <w:szCs w:val="20"/>
          <w:highlight w:val="lightGray"/>
        </w:rPr>
        <w:t>:</w:t>
      </w:r>
      <w:r w:rsidR="00F55533" w:rsidRPr="003F1F89">
        <w:rPr>
          <w:rFonts w:ascii="Arial" w:eastAsia="Calibri" w:hAnsi="Arial" w:cs="Arial"/>
          <w:b/>
          <w:sz w:val="20"/>
          <w:szCs w:val="20"/>
          <w:highlight w:val="lightGray"/>
        </w:rPr>
        <w:t>3</w:t>
      </w:r>
      <w:r w:rsidRPr="003F1F89">
        <w:rPr>
          <w:rFonts w:ascii="Arial" w:eastAsia="Calibri" w:hAnsi="Arial" w:cs="Arial"/>
          <w:b/>
          <w:sz w:val="20"/>
          <w:szCs w:val="20"/>
          <w:highlight w:val="lightGray"/>
        </w:rPr>
        <w:t>0,</w:t>
      </w:r>
      <w:r w:rsidRPr="003C0FB2">
        <w:rPr>
          <w:rFonts w:ascii="Arial" w:eastAsia="Calibri" w:hAnsi="Arial" w:cs="Arial"/>
          <w:b/>
          <w:sz w:val="20"/>
          <w:szCs w:val="20"/>
        </w:rPr>
        <w:t xml:space="preserve"> </w:t>
      </w:r>
      <w:r w:rsidRPr="003C0FB2">
        <w:rPr>
          <w:rFonts w:ascii="Arial" w:eastAsia="Calibri" w:hAnsi="Arial" w:cs="Arial"/>
          <w:sz w:val="20"/>
          <w:szCs w:val="20"/>
        </w:rPr>
        <w:t>który jest terminem składania ofert</w:t>
      </w:r>
      <w:bookmarkEnd w:id="14"/>
      <w:r w:rsidRPr="003C0FB2">
        <w:rPr>
          <w:rFonts w:ascii="Arial" w:eastAsia="Calibri" w:hAnsi="Arial" w:cs="Arial"/>
          <w:sz w:val="20"/>
          <w:szCs w:val="20"/>
        </w:rPr>
        <w:t>.</w:t>
      </w:r>
      <w:bookmarkEnd w:id="16"/>
    </w:p>
    <w:p w14:paraId="17DDB495" w14:textId="77777777" w:rsidR="00B33C82" w:rsidRPr="003C0FB2" w:rsidRDefault="00B33C82" w:rsidP="00D73C95">
      <w:pPr>
        <w:pStyle w:val="Akapitzlist"/>
        <w:numPr>
          <w:ilvl w:val="0"/>
          <w:numId w:val="7"/>
        </w:numPr>
        <w:spacing w:after="0" w:line="360" w:lineRule="auto"/>
        <w:ind w:left="284" w:hanging="284"/>
        <w:jc w:val="both"/>
        <w:rPr>
          <w:rFonts w:ascii="Arial" w:eastAsia="Calibri" w:hAnsi="Arial" w:cs="Arial"/>
          <w:b/>
          <w:sz w:val="20"/>
          <w:szCs w:val="20"/>
        </w:rPr>
      </w:pPr>
      <w:r w:rsidRPr="003C0FB2">
        <w:rPr>
          <w:rFonts w:ascii="Arial" w:hAnsi="Arial" w:cs="Arial"/>
          <w:sz w:val="20"/>
          <w:szCs w:val="20"/>
        </w:rPr>
        <w:t>Do oferty należy dołączyć wszystkie wymagane w SWZ dokumenty.</w:t>
      </w:r>
    </w:p>
    <w:p w14:paraId="2F657499" w14:textId="77777777" w:rsidR="00B33C82" w:rsidRPr="003C0FB2" w:rsidRDefault="00B33C82" w:rsidP="00D73C95">
      <w:pPr>
        <w:pStyle w:val="Akapitzlist"/>
        <w:numPr>
          <w:ilvl w:val="0"/>
          <w:numId w:val="7"/>
        </w:numPr>
        <w:spacing w:after="0" w:line="360" w:lineRule="auto"/>
        <w:ind w:left="284" w:hanging="284"/>
        <w:jc w:val="both"/>
        <w:rPr>
          <w:rStyle w:val="Hipercze"/>
          <w:rFonts w:ascii="Arial" w:eastAsia="Calibri" w:hAnsi="Arial" w:cs="Arial"/>
          <w:b/>
          <w:color w:val="auto"/>
          <w:sz w:val="20"/>
          <w:szCs w:val="20"/>
          <w:u w:val="none"/>
        </w:rPr>
      </w:pPr>
      <w:bookmarkStart w:id="17" w:name="_Hlk181908057"/>
      <w:r w:rsidRPr="003C0FB2">
        <w:rPr>
          <w:rFonts w:ascii="Arial" w:hAnsi="Arial" w:cs="Arial"/>
          <w:sz w:val="20"/>
          <w:szCs w:val="20"/>
        </w:rPr>
        <w:t xml:space="preserve">Celem prawidłowego złożenia oferty, Zamawiający zaleca korzystanie z </w:t>
      </w:r>
      <w:r w:rsidRPr="003C0FB2">
        <w:rPr>
          <w:rFonts w:ascii="Arial" w:hAnsi="Arial" w:cs="Arial"/>
          <w:i/>
          <w:iCs/>
          <w:sz w:val="20"/>
          <w:szCs w:val="20"/>
        </w:rPr>
        <w:t>Instrukcji dla wykonawców paltformazakupowa.pl</w:t>
      </w:r>
      <w:r w:rsidRPr="003C0FB2">
        <w:rPr>
          <w:rFonts w:ascii="Arial" w:hAnsi="Arial" w:cs="Arial"/>
          <w:sz w:val="20"/>
          <w:szCs w:val="20"/>
        </w:rPr>
        <w:t xml:space="preserve"> dostępnej pod adresem: </w:t>
      </w:r>
      <w:hyperlink r:id="rId17" w:history="1">
        <w:r w:rsidRPr="003C0FB2">
          <w:rPr>
            <w:rStyle w:val="Hipercze"/>
            <w:rFonts w:ascii="Arial" w:hAnsi="Arial" w:cs="Arial"/>
            <w:color w:val="auto"/>
            <w:sz w:val="20"/>
            <w:szCs w:val="20"/>
          </w:rPr>
          <w:t>https://platformazakupowa.pl/strona/instrukcje-wykonawca</w:t>
        </w:r>
      </w:hyperlink>
      <w:r w:rsidRPr="003C0FB2">
        <w:rPr>
          <w:rStyle w:val="Hipercze"/>
          <w:rFonts w:ascii="Arial" w:hAnsi="Arial" w:cs="Arial"/>
          <w:color w:val="auto"/>
          <w:sz w:val="20"/>
          <w:szCs w:val="20"/>
          <w:u w:val="none"/>
        </w:rPr>
        <w:t xml:space="preserve"> .</w:t>
      </w:r>
    </w:p>
    <w:p w14:paraId="6236DB76" w14:textId="77777777" w:rsidR="00B33C82" w:rsidRPr="003C0FB2" w:rsidRDefault="00B33C82" w:rsidP="00D73C95">
      <w:pPr>
        <w:pStyle w:val="Akapitzlist"/>
        <w:numPr>
          <w:ilvl w:val="0"/>
          <w:numId w:val="7"/>
        </w:numPr>
        <w:spacing w:after="0" w:line="360" w:lineRule="auto"/>
        <w:ind w:left="284" w:hanging="284"/>
        <w:jc w:val="both"/>
        <w:rPr>
          <w:rFonts w:ascii="Arial" w:eastAsia="Calibri" w:hAnsi="Arial" w:cs="Arial"/>
          <w:i/>
          <w:sz w:val="20"/>
          <w:szCs w:val="20"/>
        </w:rPr>
      </w:pPr>
      <w:bookmarkStart w:id="18" w:name="_Hlk181908181"/>
      <w:bookmarkEnd w:id="17"/>
      <w:r w:rsidRPr="003C0FB2">
        <w:rPr>
          <w:rFonts w:ascii="Arial" w:hAnsi="Arial" w:cs="Arial"/>
          <w:sz w:val="20"/>
          <w:szCs w:val="20"/>
        </w:rPr>
        <w:t xml:space="preserve">Zaleca się, aby przed rozpoczęciem wypełniania </w:t>
      </w:r>
      <w:r w:rsidRPr="003C0FB2">
        <w:rPr>
          <w:rFonts w:ascii="Arial" w:hAnsi="Arial" w:cs="Arial"/>
          <w:b/>
          <w:sz w:val="20"/>
          <w:szCs w:val="20"/>
        </w:rPr>
        <w:t>Formularza składania oferty</w:t>
      </w:r>
      <w:r w:rsidRPr="003C0FB2">
        <w:rPr>
          <w:rFonts w:ascii="Arial" w:hAnsi="Arial" w:cs="Arial"/>
          <w:sz w:val="20"/>
          <w:szCs w:val="20"/>
        </w:rPr>
        <w:t xml:space="preserve"> lub </w:t>
      </w:r>
      <w:r w:rsidRPr="003C0FB2">
        <w:rPr>
          <w:rFonts w:ascii="Arial" w:hAnsi="Arial" w:cs="Arial"/>
          <w:b/>
          <w:sz w:val="20"/>
          <w:szCs w:val="20"/>
        </w:rPr>
        <w:t>wniosku</w:t>
      </w:r>
      <w:r w:rsidRPr="003C0FB2">
        <w:rPr>
          <w:rFonts w:ascii="Arial" w:hAnsi="Arial" w:cs="Arial"/>
          <w:sz w:val="20"/>
          <w:szCs w:val="20"/>
        </w:rPr>
        <w:t xml:space="preserve">, wykonawca zalogował się do Systemu, a jeżeli nie posiada konta – założył bezpłatne konto </w:t>
      </w:r>
      <w:r w:rsidRPr="003C0FB2">
        <w:rPr>
          <w:rFonts w:ascii="Arial" w:hAnsi="Arial" w:cs="Arial"/>
          <w:sz w:val="20"/>
          <w:szCs w:val="20"/>
        </w:rPr>
        <w:br/>
        <w:t xml:space="preserve">(patrz: §4 </w:t>
      </w:r>
      <w:r w:rsidRPr="003C0FB2">
        <w:rPr>
          <w:rFonts w:ascii="Arial" w:hAnsi="Arial" w:cs="Arial"/>
          <w:i/>
          <w:sz w:val="20"/>
          <w:szCs w:val="20"/>
        </w:rPr>
        <w:t>Regulaminu platformazakupowa.pl dla Użytkowników (Wykonawców</w:t>
      </w:r>
      <w:r w:rsidRPr="003C0FB2">
        <w:rPr>
          <w:rFonts w:ascii="Arial" w:hAnsi="Arial" w:cs="Arial"/>
          <w:sz w:val="20"/>
          <w:szCs w:val="20"/>
        </w:rPr>
        <w:t>)).</w:t>
      </w:r>
      <w:r w:rsidRPr="003C0FB2">
        <w:rPr>
          <w:rFonts w:ascii="Arial" w:hAnsi="Arial" w:cs="Arial"/>
          <w:b/>
          <w:sz w:val="20"/>
          <w:szCs w:val="20"/>
        </w:rPr>
        <w:t xml:space="preserve"> </w:t>
      </w:r>
      <w:r w:rsidRPr="003C0FB2">
        <w:rPr>
          <w:rFonts w:ascii="Arial" w:hAnsi="Arial" w:cs="Arial"/>
          <w:sz w:val="20"/>
          <w:szCs w:val="20"/>
        </w:rPr>
        <w:t xml:space="preserve">W przeciwnym wypadku, wykonawca będzie miał ograniczone funkcjonalności np. brak widoku wiadomości prywatnych od zamawiającego lub samodzielnego wycofania oferty lub wniosku (jedynie za pośrednictwem Centrum Wsparcia Klienta). </w:t>
      </w:r>
      <w:r w:rsidRPr="003C0FB2">
        <w:rPr>
          <w:rFonts w:ascii="Arial" w:hAnsi="Arial" w:cs="Arial"/>
          <w:i/>
          <w:sz w:val="20"/>
          <w:szCs w:val="20"/>
        </w:rPr>
        <w:t>Uwaga! Założenia Konta Użytkownika na platformazakupowa.pl, wymaga posiadanie przez Użytkownika aktywnego konta poczty elektronicznej (e-mail).</w:t>
      </w:r>
    </w:p>
    <w:bookmarkEnd w:id="15"/>
    <w:bookmarkEnd w:id="18"/>
    <w:p w14:paraId="6D8E1B73" w14:textId="77777777" w:rsidR="00B33C82" w:rsidRPr="003C0FB2" w:rsidRDefault="00B33C82" w:rsidP="00D73C95">
      <w:pPr>
        <w:pStyle w:val="Akapitzlist"/>
        <w:numPr>
          <w:ilvl w:val="0"/>
          <w:numId w:val="7"/>
        </w:numPr>
        <w:spacing w:after="0" w:line="360" w:lineRule="auto"/>
        <w:ind w:left="284" w:hanging="284"/>
        <w:jc w:val="both"/>
        <w:rPr>
          <w:rFonts w:ascii="Arial" w:eastAsia="Calibri" w:hAnsi="Arial" w:cs="Arial"/>
          <w:b/>
          <w:sz w:val="20"/>
          <w:szCs w:val="20"/>
        </w:rPr>
      </w:pPr>
      <w:r w:rsidRPr="003C0FB2">
        <w:rPr>
          <w:rFonts w:ascii="Arial" w:hAnsi="Arial" w:cs="Arial"/>
          <w:sz w:val="20"/>
          <w:szCs w:val="20"/>
        </w:rPr>
        <w:t xml:space="preserve">Oferta składana elektronicznie musi zostać podpisana elektronicznym podpisem kwalifikowanym, podpisem zaufanym lub podpisem osobistym </w:t>
      </w:r>
      <w:bookmarkStart w:id="19" w:name="_Hlk111747753"/>
      <w:r w:rsidRPr="003C0FB2">
        <w:rPr>
          <w:rFonts w:ascii="Arial" w:hAnsi="Arial" w:cs="Arial"/>
          <w:sz w:val="20"/>
          <w:szCs w:val="20"/>
        </w:rPr>
        <w:t xml:space="preserve">– </w:t>
      </w:r>
      <w:r w:rsidRPr="003C0FB2">
        <w:rPr>
          <w:rFonts w:ascii="Arial" w:hAnsi="Arial" w:cs="Arial"/>
          <w:sz w:val="20"/>
          <w:szCs w:val="20"/>
          <w:u w:val="single"/>
        </w:rPr>
        <w:t xml:space="preserve">przed załączeniem </w:t>
      </w:r>
      <w:bookmarkEnd w:id="19"/>
      <w:r w:rsidRPr="003C0FB2">
        <w:rPr>
          <w:rFonts w:ascii="Arial" w:hAnsi="Arial" w:cs="Arial"/>
          <w:sz w:val="20"/>
          <w:szCs w:val="20"/>
          <w:u w:val="single"/>
        </w:rPr>
        <w:t xml:space="preserve">na </w:t>
      </w:r>
      <w:bookmarkStart w:id="20" w:name="_Hlk181908217"/>
      <w:r w:rsidRPr="003C0FB2">
        <w:rPr>
          <w:rFonts w:ascii="Arial" w:hAnsi="Arial" w:cs="Arial"/>
          <w:sz w:val="20"/>
          <w:szCs w:val="20"/>
          <w:u w:val="single"/>
        </w:rPr>
        <w:t>Platformie</w:t>
      </w:r>
      <w:bookmarkEnd w:id="20"/>
      <w:r w:rsidRPr="003C0FB2">
        <w:rPr>
          <w:rFonts w:ascii="Arial" w:hAnsi="Arial" w:cs="Arial"/>
          <w:sz w:val="20"/>
          <w:szCs w:val="20"/>
        </w:rPr>
        <w:t xml:space="preserve">. </w:t>
      </w:r>
      <w:r w:rsidRPr="003C0FB2">
        <w:rPr>
          <w:rFonts w:ascii="Arial" w:hAnsi="Arial" w:cs="Arial"/>
          <w:sz w:val="20"/>
          <w:szCs w:val="20"/>
        </w:rPr>
        <w:br/>
        <w:t>Zalecamy stosowanie podpisu na każdym załączonym pliku osobno, w szczególności wskazanym w art. 63 ust 1 oraz ust. 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FC005F5" w14:textId="77777777" w:rsidR="00B33C82" w:rsidRPr="003C0FB2" w:rsidRDefault="00B33C82" w:rsidP="00D73C95">
      <w:pPr>
        <w:pStyle w:val="Akapitzlist"/>
        <w:numPr>
          <w:ilvl w:val="0"/>
          <w:numId w:val="7"/>
        </w:numPr>
        <w:spacing w:after="0" w:line="360" w:lineRule="auto"/>
        <w:ind w:left="284" w:hanging="284"/>
        <w:jc w:val="both"/>
        <w:rPr>
          <w:rFonts w:ascii="Arial" w:hAnsi="Arial" w:cs="Arial"/>
          <w:sz w:val="20"/>
          <w:szCs w:val="20"/>
          <w:u w:val="single"/>
        </w:rPr>
      </w:pPr>
      <w:bookmarkStart w:id="21" w:name="_Hlk111748034"/>
      <w:r w:rsidRPr="003C0FB2">
        <w:rPr>
          <w:rFonts w:ascii="Arial" w:hAnsi="Arial" w:cs="Arial"/>
          <w:sz w:val="20"/>
          <w:szCs w:val="20"/>
        </w:rPr>
        <w:t xml:space="preserve">Po prawidłowym przekazaniu </w:t>
      </w:r>
      <w:bookmarkStart w:id="22" w:name="_Hlk181908535"/>
      <w:r w:rsidRPr="003C0FB2">
        <w:rPr>
          <w:rFonts w:ascii="Arial" w:hAnsi="Arial" w:cs="Arial"/>
          <w:sz w:val="20"/>
          <w:szCs w:val="20"/>
        </w:rPr>
        <w:t xml:space="preserve">pliku oferty  wraz z wymaganymi załącznikami (załadowaniu na platformazakupowa.pl (Platformie) - na stronie danego postępowania), </w:t>
      </w:r>
      <w:bookmarkStart w:id="23" w:name="_Hlk181908582"/>
      <w:bookmarkEnd w:id="22"/>
      <w:r w:rsidRPr="003C0FB2">
        <w:rPr>
          <w:rFonts w:ascii="Arial" w:hAnsi="Arial" w:cs="Arial"/>
          <w:sz w:val="20"/>
          <w:szCs w:val="20"/>
        </w:rPr>
        <w:t xml:space="preserve">trzeba kliknąć przycisk </w:t>
      </w:r>
      <w:r w:rsidRPr="003C0FB2">
        <w:rPr>
          <w:rFonts w:ascii="Arial" w:hAnsi="Arial" w:cs="Arial"/>
          <w:b/>
          <w:sz w:val="20"/>
          <w:szCs w:val="20"/>
        </w:rPr>
        <w:t>Przejdź do podsumowania</w:t>
      </w:r>
      <w:r w:rsidRPr="003C0FB2">
        <w:rPr>
          <w:rFonts w:ascii="Arial" w:hAnsi="Arial" w:cs="Arial"/>
          <w:sz w:val="20"/>
          <w:szCs w:val="20"/>
        </w:rPr>
        <w:t xml:space="preserve">, następnie po sprawdzeniu poprawności złożonej oferty, załączonych plików oraz ich ilości, w kolejnym kroku należy kliknąć przycisk </w:t>
      </w:r>
      <w:r w:rsidRPr="003C0FB2">
        <w:rPr>
          <w:rFonts w:ascii="Arial" w:hAnsi="Arial" w:cs="Arial"/>
          <w:b/>
          <w:sz w:val="20"/>
          <w:szCs w:val="20"/>
        </w:rPr>
        <w:t xml:space="preserve">Złóż ofertę </w:t>
      </w:r>
      <w:r w:rsidRPr="003C0FB2">
        <w:rPr>
          <w:rFonts w:ascii="Arial" w:hAnsi="Arial" w:cs="Arial"/>
          <w:sz w:val="20"/>
          <w:szCs w:val="20"/>
        </w:rPr>
        <w:t>– wyświetli się wówczas komunikat potwierdzający złożenie</w:t>
      </w:r>
      <w:r w:rsidRPr="003C0FB2">
        <w:rPr>
          <w:rFonts w:ascii="Arial" w:hAnsi="Arial" w:cs="Arial"/>
          <w:b/>
          <w:sz w:val="20"/>
          <w:szCs w:val="20"/>
        </w:rPr>
        <w:t xml:space="preserve"> </w:t>
      </w:r>
      <w:r w:rsidRPr="003C0FB2">
        <w:rPr>
          <w:rFonts w:ascii="Arial" w:hAnsi="Arial" w:cs="Arial"/>
          <w:sz w:val="20"/>
          <w:szCs w:val="20"/>
        </w:rPr>
        <w:t>oferty i z platformazakupowa.pl, zostanie wysłana wiadomość do wykonawcy z informacją na temat złożonej oferty.</w:t>
      </w:r>
      <w:r w:rsidRPr="003C0FB2">
        <w:rPr>
          <w:rFonts w:ascii="Arial" w:hAnsi="Arial" w:cs="Arial"/>
          <w:b/>
          <w:sz w:val="20"/>
          <w:szCs w:val="20"/>
        </w:rPr>
        <w:t xml:space="preserve">   </w:t>
      </w:r>
    </w:p>
    <w:bookmarkEnd w:id="21"/>
    <w:bookmarkEnd w:id="23"/>
    <w:p w14:paraId="04B17986" w14:textId="77777777" w:rsidR="00B33C82" w:rsidRPr="003C0FB2" w:rsidRDefault="00B33C82" w:rsidP="000B0909">
      <w:pPr>
        <w:spacing w:after="0" w:line="360" w:lineRule="auto"/>
        <w:ind w:left="284" w:hanging="284"/>
        <w:jc w:val="both"/>
        <w:rPr>
          <w:rFonts w:ascii="Arial" w:hAnsi="Arial" w:cs="Arial"/>
          <w:strike/>
          <w:sz w:val="20"/>
          <w:szCs w:val="20"/>
        </w:rPr>
      </w:pPr>
      <w:r w:rsidRPr="003C0FB2">
        <w:rPr>
          <w:rFonts w:ascii="Arial" w:hAnsi="Arial" w:cs="Arial"/>
          <w:sz w:val="20"/>
          <w:szCs w:val="20"/>
        </w:rPr>
        <w:t xml:space="preserve">6. </w:t>
      </w:r>
      <w:bookmarkStart w:id="24" w:name="_Hlk111748213"/>
      <w:r w:rsidRPr="003C0FB2">
        <w:rPr>
          <w:rFonts w:ascii="Arial" w:hAnsi="Arial" w:cs="Arial"/>
          <w:sz w:val="20"/>
          <w:szCs w:val="20"/>
        </w:rPr>
        <w:t xml:space="preserve">Wykonawca, poprzez platformazakupowa.pl (Platformę) - za pośrednictwem </w:t>
      </w:r>
      <w:r w:rsidRPr="003C0FB2">
        <w:rPr>
          <w:rFonts w:ascii="Arial" w:hAnsi="Arial" w:cs="Arial"/>
          <w:b/>
          <w:sz w:val="20"/>
          <w:szCs w:val="20"/>
        </w:rPr>
        <w:t>Formularza składania ofert</w:t>
      </w:r>
      <w:r w:rsidRPr="003C0FB2">
        <w:rPr>
          <w:rFonts w:ascii="Arial" w:hAnsi="Arial" w:cs="Arial"/>
          <w:sz w:val="20"/>
          <w:szCs w:val="20"/>
        </w:rPr>
        <w:t xml:space="preserve"> </w:t>
      </w:r>
      <w:r w:rsidRPr="003C0FB2">
        <w:rPr>
          <w:rStyle w:val="Hipercze"/>
          <w:rFonts w:ascii="Arial" w:hAnsi="Arial" w:cs="Arial"/>
          <w:color w:val="auto"/>
          <w:sz w:val="20"/>
          <w:szCs w:val="20"/>
          <w:u w:val="none"/>
        </w:rPr>
        <w:t xml:space="preserve">dostępnego na stronie prowadzonego postępowania </w:t>
      </w:r>
      <w:r w:rsidRPr="003C0FB2">
        <w:rPr>
          <w:rFonts w:ascii="Arial" w:hAnsi="Arial" w:cs="Arial"/>
          <w:sz w:val="20"/>
          <w:szCs w:val="20"/>
        </w:rPr>
        <w:t xml:space="preserve">może, przed upływem terminu do składania ofert, </w:t>
      </w:r>
      <w:r w:rsidRPr="003C0FB2">
        <w:rPr>
          <w:rFonts w:ascii="Arial" w:hAnsi="Arial" w:cs="Arial"/>
          <w:sz w:val="20"/>
          <w:szCs w:val="20"/>
          <w:u w:val="single"/>
        </w:rPr>
        <w:t>wycofać złożoną przez siebie ofertę lub ją zmienić</w:t>
      </w:r>
      <w:r w:rsidRPr="003C0FB2">
        <w:rPr>
          <w:rFonts w:ascii="Arial" w:hAnsi="Arial" w:cs="Arial"/>
          <w:sz w:val="20"/>
          <w:szCs w:val="20"/>
        </w:rPr>
        <w:t xml:space="preserve"> (zmiana oferty odbywa się poprzez wycofanie oraz złożenie nowej oferty – z uwagi na zaszyfrowanie plików oferty, brak jest możliwości edycji złożonej oferty – jednak należy to zrobić przed upływem terminu zakończenia składania ofert). </w:t>
      </w:r>
    </w:p>
    <w:p w14:paraId="278FC45A" w14:textId="77777777" w:rsidR="00B33C82" w:rsidRPr="003C0FB2" w:rsidRDefault="00B33C82" w:rsidP="000B0909">
      <w:pPr>
        <w:spacing w:after="0" w:line="360" w:lineRule="auto"/>
        <w:ind w:left="284"/>
        <w:jc w:val="both"/>
        <w:rPr>
          <w:rFonts w:ascii="Arial" w:hAnsi="Arial" w:cs="Arial"/>
          <w:i/>
          <w:sz w:val="20"/>
          <w:szCs w:val="20"/>
        </w:rPr>
      </w:pPr>
      <w:r w:rsidRPr="003C0FB2">
        <w:rPr>
          <w:rFonts w:ascii="Arial" w:hAnsi="Arial" w:cs="Arial"/>
          <w:b/>
          <w:sz w:val="20"/>
          <w:szCs w:val="20"/>
        </w:rPr>
        <w:t>Uwaga!</w:t>
      </w:r>
      <w:r w:rsidRPr="003C0FB2">
        <w:rPr>
          <w:rFonts w:ascii="Arial" w:hAnsi="Arial" w:cs="Arial"/>
          <w:sz w:val="20"/>
          <w:szCs w:val="20"/>
        </w:rPr>
        <w:t xml:space="preserve">  </w:t>
      </w:r>
      <w:r w:rsidRPr="003C0FB2">
        <w:rPr>
          <w:rFonts w:ascii="Arial" w:hAnsi="Arial" w:cs="Arial"/>
          <w:i/>
          <w:sz w:val="20"/>
          <w:szCs w:val="20"/>
        </w:rPr>
        <w:t xml:space="preserve">W przypadku </w:t>
      </w:r>
      <w:r w:rsidRPr="003C0FB2">
        <w:rPr>
          <w:rFonts w:ascii="Arial" w:hAnsi="Arial" w:cs="Arial"/>
          <w:i/>
          <w:sz w:val="20"/>
          <w:szCs w:val="20"/>
          <w:u w:val="single"/>
        </w:rPr>
        <w:t>zalogowanego wykonawcy</w:t>
      </w:r>
      <w:r w:rsidRPr="003C0FB2">
        <w:rPr>
          <w:rFonts w:ascii="Arial" w:hAnsi="Arial" w:cs="Arial"/>
          <w:i/>
          <w:sz w:val="20"/>
          <w:szCs w:val="20"/>
        </w:rPr>
        <w:t xml:space="preserve"> - wycofanie oferty następuje od razu po złożeniu nowej oferty, natomiast </w:t>
      </w:r>
      <w:r w:rsidRPr="003C0FB2">
        <w:rPr>
          <w:rFonts w:ascii="Arial" w:hAnsi="Arial" w:cs="Arial"/>
          <w:i/>
          <w:sz w:val="20"/>
          <w:szCs w:val="20"/>
          <w:u w:val="single"/>
        </w:rPr>
        <w:t>wykonawca niezalogowany lub nieposiadający konta</w:t>
      </w:r>
      <w:r w:rsidRPr="003C0FB2">
        <w:rPr>
          <w:rFonts w:ascii="Arial" w:hAnsi="Arial" w:cs="Arial"/>
          <w:i/>
          <w:sz w:val="20"/>
          <w:szCs w:val="20"/>
        </w:rPr>
        <w:t xml:space="preserve"> – by wycofać ofertę musi potwierdzić adres e-mail, przez kliknięcie w link wysłany w wiadomości e-mail, że jest zgodny z adresem podanym podczas pierwotnego składania oferty lub zalogować się, a następnie kliknąć w przycisk </w:t>
      </w:r>
      <w:r w:rsidRPr="003C0FB2">
        <w:rPr>
          <w:rFonts w:ascii="Arial" w:hAnsi="Arial" w:cs="Arial"/>
          <w:b/>
          <w:i/>
          <w:sz w:val="20"/>
          <w:szCs w:val="20"/>
        </w:rPr>
        <w:t>Potwierdź ofertę. (</w:t>
      </w:r>
      <w:r w:rsidRPr="003C0FB2">
        <w:rPr>
          <w:rFonts w:ascii="Arial" w:hAnsi="Arial" w:cs="Arial"/>
          <w:i/>
          <w:sz w:val="20"/>
          <w:szCs w:val="20"/>
        </w:rPr>
        <w:t>W w/w link należy kliknąć do czasu</w:t>
      </w:r>
      <w:r w:rsidRPr="003C0FB2">
        <w:rPr>
          <w:rFonts w:ascii="Arial" w:hAnsi="Arial" w:cs="Arial"/>
          <w:b/>
          <w:i/>
          <w:sz w:val="20"/>
          <w:szCs w:val="20"/>
        </w:rPr>
        <w:t xml:space="preserve"> </w:t>
      </w:r>
      <w:r w:rsidRPr="003C0FB2">
        <w:rPr>
          <w:rFonts w:ascii="Arial" w:hAnsi="Arial" w:cs="Arial"/>
          <w:i/>
          <w:sz w:val="20"/>
          <w:szCs w:val="20"/>
        </w:rPr>
        <w:t xml:space="preserve">przewidzianego na składanie ofert. Kliknięcie linku po terminie sprawi, że straci on ważność. Potwierdzeniem wycofania oferty jest data - </w:t>
      </w:r>
      <w:r w:rsidRPr="003C0FB2">
        <w:rPr>
          <w:rFonts w:ascii="Arial" w:hAnsi="Arial" w:cs="Arial"/>
          <w:b/>
          <w:i/>
          <w:sz w:val="20"/>
          <w:szCs w:val="20"/>
        </w:rPr>
        <w:t xml:space="preserve"> </w:t>
      </w:r>
      <w:r w:rsidRPr="003C0FB2">
        <w:rPr>
          <w:rFonts w:ascii="Arial" w:hAnsi="Arial" w:cs="Arial"/>
          <w:i/>
          <w:sz w:val="20"/>
          <w:szCs w:val="20"/>
        </w:rPr>
        <w:t>potwierdzenie akcji przez kliknięcia w przycisk Wycofaj ofertę.</w:t>
      </w:r>
      <w:r w:rsidRPr="003C0FB2">
        <w:rPr>
          <w:rFonts w:ascii="Arial" w:hAnsi="Arial" w:cs="Arial"/>
          <w:b/>
          <w:i/>
          <w:sz w:val="20"/>
          <w:szCs w:val="20"/>
        </w:rPr>
        <w:t xml:space="preserve"> </w:t>
      </w:r>
      <w:r w:rsidRPr="003C0FB2">
        <w:rPr>
          <w:rFonts w:ascii="Arial" w:hAnsi="Arial" w:cs="Arial"/>
          <w:i/>
          <w:sz w:val="20"/>
          <w:szCs w:val="20"/>
        </w:rPr>
        <w:t>Wycofanie złożonej oferty powoduje, że zamawiający nie będzie miał możliwości</w:t>
      </w:r>
      <w:r w:rsidRPr="003C0FB2">
        <w:rPr>
          <w:rFonts w:ascii="Arial" w:hAnsi="Arial" w:cs="Arial"/>
          <w:b/>
          <w:i/>
          <w:sz w:val="20"/>
          <w:szCs w:val="20"/>
        </w:rPr>
        <w:t xml:space="preserve"> </w:t>
      </w:r>
      <w:r w:rsidRPr="003C0FB2">
        <w:rPr>
          <w:rFonts w:ascii="Arial" w:hAnsi="Arial" w:cs="Arial"/>
          <w:i/>
          <w:sz w:val="20"/>
          <w:szCs w:val="20"/>
        </w:rPr>
        <w:t>zapoznania się z nią po upływie terminu zakończenia składania ofert w</w:t>
      </w:r>
      <w:r w:rsidRPr="003C0FB2">
        <w:rPr>
          <w:rFonts w:ascii="Arial" w:hAnsi="Arial" w:cs="Arial"/>
          <w:b/>
          <w:i/>
          <w:sz w:val="20"/>
          <w:szCs w:val="20"/>
        </w:rPr>
        <w:t xml:space="preserve"> </w:t>
      </w:r>
      <w:r w:rsidRPr="003C0FB2">
        <w:rPr>
          <w:rFonts w:ascii="Arial" w:hAnsi="Arial" w:cs="Arial"/>
          <w:i/>
          <w:sz w:val="20"/>
          <w:szCs w:val="20"/>
        </w:rPr>
        <w:t>postępowaniu.</w:t>
      </w:r>
    </w:p>
    <w:p w14:paraId="516C6CC9" w14:textId="77777777" w:rsidR="00B33C82" w:rsidRPr="003C0FB2" w:rsidRDefault="00B33C82" w:rsidP="00D73C95">
      <w:pPr>
        <w:pStyle w:val="Akapitzlist"/>
        <w:numPr>
          <w:ilvl w:val="0"/>
          <w:numId w:val="7"/>
        </w:numPr>
        <w:spacing w:after="0" w:line="360" w:lineRule="auto"/>
        <w:ind w:left="284" w:hanging="284"/>
        <w:jc w:val="both"/>
        <w:rPr>
          <w:rFonts w:ascii="Arial" w:hAnsi="Arial" w:cs="Arial"/>
          <w:i/>
          <w:sz w:val="20"/>
          <w:szCs w:val="20"/>
        </w:rPr>
      </w:pPr>
      <w:r w:rsidRPr="003C0FB2">
        <w:rPr>
          <w:rFonts w:ascii="Arial" w:eastAsia="Times New Roman" w:hAnsi="Arial" w:cs="Arial"/>
          <w:sz w:val="20"/>
          <w:szCs w:val="20"/>
          <w:lang w:eastAsia="pl-PL"/>
        </w:rPr>
        <w:t>Ofertę należy przygotować z należytą starannością dla podmiotu ubiegającego się o udzielenie zamówienia publicznego i z zachowaniem odpowiedniego odstępu czasu do zakończenia przyjmowania ofert. Sugerujemy złożenie oferty na 24 godziny przed terminem składania ofert.</w:t>
      </w:r>
    </w:p>
    <w:p w14:paraId="47964EC9" w14:textId="77777777" w:rsidR="00B33C82" w:rsidRPr="003C0FB2" w:rsidRDefault="00B33C82" w:rsidP="00D73C95">
      <w:pPr>
        <w:pStyle w:val="Akapitzlist"/>
        <w:numPr>
          <w:ilvl w:val="0"/>
          <w:numId w:val="7"/>
        </w:numPr>
        <w:spacing w:after="0" w:line="360" w:lineRule="auto"/>
        <w:ind w:left="284" w:hanging="284"/>
        <w:jc w:val="both"/>
        <w:rPr>
          <w:rFonts w:ascii="Arial" w:hAnsi="Arial" w:cs="Arial"/>
          <w:i/>
          <w:sz w:val="20"/>
          <w:szCs w:val="20"/>
        </w:rPr>
      </w:pPr>
      <w:r w:rsidRPr="003C0FB2">
        <w:rPr>
          <w:rFonts w:ascii="Arial" w:hAnsi="Arial" w:cs="Arial"/>
          <w:sz w:val="20"/>
          <w:szCs w:val="20"/>
        </w:rPr>
        <w:t xml:space="preserve">Występuje limit objętości plików lub spakowanych folderów w zakresie całej oferty do ilości </w:t>
      </w:r>
      <w:r w:rsidRPr="003C0FB2">
        <w:rPr>
          <w:rFonts w:ascii="Arial" w:eastAsia="Arial" w:hAnsi="Arial" w:cs="Arial"/>
          <w:b/>
          <w:sz w:val="20"/>
          <w:szCs w:val="20"/>
        </w:rPr>
        <w:t xml:space="preserve">10 plików lub spakowanych folderów </w:t>
      </w:r>
      <w:r w:rsidRPr="003C0FB2">
        <w:rPr>
          <w:rFonts w:ascii="Arial" w:hAnsi="Arial" w:cs="Arial"/>
          <w:sz w:val="20"/>
          <w:szCs w:val="20"/>
        </w:rPr>
        <w:t xml:space="preserve">(pliki można spakować zgodnie z pkt. 9) przy maksymalnej wielkości </w:t>
      </w:r>
      <w:r w:rsidRPr="003C0FB2">
        <w:rPr>
          <w:rFonts w:ascii="Arial" w:eastAsia="Arial" w:hAnsi="Arial" w:cs="Arial"/>
          <w:b/>
          <w:sz w:val="20"/>
          <w:szCs w:val="20"/>
        </w:rPr>
        <w:t>150 MB</w:t>
      </w:r>
      <w:r w:rsidRPr="003C0FB2">
        <w:rPr>
          <w:rFonts w:ascii="Arial" w:hAnsi="Arial" w:cs="Arial"/>
          <w:sz w:val="20"/>
          <w:szCs w:val="20"/>
        </w:rPr>
        <w:t>.</w:t>
      </w:r>
    </w:p>
    <w:p w14:paraId="6C5940D8" w14:textId="77777777" w:rsidR="00B33C82" w:rsidRPr="003C0FB2" w:rsidRDefault="00B33C82" w:rsidP="00D73C95">
      <w:pPr>
        <w:pStyle w:val="Akapitzlist"/>
        <w:numPr>
          <w:ilvl w:val="0"/>
          <w:numId w:val="7"/>
        </w:numPr>
        <w:spacing w:after="0" w:line="360" w:lineRule="auto"/>
        <w:ind w:left="284" w:hanging="284"/>
        <w:jc w:val="both"/>
        <w:rPr>
          <w:rFonts w:ascii="Arial" w:hAnsi="Arial" w:cs="Arial"/>
          <w:i/>
          <w:sz w:val="20"/>
          <w:szCs w:val="20"/>
        </w:rPr>
      </w:pPr>
      <w:r w:rsidRPr="003C0FB2">
        <w:rPr>
          <w:rFonts w:ascii="Arial" w:hAnsi="Arial" w:cs="Arial"/>
          <w:sz w:val="20"/>
          <w:szCs w:val="20"/>
        </w:rPr>
        <w:t xml:space="preserve">W przypadku większych plików zalecamy skorzystać z instrukcji pakowania plików dostępnej na stronie internetowej: </w:t>
      </w:r>
      <w:hyperlink r:id="rId18" w:history="1">
        <w:r w:rsidRPr="003C0FB2">
          <w:rPr>
            <w:rStyle w:val="Hipercze"/>
            <w:rFonts w:ascii="Arial" w:hAnsi="Arial" w:cs="Arial"/>
            <w:color w:val="auto"/>
            <w:sz w:val="20"/>
            <w:szCs w:val="20"/>
          </w:rPr>
          <w:t>https://platformazakupowa.pl/strona/regulamin</w:t>
        </w:r>
      </w:hyperlink>
      <w:r w:rsidRPr="003C0FB2">
        <w:rPr>
          <w:rStyle w:val="Hipercze"/>
          <w:rFonts w:ascii="Arial" w:hAnsi="Arial" w:cs="Arial"/>
          <w:color w:val="auto"/>
          <w:sz w:val="20"/>
          <w:szCs w:val="20"/>
          <w:u w:val="none"/>
        </w:rPr>
        <w:t xml:space="preserve"> , </w:t>
      </w:r>
      <w:r w:rsidRPr="003C0FB2">
        <w:rPr>
          <w:rFonts w:ascii="Arial" w:hAnsi="Arial" w:cs="Arial"/>
          <w:sz w:val="20"/>
          <w:szCs w:val="20"/>
        </w:rPr>
        <w:t>dzieląc je na mniejsze paczki po np. 150 MB każda.</w:t>
      </w:r>
    </w:p>
    <w:p w14:paraId="371997C7" w14:textId="77777777" w:rsidR="00B33C82" w:rsidRPr="003C0FB2" w:rsidRDefault="00B33C82" w:rsidP="00D73C95">
      <w:pPr>
        <w:pStyle w:val="Akapitzlist"/>
        <w:numPr>
          <w:ilvl w:val="0"/>
          <w:numId w:val="7"/>
        </w:numPr>
        <w:spacing w:after="0" w:line="360" w:lineRule="auto"/>
        <w:ind w:left="284" w:hanging="284"/>
        <w:jc w:val="both"/>
        <w:rPr>
          <w:rFonts w:ascii="Arial" w:hAnsi="Arial" w:cs="Arial"/>
          <w:i/>
          <w:sz w:val="20"/>
          <w:szCs w:val="20"/>
        </w:rPr>
      </w:pPr>
      <w:r w:rsidRPr="003C0FB2">
        <w:rPr>
          <w:rFonts w:ascii="Arial" w:hAnsi="Arial" w:cs="Arial"/>
          <w:sz w:val="20"/>
          <w:szCs w:val="20"/>
        </w:rPr>
        <w:t xml:space="preserve"> Za datę przekazania oferty przyjmuje się datę jej przekazania w systemie poprzez kliknięcie przycisku </w:t>
      </w:r>
      <w:r w:rsidRPr="003C0FB2">
        <w:rPr>
          <w:rFonts w:ascii="Arial" w:eastAsia="Arial" w:hAnsi="Arial" w:cs="Arial"/>
          <w:b/>
          <w:sz w:val="20"/>
          <w:szCs w:val="20"/>
        </w:rPr>
        <w:t xml:space="preserve">Złóż ofertę </w:t>
      </w:r>
      <w:r w:rsidRPr="003C0FB2">
        <w:rPr>
          <w:rFonts w:ascii="Arial" w:hAnsi="Arial" w:cs="Arial"/>
          <w:sz w:val="20"/>
          <w:szCs w:val="20"/>
        </w:rPr>
        <w:t>w drugim kroku i wyświetlaniu komunikatu, że oferta została złożona.</w:t>
      </w:r>
    </w:p>
    <w:bookmarkEnd w:id="24"/>
    <w:p w14:paraId="4A6BD1D1" w14:textId="4E26AA17" w:rsidR="0061216A" w:rsidRPr="006D17EC" w:rsidRDefault="0061216A" w:rsidP="000B0909">
      <w:pPr>
        <w:spacing w:after="0" w:line="360" w:lineRule="auto"/>
        <w:ind w:left="284" w:hanging="284"/>
        <w:jc w:val="both"/>
        <w:rPr>
          <w:rFonts w:ascii="Arial" w:hAnsi="Arial" w:cs="Arial"/>
          <w:sz w:val="16"/>
          <w:szCs w:val="16"/>
        </w:rPr>
      </w:pPr>
    </w:p>
    <w:p w14:paraId="440B793C" w14:textId="77777777" w:rsidR="0015782C" w:rsidRPr="007208B7" w:rsidRDefault="0015782C" w:rsidP="003C0FB2">
      <w:pPr>
        <w:spacing w:after="0" w:line="300" w:lineRule="atLeast"/>
        <w:rPr>
          <w:rFonts w:ascii="Arial" w:hAnsi="Arial" w:cs="Arial"/>
          <w:b/>
          <w:sz w:val="20"/>
          <w:szCs w:val="20"/>
        </w:rPr>
      </w:pPr>
      <w:r w:rsidRPr="007208B7">
        <w:rPr>
          <w:rFonts w:ascii="Arial" w:hAnsi="Arial" w:cs="Arial"/>
          <w:b/>
          <w:sz w:val="20"/>
          <w:szCs w:val="20"/>
        </w:rPr>
        <w:t>XIV. TERMIN OTWARCIA OFERT</w:t>
      </w:r>
    </w:p>
    <w:p w14:paraId="0736CC0A" w14:textId="030C6CF0" w:rsidR="0015782C" w:rsidRPr="001A1BE8" w:rsidRDefault="0015782C" w:rsidP="000B0909">
      <w:pPr>
        <w:spacing w:after="0" w:line="360" w:lineRule="auto"/>
        <w:rPr>
          <w:rFonts w:ascii="Arial" w:hAnsi="Arial" w:cs="Arial"/>
          <w:sz w:val="20"/>
          <w:szCs w:val="20"/>
        </w:rPr>
      </w:pPr>
      <w:r w:rsidRPr="007208B7">
        <w:rPr>
          <w:rFonts w:ascii="Arial" w:hAnsi="Arial" w:cs="Arial"/>
          <w:sz w:val="20"/>
          <w:szCs w:val="20"/>
        </w:rPr>
        <w:t xml:space="preserve">1. </w:t>
      </w:r>
      <w:r w:rsidRPr="001A1BE8">
        <w:rPr>
          <w:rFonts w:ascii="Arial" w:hAnsi="Arial" w:cs="Arial"/>
          <w:sz w:val="20"/>
          <w:szCs w:val="20"/>
        </w:rPr>
        <w:t xml:space="preserve"> Otwarcie ofert nastąpi w dniu </w:t>
      </w:r>
      <w:r w:rsidR="006047EC">
        <w:rPr>
          <w:rFonts w:ascii="Arial" w:hAnsi="Arial" w:cs="Arial"/>
          <w:b/>
          <w:sz w:val="20"/>
          <w:szCs w:val="20"/>
          <w:highlight w:val="lightGray"/>
        </w:rPr>
        <w:t>10</w:t>
      </w:r>
      <w:r w:rsidR="003F1F89" w:rsidRPr="00D43255">
        <w:rPr>
          <w:rFonts w:ascii="Arial" w:hAnsi="Arial" w:cs="Arial"/>
          <w:b/>
          <w:sz w:val="20"/>
          <w:szCs w:val="20"/>
          <w:highlight w:val="lightGray"/>
        </w:rPr>
        <w:t>.</w:t>
      </w:r>
      <w:r w:rsidR="003F1F89" w:rsidRPr="003F1F89">
        <w:rPr>
          <w:rFonts w:ascii="Arial" w:hAnsi="Arial" w:cs="Arial"/>
          <w:b/>
          <w:sz w:val="20"/>
          <w:szCs w:val="20"/>
          <w:highlight w:val="lightGray"/>
        </w:rPr>
        <w:t>0</w:t>
      </w:r>
      <w:r w:rsidR="00D43255">
        <w:rPr>
          <w:rFonts w:ascii="Arial" w:hAnsi="Arial" w:cs="Arial"/>
          <w:b/>
          <w:sz w:val="20"/>
          <w:szCs w:val="20"/>
          <w:highlight w:val="lightGray"/>
        </w:rPr>
        <w:t>6</w:t>
      </w:r>
      <w:r w:rsidRPr="003F1F89">
        <w:rPr>
          <w:rFonts w:ascii="Arial" w:hAnsi="Arial" w:cs="Arial"/>
          <w:b/>
          <w:sz w:val="20"/>
          <w:szCs w:val="20"/>
          <w:highlight w:val="lightGray"/>
        </w:rPr>
        <w:t>.202</w:t>
      </w:r>
      <w:r w:rsidR="00C3238A" w:rsidRPr="003F1F89">
        <w:rPr>
          <w:rFonts w:ascii="Arial" w:hAnsi="Arial" w:cs="Arial"/>
          <w:b/>
          <w:sz w:val="20"/>
          <w:szCs w:val="20"/>
          <w:highlight w:val="lightGray"/>
        </w:rPr>
        <w:t>5</w:t>
      </w:r>
      <w:r w:rsidRPr="003F1F89">
        <w:rPr>
          <w:rFonts w:ascii="Arial" w:hAnsi="Arial" w:cs="Arial"/>
          <w:b/>
          <w:sz w:val="20"/>
          <w:szCs w:val="20"/>
          <w:highlight w:val="lightGray"/>
        </w:rPr>
        <w:t xml:space="preserve"> r</w:t>
      </w:r>
      <w:r w:rsidRPr="003F1F89">
        <w:rPr>
          <w:rFonts w:ascii="Arial" w:hAnsi="Arial" w:cs="Arial"/>
          <w:sz w:val="20"/>
          <w:szCs w:val="20"/>
          <w:highlight w:val="lightGray"/>
        </w:rPr>
        <w:t>.</w:t>
      </w:r>
      <w:r w:rsidRPr="003F1F89">
        <w:rPr>
          <w:rFonts w:ascii="Arial" w:hAnsi="Arial" w:cs="Arial"/>
          <w:b/>
          <w:sz w:val="20"/>
          <w:szCs w:val="20"/>
          <w:highlight w:val="lightGray"/>
        </w:rPr>
        <w:t xml:space="preserve"> o godz</w:t>
      </w:r>
      <w:r w:rsidR="004B507B" w:rsidRPr="003F1F89">
        <w:rPr>
          <w:rFonts w:ascii="Arial" w:hAnsi="Arial" w:cs="Arial"/>
          <w:b/>
          <w:sz w:val="20"/>
          <w:szCs w:val="20"/>
          <w:highlight w:val="lightGray"/>
        </w:rPr>
        <w:t>.</w:t>
      </w:r>
      <w:r w:rsidRPr="003F1F89">
        <w:rPr>
          <w:rFonts w:ascii="Arial" w:hAnsi="Arial" w:cs="Arial"/>
          <w:b/>
          <w:sz w:val="20"/>
          <w:szCs w:val="20"/>
          <w:highlight w:val="lightGray"/>
        </w:rPr>
        <w:t xml:space="preserve"> 09:</w:t>
      </w:r>
      <w:r w:rsidR="00F55533" w:rsidRPr="003F1F89">
        <w:rPr>
          <w:rFonts w:ascii="Arial" w:hAnsi="Arial" w:cs="Arial"/>
          <w:b/>
          <w:sz w:val="20"/>
          <w:szCs w:val="20"/>
          <w:highlight w:val="lightGray"/>
        </w:rPr>
        <w:t>0</w:t>
      </w:r>
      <w:r w:rsidRPr="003F1F89">
        <w:rPr>
          <w:rFonts w:ascii="Arial" w:hAnsi="Arial" w:cs="Arial"/>
          <w:b/>
          <w:sz w:val="20"/>
          <w:szCs w:val="20"/>
          <w:highlight w:val="lightGray"/>
        </w:rPr>
        <w:t>0.</w:t>
      </w:r>
    </w:p>
    <w:p w14:paraId="5C3E5BEB" w14:textId="77777777" w:rsidR="0015782C" w:rsidRPr="00CB2E60" w:rsidRDefault="0015782C" w:rsidP="000B0909">
      <w:pPr>
        <w:spacing w:after="0" w:line="360" w:lineRule="auto"/>
        <w:ind w:left="284" w:hanging="284"/>
        <w:jc w:val="both"/>
        <w:rPr>
          <w:rFonts w:ascii="Arial" w:hAnsi="Arial" w:cs="Arial"/>
          <w:sz w:val="20"/>
          <w:szCs w:val="20"/>
        </w:rPr>
      </w:pPr>
      <w:r w:rsidRPr="001A1BE8">
        <w:rPr>
          <w:rFonts w:ascii="Arial" w:hAnsi="Arial" w:cs="Arial"/>
          <w:sz w:val="20"/>
          <w:szCs w:val="20"/>
        </w:rPr>
        <w:t xml:space="preserve">2. </w:t>
      </w:r>
      <w:r w:rsidRPr="00CB2E60">
        <w:rPr>
          <w:rFonts w:ascii="Arial" w:hAnsi="Arial" w:cs="Arial"/>
          <w:sz w:val="20"/>
          <w:szCs w:val="20"/>
        </w:rPr>
        <w:t xml:space="preserve">Zamawiający, najpóźniej przed otwarciem ofert, udostępni na stronie internetowej prowadzonego postępowania informację o kwocie, jaką zamierza przeznaczyć sfinansowanie zamówienia. </w:t>
      </w:r>
    </w:p>
    <w:p w14:paraId="5F5940BA" w14:textId="77777777" w:rsidR="0015782C" w:rsidRPr="00CB2E60" w:rsidRDefault="0015782C" w:rsidP="000B0909">
      <w:pPr>
        <w:spacing w:after="0" w:line="360" w:lineRule="auto"/>
        <w:ind w:left="284" w:hanging="284"/>
        <w:jc w:val="both"/>
        <w:rPr>
          <w:rFonts w:ascii="Arial" w:hAnsi="Arial" w:cs="Arial"/>
          <w:sz w:val="20"/>
          <w:szCs w:val="20"/>
        </w:rPr>
      </w:pPr>
      <w:r w:rsidRPr="00CB2E60">
        <w:rPr>
          <w:rFonts w:ascii="Arial" w:hAnsi="Arial" w:cs="Arial"/>
          <w:sz w:val="20"/>
          <w:szCs w:val="20"/>
        </w:rPr>
        <w:t xml:space="preserve">3. Zamawiający, niezwłocznie po otwarciu ofert, udostępni na stronie internetowej prowadzonego postepowania informacje o: </w:t>
      </w:r>
    </w:p>
    <w:p w14:paraId="7E151128" w14:textId="77777777" w:rsidR="0015782C" w:rsidRPr="00CB2E60" w:rsidRDefault="0015782C" w:rsidP="000B0909">
      <w:pPr>
        <w:spacing w:after="0" w:line="360" w:lineRule="auto"/>
        <w:ind w:left="284"/>
        <w:jc w:val="both"/>
        <w:rPr>
          <w:rFonts w:ascii="Arial" w:hAnsi="Arial" w:cs="Arial"/>
          <w:sz w:val="20"/>
          <w:szCs w:val="20"/>
        </w:rPr>
      </w:pPr>
      <w:r w:rsidRPr="00CB2E60">
        <w:rPr>
          <w:rFonts w:ascii="Arial" w:hAnsi="Arial" w:cs="Arial"/>
          <w:sz w:val="20"/>
          <w:szCs w:val="20"/>
        </w:rPr>
        <w:t xml:space="preserve">3.1. nazwach albo imionach i nazwiskach oraz siedzibach lub miejscach prowadzonej działalności gospodarczej albo miejscach zamieszkania wykonawców, których oferty zostały otwarte; </w:t>
      </w:r>
    </w:p>
    <w:p w14:paraId="094039D3" w14:textId="77777777" w:rsidR="0015782C" w:rsidRPr="00CB2E60" w:rsidRDefault="0015782C" w:rsidP="000B0909">
      <w:pPr>
        <w:spacing w:after="0" w:line="360" w:lineRule="auto"/>
        <w:ind w:left="284"/>
        <w:jc w:val="both"/>
        <w:rPr>
          <w:rFonts w:ascii="Arial" w:hAnsi="Arial" w:cs="Arial"/>
          <w:sz w:val="20"/>
          <w:szCs w:val="20"/>
        </w:rPr>
      </w:pPr>
      <w:r w:rsidRPr="00CB2E60">
        <w:rPr>
          <w:rFonts w:ascii="Arial" w:hAnsi="Arial" w:cs="Arial"/>
          <w:sz w:val="20"/>
          <w:szCs w:val="20"/>
        </w:rPr>
        <w:t xml:space="preserve">3.2. cenach lub kosztach zawartych w ofertach. </w:t>
      </w:r>
    </w:p>
    <w:p w14:paraId="6936D55A" w14:textId="77777777" w:rsidR="0015782C" w:rsidRDefault="0015782C" w:rsidP="000B0909">
      <w:pPr>
        <w:spacing w:after="0" w:line="360" w:lineRule="auto"/>
        <w:ind w:left="284" w:hanging="284"/>
        <w:jc w:val="both"/>
        <w:rPr>
          <w:rFonts w:ascii="Arial" w:hAnsi="Arial" w:cs="Arial"/>
          <w:sz w:val="20"/>
          <w:szCs w:val="20"/>
        </w:rPr>
      </w:pPr>
      <w:r w:rsidRPr="00CB2E60">
        <w:rPr>
          <w:rFonts w:ascii="Arial" w:hAnsi="Arial" w:cs="Arial"/>
          <w:sz w:val="20"/>
          <w:szCs w:val="20"/>
        </w:rPr>
        <w:t xml:space="preserve">4. W przypadku wystąpienia awarii systemu teleinformatycznego, która spowoduje brak możliwości otwarcia ofert w terminie określonym przez Zamawiającego, otwarcie ofert nastąpi niezwłocznie po usunięciu awarii. </w:t>
      </w:r>
    </w:p>
    <w:p w14:paraId="3374697B" w14:textId="7247EB03" w:rsidR="0015782C" w:rsidRDefault="0015782C" w:rsidP="000B0909">
      <w:pPr>
        <w:spacing w:after="0" w:line="360" w:lineRule="auto"/>
        <w:ind w:left="284" w:hanging="284"/>
        <w:jc w:val="both"/>
        <w:rPr>
          <w:rFonts w:ascii="Arial" w:hAnsi="Arial" w:cs="Arial"/>
          <w:sz w:val="20"/>
          <w:szCs w:val="20"/>
        </w:rPr>
      </w:pPr>
      <w:r w:rsidRPr="00CB2E60">
        <w:rPr>
          <w:rFonts w:ascii="Arial" w:hAnsi="Arial" w:cs="Arial"/>
          <w:sz w:val="20"/>
          <w:szCs w:val="20"/>
        </w:rPr>
        <w:t>5. Zamawiający poinformuje o zmianie terminu otwarcia ofert na stronie internetowej prowadzonego postępowania</w:t>
      </w:r>
      <w:r>
        <w:rPr>
          <w:rFonts w:ascii="Arial" w:hAnsi="Arial" w:cs="Arial"/>
          <w:sz w:val="20"/>
          <w:szCs w:val="20"/>
        </w:rPr>
        <w:t>.</w:t>
      </w:r>
    </w:p>
    <w:p w14:paraId="4C0FB632" w14:textId="77777777" w:rsidR="003C0FB2" w:rsidRPr="0015782C" w:rsidRDefault="003C0FB2" w:rsidP="003C0FB2">
      <w:pPr>
        <w:spacing w:after="0" w:line="300" w:lineRule="atLeast"/>
        <w:ind w:left="284" w:hanging="284"/>
        <w:jc w:val="both"/>
        <w:rPr>
          <w:rFonts w:ascii="Arial" w:hAnsi="Arial" w:cs="Arial"/>
          <w:sz w:val="20"/>
          <w:szCs w:val="20"/>
        </w:rPr>
      </w:pPr>
    </w:p>
    <w:p w14:paraId="255D1B77" w14:textId="6AFE28E9" w:rsidR="00296043" w:rsidRPr="007208B7" w:rsidRDefault="00684806" w:rsidP="003C0FB2">
      <w:pPr>
        <w:spacing w:after="0" w:line="300" w:lineRule="atLeast"/>
        <w:rPr>
          <w:rFonts w:ascii="Arial" w:hAnsi="Arial" w:cs="Arial"/>
          <w:b/>
          <w:sz w:val="20"/>
          <w:szCs w:val="20"/>
        </w:rPr>
      </w:pPr>
      <w:r w:rsidRPr="007208B7">
        <w:rPr>
          <w:rFonts w:ascii="Arial" w:hAnsi="Arial" w:cs="Arial"/>
          <w:b/>
          <w:sz w:val="20"/>
          <w:szCs w:val="20"/>
        </w:rPr>
        <w:t>XV. PODSTAWY WYKLUCZENIA, O KTÓRYCH MOWA W ART. 108 UST. 1</w:t>
      </w:r>
    </w:p>
    <w:p w14:paraId="7FF36437" w14:textId="77777777" w:rsidR="00BA6EFE" w:rsidRPr="007208B7" w:rsidRDefault="00BA6EFE" w:rsidP="000B0909">
      <w:pPr>
        <w:spacing w:after="0" w:line="360" w:lineRule="auto"/>
        <w:jc w:val="both"/>
        <w:rPr>
          <w:rFonts w:ascii="Arial" w:hAnsi="Arial" w:cs="Arial"/>
          <w:sz w:val="20"/>
          <w:szCs w:val="20"/>
        </w:rPr>
      </w:pPr>
      <w:r w:rsidRPr="007208B7">
        <w:rPr>
          <w:rFonts w:ascii="Arial" w:hAnsi="Arial" w:cs="Arial"/>
          <w:sz w:val="20"/>
          <w:szCs w:val="20"/>
        </w:rPr>
        <w:t xml:space="preserve">1. Z postępowania o udzielenie zamówienia wyklucza się wykonawcę: </w:t>
      </w:r>
    </w:p>
    <w:p w14:paraId="375896D4" w14:textId="77777777" w:rsidR="00BA6EFE" w:rsidRPr="007208B7" w:rsidRDefault="00BA6EFE" w:rsidP="000B0909">
      <w:pPr>
        <w:spacing w:after="0" w:line="360" w:lineRule="auto"/>
        <w:jc w:val="both"/>
        <w:rPr>
          <w:rFonts w:ascii="Arial" w:hAnsi="Arial" w:cs="Arial"/>
          <w:sz w:val="20"/>
          <w:szCs w:val="20"/>
        </w:rPr>
      </w:pPr>
      <w:r w:rsidRPr="007208B7">
        <w:rPr>
          <w:rFonts w:ascii="Arial" w:hAnsi="Arial" w:cs="Arial"/>
          <w:sz w:val="20"/>
          <w:szCs w:val="20"/>
        </w:rPr>
        <w:t xml:space="preserve">1) będącego osobą fizyczną, którego prawomocnie skazano za przestępstwo: </w:t>
      </w:r>
    </w:p>
    <w:p w14:paraId="5C9F1ECD" w14:textId="77777777" w:rsidR="00BA6EFE" w:rsidRPr="007208B7" w:rsidRDefault="00BA6EFE" w:rsidP="000B0909">
      <w:pPr>
        <w:spacing w:after="0" w:line="360" w:lineRule="auto"/>
        <w:ind w:left="709" w:hanging="283"/>
        <w:jc w:val="both"/>
        <w:rPr>
          <w:rFonts w:ascii="Arial" w:hAnsi="Arial" w:cs="Arial"/>
          <w:sz w:val="20"/>
          <w:szCs w:val="20"/>
        </w:rPr>
      </w:pPr>
      <w:r w:rsidRPr="007208B7">
        <w:rPr>
          <w:rFonts w:ascii="Arial" w:hAnsi="Arial" w:cs="Arial"/>
          <w:sz w:val="20"/>
          <w:szCs w:val="20"/>
        </w:rPr>
        <w:t xml:space="preserve">a) udziału w zorganizowanej grupie przestępczej albo związku mającym na celu popełnienie przestępstwa lub przestępstwa skarbowego, o którym mowa w art. 258 Kodeksu karnego, </w:t>
      </w:r>
    </w:p>
    <w:p w14:paraId="5F6D8BDE" w14:textId="77777777" w:rsidR="00BA6EFE" w:rsidRDefault="00BA6EFE" w:rsidP="000B0909">
      <w:pPr>
        <w:spacing w:after="0" w:line="360" w:lineRule="auto"/>
        <w:ind w:left="709" w:hanging="283"/>
        <w:jc w:val="both"/>
        <w:rPr>
          <w:rFonts w:ascii="Arial" w:hAnsi="Arial" w:cs="Arial"/>
          <w:sz w:val="20"/>
          <w:szCs w:val="20"/>
        </w:rPr>
      </w:pPr>
      <w:r w:rsidRPr="007208B7">
        <w:rPr>
          <w:rFonts w:ascii="Arial" w:hAnsi="Arial" w:cs="Arial"/>
          <w:sz w:val="20"/>
          <w:szCs w:val="20"/>
        </w:rPr>
        <w:t xml:space="preserve">b) handlu ludźmi, o którym mowa w art. 189a Kodeksu karnego, </w:t>
      </w:r>
    </w:p>
    <w:p w14:paraId="089BA4FC" w14:textId="77777777" w:rsidR="00B5516D" w:rsidRPr="00B5516D" w:rsidRDefault="00B5516D" w:rsidP="000B0909">
      <w:pPr>
        <w:spacing w:after="0" w:line="360" w:lineRule="auto"/>
        <w:ind w:left="709" w:hanging="283"/>
        <w:jc w:val="both"/>
        <w:rPr>
          <w:rFonts w:ascii="Arial" w:hAnsi="Arial" w:cs="Arial"/>
          <w:sz w:val="20"/>
          <w:szCs w:val="20"/>
        </w:rPr>
      </w:pPr>
      <w:r>
        <w:rPr>
          <w:rFonts w:ascii="Arial" w:hAnsi="Arial" w:cs="Arial"/>
          <w:sz w:val="20"/>
          <w:szCs w:val="20"/>
        </w:rPr>
        <w:t>c)</w:t>
      </w:r>
      <w:r w:rsidRPr="00B5516D">
        <w:rPr>
          <w:rFonts w:ascii="Arial" w:hAnsi="Arial" w:cs="Arial"/>
          <w:sz w:val="20"/>
          <w:szCs w:val="2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6150926" w14:textId="77777777" w:rsidR="00BA6EFE" w:rsidRPr="007208B7" w:rsidRDefault="0040495D" w:rsidP="000B0909">
      <w:pPr>
        <w:spacing w:after="0" w:line="360" w:lineRule="auto"/>
        <w:ind w:left="709" w:hanging="283"/>
        <w:jc w:val="both"/>
        <w:rPr>
          <w:rFonts w:ascii="Arial" w:hAnsi="Arial" w:cs="Arial"/>
          <w:sz w:val="20"/>
          <w:szCs w:val="20"/>
        </w:rPr>
      </w:pPr>
      <w:r>
        <w:rPr>
          <w:rFonts w:ascii="Arial" w:hAnsi="Arial" w:cs="Arial"/>
          <w:sz w:val="20"/>
          <w:szCs w:val="20"/>
        </w:rPr>
        <w:t>d</w:t>
      </w:r>
      <w:r w:rsidR="00BA6EFE" w:rsidRPr="007208B7">
        <w:rPr>
          <w:rFonts w:ascii="Arial" w:hAnsi="Arial" w:cs="Arial"/>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0CDA17" w14:textId="77777777" w:rsidR="00BA6EFE" w:rsidRPr="007208B7" w:rsidRDefault="0040495D" w:rsidP="000B0909">
      <w:pPr>
        <w:spacing w:after="0" w:line="360" w:lineRule="auto"/>
        <w:ind w:left="709" w:hanging="283"/>
        <w:jc w:val="both"/>
        <w:rPr>
          <w:rFonts w:ascii="Arial" w:hAnsi="Arial" w:cs="Arial"/>
          <w:sz w:val="20"/>
          <w:szCs w:val="20"/>
        </w:rPr>
      </w:pPr>
      <w:r>
        <w:rPr>
          <w:rFonts w:ascii="Arial" w:hAnsi="Arial" w:cs="Arial"/>
          <w:sz w:val="20"/>
          <w:szCs w:val="20"/>
        </w:rPr>
        <w:t>e</w:t>
      </w:r>
      <w:r w:rsidR="00BA6EFE" w:rsidRPr="007208B7">
        <w:rPr>
          <w:rFonts w:ascii="Arial" w:hAnsi="Arial" w:cs="Arial"/>
          <w:sz w:val="20"/>
          <w:szCs w:val="20"/>
        </w:rPr>
        <w:t xml:space="preserve">) o charakterze terrorystycznym, o którym mowa w art. 115 § 20 Kodeksu karnego, lub mające na celu popełnienie tego przestępstwa, </w:t>
      </w:r>
    </w:p>
    <w:p w14:paraId="08174B52" w14:textId="77777777" w:rsidR="00BA6EFE" w:rsidRPr="007208B7" w:rsidRDefault="0040495D" w:rsidP="000B0909">
      <w:pPr>
        <w:spacing w:after="0" w:line="360" w:lineRule="auto"/>
        <w:ind w:left="709" w:hanging="283"/>
        <w:jc w:val="both"/>
        <w:rPr>
          <w:rFonts w:ascii="Arial" w:hAnsi="Arial" w:cs="Arial"/>
          <w:sz w:val="20"/>
          <w:szCs w:val="20"/>
        </w:rPr>
      </w:pPr>
      <w:r>
        <w:rPr>
          <w:rFonts w:ascii="Arial" w:hAnsi="Arial" w:cs="Arial"/>
          <w:sz w:val="20"/>
          <w:szCs w:val="20"/>
        </w:rPr>
        <w:t>f</w:t>
      </w:r>
      <w:r w:rsidR="00BA6EFE" w:rsidRPr="007208B7">
        <w:rPr>
          <w:rFonts w:ascii="Arial" w:hAnsi="Arial" w:cs="Arial"/>
          <w:sz w:val="20"/>
          <w:szCs w:val="20"/>
        </w:rPr>
        <w:t>) powierzenia wykonywania pracy małoletniemu cudzoziemcowi, o którym mowa w art. 9 ust. 2 ustawy z dnia 15 czerwca 2012 r. o skutkach powierzania wykonywania pracy cudzoziemcom przebywającym wbrew przepisom na terytorium Rzeczypospolitej Polskiej (Dz. U. poz. 769),</w:t>
      </w:r>
    </w:p>
    <w:p w14:paraId="00B14DA7" w14:textId="77777777" w:rsidR="00625579" w:rsidRPr="007208B7" w:rsidRDefault="0040495D" w:rsidP="000B0909">
      <w:pPr>
        <w:spacing w:after="0" w:line="360" w:lineRule="auto"/>
        <w:ind w:left="709" w:hanging="283"/>
        <w:jc w:val="both"/>
        <w:rPr>
          <w:rFonts w:ascii="Arial" w:hAnsi="Arial" w:cs="Arial"/>
          <w:sz w:val="20"/>
          <w:szCs w:val="20"/>
        </w:rPr>
      </w:pPr>
      <w:r>
        <w:rPr>
          <w:rFonts w:ascii="Arial" w:hAnsi="Arial" w:cs="Arial"/>
          <w:sz w:val="20"/>
          <w:szCs w:val="20"/>
        </w:rPr>
        <w:t>g</w:t>
      </w:r>
      <w:r w:rsidR="00625579" w:rsidRPr="007208B7">
        <w:rPr>
          <w:rFonts w:ascii="Arial" w:hAnsi="Arial" w:cs="Arial"/>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CFCBE07" w14:textId="77777777" w:rsidR="00D015E1" w:rsidRPr="007208B7" w:rsidRDefault="0040495D" w:rsidP="000B0909">
      <w:pPr>
        <w:spacing w:after="0" w:line="360" w:lineRule="auto"/>
        <w:ind w:left="709" w:hanging="283"/>
        <w:jc w:val="both"/>
        <w:rPr>
          <w:rFonts w:ascii="Arial" w:hAnsi="Arial" w:cs="Arial"/>
          <w:sz w:val="20"/>
          <w:szCs w:val="20"/>
        </w:rPr>
      </w:pPr>
      <w:r>
        <w:rPr>
          <w:rFonts w:ascii="Arial" w:hAnsi="Arial" w:cs="Arial"/>
          <w:sz w:val="20"/>
          <w:szCs w:val="20"/>
        </w:rPr>
        <w:t>h</w:t>
      </w:r>
      <w:r w:rsidR="00625579" w:rsidRPr="007208B7">
        <w:rPr>
          <w:rFonts w:ascii="Arial" w:hAnsi="Arial" w:cs="Arial"/>
          <w:sz w:val="20"/>
          <w:szCs w:val="20"/>
        </w:rPr>
        <w:t>)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712E954" w14:textId="77777777" w:rsidR="00874221" w:rsidRDefault="00625579" w:rsidP="000B0909">
      <w:pPr>
        <w:spacing w:after="0" w:line="360" w:lineRule="auto"/>
        <w:ind w:left="284" w:hanging="284"/>
        <w:jc w:val="both"/>
        <w:rPr>
          <w:rFonts w:ascii="Arial" w:hAnsi="Arial" w:cs="Arial"/>
          <w:sz w:val="20"/>
          <w:szCs w:val="20"/>
        </w:rPr>
      </w:pPr>
      <w:r w:rsidRPr="007208B7">
        <w:rPr>
          <w:rFonts w:ascii="Arial" w:hAnsi="Arial" w:cs="Arial"/>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B8E2607" w14:textId="77777777" w:rsidR="00874221" w:rsidRDefault="00625579" w:rsidP="000B0909">
      <w:pPr>
        <w:spacing w:after="0" w:line="360" w:lineRule="auto"/>
        <w:ind w:left="284" w:hanging="284"/>
        <w:jc w:val="both"/>
        <w:rPr>
          <w:rFonts w:ascii="Arial" w:hAnsi="Arial" w:cs="Arial"/>
          <w:sz w:val="20"/>
          <w:szCs w:val="20"/>
        </w:rPr>
      </w:pPr>
      <w:r w:rsidRPr="007208B7">
        <w:rPr>
          <w:rFonts w:ascii="Arial" w:hAnsi="Arial" w:cs="Arial"/>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55A8FF" w14:textId="77777777" w:rsidR="00625579" w:rsidRPr="007208B7" w:rsidRDefault="00625579" w:rsidP="000B0909">
      <w:pPr>
        <w:spacing w:after="0" w:line="360" w:lineRule="auto"/>
        <w:jc w:val="both"/>
        <w:rPr>
          <w:rFonts w:ascii="Arial" w:hAnsi="Arial" w:cs="Arial"/>
          <w:sz w:val="20"/>
          <w:szCs w:val="20"/>
        </w:rPr>
      </w:pPr>
      <w:r w:rsidRPr="007208B7">
        <w:rPr>
          <w:rFonts w:ascii="Arial" w:hAnsi="Arial" w:cs="Arial"/>
          <w:sz w:val="20"/>
          <w:szCs w:val="20"/>
        </w:rPr>
        <w:t>4) wobec którego prawomocnie orzeczono zakaz ubiegania się o zamówienia publiczne;</w:t>
      </w:r>
    </w:p>
    <w:p w14:paraId="7C40F8ED" w14:textId="77777777" w:rsidR="00E45308" w:rsidRPr="00716B3C" w:rsidRDefault="00625579" w:rsidP="00716B3C">
      <w:pPr>
        <w:spacing w:after="0" w:line="360" w:lineRule="auto"/>
        <w:ind w:left="284" w:hanging="284"/>
        <w:jc w:val="both"/>
        <w:rPr>
          <w:rFonts w:ascii="Arial" w:hAnsi="Arial" w:cs="Arial"/>
          <w:spacing w:val="-2"/>
          <w:sz w:val="20"/>
          <w:szCs w:val="20"/>
        </w:rPr>
      </w:pPr>
      <w:r w:rsidRPr="007208B7">
        <w:rPr>
          <w:rFonts w:ascii="Arial" w:hAnsi="Arial" w:cs="Arial"/>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w:t>
      </w:r>
      <w:r w:rsidRPr="00716B3C">
        <w:rPr>
          <w:rFonts w:ascii="Arial" w:hAnsi="Arial" w:cs="Arial"/>
          <w:spacing w:val="-2"/>
          <w:sz w:val="20"/>
          <w:szCs w:val="20"/>
        </w:rPr>
        <w:t xml:space="preserve">udziału w postępowaniu, chyba że wykażą, że przygotowali te oferty lub wnioski niezależnie od siebie; </w:t>
      </w:r>
    </w:p>
    <w:p w14:paraId="639AA870" w14:textId="77777777" w:rsidR="00625579" w:rsidRPr="007208B7" w:rsidRDefault="00625579" w:rsidP="000B0909">
      <w:pPr>
        <w:spacing w:after="0" w:line="360" w:lineRule="auto"/>
        <w:ind w:left="284" w:hanging="284"/>
        <w:jc w:val="both"/>
        <w:rPr>
          <w:rFonts w:ascii="Arial" w:hAnsi="Arial" w:cs="Arial"/>
          <w:sz w:val="20"/>
          <w:szCs w:val="20"/>
        </w:rPr>
      </w:pPr>
      <w:r w:rsidRPr="007208B7">
        <w:rPr>
          <w:rFonts w:ascii="Arial" w:hAnsi="Arial" w:cs="Arial"/>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F3CB2C5" w14:textId="77777777" w:rsidR="00225CAC" w:rsidRPr="007208B7" w:rsidRDefault="005C72DD" w:rsidP="000B0909">
      <w:pPr>
        <w:spacing w:after="0" w:line="360" w:lineRule="auto"/>
        <w:ind w:left="284" w:hanging="284"/>
        <w:jc w:val="both"/>
        <w:rPr>
          <w:rFonts w:ascii="Arial" w:hAnsi="Arial" w:cs="Arial"/>
          <w:sz w:val="20"/>
          <w:szCs w:val="20"/>
        </w:rPr>
      </w:pPr>
      <w:r w:rsidRPr="007208B7">
        <w:rPr>
          <w:rFonts w:ascii="Arial" w:hAnsi="Arial" w:cs="Arial"/>
          <w:sz w:val="20"/>
          <w:szCs w:val="20"/>
        </w:rPr>
        <w:t>2</w:t>
      </w:r>
      <w:r w:rsidR="00225CAC" w:rsidRPr="007208B7">
        <w:rPr>
          <w:rFonts w:ascii="Arial" w:hAnsi="Arial" w:cs="Arial"/>
          <w:sz w:val="20"/>
          <w:szCs w:val="20"/>
        </w:rPr>
        <w:t xml:space="preserve">. Wykonawca nie podlega wykluczeniu w okolicznościach określonych w art. 108 ust. 1 pkt 1, 2 i 5 </w:t>
      </w:r>
      <w:r w:rsidR="00225CAC" w:rsidRPr="00D000F0">
        <w:rPr>
          <w:rFonts w:ascii="Arial" w:hAnsi="Arial" w:cs="Arial"/>
          <w:sz w:val="20"/>
          <w:szCs w:val="20"/>
        </w:rPr>
        <w:t>lub art. 109 ust. 1 pkt 2‒5 i 7‒10</w:t>
      </w:r>
      <w:r w:rsidR="00B1309B" w:rsidRPr="00D000F0">
        <w:rPr>
          <w:rFonts w:ascii="Arial" w:hAnsi="Arial" w:cs="Arial"/>
          <w:sz w:val="20"/>
          <w:szCs w:val="20"/>
        </w:rPr>
        <w:t xml:space="preserve"> (jeżeli zamawiający określił</w:t>
      </w:r>
      <w:r w:rsidR="00D000F0">
        <w:rPr>
          <w:rFonts w:ascii="Arial" w:hAnsi="Arial" w:cs="Arial"/>
          <w:sz w:val="20"/>
          <w:szCs w:val="20"/>
        </w:rPr>
        <w:t xml:space="preserve"> fakultatywne przesłanki wykluczenia</w:t>
      </w:r>
      <w:r w:rsidR="00B1309B" w:rsidRPr="00D000F0">
        <w:rPr>
          <w:rFonts w:ascii="Arial" w:hAnsi="Arial" w:cs="Arial"/>
          <w:sz w:val="20"/>
          <w:szCs w:val="20"/>
        </w:rPr>
        <w:t>)</w:t>
      </w:r>
      <w:r w:rsidR="00225CAC" w:rsidRPr="00D000F0">
        <w:rPr>
          <w:rFonts w:ascii="Arial" w:hAnsi="Arial" w:cs="Arial"/>
          <w:sz w:val="20"/>
          <w:szCs w:val="20"/>
        </w:rPr>
        <w:t>, jeżeli udowodni</w:t>
      </w:r>
      <w:r w:rsidR="00225CAC" w:rsidRPr="007208B7">
        <w:rPr>
          <w:rFonts w:ascii="Arial" w:hAnsi="Arial" w:cs="Arial"/>
          <w:sz w:val="20"/>
          <w:szCs w:val="20"/>
        </w:rPr>
        <w:t xml:space="preserve"> zamawiającemu, że spełnił ł</w:t>
      </w:r>
      <w:r w:rsidR="006C10E2">
        <w:rPr>
          <w:rFonts w:ascii="Arial" w:hAnsi="Arial" w:cs="Arial"/>
          <w:sz w:val="20"/>
          <w:szCs w:val="20"/>
        </w:rPr>
        <w:t>ącznie następujące przesłanki:</w:t>
      </w:r>
      <w:r w:rsidR="00225CAC" w:rsidRPr="007208B7">
        <w:rPr>
          <w:rFonts w:ascii="Arial" w:hAnsi="Arial" w:cs="Arial"/>
          <w:sz w:val="20"/>
          <w:szCs w:val="20"/>
        </w:rPr>
        <w:t xml:space="preserve"> </w:t>
      </w:r>
    </w:p>
    <w:p w14:paraId="16A3007E" w14:textId="77777777" w:rsidR="00225CAC" w:rsidRPr="007208B7" w:rsidRDefault="00225CAC" w:rsidP="000B0909">
      <w:pPr>
        <w:spacing w:after="0" w:line="360" w:lineRule="auto"/>
        <w:ind w:left="567" w:hanging="283"/>
        <w:jc w:val="both"/>
        <w:rPr>
          <w:rFonts w:ascii="Arial" w:hAnsi="Arial" w:cs="Arial"/>
          <w:sz w:val="20"/>
          <w:szCs w:val="20"/>
        </w:rPr>
      </w:pPr>
      <w:r w:rsidRPr="007208B7">
        <w:rPr>
          <w:rFonts w:ascii="Arial" w:hAnsi="Arial" w:cs="Arial"/>
          <w:sz w:val="20"/>
          <w:szCs w:val="20"/>
        </w:rPr>
        <w:t xml:space="preserve">1) naprawił lub zobowiązał się do naprawienia szkody wyrządzonej przestępstwem, wykroczeniem lub swoim nieprawidłowym postępowaniem, w tym poprzez zadośćuczynienie pieniężne; </w:t>
      </w:r>
    </w:p>
    <w:p w14:paraId="06569BD9" w14:textId="77777777" w:rsidR="00225CAC" w:rsidRPr="007208B7" w:rsidRDefault="00225CAC" w:rsidP="000B0909">
      <w:pPr>
        <w:spacing w:after="0" w:line="360" w:lineRule="auto"/>
        <w:ind w:left="567" w:hanging="283"/>
        <w:jc w:val="both"/>
        <w:rPr>
          <w:rFonts w:ascii="Arial" w:hAnsi="Arial" w:cs="Arial"/>
          <w:sz w:val="20"/>
          <w:szCs w:val="20"/>
        </w:rPr>
      </w:pPr>
      <w:r w:rsidRPr="007208B7">
        <w:rPr>
          <w:rFonts w:ascii="Arial" w:hAnsi="Arial" w:cs="Arial"/>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3A57E8B" w14:textId="77777777" w:rsidR="00225CAC" w:rsidRPr="007208B7" w:rsidRDefault="00225CAC" w:rsidP="000B0909">
      <w:pPr>
        <w:spacing w:after="0" w:line="360" w:lineRule="auto"/>
        <w:ind w:left="567" w:hanging="283"/>
        <w:jc w:val="both"/>
        <w:rPr>
          <w:rFonts w:ascii="Arial" w:hAnsi="Arial" w:cs="Arial"/>
          <w:sz w:val="20"/>
          <w:szCs w:val="20"/>
        </w:rPr>
      </w:pPr>
      <w:r w:rsidRPr="007208B7">
        <w:rPr>
          <w:rFonts w:ascii="Arial" w:hAnsi="Arial" w:cs="Arial"/>
          <w:sz w:val="20"/>
          <w:szCs w:val="20"/>
        </w:rPr>
        <w:t xml:space="preserve">3) podjął konkretne środki techniczne, organizacyjne i kadrowe, odpowiednie dla zapobiegania dalszym przestępstwom, wykroczeniom lub nieprawidłowemu postępowaniu, w szczególności: </w:t>
      </w:r>
    </w:p>
    <w:p w14:paraId="3EF46281" w14:textId="77777777" w:rsidR="00225CAC" w:rsidRPr="007208B7" w:rsidRDefault="00225CAC" w:rsidP="000B0909">
      <w:pPr>
        <w:spacing w:after="0" w:line="360" w:lineRule="auto"/>
        <w:ind w:left="851" w:hanging="284"/>
        <w:jc w:val="both"/>
        <w:rPr>
          <w:rFonts w:ascii="Arial" w:hAnsi="Arial" w:cs="Arial"/>
          <w:sz w:val="20"/>
          <w:szCs w:val="20"/>
        </w:rPr>
      </w:pPr>
      <w:r w:rsidRPr="007208B7">
        <w:rPr>
          <w:rFonts w:ascii="Arial" w:hAnsi="Arial" w:cs="Arial"/>
          <w:sz w:val="20"/>
          <w:szCs w:val="20"/>
        </w:rPr>
        <w:t xml:space="preserve">a) zerwał wszelkie powiązania z osobami lub podmiotami odpowiedzialnymi za nieprawidłowe postępowanie wykonawcy, </w:t>
      </w:r>
    </w:p>
    <w:p w14:paraId="4073B7B2" w14:textId="77777777" w:rsidR="00225CAC" w:rsidRPr="007208B7" w:rsidRDefault="00225CAC" w:rsidP="000B0909">
      <w:pPr>
        <w:spacing w:after="0" w:line="360" w:lineRule="auto"/>
        <w:ind w:left="851" w:hanging="284"/>
        <w:jc w:val="both"/>
        <w:rPr>
          <w:rFonts w:ascii="Arial" w:hAnsi="Arial" w:cs="Arial"/>
          <w:sz w:val="20"/>
          <w:szCs w:val="20"/>
        </w:rPr>
      </w:pPr>
      <w:r w:rsidRPr="007208B7">
        <w:rPr>
          <w:rFonts w:ascii="Arial" w:hAnsi="Arial" w:cs="Arial"/>
          <w:sz w:val="20"/>
          <w:szCs w:val="20"/>
        </w:rPr>
        <w:t xml:space="preserve">b) </w:t>
      </w:r>
      <w:r w:rsidR="00E45308">
        <w:rPr>
          <w:rFonts w:ascii="Arial" w:hAnsi="Arial" w:cs="Arial"/>
          <w:sz w:val="20"/>
          <w:szCs w:val="20"/>
        </w:rPr>
        <w:t xml:space="preserve"> </w:t>
      </w:r>
      <w:r w:rsidRPr="007208B7">
        <w:rPr>
          <w:rFonts w:ascii="Arial" w:hAnsi="Arial" w:cs="Arial"/>
          <w:sz w:val="20"/>
          <w:szCs w:val="20"/>
        </w:rPr>
        <w:t xml:space="preserve">zreorganizował personel, </w:t>
      </w:r>
    </w:p>
    <w:p w14:paraId="325AF06C" w14:textId="77777777" w:rsidR="00225CAC" w:rsidRPr="007208B7" w:rsidRDefault="00225CAC" w:rsidP="000B0909">
      <w:pPr>
        <w:spacing w:after="0" w:line="360" w:lineRule="auto"/>
        <w:ind w:left="851" w:hanging="284"/>
        <w:jc w:val="both"/>
        <w:rPr>
          <w:rFonts w:ascii="Arial" w:hAnsi="Arial" w:cs="Arial"/>
          <w:sz w:val="20"/>
          <w:szCs w:val="20"/>
        </w:rPr>
      </w:pPr>
      <w:r w:rsidRPr="007208B7">
        <w:rPr>
          <w:rFonts w:ascii="Arial" w:hAnsi="Arial" w:cs="Arial"/>
          <w:sz w:val="20"/>
          <w:szCs w:val="20"/>
        </w:rPr>
        <w:t xml:space="preserve">c) </w:t>
      </w:r>
      <w:r w:rsidR="00E45308">
        <w:rPr>
          <w:rFonts w:ascii="Arial" w:hAnsi="Arial" w:cs="Arial"/>
          <w:sz w:val="20"/>
          <w:szCs w:val="20"/>
        </w:rPr>
        <w:t xml:space="preserve"> </w:t>
      </w:r>
      <w:r w:rsidRPr="007208B7">
        <w:rPr>
          <w:rFonts w:ascii="Arial" w:hAnsi="Arial" w:cs="Arial"/>
          <w:sz w:val="20"/>
          <w:szCs w:val="20"/>
        </w:rPr>
        <w:t xml:space="preserve">wdrożył system sprawozdawczości i kontroli, </w:t>
      </w:r>
    </w:p>
    <w:p w14:paraId="65C62105" w14:textId="77777777" w:rsidR="00225CAC" w:rsidRPr="007208B7" w:rsidRDefault="00225CAC" w:rsidP="000B0909">
      <w:pPr>
        <w:spacing w:after="0" w:line="360" w:lineRule="auto"/>
        <w:ind w:left="851" w:hanging="284"/>
        <w:jc w:val="both"/>
        <w:rPr>
          <w:rFonts w:ascii="Arial" w:hAnsi="Arial" w:cs="Arial"/>
          <w:sz w:val="20"/>
          <w:szCs w:val="20"/>
        </w:rPr>
      </w:pPr>
      <w:r w:rsidRPr="007208B7">
        <w:rPr>
          <w:rFonts w:ascii="Arial" w:hAnsi="Arial" w:cs="Arial"/>
          <w:sz w:val="20"/>
          <w:szCs w:val="20"/>
        </w:rPr>
        <w:t xml:space="preserve">d) utworzył struktury audytu wewnętrznego do monitorowania przestrzegania przepisów, </w:t>
      </w:r>
      <w:r w:rsidR="00E45308">
        <w:rPr>
          <w:rFonts w:ascii="Arial" w:hAnsi="Arial" w:cs="Arial"/>
          <w:sz w:val="20"/>
          <w:szCs w:val="20"/>
        </w:rPr>
        <w:t xml:space="preserve"> </w:t>
      </w:r>
      <w:r w:rsidRPr="007208B7">
        <w:rPr>
          <w:rFonts w:ascii="Arial" w:hAnsi="Arial" w:cs="Arial"/>
          <w:sz w:val="20"/>
          <w:szCs w:val="20"/>
        </w:rPr>
        <w:t xml:space="preserve">wewnętrznych regulacji lub standardów, </w:t>
      </w:r>
    </w:p>
    <w:p w14:paraId="7CEDA916" w14:textId="77777777" w:rsidR="00225CAC" w:rsidRPr="007208B7" w:rsidRDefault="00E45308" w:rsidP="000B0909">
      <w:pPr>
        <w:spacing w:after="0" w:line="360" w:lineRule="auto"/>
        <w:ind w:left="851" w:hanging="284"/>
        <w:jc w:val="both"/>
        <w:rPr>
          <w:rFonts w:ascii="Arial" w:hAnsi="Arial" w:cs="Arial"/>
          <w:sz w:val="20"/>
          <w:szCs w:val="20"/>
        </w:rPr>
      </w:pPr>
      <w:r>
        <w:rPr>
          <w:rFonts w:ascii="Arial" w:hAnsi="Arial" w:cs="Arial"/>
          <w:sz w:val="20"/>
          <w:szCs w:val="20"/>
        </w:rPr>
        <w:t xml:space="preserve">e) </w:t>
      </w:r>
      <w:r w:rsidR="00225CAC" w:rsidRPr="007208B7">
        <w:rPr>
          <w:rFonts w:ascii="Arial" w:hAnsi="Arial" w:cs="Arial"/>
          <w:sz w:val="20"/>
          <w:szCs w:val="20"/>
        </w:rPr>
        <w:t xml:space="preserve">wprowadził wewnętrzne regulacje dotyczące odpowiedzialności i odszkodowań za nieprzestrzeganie przepisów, wewnętrznych regulacji lub standardów. </w:t>
      </w:r>
    </w:p>
    <w:p w14:paraId="447C9CE4" w14:textId="77777777" w:rsidR="00225CAC" w:rsidRPr="007208B7" w:rsidRDefault="005C72DD" w:rsidP="000B0909">
      <w:pPr>
        <w:spacing w:after="0" w:line="360" w:lineRule="auto"/>
        <w:ind w:left="284" w:hanging="284"/>
        <w:jc w:val="both"/>
        <w:rPr>
          <w:rFonts w:ascii="Arial" w:hAnsi="Arial" w:cs="Arial"/>
          <w:sz w:val="20"/>
          <w:szCs w:val="20"/>
        </w:rPr>
      </w:pPr>
      <w:r w:rsidRPr="007208B7">
        <w:rPr>
          <w:rFonts w:ascii="Arial" w:hAnsi="Arial" w:cs="Arial"/>
          <w:sz w:val="20"/>
          <w:szCs w:val="20"/>
        </w:rPr>
        <w:t>3</w:t>
      </w:r>
      <w:r w:rsidR="00225CAC" w:rsidRPr="007208B7">
        <w:rPr>
          <w:rFonts w:ascii="Arial" w:hAnsi="Arial" w:cs="Arial"/>
          <w:sz w:val="20"/>
          <w:szCs w:val="20"/>
        </w:rPr>
        <w:t>.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B9B9FE1" w14:textId="77777777" w:rsidR="0061216A" w:rsidRDefault="005C72DD" w:rsidP="000B0909">
      <w:pPr>
        <w:spacing w:after="0" w:line="360" w:lineRule="auto"/>
        <w:ind w:left="284" w:hanging="284"/>
        <w:jc w:val="both"/>
        <w:rPr>
          <w:rFonts w:ascii="Arial" w:hAnsi="Arial" w:cs="Arial"/>
          <w:sz w:val="20"/>
          <w:szCs w:val="20"/>
        </w:rPr>
      </w:pPr>
      <w:r w:rsidRPr="007208B7">
        <w:rPr>
          <w:rFonts w:ascii="Arial" w:hAnsi="Arial" w:cs="Arial"/>
          <w:sz w:val="20"/>
          <w:szCs w:val="20"/>
        </w:rPr>
        <w:t>4. Wykonawca może zostać wykluczony przez zamawiającego na każdym etapie postępowania o udzielenie zamówienia.</w:t>
      </w:r>
    </w:p>
    <w:p w14:paraId="1C517EC4" w14:textId="77777777" w:rsidR="00BE2C84" w:rsidRPr="006D17EC" w:rsidRDefault="00BE2C84" w:rsidP="003C0FB2">
      <w:pPr>
        <w:spacing w:after="0" w:line="300" w:lineRule="atLeast"/>
        <w:ind w:left="284" w:hanging="284"/>
        <w:jc w:val="both"/>
        <w:rPr>
          <w:rFonts w:ascii="Arial" w:hAnsi="Arial" w:cs="Arial"/>
          <w:sz w:val="16"/>
          <w:szCs w:val="16"/>
        </w:rPr>
      </w:pPr>
    </w:p>
    <w:p w14:paraId="7D78DAC6" w14:textId="383159B5" w:rsidR="004916AB" w:rsidRPr="004916AB" w:rsidRDefault="004916AB" w:rsidP="003C0FB2">
      <w:pPr>
        <w:spacing w:after="0" w:line="300" w:lineRule="atLeast"/>
        <w:ind w:left="284" w:hanging="284"/>
        <w:jc w:val="both"/>
        <w:rPr>
          <w:rFonts w:ascii="Arial" w:hAnsi="Arial" w:cs="Arial"/>
          <w:b/>
          <w:sz w:val="20"/>
          <w:szCs w:val="20"/>
        </w:rPr>
      </w:pPr>
      <w:r w:rsidRPr="004916AB">
        <w:rPr>
          <w:rFonts w:ascii="Arial" w:hAnsi="Arial" w:cs="Arial"/>
          <w:b/>
          <w:sz w:val="20"/>
          <w:szCs w:val="20"/>
        </w:rPr>
        <w:t xml:space="preserve">XV.A  PODSTAWY WYKLUCZENIA, o których mowa w ustawie z dnia 13 kwietnia 2022 r. </w:t>
      </w:r>
      <w:r w:rsidR="007249F2">
        <w:rPr>
          <w:rFonts w:ascii="Arial" w:hAnsi="Arial" w:cs="Arial"/>
          <w:b/>
          <w:sz w:val="20"/>
          <w:szCs w:val="20"/>
        </w:rPr>
        <w:br/>
      </w:r>
      <w:r w:rsidRPr="004916AB">
        <w:rPr>
          <w:rFonts w:ascii="Arial" w:hAnsi="Arial" w:cs="Arial"/>
          <w:b/>
          <w:sz w:val="20"/>
          <w:szCs w:val="20"/>
        </w:rPr>
        <w:t>o szczególnych rozwiązaniach w zakresie przeciwdziałania wspieraniu agresji na Ukrainę oraz służących ochronie b</w:t>
      </w:r>
      <w:r w:rsidR="00A710A1">
        <w:rPr>
          <w:rFonts w:ascii="Arial" w:hAnsi="Arial" w:cs="Arial"/>
          <w:b/>
          <w:sz w:val="20"/>
          <w:szCs w:val="20"/>
        </w:rPr>
        <w:t xml:space="preserve">ezpieczeństwa narodowego. </w:t>
      </w:r>
      <w:r w:rsidR="00A710A1" w:rsidRPr="00A710A1">
        <w:rPr>
          <w:rFonts w:ascii="Arial" w:hAnsi="Arial" w:cs="Arial"/>
          <w:b/>
          <w:sz w:val="20"/>
          <w:szCs w:val="20"/>
        </w:rPr>
        <w:t>(Dz. U. z 2024 r. poz. 507)</w:t>
      </w:r>
    </w:p>
    <w:p w14:paraId="206DD944" w14:textId="29C28EC0" w:rsidR="004916AB" w:rsidRPr="004916AB" w:rsidRDefault="004916AB" w:rsidP="000B0909">
      <w:pPr>
        <w:spacing w:after="0" w:line="360" w:lineRule="auto"/>
        <w:ind w:left="567" w:hanging="283"/>
        <w:jc w:val="both"/>
        <w:rPr>
          <w:rFonts w:ascii="Arial" w:hAnsi="Arial" w:cs="Arial"/>
          <w:sz w:val="20"/>
          <w:szCs w:val="20"/>
        </w:rPr>
      </w:pPr>
      <w:r w:rsidRPr="004916AB">
        <w:rPr>
          <w:rFonts w:ascii="Arial" w:hAnsi="Arial" w:cs="Arial"/>
          <w:sz w:val="20"/>
          <w:szCs w:val="20"/>
        </w:rPr>
        <w:t>1. Na podstawie art. 7 ust. 1 ustawy z dnia 13 kwietnia 2022 r. o szczególnych rozwiązaniach w zakresie przeciwdziałania wspieraniu agresji na Ukrainę oraz służących och</w:t>
      </w:r>
      <w:r w:rsidR="00A710A1">
        <w:rPr>
          <w:rFonts w:ascii="Arial" w:hAnsi="Arial" w:cs="Arial"/>
          <w:sz w:val="20"/>
          <w:szCs w:val="20"/>
        </w:rPr>
        <w:t>ronie bezpieczeństwa narodowego (Dz. U. z 2024 r. poz. 507</w:t>
      </w:r>
      <w:r w:rsidRPr="004916AB">
        <w:rPr>
          <w:rFonts w:ascii="Arial" w:hAnsi="Arial" w:cs="Arial"/>
          <w:sz w:val="20"/>
          <w:szCs w:val="20"/>
        </w:rPr>
        <w:t>)</w:t>
      </w:r>
      <w:r w:rsidRPr="004916AB">
        <w:rPr>
          <w:rFonts w:ascii="Arial" w:hAnsi="Arial" w:cs="Arial"/>
          <w:b/>
          <w:sz w:val="20"/>
          <w:szCs w:val="20"/>
        </w:rPr>
        <w:t xml:space="preserve"> </w:t>
      </w:r>
      <w:r w:rsidRPr="004916AB">
        <w:rPr>
          <w:rFonts w:ascii="Arial" w:hAnsi="Arial" w:cs="Arial"/>
          <w:sz w:val="20"/>
          <w:szCs w:val="20"/>
        </w:rPr>
        <w:t>z postępowania o udzielenie zamówienia publicznego prowadzonego na podstawie ustawy Pzp wyklucza się:</w:t>
      </w:r>
    </w:p>
    <w:p w14:paraId="3134B895" w14:textId="77777777" w:rsidR="004916AB" w:rsidRPr="004916AB" w:rsidRDefault="004916AB" w:rsidP="00D73C95">
      <w:pPr>
        <w:pStyle w:val="Akapitzlist"/>
        <w:numPr>
          <w:ilvl w:val="0"/>
          <w:numId w:val="4"/>
        </w:numPr>
        <w:spacing w:after="0" w:line="360" w:lineRule="auto"/>
        <w:ind w:left="993" w:hanging="426"/>
        <w:jc w:val="both"/>
        <w:rPr>
          <w:rFonts w:ascii="Arial" w:hAnsi="Arial" w:cs="Arial"/>
          <w:sz w:val="20"/>
          <w:szCs w:val="20"/>
        </w:rPr>
      </w:pPr>
      <w:r w:rsidRPr="004916AB">
        <w:rPr>
          <w:rFonts w:ascii="Arial" w:hAnsi="Arial" w:cs="Arial"/>
          <w:sz w:val="20"/>
          <w:szCs w:val="20"/>
        </w:rPr>
        <w:t>wykonawcę wymienionego w wykazach określonych w rozporządzeniu 765/2006 i rozporządzeniu 269/2014 albo wpisanego na listę na podstawie decyzji w sprawie wpisu na listę rozstrzygającej o zastosowaniu środka, o którym mowa w art. 1 pkt 3;</w:t>
      </w:r>
    </w:p>
    <w:p w14:paraId="4E99EC6B" w14:textId="77777777" w:rsidR="004916AB" w:rsidRPr="004916AB" w:rsidRDefault="004916AB" w:rsidP="00D73C95">
      <w:pPr>
        <w:pStyle w:val="Akapitzlist"/>
        <w:numPr>
          <w:ilvl w:val="0"/>
          <w:numId w:val="4"/>
        </w:numPr>
        <w:spacing w:after="0" w:line="360" w:lineRule="auto"/>
        <w:ind w:left="993" w:hanging="426"/>
        <w:jc w:val="both"/>
        <w:rPr>
          <w:rFonts w:ascii="Arial" w:hAnsi="Arial" w:cs="Arial"/>
          <w:sz w:val="20"/>
          <w:szCs w:val="20"/>
        </w:rPr>
      </w:pPr>
      <w:r w:rsidRPr="004916AB">
        <w:rPr>
          <w:rFonts w:ascii="Arial" w:hAnsi="Arial" w:cs="Arial"/>
          <w:sz w:val="20"/>
          <w:szCs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Pr="007943F8">
        <w:rPr>
          <w:rFonts w:ascii="Arial" w:hAnsi="Arial" w:cs="Arial"/>
          <w:spacing w:val="-4"/>
          <w:sz w:val="20"/>
          <w:szCs w:val="20"/>
        </w:rPr>
        <w:t>w sprawie wpisu na listę rozstrzygającej o zastosowaniu środka, o którym mowa w art. 1 pkt 3;</w:t>
      </w:r>
      <w:r w:rsidRPr="004916AB">
        <w:rPr>
          <w:rFonts w:ascii="Arial" w:hAnsi="Arial" w:cs="Arial"/>
          <w:sz w:val="20"/>
          <w:szCs w:val="20"/>
        </w:rPr>
        <w:t xml:space="preserve"> </w:t>
      </w:r>
    </w:p>
    <w:p w14:paraId="020F98DF" w14:textId="77777777" w:rsidR="004916AB" w:rsidRPr="004916AB" w:rsidRDefault="004916AB" w:rsidP="00D73C95">
      <w:pPr>
        <w:pStyle w:val="Akapitzlist"/>
        <w:numPr>
          <w:ilvl w:val="0"/>
          <w:numId w:val="4"/>
        </w:numPr>
        <w:spacing w:after="0" w:line="360" w:lineRule="auto"/>
        <w:ind w:left="993" w:hanging="426"/>
        <w:jc w:val="both"/>
        <w:rPr>
          <w:rFonts w:ascii="Arial" w:hAnsi="Arial" w:cs="Arial"/>
          <w:sz w:val="20"/>
          <w:szCs w:val="20"/>
        </w:rPr>
      </w:pPr>
      <w:r w:rsidRPr="004916AB">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B6847E1" w14:textId="77777777" w:rsidR="004916AB" w:rsidRPr="004916AB" w:rsidRDefault="004916AB" w:rsidP="000B0909">
      <w:pPr>
        <w:spacing w:after="0" w:line="360" w:lineRule="auto"/>
        <w:ind w:left="567" w:hanging="283"/>
        <w:jc w:val="both"/>
        <w:rPr>
          <w:rFonts w:ascii="Arial" w:hAnsi="Arial" w:cs="Arial"/>
          <w:sz w:val="20"/>
          <w:szCs w:val="20"/>
        </w:rPr>
      </w:pPr>
      <w:r w:rsidRPr="004916AB">
        <w:rPr>
          <w:rFonts w:ascii="Arial" w:hAnsi="Arial" w:cs="Arial"/>
          <w:sz w:val="20"/>
          <w:szCs w:val="20"/>
        </w:rPr>
        <w:t>2. Zgodnie z art. 7 ust. 3 powyższej ustawy w przypadku wykonawcy wykluczonego na podstawie ust. 1, zamawiający odrzuca ofertę takiego wykonawcy. Zgodnie z ust. 2 wykluczenie następuje na okres trwania okoliczności określonych w ust. 1.</w:t>
      </w:r>
    </w:p>
    <w:p w14:paraId="5A9A444D" w14:textId="77777777" w:rsidR="004916AB" w:rsidRPr="00CE621A" w:rsidRDefault="004916AB" w:rsidP="000B0909">
      <w:pPr>
        <w:spacing w:after="0" w:line="360" w:lineRule="auto"/>
        <w:ind w:left="567" w:hanging="283"/>
        <w:jc w:val="both"/>
        <w:rPr>
          <w:rFonts w:ascii="Arial" w:hAnsi="Arial" w:cs="Arial"/>
          <w:sz w:val="20"/>
          <w:szCs w:val="20"/>
        </w:rPr>
      </w:pPr>
      <w:r w:rsidRPr="004916AB">
        <w:rPr>
          <w:rFonts w:ascii="Arial" w:hAnsi="Arial" w:cs="Arial"/>
          <w:sz w:val="20"/>
          <w:szCs w:val="20"/>
        </w:rPr>
        <w:t>3. Zgodnie z art. 7 ust. 6 oraz 7 powyższej ustawy osoba lub podmiot podlegające wykluczeniu na podstawie ust. 1, które w okresie tego wykluczenia ubiegają się o udzielenie zamówienia publicznego lub biorą udział w postępowaniu o udzielenie zamówienia publicznego, podlegają karze pieniężnej</w:t>
      </w:r>
      <w:r w:rsidRPr="00CE621A">
        <w:rPr>
          <w:rFonts w:ascii="Arial" w:hAnsi="Arial" w:cs="Arial"/>
          <w:sz w:val="20"/>
          <w:szCs w:val="20"/>
        </w:rPr>
        <w:t xml:space="preserve">. </w:t>
      </w:r>
      <w:r w:rsidRPr="00CE621A">
        <w:rPr>
          <w:rFonts w:ascii="Arial" w:hAnsi="Arial" w:cs="Arial"/>
          <w:sz w:val="20"/>
          <w:szCs w:val="20"/>
          <w:u w:val="single"/>
        </w:rPr>
        <w:t>Karę pieniężną nakłada Prezes Urzędu Zamówień Publicznych, w drodze decyzji, w wysokości do 20 000 000 zł.</w:t>
      </w:r>
    </w:p>
    <w:p w14:paraId="5820F4CC" w14:textId="4FE00CC3" w:rsidR="004916AB" w:rsidRPr="00CE621A" w:rsidRDefault="004916AB" w:rsidP="000B0909">
      <w:pPr>
        <w:spacing w:after="0" w:line="360" w:lineRule="auto"/>
        <w:ind w:left="567" w:hanging="283"/>
        <w:jc w:val="both"/>
        <w:rPr>
          <w:rFonts w:ascii="Arial" w:hAnsi="Arial" w:cs="Arial"/>
          <w:sz w:val="20"/>
          <w:szCs w:val="20"/>
        </w:rPr>
      </w:pPr>
      <w:r w:rsidRPr="00CE621A">
        <w:rPr>
          <w:rFonts w:ascii="Arial" w:hAnsi="Arial" w:cs="Arial"/>
          <w:sz w:val="20"/>
          <w:szCs w:val="20"/>
        </w:rPr>
        <w:t xml:space="preserve">4. Na potwierdzenie powyższego Wykonawca składa oświadczenie zgodnie </w:t>
      </w:r>
      <w:r w:rsidRPr="00940435">
        <w:rPr>
          <w:rFonts w:ascii="Arial" w:hAnsi="Arial" w:cs="Arial"/>
          <w:sz w:val="20"/>
          <w:szCs w:val="20"/>
        </w:rPr>
        <w:t xml:space="preserve">ze wzorem </w:t>
      </w:r>
      <w:r w:rsidR="00CE621A" w:rsidRPr="00940435">
        <w:rPr>
          <w:rFonts w:ascii="Arial" w:hAnsi="Arial" w:cs="Arial"/>
          <w:sz w:val="20"/>
          <w:szCs w:val="20"/>
        </w:rPr>
        <w:t>stanowiącym</w:t>
      </w:r>
      <w:r w:rsidR="00F65E52" w:rsidRPr="00940435">
        <w:rPr>
          <w:rFonts w:ascii="Arial" w:hAnsi="Arial" w:cs="Arial"/>
          <w:sz w:val="20"/>
          <w:szCs w:val="20"/>
        </w:rPr>
        <w:t xml:space="preserve"> </w:t>
      </w:r>
      <w:r w:rsidR="00CE621A" w:rsidRPr="00940435">
        <w:rPr>
          <w:rFonts w:ascii="Arial" w:hAnsi="Arial" w:cs="Arial"/>
          <w:sz w:val="20"/>
          <w:szCs w:val="20"/>
        </w:rPr>
        <w:t>załącznik nr 2 do Formularza oferty)</w:t>
      </w:r>
      <w:r w:rsidRPr="00940435">
        <w:rPr>
          <w:rFonts w:ascii="Arial" w:hAnsi="Arial" w:cs="Arial"/>
          <w:sz w:val="20"/>
          <w:szCs w:val="20"/>
        </w:rPr>
        <w:t>.</w:t>
      </w:r>
    </w:p>
    <w:p w14:paraId="65AD2E56" w14:textId="77777777" w:rsidR="008E0478" w:rsidRDefault="008E0478" w:rsidP="004117FE">
      <w:pPr>
        <w:spacing w:after="0" w:line="240" w:lineRule="auto"/>
        <w:rPr>
          <w:rFonts w:ascii="Arial" w:hAnsi="Arial" w:cs="Arial"/>
          <w:b/>
          <w:sz w:val="20"/>
          <w:szCs w:val="20"/>
        </w:rPr>
      </w:pPr>
    </w:p>
    <w:p w14:paraId="035C253B" w14:textId="07FBE5D7" w:rsidR="00D015E1" w:rsidRPr="007208B7" w:rsidRDefault="008C617C" w:rsidP="003C0FB2">
      <w:pPr>
        <w:spacing w:after="0" w:line="300" w:lineRule="atLeast"/>
        <w:rPr>
          <w:rFonts w:ascii="Arial" w:hAnsi="Arial" w:cs="Arial"/>
          <w:b/>
          <w:sz w:val="20"/>
          <w:szCs w:val="20"/>
        </w:rPr>
      </w:pPr>
      <w:r w:rsidRPr="007208B7">
        <w:rPr>
          <w:rFonts w:ascii="Arial" w:hAnsi="Arial" w:cs="Arial"/>
          <w:b/>
          <w:sz w:val="20"/>
          <w:szCs w:val="20"/>
        </w:rPr>
        <w:t>XVI. SPOSÓB OBLICZENIA CENY</w:t>
      </w:r>
    </w:p>
    <w:p w14:paraId="010D0A3A" w14:textId="77777777" w:rsidR="0040080F" w:rsidRPr="007208B7" w:rsidRDefault="0040080F" w:rsidP="000B0909">
      <w:pPr>
        <w:autoSpaceDE w:val="0"/>
        <w:autoSpaceDN w:val="0"/>
        <w:adjustRightInd w:val="0"/>
        <w:spacing w:after="0" w:line="360" w:lineRule="auto"/>
        <w:ind w:left="284" w:hanging="284"/>
        <w:jc w:val="both"/>
        <w:rPr>
          <w:rFonts w:ascii="Arial" w:hAnsi="Arial" w:cs="Arial"/>
          <w:color w:val="000000"/>
          <w:sz w:val="20"/>
          <w:szCs w:val="20"/>
        </w:rPr>
      </w:pPr>
      <w:r w:rsidRPr="007208B7">
        <w:rPr>
          <w:rFonts w:ascii="Arial" w:hAnsi="Arial" w:cs="Arial"/>
          <w:color w:val="000000"/>
          <w:sz w:val="20"/>
          <w:szCs w:val="20"/>
        </w:rPr>
        <w:t xml:space="preserve">1. Wykonawca określa cenę realizacji zamówienia poprzez wskazanie w Formularzu ofertowym sporządzonym wg wzoru stanowiącego </w:t>
      </w:r>
      <w:r w:rsidRPr="007208B7">
        <w:rPr>
          <w:rFonts w:ascii="Arial" w:hAnsi="Arial" w:cs="Arial"/>
          <w:b/>
          <w:bCs/>
          <w:color w:val="000000"/>
          <w:sz w:val="20"/>
          <w:szCs w:val="20"/>
        </w:rPr>
        <w:t xml:space="preserve">Załącznik nr 1 </w:t>
      </w:r>
      <w:r w:rsidR="00871907" w:rsidRPr="007208B7">
        <w:rPr>
          <w:rFonts w:ascii="Arial" w:hAnsi="Arial" w:cs="Arial"/>
          <w:color w:val="000000"/>
          <w:sz w:val="20"/>
          <w:szCs w:val="20"/>
        </w:rPr>
        <w:t>do S</w:t>
      </w:r>
      <w:r w:rsidRPr="007208B7">
        <w:rPr>
          <w:rFonts w:ascii="Arial" w:hAnsi="Arial" w:cs="Arial"/>
          <w:color w:val="000000"/>
          <w:sz w:val="20"/>
          <w:szCs w:val="20"/>
        </w:rPr>
        <w:t xml:space="preserve">WZ łącznej ceny ofertowej brutto za realizację przedmiotu zamówienia. </w:t>
      </w:r>
      <w:r w:rsidRPr="007208B7">
        <w:rPr>
          <w:rFonts w:ascii="Arial" w:hAnsi="Arial" w:cs="Arial"/>
          <w:sz w:val="20"/>
          <w:szCs w:val="20"/>
        </w:rPr>
        <w:t>Cena oferty musi wynikać z tabeli „kalkulacji ceny ofertowej” zawartej w Formularzu oferty</w:t>
      </w:r>
      <w:r w:rsidR="00B27680">
        <w:rPr>
          <w:rFonts w:ascii="Arial" w:hAnsi="Arial" w:cs="Arial"/>
          <w:sz w:val="20"/>
          <w:szCs w:val="20"/>
        </w:rPr>
        <w:t xml:space="preserve"> (jeżeli taka kalkulacja została zamieszczona przez zamawiającego)</w:t>
      </w:r>
      <w:r w:rsidRPr="007208B7">
        <w:rPr>
          <w:rFonts w:ascii="Arial" w:hAnsi="Arial" w:cs="Arial"/>
          <w:sz w:val="20"/>
          <w:szCs w:val="20"/>
        </w:rPr>
        <w:t>. Kalkulację ceny ofertowej należy wypełnić zgodnie z instrukcjami zawartymi w przedmiotowej tabeli.</w:t>
      </w:r>
    </w:p>
    <w:p w14:paraId="6C4DF29D" w14:textId="27DACCDA" w:rsidR="0040080F" w:rsidRPr="007208B7" w:rsidRDefault="0040080F" w:rsidP="000B0909">
      <w:pPr>
        <w:autoSpaceDE w:val="0"/>
        <w:autoSpaceDN w:val="0"/>
        <w:adjustRightInd w:val="0"/>
        <w:spacing w:after="0" w:line="360" w:lineRule="auto"/>
        <w:ind w:left="284" w:hanging="284"/>
        <w:jc w:val="both"/>
        <w:rPr>
          <w:rFonts w:ascii="Arial" w:hAnsi="Arial" w:cs="Arial"/>
          <w:color w:val="000000"/>
          <w:sz w:val="20"/>
          <w:szCs w:val="20"/>
        </w:rPr>
      </w:pPr>
      <w:r w:rsidRPr="007208B7">
        <w:rPr>
          <w:rFonts w:ascii="Arial" w:hAnsi="Arial" w:cs="Arial"/>
          <w:color w:val="000000"/>
          <w:sz w:val="20"/>
          <w:szCs w:val="20"/>
        </w:rPr>
        <w:t xml:space="preserve">2. Łączna cena ofertowa brutto musi uwzględniać wszystkie koszty związane z realizacją przedmiotu zamówienia zgodnie z opisem przedmiotu zamówienia oraz wzorem </w:t>
      </w:r>
      <w:r w:rsidR="00786E90">
        <w:rPr>
          <w:rFonts w:ascii="Arial" w:hAnsi="Arial" w:cs="Arial"/>
          <w:color w:val="000000"/>
          <w:sz w:val="20"/>
          <w:szCs w:val="20"/>
        </w:rPr>
        <w:t xml:space="preserve">umowy określonym </w:t>
      </w:r>
      <w:r w:rsidR="002C143D">
        <w:rPr>
          <w:rFonts w:ascii="Arial" w:hAnsi="Arial" w:cs="Arial"/>
          <w:color w:val="000000"/>
          <w:sz w:val="20"/>
          <w:szCs w:val="20"/>
        </w:rPr>
        <w:br/>
      </w:r>
      <w:r w:rsidR="00786E90">
        <w:rPr>
          <w:rFonts w:ascii="Arial" w:hAnsi="Arial" w:cs="Arial"/>
          <w:color w:val="000000"/>
          <w:sz w:val="20"/>
          <w:szCs w:val="20"/>
        </w:rPr>
        <w:t>w niniejszej S</w:t>
      </w:r>
      <w:r w:rsidRPr="007208B7">
        <w:rPr>
          <w:rFonts w:ascii="Arial" w:hAnsi="Arial" w:cs="Arial"/>
          <w:color w:val="000000"/>
          <w:sz w:val="20"/>
          <w:szCs w:val="20"/>
        </w:rPr>
        <w:t xml:space="preserve">WZ. </w:t>
      </w:r>
    </w:p>
    <w:p w14:paraId="05615CF0" w14:textId="77777777" w:rsidR="0040080F" w:rsidRDefault="0040080F" w:rsidP="000B0909">
      <w:pPr>
        <w:autoSpaceDE w:val="0"/>
        <w:autoSpaceDN w:val="0"/>
        <w:adjustRightInd w:val="0"/>
        <w:spacing w:after="0" w:line="360" w:lineRule="auto"/>
        <w:ind w:left="284" w:hanging="284"/>
        <w:jc w:val="both"/>
        <w:rPr>
          <w:rFonts w:ascii="Arial" w:hAnsi="Arial" w:cs="Arial"/>
          <w:color w:val="000000"/>
          <w:sz w:val="20"/>
          <w:szCs w:val="20"/>
        </w:rPr>
      </w:pPr>
      <w:r w:rsidRPr="007208B7">
        <w:rPr>
          <w:rFonts w:ascii="Arial" w:hAnsi="Arial" w:cs="Arial"/>
          <w:color w:val="000000"/>
          <w:sz w:val="20"/>
          <w:szCs w:val="20"/>
        </w:rPr>
        <w:t xml:space="preserve">3. Ceny muszą być podane i wyliczone w zaokrągleniu do dwóch miejsc po przecinku (zasada zaokrąglenia – poniżej 5 należy końcówkę pominąć, powyżej i równe 5 należy zaokrąglić w górę). </w:t>
      </w:r>
    </w:p>
    <w:p w14:paraId="0337116C" w14:textId="77777777" w:rsidR="0040080F" w:rsidRPr="007208B7" w:rsidRDefault="0040080F" w:rsidP="000B0909">
      <w:pPr>
        <w:autoSpaceDE w:val="0"/>
        <w:autoSpaceDN w:val="0"/>
        <w:adjustRightInd w:val="0"/>
        <w:spacing w:after="0" w:line="360" w:lineRule="auto"/>
        <w:jc w:val="both"/>
        <w:rPr>
          <w:rFonts w:ascii="Arial" w:hAnsi="Arial" w:cs="Arial"/>
          <w:color w:val="000000"/>
          <w:sz w:val="20"/>
          <w:szCs w:val="20"/>
        </w:rPr>
      </w:pPr>
      <w:r w:rsidRPr="007208B7">
        <w:rPr>
          <w:rFonts w:ascii="Arial" w:hAnsi="Arial" w:cs="Arial"/>
          <w:color w:val="000000"/>
          <w:sz w:val="20"/>
          <w:szCs w:val="20"/>
        </w:rPr>
        <w:t xml:space="preserve">4. Cena oferty winna być wyrażona w złotych polskich (PLN). </w:t>
      </w:r>
    </w:p>
    <w:p w14:paraId="72A4127B" w14:textId="77777777" w:rsidR="0040080F" w:rsidRPr="007208B7" w:rsidRDefault="0040080F" w:rsidP="000B0909">
      <w:pPr>
        <w:autoSpaceDE w:val="0"/>
        <w:autoSpaceDN w:val="0"/>
        <w:adjustRightInd w:val="0"/>
        <w:spacing w:after="0" w:line="360" w:lineRule="auto"/>
        <w:ind w:left="284" w:hanging="284"/>
        <w:jc w:val="both"/>
        <w:rPr>
          <w:rFonts w:ascii="Arial" w:hAnsi="Arial" w:cs="Arial"/>
          <w:color w:val="000000"/>
          <w:sz w:val="20"/>
          <w:szCs w:val="20"/>
        </w:rPr>
      </w:pPr>
      <w:r w:rsidRPr="007208B7">
        <w:rPr>
          <w:rFonts w:ascii="Arial" w:hAnsi="Arial" w:cs="Arial"/>
          <w:color w:val="000000"/>
          <w:sz w:val="20"/>
          <w:szCs w:val="20"/>
        </w:rPr>
        <w:t>5. W przypadku różnicy w cenie podanej liczbą i słownie, zamawiający uzna za prawidłową, wartość podaną liczbą.</w:t>
      </w:r>
    </w:p>
    <w:p w14:paraId="1B65E602" w14:textId="77777777" w:rsidR="0040080F" w:rsidRPr="007208B7" w:rsidRDefault="0040080F" w:rsidP="000B0909">
      <w:pPr>
        <w:autoSpaceDE w:val="0"/>
        <w:autoSpaceDN w:val="0"/>
        <w:adjustRightInd w:val="0"/>
        <w:spacing w:after="0" w:line="360" w:lineRule="auto"/>
        <w:ind w:left="284" w:hanging="284"/>
        <w:jc w:val="both"/>
        <w:rPr>
          <w:rFonts w:ascii="Arial" w:hAnsi="Arial" w:cs="Arial"/>
          <w:color w:val="000000"/>
          <w:sz w:val="20"/>
          <w:szCs w:val="20"/>
        </w:rPr>
      </w:pPr>
      <w:r w:rsidRPr="007208B7">
        <w:rPr>
          <w:rFonts w:ascii="Arial" w:hAnsi="Arial" w:cs="Arial"/>
          <w:color w:val="000000"/>
          <w:sz w:val="20"/>
          <w:szCs w:val="20"/>
        </w:rPr>
        <w:t xml:space="preserve">6.  Zamawiający poprawi omyłki zgodnie z art. </w:t>
      </w:r>
      <w:r w:rsidR="00F87ED6" w:rsidRPr="007208B7">
        <w:rPr>
          <w:rFonts w:ascii="Arial" w:hAnsi="Arial" w:cs="Arial"/>
          <w:color w:val="000000"/>
          <w:sz w:val="20"/>
          <w:szCs w:val="20"/>
        </w:rPr>
        <w:t>223 ustawy Pzp</w:t>
      </w:r>
      <w:r w:rsidRPr="007208B7">
        <w:rPr>
          <w:rFonts w:ascii="Arial" w:hAnsi="Arial" w:cs="Arial"/>
          <w:color w:val="000000"/>
          <w:sz w:val="20"/>
          <w:szCs w:val="20"/>
        </w:rPr>
        <w:t xml:space="preserve">. </w:t>
      </w:r>
    </w:p>
    <w:p w14:paraId="2F35A5BB" w14:textId="490F7228" w:rsidR="00871907" w:rsidRPr="007208B7" w:rsidRDefault="0040080F" w:rsidP="000B0909">
      <w:pPr>
        <w:spacing w:after="0" w:line="360" w:lineRule="auto"/>
        <w:ind w:left="284" w:hanging="284"/>
        <w:jc w:val="both"/>
        <w:rPr>
          <w:rFonts w:ascii="Arial" w:hAnsi="Arial" w:cs="Arial"/>
          <w:sz w:val="20"/>
          <w:szCs w:val="20"/>
        </w:rPr>
      </w:pPr>
      <w:r w:rsidRPr="007208B7">
        <w:rPr>
          <w:rFonts w:ascii="Arial" w:hAnsi="Arial" w:cs="Arial"/>
          <w:color w:val="000000"/>
          <w:sz w:val="20"/>
          <w:szCs w:val="20"/>
        </w:rPr>
        <w:t xml:space="preserve">7. </w:t>
      </w:r>
      <w:r w:rsidR="00871907" w:rsidRPr="007208B7">
        <w:rPr>
          <w:rFonts w:ascii="Arial" w:hAnsi="Arial" w:cs="Arial"/>
          <w:color w:val="000000"/>
          <w:sz w:val="20"/>
          <w:szCs w:val="20"/>
        </w:rPr>
        <w:t>Zgodnie z a</w:t>
      </w:r>
      <w:r w:rsidR="00871907" w:rsidRPr="007208B7">
        <w:rPr>
          <w:rFonts w:ascii="Arial" w:hAnsi="Arial" w:cs="Arial"/>
          <w:sz w:val="20"/>
          <w:szCs w:val="20"/>
        </w:rPr>
        <w:t>rt. 225 ust 1 jeżeli została złożona oferta, której wybór prowadziłby do powstania u zamawiającego obowiązku podatkowego zgodnie z ustawą z dnia 11 marca 2004 r. o podatku o</w:t>
      </w:r>
      <w:r w:rsidR="000D6C5D">
        <w:rPr>
          <w:rFonts w:ascii="Arial" w:hAnsi="Arial" w:cs="Arial"/>
          <w:sz w:val="20"/>
          <w:szCs w:val="20"/>
        </w:rPr>
        <w:t>d towarów i u</w:t>
      </w:r>
      <w:r w:rsidR="003E6DCB">
        <w:rPr>
          <w:rFonts w:ascii="Arial" w:hAnsi="Arial" w:cs="Arial"/>
          <w:sz w:val="20"/>
          <w:szCs w:val="20"/>
        </w:rPr>
        <w:t>sług (Dz. U. z 2024 r. poz. 361</w:t>
      </w:r>
      <w:r w:rsidR="000D6C5D">
        <w:rPr>
          <w:rFonts w:ascii="Arial" w:hAnsi="Arial" w:cs="Arial"/>
          <w:sz w:val="20"/>
          <w:szCs w:val="20"/>
        </w:rPr>
        <w:t xml:space="preserve"> z późn. zm.</w:t>
      </w:r>
      <w:r w:rsidR="00871907" w:rsidRPr="007208B7">
        <w:rPr>
          <w:rFonts w:ascii="Arial" w:hAnsi="Arial" w:cs="Arial"/>
          <w:sz w:val="20"/>
          <w:szCs w:val="20"/>
        </w:rPr>
        <w:t xml:space="preserve">), dla celów zastosowania kryterium ceny lub kosztu zamawiający dolicza do przedstawionej w tej ofercie ceny kwotę podatku od towarów i usług, którą miałby obowiązek rozliczyć. </w:t>
      </w:r>
    </w:p>
    <w:p w14:paraId="3823C9F4" w14:textId="77777777" w:rsidR="00871907" w:rsidRPr="007208B7" w:rsidRDefault="00871907" w:rsidP="000B0909">
      <w:pPr>
        <w:spacing w:after="0" w:line="360" w:lineRule="auto"/>
        <w:ind w:left="567" w:hanging="283"/>
        <w:jc w:val="both"/>
        <w:rPr>
          <w:rFonts w:ascii="Arial" w:hAnsi="Arial" w:cs="Arial"/>
          <w:sz w:val="20"/>
          <w:szCs w:val="20"/>
        </w:rPr>
      </w:pPr>
      <w:r w:rsidRPr="007208B7">
        <w:rPr>
          <w:rFonts w:ascii="Arial" w:hAnsi="Arial" w:cs="Arial"/>
          <w:sz w:val="20"/>
          <w:szCs w:val="20"/>
        </w:rPr>
        <w:t xml:space="preserve"> W ofercie, o której mowa powyżej, wykonawca ma obowiązek: </w:t>
      </w:r>
    </w:p>
    <w:p w14:paraId="5007795F" w14:textId="77777777" w:rsidR="00871907" w:rsidRPr="007208B7" w:rsidRDefault="00871907" w:rsidP="000B0909">
      <w:pPr>
        <w:spacing w:after="0" w:line="360" w:lineRule="auto"/>
        <w:ind w:left="567" w:hanging="283"/>
        <w:jc w:val="both"/>
        <w:rPr>
          <w:rFonts w:ascii="Arial" w:hAnsi="Arial" w:cs="Arial"/>
          <w:sz w:val="20"/>
          <w:szCs w:val="20"/>
        </w:rPr>
      </w:pPr>
      <w:r w:rsidRPr="007208B7">
        <w:rPr>
          <w:rFonts w:ascii="Arial" w:hAnsi="Arial" w:cs="Arial"/>
          <w:sz w:val="20"/>
          <w:szCs w:val="20"/>
        </w:rPr>
        <w:t xml:space="preserve">1) poinformowania zamawiającego, że wybór jego oferty będzie prowadził do powstania u zamawiającego obowiązku podatkowego; </w:t>
      </w:r>
    </w:p>
    <w:p w14:paraId="49C80249" w14:textId="77777777" w:rsidR="00871907" w:rsidRPr="007208B7" w:rsidRDefault="00871907" w:rsidP="000B0909">
      <w:pPr>
        <w:spacing w:after="0" w:line="360" w:lineRule="auto"/>
        <w:ind w:left="567" w:hanging="283"/>
        <w:jc w:val="both"/>
        <w:rPr>
          <w:rFonts w:ascii="Arial" w:hAnsi="Arial" w:cs="Arial"/>
          <w:sz w:val="20"/>
          <w:szCs w:val="20"/>
        </w:rPr>
      </w:pPr>
      <w:r w:rsidRPr="007208B7">
        <w:rPr>
          <w:rFonts w:ascii="Arial" w:hAnsi="Arial" w:cs="Arial"/>
          <w:sz w:val="20"/>
          <w:szCs w:val="20"/>
        </w:rPr>
        <w:t xml:space="preserve">2) wskazania nazwy (rodzaju) towaru lub usługi, których dostawa lub świadczenie będą prowadziły do powstania obowiązku podatkowego; </w:t>
      </w:r>
    </w:p>
    <w:p w14:paraId="190C7D05" w14:textId="77777777" w:rsidR="00871907" w:rsidRPr="007208B7" w:rsidRDefault="00871907" w:rsidP="000B0909">
      <w:pPr>
        <w:spacing w:after="0" w:line="360" w:lineRule="auto"/>
        <w:ind w:left="567" w:hanging="283"/>
        <w:jc w:val="both"/>
        <w:rPr>
          <w:rFonts w:ascii="Arial" w:hAnsi="Arial" w:cs="Arial"/>
          <w:sz w:val="20"/>
          <w:szCs w:val="20"/>
        </w:rPr>
      </w:pPr>
      <w:r w:rsidRPr="007208B7">
        <w:rPr>
          <w:rFonts w:ascii="Arial" w:hAnsi="Arial" w:cs="Arial"/>
          <w:sz w:val="20"/>
          <w:szCs w:val="20"/>
        </w:rPr>
        <w:t xml:space="preserve">3) wskazania wartości towaru lub usługi objętego obowiązkiem podatkowym zamawiającego, bez kwoty podatku; </w:t>
      </w:r>
    </w:p>
    <w:p w14:paraId="0F24DBC5" w14:textId="21CA7A89" w:rsidR="00871907" w:rsidRDefault="00871907" w:rsidP="000B0909">
      <w:pPr>
        <w:spacing w:after="0" w:line="360" w:lineRule="auto"/>
        <w:ind w:left="567" w:hanging="283"/>
        <w:jc w:val="both"/>
        <w:rPr>
          <w:rFonts w:ascii="Arial" w:hAnsi="Arial" w:cs="Arial"/>
          <w:sz w:val="20"/>
          <w:szCs w:val="20"/>
        </w:rPr>
      </w:pPr>
      <w:r w:rsidRPr="007208B7">
        <w:rPr>
          <w:rFonts w:ascii="Arial" w:hAnsi="Arial" w:cs="Arial"/>
          <w:sz w:val="20"/>
          <w:szCs w:val="20"/>
        </w:rPr>
        <w:t>4) wskazania stawki podatku od towarów i usług, która zgodnie z wiedzą wykonawcy, będzie miała zastosowanie.</w:t>
      </w:r>
    </w:p>
    <w:p w14:paraId="7AFFCED6" w14:textId="1475E9F3" w:rsidR="003E6DCB" w:rsidRDefault="003E6DCB" w:rsidP="003C0FB2">
      <w:pPr>
        <w:spacing w:after="0" w:line="300" w:lineRule="atLeast"/>
        <w:jc w:val="both"/>
        <w:rPr>
          <w:rFonts w:ascii="Arial" w:hAnsi="Arial" w:cs="Arial"/>
          <w:b/>
          <w:sz w:val="20"/>
          <w:szCs w:val="20"/>
        </w:rPr>
      </w:pPr>
    </w:p>
    <w:p w14:paraId="7C29DB37" w14:textId="7B22AA49" w:rsidR="00F07F16" w:rsidRPr="007208B7" w:rsidRDefault="00F07F16" w:rsidP="00F07F16">
      <w:pPr>
        <w:spacing w:after="0" w:line="360" w:lineRule="auto"/>
        <w:jc w:val="both"/>
        <w:rPr>
          <w:rFonts w:ascii="Arial" w:hAnsi="Arial" w:cs="Arial"/>
          <w:b/>
          <w:sz w:val="20"/>
          <w:szCs w:val="20"/>
        </w:rPr>
      </w:pPr>
      <w:r w:rsidRPr="007208B7">
        <w:rPr>
          <w:rFonts w:ascii="Arial" w:hAnsi="Arial" w:cs="Arial"/>
          <w:b/>
          <w:sz w:val="20"/>
          <w:szCs w:val="20"/>
        </w:rPr>
        <w:t xml:space="preserve">XVII. OPIS KRYTERIÓW OCENY OFERT, WRAZ Z PODANIEM WAG TYCH KRYTERIÓW, </w:t>
      </w:r>
      <w:r w:rsidR="001527C8">
        <w:rPr>
          <w:rFonts w:ascii="Arial" w:hAnsi="Arial" w:cs="Arial"/>
          <w:b/>
          <w:sz w:val="20"/>
          <w:szCs w:val="20"/>
        </w:rPr>
        <w:br/>
      </w:r>
      <w:r w:rsidRPr="007208B7">
        <w:rPr>
          <w:rFonts w:ascii="Arial" w:hAnsi="Arial" w:cs="Arial"/>
          <w:b/>
          <w:sz w:val="20"/>
          <w:szCs w:val="20"/>
        </w:rPr>
        <w:t>I SPOSOBU OCENY OFERT</w:t>
      </w:r>
    </w:p>
    <w:p w14:paraId="47B5F76B" w14:textId="77777777" w:rsidR="005F5279" w:rsidRPr="002D1F04" w:rsidRDefault="005F5279" w:rsidP="00D73C95">
      <w:pPr>
        <w:pStyle w:val="Akapitzlist"/>
        <w:numPr>
          <w:ilvl w:val="0"/>
          <w:numId w:val="14"/>
        </w:numPr>
        <w:suppressAutoHyphens/>
        <w:spacing w:after="0" w:line="300" w:lineRule="atLeast"/>
        <w:jc w:val="both"/>
        <w:rPr>
          <w:rFonts w:ascii="Arial" w:eastAsia="Times New Roman" w:hAnsi="Arial" w:cs="Times New Roman"/>
          <w:sz w:val="20"/>
          <w:szCs w:val="20"/>
          <w:lang w:eastAsia="ar-SA"/>
        </w:rPr>
      </w:pPr>
      <w:r w:rsidRPr="002D1F04">
        <w:rPr>
          <w:rFonts w:ascii="Arial" w:eastAsia="Times New Roman" w:hAnsi="Arial" w:cs="Times New Roman"/>
          <w:sz w:val="20"/>
          <w:szCs w:val="20"/>
          <w:lang w:eastAsia="ar-SA"/>
        </w:rPr>
        <w:t>Zamawiający określił  następujące kryterium oceny ofert:</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5"/>
        <w:gridCol w:w="4506"/>
        <w:gridCol w:w="928"/>
        <w:gridCol w:w="2696"/>
      </w:tblGrid>
      <w:tr w:rsidR="005F5279" w:rsidRPr="00B21FA6" w14:paraId="5DB82D09" w14:textId="77777777" w:rsidTr="00FE3276">
        <w:trPr>
          <w:cantSplit/>
          <w:trHeight w:val="286"/>
          <w:jc w:val="center"/>
        </w:trPr>
        <w:tc>
          <w:tcPr>
            <w:tcW w:w="395" w:type="dxa"/>
            <w:tcBorders>
              <w:top w:val="single" w:sz="4" w:space="0" w:color="auto"/>
              <w:left w:val="single" w:sz="4" w:space="0" w:color="auto"/>
              <w:bottom w:val="single" w:sz="4" w:space="0" w:color="auto"/>
              <w:right w:val="single" w:sz="4" w:space="0" w:color="auto"/>
            </w:tcBorders>
            <w:vAlign w:val="center"/>
            <w:hideMark/>
          </w:tcPr>
          <w:p w14:paraId="2AE18D3A" w14:textId="77777777" w:rsidR="005F5279" w:rsidRPr="00B21FA6" w:rsidRDefault="005F5279" w:rsidP="00D73C95">
            <w:pPr>
              <w:keepNext/>
              <w:numPr>
                <w:ilvl w:val="3"/>
                <w:numId w:val="2"/>
              </w:numPr>
              <w:suppressAutoHyphens/>
              <w:spacing w:after="0" w:line="280" w:lineRule="atLeast"/>
              <w:jc w:val="center"/>
              <w:outlineLvl w:val="3"/>
              <w:rPr>
                <w:rFonts w:ascii="Arial" w:eastAsia="Times New Roman" w:hAnsi="Arial" w:cs="Arial"/>
                <w:i/>
                <w:sz w:val="16"/>
                <w:szCs w:val="16"/>
                <w:lang w:eastAsia="ar-SA"/>
              </w:rPr>
            </w:pPr>
            <w:r w:rsidRPr="00B21FA6">
              <w:rPr>
                <w:rFonts w:ascii="Arial" w:eastAsia="Times New Roman" w:hAnsi="Arial" w:cs="Arial"/>
                <w:i/>
                <w:sz w:val="16"/>
                <w:szCs w:val="16"/>
                <w:lang w:eastAsia="ar-SA"/>
              </w:rPr>
              <w:t>Lp.</w:t>
            </w:r>
          </w:p>
        </w:tc>
        <w:tc>
          <w:tcPr>
            <w:tcW w:w="4506" w:type="dxa"/>
            <w:tcBorders>
              <w:top w:val="single" w:sz="4" w:space="0" w:color="auto"/>
              <w:left w:val="single" w:sz="4" w:space="0" w:color="auto"/>
              <w:bottom w:val="single" w:sz="4" w:space="0" w:color="auto"/>
              <w:right w:val="single" w:sz="4" w:space="0" w:color="auto"/>
            </w:tcBorders>
            <w:vAlign w:val="center"/>
            <w:hideMark/>
          </w:tcPr>
          <w:p w14:paraId="29F3BD3E" w14:textId="77777777" w:rsidR="005F5279" w:rsidRPr="00B21FA6" w:rsidRDefault="005F5279" w:rsidP="00D73C95">
            <w:pPr>
              <w:keepNext/>
              <w:numPr>
                <w:ilvl w:val="3"/>
                <w:numId w:val="2"/>
              </w:numPr>
              <w:suppressAutoHyphens/>
              <w:spacing w:after="0" w:line="240" w:lineRule="auto"/>
              <w:jc w:val="center"/>
              <w:outlineLvl w:val="3"/>
              <w:rPr>
                <w:rFonts w:ascii="Arial" w:eastAsia="Times New Roman" w:hAnsi="Arial" w:cs="Arial"/>
                <w:i/>
                <w:sz w:val="16"/>
                <w:szCs w:val="16"/>
                <w:lang w:eastAsia="ar-SA"/>
              </w:rPr>
            </w:pPr>
            <w:r w:rsidRPr="00B21FA6">
              <w:rPr>
                <w:rFonts w:ascii="Arial" w:eastAsia="Times New Roman" w:hAnsi="Arial" w:cs="Arial"/>
                <w:i/>
                <w:sz w:val="16"/>
                <w:szCs w:val="16"/>
                <w:lang w:eastAsia="ar-SA"/>
              </w:rPr>
              <w:t>Kryterium</w:t>
            </w:r>
          </w:p>
        </w:tc>
        <w:tc>
          <w:tcPr>
            <w:tcW w:w="928" w:type="dxa"/>
            <w:tcBorders>
              <w:top w:val="single" w:sz="4" w:space="0" w:color="auto"/>
              <w:left w:val="single" w:sz="4" w:space="0" w:color="auto"/>
              <w:bottom w:val="single" w:sz="4" w:space="0" w:color="auto"/>
              <w:right w:val="single" w:sz="4" w:space="0" w:color="auto"/>
            </w:tcBorders>
            <w:vAlign w:val="center"/>
            <w:hideMark/>
          </w:tcPr>
          <w:p w14:paraId="06AFBED5" w14:textId="77777777" w:rsidR="005F5279" w:rsidRPr="00B21FA6" w:rsidRDefault="005F5279" w:rsidP="00D73C95">
            <w:pPr>
              <w:keepNext/>
              <w:numPr>
                <w:ilvl w:val="3"/>
                <w:numId w:val="2"/>
              </w:numPr>
              <w:suppressAutoHyphens/>
              <w:spacing w:after="0" w:line="240" w:lineRule="auto"/>
              <w:jc w:val="center"/>
              <w:outlineLvl w:val="3"/>
              <w:rPr>
                <w:rFonts w:ascii="Arial" w:eastAsia="Times New Roman" w:hAnsi="Arial" w:cs="Arial"/>
                <w:i/>
                <w:sz w:val="16"/>
                <w:szCs w:val="16"/>
                <w:lang w:eastAsia="ar-SA"/>
              </w:rPr>
            </w:pPr>
            <w:r w:rsidRPr="00B21FA6">
              <w:rPr>
                <w:rFonts w:ascii="Arial" w:eastAsia="Times New Roman" w:hAnsi="Arial" w:cs="Arial"/>
                <w:i/>
                <w:sz w:val="16"/>
                <w:szCs w:val="16"/>
                <w:lang w:eastAsia="ar-SA"/>
              </w:rPr>
              <w:t xml:space="preserve">Waga </w:t>
            </w:r>
          </w:p>
          <w:p w14:paraId="1F38938C" w14:textId="77777777" w:rsidR="005F5279" w:rsidRPr="00B21FA6" w:rsidRDefault="005F5279" w:rsidP="00D73C95">
            <w:pPr>
              <w:keepNext/>
              <w:numPr>
                <w:ilvl w:val="3"/>
                <w:numId w:val="2"/>
              </w:numPr>
              <w:suppressAutoHyphens/>
              <w:spacing w:after="0" w:line="240" w:lineRule="auto"/>
              <w:jc w:val="center"/>
              <w:outlineLvl w:val="3"/>
              <w:rPr>
                <w:rFonts w:ascii="Arial" w:eastAsia="Times New Roman" w:hAnsi="Arial" w:cs="Arial"/>
                <w:i/>
                <w:sz w:val="16"/>
                <w:szCs w:val="16"/>
                <w:lang w:eastAsia="ar-SA"/>
              </w:rPr>
            </w:pPr>
            <w:r w:rsidRPr="00B21FA6">
              <w:rPr>
                <w:rFonts w:ascii="Arial" w:eastAsia="Times New Roman" w:hAnsi="Arial" w:cs="Arial"/>
                <w:i/>
                <w:sz w:val="16"/>
                <w:szCs w:val="16"/>
                <w:lang w:eastAsia="ar-SA"/>
              </w:rPr>
              <w:t>kryterium</w:t>
            </w:r>
          </w:p>
        </w:tc>
        <w:tc>
          <w:tcPr>
            <w:tcW w:w="2696" w:type="dxa"/>
            <w:tcBorders>
              <w:top w:val="single" w:sz="4" w:space="0" w:color="auto"/>
              <w:left w:val="single" w:sz="4" w:space="0" w:color="auto"/>
              <w:bottom w:val="single" w:sz="4" w:space="0" w:color="auto"/>
              <w:right w:val="single" w:sz="4" w:space="0" w:color="auto"/>
            </w:tcBorders>
            <w:hideMark/>
          </w:tcPr>
          <w:p w14:paraId="5881351B" w14:textId="77777777" w:rsidR="005F5279" w:rsidRPr="00B21FA6" w:rsidRDefault="005F5279" w:rsidP="00D73C95">
            <w:pPr>
              <w:keepNext/>
              <w:numPr>
                <w:ilvl w:val="3"/>
                <w:numId w:val="2"/>
              </w:numPr>
              <w:suppressAutoHyphens/>
              <w:spacing w:after="0" w:line="240" w:lineRule="auto"/>
              <w:jc w:val="center"/>
              <w:outlineLvl w:val="3"/>
              <w:rPr>
                <w:rFonts w:ascii="Arial" w:eastAsia="Times New Roman" w:hAnsi="Arial" w:cs="Arial"/>
                <w:i/>
                <w:sz w:val="16"/>
                <w:szCs w:val="16"/>
                <w:lang w:eastAsia="ar-SA"/>
              </w:rPr>
            </w:pPr>
            <w:r w:rsidRPr="00B21FA6">
              <w:rPr>
                <w:rFonts w:ascii="Arial" w:eastAsia="Times New Roman" w:hAnsi="Arial" w:cs="Arial"/>
                <w:i/>
                <w:sz w:val="16"/>
                <w:szCs w:val="16"/>
                <w:lang w:eastAsia="ar-SA"/>
              </w:rPr>
              <w:t xml:space="preserve">Maksymalna ilość punktów możliwa </w:t>
            </w:r>
          </w:p>
          <w:p w14:paraId="6FDF1F14" w14:textId="77777777" w:rsidR="005F5279" w:rsidRPr="00B21FA6" w:rsidRDefault="005F5279" w:rsidP="00D73C95">
            <w:pPr>
              <w:keepNext/>
              <w:numPr>
                <w:ilvl w:val="3"/>
                <w:numId w:val="2"/>
              </w:numPr>
              <w:suppressAutoHyphens/>
              <w:spacing w:after="0" w:line="240" w:lineRule="auto"/>
              <w:jc w:val="center"/>
              <w:outlineLvl w:val="3"/>
              <w:rPr>
                <w:rFonts w:ascii="Arial" w:eastAsia="Times New Roman" w:hAnsi="Arial" w:cs="Arial"/>
                <w:i/>
                <w:sz w:val="16"/>
                <w:szCs w:val="16"/>
                <w:lang w:eastAsia="ar-SA"/>
              </w:rPr>
            </w:pPr>
            <w:r w:rsidRPr="00B21FA6">
              <w:rPr>
                <w:rFonts w:ascii="Arial" w:eastAsia="Times New Roman" w:hAnsi="Arial" w:cs="Arial"/>
                <w:i/>
                <w:sz w:val="16"/>
                <w:szCs w:val="16"/>
                <w:lang w:eastAsia="ar-SA"/>
              </w:rPr>
              <w:t>do uzyskania w kryterium</w:t>
            </w:r>
          </w:p>
        </w:tc>
      </w:tr>
      <w:tr w:rsidR="005F5279" w:rsidRPr="00B21FA6" w14:paraId="3BB3B63A" w14:textId="77777777" w:rsidTr="00FE3276">
        <w:trPr>
          <w:cantSplit/>
          <w:trHeight w:val="429"/>
          <w:jc w:val="center"/>
        </w:trPr>
        <w:tc>
          <w:tcPr>
            <w:tcW w:w="395" w:type="dxa"/>
            <w:tcBorders>
              <w:top w:val="single" w:sz="4" w:space="0" w:color="auto"/>
              <w:left w:val="single" w:sz="4" w:space="0" w:color="auto"/>
              <w:bottom w:val="single" w:sz="4" w:space="0" w:color="auto"/>
              <w:right w:val="single" w:sz="4" w:space="0" w:color="auto"/>
            </w:tcBorders>
            <w:vAlign w:val="center"/>
            <w:hideMark/>
          </w:tcPr>
          <w:p w14:paraId="7DA4AC53" w14:textId="77777777" w:rsidR="005F5279" w:rsidRPr="00B21FA6" w:rsidRDefault="005F5279" w:rsidP="00FE3276">
            <w:pPr>
              <w:suppressAutoHyphens/>
              <w:spacing w:after="0" w:line="240" w:lineRule="auto"/>
              <w:jc w:val="center"/>
              <w:rPr>
                <w:rFonts w:ascii="Arial" w:eastAsia="Times New Roman" w:hAnsi="Arial" w:cs="Arial"/>
                <w:sz w:val="18"/>
                <w:szCs w:val="18"/>
                <w:lang w:eastAsia="ar-SA"/>
              </w:rPr>
            </w:pPr>
            <w:r w:rsidRPr="00B21FA6">
              <w:rPr>
                <w:rFonts w:ascii="Arial" w:eastAsia="Times New Roman" w:hAnsi="Arial" w:cs="Arial"/>
                <w:sz w:val="18"/>
                <w:szCs w:val="18"/>
                <w:lang w:eastAsia="ar-SA"/>
              </w:rPr>
              <w:t>1</w:t>
            </w:r>
          </w:p>
        </w:tc>
        <w:tc>
          <w:tcPr>
            <w:tcW w:w="4506" w:type="dxa"/>
            <w:tcBorders>
              <w:top w:val="single" w:sz="4" w:space="0" w:color="auto"/>
              <w:left w:val="single" w:sz="4" w:space="0" w:color="auto"/>
              <w:bottom w:val="single" w:sz="4" w:space="0" w:color="auto"/>
              <w:right w:val="single" w:sz="4" w:space="0" w:color="auto"/>
            </w:tcBorders>
            <w:vAlign w:val="center"/>
            <w:hideMark/>
          </w:tcPr>
          <w:p w14:paraId="3173E83C" w14:textId="77777777" w:rsidR="005F5279" w:rsidRPr="00254EE0" w:rsidRDefault="005F5279" w:rsidP="00FE3276">
            <w:pPr>
              <w:suppressAutoHyphens/>
              <w:spacing w:after="0" w:line="240" w:lineRule="auto"/>
              <w:rPr>
                <w:rFonts w:ascii="Arial" w:eastAsia="Times New Roman" w:hAnsi="Arial" w:cs="Arial"/>
                <w:sz w:val="18"/>
                <w:szCs w:val="18"/>
                <w:lang w:eastAsia="ar-SA"/>
              </w:rPr>
            </w:pPr>
            <w:r w:rsidRPr="00254EE0">
              <w:rPr>
                <w:rFonts w:ascii="Arial" w:eastAsia="Times New Roman" w:hAnsi="Arial" w:cs="Arial"/>
                <w:sz w:val="18"/>
                <w:szCs w:val="18"/>
                <w:lang w:eastAsia="ar-SA"/>
              </w:rPr>
              <w:t>Cena brutto oferty (Pc)</w:t>
            </w:r>
          </w:p>
        </w:tc>
        <w:tc>
          <w:tcPr>
            <w:tcW w:w="928" w:type="dxa"/>
            <w:tcBorders>
              <w:top w:val="single" w:sz="4" w:space="0" w:color="auto"/>
              <w:left w:val="single" w:sz="4" w:space="0" w:color="auto"/>
              <w:bottom w:val="single" w:sz="4" w:space="0" w:color="auto"/>
              <w:right w:val="single" w:sz="4" w:space="0" w:color="auto"/>
            </w:tcBorders>
            <w:vAlign w:val="center"/>
            <w:hideMark/>
          </w:tcPr>
          <w:p w14:paraId="46A117D8" w14:textId="77777777" w:rsidR="005F5279" w:rsidRPr="00B21FA6" w:rsidRDefault="005F5279" w:rsidP="00FE3276">
            <w:pPr>
              <w:suppressAutoHyphens/>
              <w:spacing w:after="0" w:line="240" w:lineRule="auto"/>
              <w:jc w:val="center"/>
              <w:rPr>
                <w:rFonts w:ascii="Arial" w:eastAsia="Times New Roman" w:hAnsi="Arial" w:cs="Arial"/>
                <w:sz w:val="18"/>
                <w:szCs w:val="18"/>
                <w:lang w:eastAsia="ar-SA"/>
              </w:rPr>
            </w:pPr>
            <w:r w:rsidRPr="00B21FA6">
              <w:rPr>
                <w:rFonts w:ascii="Arial" w:eastAsia="Times New Roman" w:hAnsi="Arial" w:cs="Arial"/>
                <w:sz w:val="18"/>
                <w:szCs w:val="18"/>
                <w:lang w:eastAsia="ar-SA"/>
              </w:rPr>
              <w:t xml:space="preserve">60 </w:t>
            </w:r>
          </w:p>
        </w:tc>
        <w:tc>
          <w:tcPr>
            <w:tcW w:w="2696" w:type="dxa"/>
            <w:tcBorders>
              <w:top w:val="single" w:sz="4" w:space="0" w:color="auto"/>
              <w:left w:val="single" w:sz="4" w:space="0" w:color="auto"/>
              <w:bottom w:val="single" w:sz="4" w:space="0" w:color="auto"/>
              <w:right w:val="single" w:sz="4" w:space="0" w:color="auto"/>
            </w:tcBorders>
            <w:vAlign w:val="center"/>
            <w:hideMark/>
          </w:tcPr>
          <w:p w14:paraId="2D1C8F57" w14:textId="77777777" w:rsidR="005F5279" w:rsidRPr="00B21FA6" w:rsidRDefault="005F5279" w:rsidP="00FE3276">
            <w:pPr>
              <w:suppressAutoHyphens/>
              <w:spacing w:after="0" w:line="240" w:lineRule="auto"/>
              <w:jc w:val="center"/>
              <w:rPr>
                <w:rFonts w:ascii="Arial" w:eastAsia="Times New Roman" w:hAnsi="Arial" w:cs="Arial"/>
                <w:sz w:val="18"/>
                <w:szCs w:val="18"/>
                <w:lang w:eastAsia="ar-SA"/>
              </w:rPr>
            </w:pPr>
            <w:r w:rsidRPr="00B21FA6">
              <w:rPr>
                <w:rFonts w:ascii="Arial" w:eastAsia="Times New Roman" w:hAnsi="Arial" w:cs="Arial"/>
                <w:sz w:val="18"/>
                <w:szCs w:val="18"/>
                <w:lang w:eastAsia="ar-SA"/>
              </w:rPr>
              <w:t>60 pkt</w:t>
            </w:r>
          </w:p>
        </w:tc>
      </w:tr>
      <w:tr w:rsidR="005F5279" w:rsidRPr="00B21FA6" w14:paraId="3A561C89" w14:textId="77777777" w:rsidTr="00FE3276">
        <w:trPr>
          <w:cantSplit/>
          <w:trHeight w:val="486"/>
          <w:jc w:val="center"/>
        </w:trPr>
        <w:tc>
          <w:tcPr>
            <w:tcW w:w="395" w:type="dxa"/>
            <w:tcBorders>
              <w:top w:val="single" w:sz="4" w:space="0" w:color="auto"/>
              <w:left w:val="single" w:sz="4" w:space="0" w:color="auto"/>
              <w:bottom w:val="single" w:sz="4" w:space="0" w:color="auto"/>
              <w:right w:val="single" w:sz="4" w:space="0" w:color="auto"/>
            </w:tcBorders>
            <w:vAlign w:val="center"/>
            <w:hideMark/>
          </w:tcPr>
          <w:p w14:paraId="78629CB1" w14:textId="77777777" w:rsidR="005F5279" w:rsidRPr="00B21FA6" w:rsidRDefault="005F5279" w:rsidP="00FE3276">
            <w:pPr>
              <w:suppressAutoHyphens/>
              <w:spacing w:after="0" w:line="240" w:lineRule="auto"/>
              <w:jc w:val="center"/>
              <w:rPr>
                <w:rFonts w:ascii="Arial" w:eastAsia="Times New Roman" w:hAnsi="Arial" w:cs="Arial"/>
                <w:sz w:val="18"/>
                <w:szCs w:val="18"/>
                <w:lang w:eastAsia="ar-SA"/>
              </w:rPr>
            </w:pPr>
            <w:r w:rsidRPr="00B21FA6">
              <w:rPr>
                <w:rFonts w:ascii="Arial" w:eastAsia="Times New Roman" w:hAnsi="Arial" w:cs="Arial"/>
                <w:sz w:val="18"/>
                <w:szCs w:val="18"/>
                <w:lang w:eastAsia="ar-SA"/>
              </w:rPr>
              <w:t>2</w:t>
            </w:r>
          </w:p>
        </w:tc>
        <w:tc>
          <w:tcPr>
            <w:tcW w:w="4506" w:type="dxa"/>
            <w:tcBorders>
              <w:top w:val="single" w:sz="4" w:space="0" w:color="auto"/>
              <w:left w:val="single" w:sz="4" w:space="0" w:color="auto"/>
              <w:bottom w:val="single" w:sz="4" w:space="0" w:color="auto"/>
              <w:right w:val="single" w:sz="4" w:space="0" w:color="auto"/>
            </w:tcBorders>
            <w:vAlign w:val="center"/>
            <w:hideMark/>
          </w:tcPr>
          <w:p w14:paraId="7A223965" w14:textId="77777777" w:rsidR="005F5279" w:rsidRPr="00254EE0" w:rsidRDefault="005F5279" w:rsidP="00FE3276">
            <w:pPr>
              <w:spacing w:after="0" w:line="240" w:lineRule="auto"/>
              <w:contextualSpacing/>
              <w:rPr>
                <w:rFonts w:ascii="Arial" w:eastAsia="Calibri" w:hAnsi="Arial" w:cs="Arial"/>
                <w:sz w:val="18"/>
                <w:szCs w:val="18"/>
              </w:rPr>
            </w:pPr>
            <w:r w:rsidRPr="00254EE0">
              <w:rPr>
                <w:rFonts w:ascii="Arial" w:eastAsia="Calibri" w:hAnsi="Arial" w:cs="Arial"/>
                <w:sz w:val="18"/>
                <w:szCs w:val="18"/>
              </w:rPr>
              <w:t xml:space="preserve">Okres udzielonej gwarancji na wykonane prace (Pg) </w:t>
            </w:r>
            <w:r w:rsidRPr="00254EE0">
              <w:rPr>
                <w:rFonts w:ascii="Arial" w:eastAsia="Calibri" w:hAnsi="Arial" w:cs="Arial"/>
                <w:b/>
                <w:sz w:val="18"/>
                <w:szCs w:val="18"/>
              </w:rPr>
              <w:t>min. 36 m-cy</w:t>
            </w:r>
            <w:r w:rsidRPr="00254EE0">
              <w:rPr>
                <w:rFonts w:ascii="Arial" w:eastAsia="Calibri" w:hAnsi="Arial" w:cs="Arial"/>
                <w:b/>
                <w:sz w:val="18"/>
                <w:szCs w:val="18"/>
                <w:vertAlign w:val="superscript"/>
              </w:rPr>
              <w:t xml:space="preserve"> </w:t>
            </w:r>
            <w:r w:rsidRPr="00254EE0">
              <w:rPr>
                <w:rFonts w:ascii="Arial" w:eastAsia="Calibri" w:hAnsi="Arial" w:cs="Arial"/>
                <w:b/>
                <w:sz w:val="18"/>
                <w:szCs w:val="18"/>
              </w:rPr>
              <w:t>– max. 60 m - ce</w:t>
            </w:r>
          </w:p>
        </w:tc>
        <w:tc>
          <w:tcPr>
            <w:tcW w:w="928" w:type="dxa"/>
            <w:tcBorders>
              <w:top w:val="single" w:sz="4" w:space="0" w:color="auto"/>
              <w:left w:val="single" w:sz="4" w:space="0" w:color="auto"/>
              <w:bottom w:val="single" w:sz="4" w:space="0" w:color="auto"/>
              <w:right w:val="single" w:sz="4" w:space="0" w:color="auto"/>
            </w:tcBorders>
            <w:vAlign w:val="center"/>
            <w:hideMark/>
          </w:tcPr>
          <w:p w14:paraId="0E00C4B7" w14:textId="77777777" w:rsidR="005F5279" w:rsidRPr="00B21FA6" w:rsidRDefault="005F5279" w:rsidP="00FE3276">
            <w:pPr>
              <w:suppressAutoHyphens/>
              <w:spacing w:after="0" w:line="240" w:lineRule="auto"/>
              <w:jc w:val="center"/>
              <w:rPr>
                <w:rFonts w:ascii="Arial" w:eastAsia="Times New Roman" w:hAnsi="Arial" w:cs="Arial"/>
                <w:sz w:val="18"/>
                <w:szCs w:val="18"/>
                <w:lang w:eastAsia="ar-SA"/>
              </w:rPr>
            </w:pPr>
            <w:r w:rsidRPr="00B21FA6">
              <w:rPr>
                <w:rFonts w:ascii="Arial" w:eastAsia="Times New Roman" w:hAnsi="Arial" w:cs="Arial"/>
                <w:sz w:val="18"/>
                <w:szCs w:val="18"/>
                <w:lang w:eastAsia="ar-SA"/>
              </w:rPr>
              <w:t xml:space="preserve">35 </w:t>
            </w:r>
          </w:p>
        </w:tc>
        <w:tc>
          <w:tcPr>
            <w:tcW w:w="2696" w:type="dxa"/>
            <w:tcBorders>
              <w:top w:val="single" w:sz="4" w:space="0" w:color="auto"/>
              <w:left w:val="single" w:sz="4" w:space="0" w:color="auto"/>
              <w:bottom w:val="single" w:sz="4" w:space="0" w:color="auto"/>
              <w:right w:val="single" w:sz="4" w:space="0" w:color="auto"/>
            </w:tcBorders>
            <w:vAlign w:val="center"/>
            <w:hideMark/>
          </w:tcPr>
          <w:p w14:paraId="4E875F0C" w14:textId="77777777" w:rsidR="005F5279" w:rsidRPr="00B21FA6" w:rsidRDefault="005F5279" w:rsidP="00FE3276">
            <w:pPr>
              <w:suppressAutoHyphens/>
              <w:spacing w:after="0" w:line="240" w:lineRule="auto"/>
              <w:jc w:val="center"/>
              <w:rPr>
                <w:rFonts w:ascii="Arial" w:eastAsia="Times New Roman" w:hAnsi="Arial" w:cs="Arial"/>
                <w:sz w:val="18"/>
                <w:szCs w:val="18"/>
                <w:lang w:eastAsia="ar-SA"/>
              </w:rPr>
            </w:pPr>
            <w:r w:rsidRPr="00B21FA6">
              <w:rPr>
                <w:rFonts w:ascii="Arial" w:eastAsia="Times New Roman" w:hAnsi="Arial" w:cs="Arial"/>
                <w:sz w:val="18"/>
                <w:szCs w:val="18"/>
                <w:lang w:eastAsia="ar-SA"/>
              </w:rPr>
              <w:t>35 pkt</w:t>
            </w:r>
          </w:p>
        </w:tc>
      </w:tr>
      <w:tr w:rsidR="005F5279" w:rsidRPr="00B21FA6" w14:paraId="4D89622E" w14:textId="77777777" w:rsidTr="00254EE0">
        <w:trPr>
          <w:cantSplit/>
          <w:trHeight w:val="974"/>
          <w:jc w:val="center"/>
        </w:trPr>
        <w:tc>
          <w:tcPr>
            <w:tcW w:w="395" w:type="dxa"/>
            <w:tcBorders>
              <w:top w:val="single" w:sz="4" w:space="0" w:color="auto"/>
              <w:left w:val="single" w:sz="4" w:space="0" w:color="auto"/>
              <w:bottom w:val="single" w:sz="4" w:space="0" w:color="auto"/>
              <w:right w:val="single" w:sz="4" w:space="0" w:color="auto"/>
            </w:tcBorders>
            <w:vAlign w:val="center"/>
            <w:hideMark/>
          </w:tcPr>
          <w:p w14:paraId="1491910F" w14:textId="77777777" w:rsidR="005F5279" w:rsidRPr="00B21FA6" w:rsidRDefault="005F5279" w:rsidP="00FE3276">
            <w:pPr>
              <w:spacing w:after="0" w:line="240" w:lineRule="auto"/>
              <w:jc w:val="center"/>
              <w:rPr>
                <w:rFonts w:ascii="Arial" w:eastAsia="Calibri" w:hAnsi="Arial" w:cs="Arial"/>
                <w:sz w:val="18"/>
                <w:szCs w:val="18"/>
              </w:rPr>
            </w:pPr>
            <w:r w:rsidRPr="00B21FA6">
              <w:rPr>
                <w:rFonts w:ascii="Arial" w:eastAsia="Calibri" w:hAnsi="Arial" w:cs="Arial"/>
                <w:sz w:val="18"/>
                <w:szCs w:val="18"/>
              </w:rPr>
              <w:t>3</w:t>
            </w:r>
          </w:p>
        </w:tc>
        <w:tc>
          <w:tcPr>
            <w:tcW w:w="4506" w:type="dxa"/>
            <w:tcBorders>
              <w:top w:val="single" w:sz="4" w:space="0" w:color="auto"/>
              <w:left w:val="single" w:sz="4" w:space="0" w:color="auto"/>
              <w:bottom w:val="single" w:sz="4" w:space="0" w:color="auto"/>
              <w:right w:val="single" w:sz="4" w:space="0" w:color="auto"/>
            </w:tcBorders>
            <w:vAlign w:val="center"/>
            <w:hideMark/>
          </w:tcPr>
          <w:p w14:paraId="2F76A565" w14:textId="77777777" w:rsidR="005F5279" w:rsidRPr="00254EE0" w:rsidRDefault="005F5279" w:rsidP="00254EE0">
            <w:pPr>
              <w:spacing w:after="0" w:line="240" w:lineRule="auto"/>
              <w:rPr>
                <w:rFonts w:ascii="Arial" w:eastAsia="Calibri" w:hAnsi="Arial" w:cs="Arial"/>
                <w:sz w:val="18"/>
                <w:szCs w:val="18"/>
              </w:rPr>
            </w:pPr>
            <w:r w:rsidRPr="00254EE0">
              <w:rPr>
                <w:rFonts w:ascii="Arial" w:eastAsia="Calibri" w:hAnsi="Arial" w:cs="Arial"/>
                <w:sz w:val="18"/>
                <w:szCs w:val="18"/>
              </w:rPr>
              <w:t>Ryzyko poniesienia kosztów wykonania robót nieobjętych zamówieniem podstawowym,</w:t>
            </w:r>
            <w:r w:rsidRPr="00254EE0">
              <w:rPr>
                <w:rFonts w:ascii="Arial" w:eastAsia="Calibri" w:hAnsi="Arial" w:cs="Arial"/>
                <w:sz w:val="18"/>
                <w:szCs w:val="18"/>
              </w:rPr>
              <w:br/>
              <w:t>a których wykonanie jest niezbędne do prawidłowego wykonania lub zakończenia prac (Pk)</w:t>
            </w:r>
          </w:p>
        </w:tc>
        <w:tc>
          <w:tcPr>
            <w:tcW w:w="928" w:type="dxa"/>
            <w:tcBorders>
              <w:top w:val="single" w:sz="4" w:space="0" w:color="auto"/>
              <w:left w:val="single" w:sz="4" w:space="0" w:color="auto"/>
              <w:bottom w:val="single" w:sz="4" w:space="0" w:color="auto"/>
              <w:right w:val="single" w:sz="4" w:space="0" w:color="auto"/>
            </w:tcBorders>
            <w:vAlign w:val="center"/>
            <w:hideMark/>
          </w:tcPr>
          <w:p w14:paraId="75B3EF53" w14:textId="77777777" w:rsidR="005F5279" w:rsidRPr="00B21FA6" w:rsidRDefault="005F5279" w:rsidP="00FE3276">
            <w:pPr>
              <w:suppressAutoHyphens/>
              <w:spacing w:after="0" w:line="240" w:lineRule="auto"/>
              <w:jc w:val="center"/>
              <w:rPr>
                <w:rFonts w:ascii="Arial" w:eastAsia="Times New Roman" w:hAnsi="Arial" w:cs="Arial"/>
                <w:sz w:val="18"/>
                <w:szCs w:val="18"/>
                <w:lang w:eastAsia="ar-SA"/>
              </w:rPr>
            </w:pPr>
            <w:r w:rsidRPr="00B21FA6">
              <w:rPr>
                <w:rFonts w:ascii="Arial" w:eastAsia="Times New Roman" w:hAnsi="Arial" w:cs="Arial"/>
                <w:sz w:val="18"/>
                <w:szCs w:val="18"/>
                <w:lang w:eastAsia="ar-SA"/>
              </w:rPr>
              <w:t>5</w:t>
            </w:r>
          </w:p>
        </w:tc>
        <w:tc>
          <w:tcPr>
            <w:tcW w:w="2696" w:type="dxa"/>
            <w:tcBorders>
              <w:top w:val="single" w:sz="4" w:space="0" w:color="auto"/>
              <w:left w:val="single" w:sz="4" w:space="0" w:color="auto"/>
              <w:bottom w:val="single" w:sz="4" w:space="0" w:color="auto"/>
              <w:right w:val="single" w:sz="4" w:space="0" w:color="auto"/>
            </w:tcBorders>
            <w:vAlign w:val="center"/>
            <w:hideMark/>
          </w:tcPr>
          <w:p w14:paraId="12F148FA" w14:textId="75A68B25" w:rsidR="005F5279" w:rsidRPr="00CC3ABF" w:rsidRDefault="005F5279" w:rsidP="00CC3ABF">
            <w:pPr>
              <w:pStyle w:val="Akapitzlist"/>
              <w:numPr>
                <w:ilvl w:val="0"/>
                <w:numId w:val="15"/>
              </w:numPr>
              <w:suppressAutoHyphens/>
              <w:spacing w:after="0" w:line="240" w:lineRule="auto"/>
              <w:ind w:left="1395" w:hanging="142"/>
              <w:rPr>
                <w:rFonts w:ascii="Arial" w:eastAsia="Times New Roman" w:hAnsi="Arial" w:cs="Arial"/>
                <w:sz w:val="18"/>
                <w:szCs w:val="18"/>
                <w:lang w:eastAsia="ar-SA"/>
              </w:rPr>
            </w:pPr>
            <w:bookmarkStart w:id="25" w:name="_GoBack"/>
            <w:bookmarkEnd w:id="25"/>
            <w:r w:rsidRPr="00CC3ABF">
              <w:rPr>
                <w:rFonts w:ascii="Arial" w:eastAsia="Times New Roman" w:hAnsi="Arial" w:cs="Arial"/>
                <w:sz w:val="18"/>
                <w:szCs w:val="18"/>
                <w:lang w:eastAsia="ar-SA"/>
              </w:rPr>
              <w:t>pkt</w:t>
            </w:r>
          </w:p>
        </w:tc>
      </w:tr>
    </w:tbl>
    <w:p w14:paraId="2A8863DE" w14:textId="77777777" w:rsidR="005F5279" w:rsidRPr="000B78E9" w:rsidRDefault="005F5279" w:rsidP="00CC3ABF">
      <w:pPr>
        <w:pStyle w:val="Akapitzlist"/>
        <w:numPr>
          <w:ilvl w:val="0"/>
          <w:numId w:val="15"/>
        </w:numPr>
        <w:suppressAutoHyphens/>
        <w:spacing w:after="0" w:line="300" w:lineRule="atLeast"/>
        <w:jc w:val="both"/>
        <w:rPr>
          <w:rFonts w:ascii="Arial" w:eastAsia="Times New Roman" w:hAnsi="Arial" w:cs="Times New Roman"/>
          <w:sz w:val="20"/>
          <w:szCs w:val="20"/>
          <w:lang w:eastAsia="ar-SA"/>
        </w:rPr>
      </w:pPr>
      <w:r w:rsidRPr="000B78E9">
        <w:rPr>
          <w:rFonts w:ascii="Arial" w:eastAsia="Times New Roman" w:hAnsi="Arial" w:cs="Times New Roman"/>
          <w:sz w:val="20"/>
          <w:szCs w:val="20"/>
          <w:lang w:eastAsia="ar-SA"/>
        </w:rPr>
        <w:t>Sposób oceny oferty:</w:t>
      </w:r>
    </w:p>
    <w:p w14:paraId="4D6BF75E" w14:textId="77777777" w:rsidR="005F5279" w:rsidRPr="00452376" w:rsidRDefault="005F5279" w:rsidP="00D73C95">
      <w:pPr>
        <w:pStyle w:val="Akapitzlist"/>
        <w:numPr>
          <w:ilvl w:val="0"/>
          <w:numId w:val="3"/>
        </w:numPr>
        <w:suppressAutoHyphens/>
        <w:spacing w:after="0" w:line="300" w:lineRule="atLeast"/>
        <w:ind w:left="993" w:hanging="426"/>
        <w:jc w:val="both"/>
        <w:rPr>
          <w:rFonts w:ascii="Arial" w:eastAsia="Times New Roman" w:hAnsi="Arial" w:cs="Times New Roman"/>
          <w:sz w:val="20"/>
          <w:szCs w:val="20"/>
          <w:lang w:eastAsia="ar-SA"/>
        </w:rPr>
      </w:pPr>
      <w:r w:rsidRPr="00120B95">
        <w:rPr>
          <w:rFonts w:ascii="Arial" w:eastAsia="Times New Roman" w:hAnsi="Arial" w:cs="Times New Roman"/>
          <w:b/>
          <w:sz w:val="20"/>
          <w:szCs w:val="20"/>
          <w:lang w:eastAsia="ar-SA"/>
        </w:rPr>
        <w:t>Cena</w:t>
      </w:r>
      <w:r w:rsidRPr="00120B95">
        <w:rPr>
          <w:rFonts w:ascii="Arial" w:eastAsia="Times New Roman" w:hAnsi="Arial" w:cs="Times New Roman"/>
          <w:sz w:val="20"/>
          <w:szCs w:val="20"/>
          <w:lang w:eastAsia="ar-SA"/>
        </w:rPr>
        <w:t xml:space="preserve"> oferty brutto – waga kryterium – 60%</w:t>
      </w:r>
    </w:p>
    <w:p w14:paraId="41FDA212" w14:textId="77777777" w:rsidR="005F5279" w:rsidRPr="00901CBE" w:rsidRDefault="005F5279" w:rsidP="005F5279">
      <w:pPr>
        <w:suppressAutoHyphens/>
        <w:spacing w:after="0" w:line="300" w:lineRule="atLeast"/>
        <w:rPr>
          <w:rFonts w:ascii="Arial" w:eastAsia="Times New Roman" w:hAnsi="Arial" w:cs="Times New Roman"/>
          <w:sz w:val="20"/>
          <w:szCs w:val="20"/>
          <w:lang w:eastAsia="ar-SA"/>
        </w:rPr>
      </w:pPr>
      <w:r w:rsidRPr="00B21FA6">
        <w:rPr>
          <w:rFonts w:ascii="Arial" w:eastAsia="Times New Roman" w:hAnsi="Arial" w:cs="Times New Roman"/>
          <w:sz w:val="20"/>
          <w:szCs w:val="20"/>
          <w:lang w:eastAsia="ar-SA"/>
        </w:rPr>
        <w:t xml:space="preserve">           </w:t>
      </w:r>
      <w:r>
        <w:rPr>
          <w:rFonts w:ascii="Arial" w:eastAsia="Times New Roman" w:hAnsi="Arial" w:cs="Times New Roman"/>
          <w:sz w:val="20"/>
          <w:szCs w:val="20"/>
          <w:lang w:eastAsia="ar-SA"/>
        </w:rPr>
        <w:t xml:space="preserve">                           </w:t>
      </w:r>
      <w:r w:rsidRPr="00901CBE">
        <w:rPr>
          <w:rFonts w:ascii="Arial" w:eastAsia="Times New Roman" w:hAnsi="Arial" w:cs="Times New Roman"/>
          <w:sz w:val="20"/>
          <w:szCs w:val="20"/>
          <w:lang w:val="x-none" w:eastAsia="ar-SA"/>
        </w:rPr>
        <w:t xml:space="preserve">cena najniższej  wśród </w:t>
      </w:r>
      <w:r w:rsidRPr="00901CBE">
        <w:rPr>
          <w:rFonts w:ascii="Arial" w:eastAsia="Times New Roman" w:hAnsi="Arial" w:cs="Times New Roman"/>
          <w:sz w:val="20"/>
          <w:szCs w:val="20"/>
          <w:lang w:eastAsia="ar-SA"/>
        </w:rPr>
        <w:t>ocenianych</w:t>
      </w:r>
      <w:r w:rsidRPr="00901CBE">
        <w:rPr>
          <w:rFonts w:ascii="Arial" w:eastAsia="Times New Roman" w:hAnsi="Arial" w:cs="Times New Roman"/>
          <w:sz w:val="20"/>
          <w:szCs w:val="20"/>
          <w:lang w:val="x-none" w:eastAsia="ar-SA"/>
        </w:rPr>
        <w:t xml:space="preserve"> ofert (brutto)</w:t>
      </w:r>
      <w:r w:rsidRPr="00901CBE">
        <w:rPr>
          <w:rFonts w:ascii="Arial" w:eastAsia="Times New Roman" w:hAnsi="Arial" w:cs="Times New Roman"/>
          <w:sz w:val="20"/>
          <w:szCs w:val="20"/>
          <w:lang w:eastAsia="ar-SA"/>
        </w:rPr>
        <w:t>*</w:t>
      </w:r>
    </w:p>
    <w:p w14:paraId="3A3F6CF9" w14:textId="77777777" w:rsidR="005F5279" w:rsidRPr="00B21FA6" w:rsidRDefault="005F5279" w:rsidP="005F5279">
      <w:pPr>
        <w:suppressAutoHyphens/>
        <w:spacing w:after="0" w:line="300" w:lineRule="atLeast"/>
        <w:jc w:val="center"/>
        <w:rPr>
          <w:rFonts w:ascii="Arial" w:eastAsia="Times New Roman" w:hAnsi="Arial" w:cs="Times New Roman"/>
          <w:sz w:val="20"/>
          <w:szCs w:val="20"/>
          <w:lang w:val="x-none" w:eastAsia="ar-SA"/>
        </w:rPr>
      </w:pPr>
      <w:r w:rsidRPr="00B21FA6">
        <w:rPr>
          <w:rFonts w:ascii="Arial" w:eastAsia="Times New Roman" w:hAnsi="Arial" w:cs="Times New Roman"/>
          <w:b/>
          <w:sz w:val="20"/>
          <w:szCs w:val="20"/>
          <w:lang w:val="x-none" w:eastAsia="ar-SA"/>
        </w:rPr>
        <w:t xml:space="preserve">Pc </w:t>
      </w:r>
      <w:r w:rsidRPr="00B21FA6">
        <w:rPr>
          <w:rFonts w:ascii="Arial" w:eastAsia="Times New Roman" w:hAnsi="Arial" w:cs="Times New Roman"/>
          <w:sz w:val="20"/>
          <w:szCs w:val="20"/>
          <w:lang w:val="x-none" w:eastAsia="ar-SA"/>
        </w:rPr>
        <w:t xml:space="preserve">= ----------------------------------------------------------------- x 100 X </w:t>
      </w:r>
      <w:r w:rsidRPr="00B21FA6">
        <w:rPr>
          <w:rFonts w:ascii="Arial" w:eastAsia="Times New Roman" w:hAnsi="Arial" w:cs="Times New Roman"/>
          <w:sz w:val="20"/>
          <w:szCs w:val="20"/>
          <w:lang w:eastAsia="ar-SA"/>
        </w:rPr>
        <w:t>60</w:t>
      </w:r>
      <w:r w:rsidRPr="00B21FA6">
        <w:rPr>
          <w:rFonts w:ascii="Arial" w:eastAsia="Times New Roman" w:hAnsi="Arial" w:cs="Times New Roman"/>
          <w:sz w:val="20"/>
          <w:szCs w:val="20"/>
          <w:lang w:val="x-none" w:eastAsia="ar-SA"/>
        </w:rPr>
        <w:t>%</w:t>
      </w:r>
    </w:p>
    <w:p w14:paraId="2E445D88" w14:textId="77777777" w:rsidR="005F5279" w:rsidRPr="00B21FA6" w:rsidRDefault="005F5279" w:rsidP="005F5279">
      <w:pPr>
        <w:suppressAutoHyphens/>
        <w:spacing w:after="0" w:line="300" w:lineRule="atLeast"/>
        <w:jc w:val="center"/>
        <w:rPr>
          <w:rFonts w:ascii="Arial" w:eastAsia="Times New Roman" w:hAnsi="Arial" w:cs="Times New Roman"/>
          <w:sz w:val="20"/>
          <w:szCs w:val="20"/>
          <w:lang w:val="x-none" w:eastAsia="ar-SA"/>
        </w:rPr>
      </w:pPr>
      <w:r w:rsidRPr="00B21FA6">
        <w:rPr>
          <w:rFonts w:ascii="Arial" w:eastAsia="Times New Roman" w:hAnsi="Arial" w:cs="Times New Roman"/>
          <w:sz w:val="20"/>
          <w:szCs w:val="20"/>
          <w:lang w:val="x-none" w:eastAsia="ar-SA"/>
        </w:rPr>
        <w:t xml:space="preserve">cena </w:t>
      </w:r>
      <w:r w:rsidRPr="00B21FA6">
        <w:rPr>
          <w:rFonts w:ascii="Arial" w:eastAsia="Times New Roman" w:hAnsi="Arial" w:cs="Times New Roman"/>
          <w:sz w:val="20"/>
          <w:szCs w:val="20"/>
          <w:lang w:eastAsia="ar-SA"/>
        </w:rPr>
        <w:t>ocenianej</w:t>
      </w:r>
      <w:r w:rsidRPr="00B21FA6">
        <w:rPr>
          <w:rFonts w:ascii="Arial" w:eastAsia="Times New Roman" w:hAnsi="Arial" w:cs="Times New Roman"/>
          <w:sz w:val="20"/>
          <w:szCs w:val="20"/>
          <w:lang w:val="x-none" w:eastAsia="ar-SA"/>
        </w:rPr>
        <w:t xml:space="preserve"> oferty (brutto)</w:t>
      </w:r>
    </w:p>
    <w:p w14:paraId="0FC4F26A" w14:textId="77777777" w:rsidR="005F5279" w:rsidRDefault="005F5279" w:rsidP="005F5279">
      <w:pPr>
        <w:suppressAutoHyphens/>
        <w:spacing w:after="0" w:line="300" w:lineRule="atLeast"/>
        <w:jc w:val="center"/>
        <w:rPr>
          <w:rFonts w:ascii="Arial" w:eastAsia="Times New Roman" w:hAnsi="Arial" w:cs="Arial"/>
          <w:b/>
          <w:sz w:val="17"/>
          <w:szCs w:val="17"/>
          <w:lang w:eastAsia="ar-SA"/>
        </w:rPr>
      </w:pPr>
      <w:r w:rsidRPr="00901CBE">
        <w:rPr>
          <w:rFonts w:ascii="Arial" w:eastAsia="Times New Roman" w:hAnsi="Arial" w:cs="Arial"/>
          <w:b/>
          <w:sz w:val="17"/>
          <w:szCs w:val="17"/>
          <w:lang w:eastAsia="ar-SA"/>
        </w:rPr>
        <w:t>*spośród złożonych ofert niepodlegających odrzuceniu</w:t>
      </w:r>
    </w:p>
    <w:p w14:paraId="11949557" w14:textId="77777777" w:rsidR="005F5279" w:rsidRPr="00901CBE" w:rsidRDefault="005F5279" w:rsidP="005F5279">
      <w:pPr>
        <w:suppressAutoHyphens/>
        <w:spacing w:after="0" w:line="300" w:lineRule="atLeast"/>
        <w:rPr>
          <w:rFonts w:ascii="Arial" w:eastAsia="Times New Roman" w:hAnsi="Arial" w:cs="Arial"/>
          <w:b/>
          <w:sz w:val="17"/>
          <w:szCs w:val="17"/>
          <w:lang w:eastAsia="ar-SA"/>
        </w:rPr>
      </w:pPr>
    </w:p>
    <w:p w14:paraId="0C31F35D" w14:textId="77777777" w:rsidR="005F5279" w:rsidRPr="00452376" w:rsidRDefault="005F5279" w:rsidP="00D73C95">
      <w:pPr>
        <w:pStyle w:val="Akapitzlist"/>
        <w:numPr>
          <w:ilvl w:val="0"/>
          <w:numId w:val="3"/>
        </w:numPr>
        <w:suppressAutoHyphens/>
        <w:spacing w:after="0" w:line="300" w:lineRule="atLeast"/>
        <w:ind w:left="993" w:hanging="426"/>
        <w:jc w:val="both"/>
        <w:rPr>
          <w:rFonts w:ascii="Arial" w:eastAsia="Times New Roman" w:hAnsi="Arial" w:cs="Times New Roman"/>
          <w:sz w:val="20"/>
          <w:szCs w:val="20"/>
          <w:lang w:eastAsia="ar-SA"/>
        </w:rPr>
      </w:pPr>
      <w:r w:rsidRPr="00120B95">
        <w:rPr>
          <w:rFonts w:ascii="Arial" w:eastAsia="Times New Roman" w:hAnsi="Arial" w:cs="Times New Roman"/>
          <w:b/>
          <w:sz w:val="20"/>
          <w:szCs w:val="20"/>
          <w:lang w:eastAsia="ar-SA"/>
        </w:rPr>
        <w:t>Gwarancja</w:t>
      </w:r>
      <w:r w:rsidRPr="00120B95">
        <w:rPr>
          <w:rFonts w:ascii="Arial" w:eastAsia="Times New Roman" w:hAnsi="Arial" w:cs="Times New Roman"/>
          <w:sz w:val="20"/>
          <w:szCs w:val="20"/>
          <w:lang w:eastAsia="ar-SA"/>
        </w:rPr>
        <w:t xml:space="preserve"> – waga kryterium – 35% </w:t>
      </w:r>
    </w:p>
    <w:p w14:paraId="7351F892" w14:textId="77777777" w:rsidR="005F5279" w:rsidRPr="00B21FA6" w:rsidRDefault="005F5279" w:rsidP="005F5279">
      <w:pPr>
        <w:suppressAutoHyphens/>
        <w:spacing w:after="0" w:line="300" w:lineRule="atLeast"/>
        <w:rPr>
          <w:rFonts w:ascii="Arial" w:eastAsia="Times New Roman" w:hAnsi="Arial" w:cs="Arial"/>
          <w:sz w:val="20"/>
          <w:szCs w:val="20"/>
          <w:lang w:eastAsia="ar-SA"/>
        </w:rPr>
      </w:pPr>
      <w:r w:rsidRPr="00B21FA6">
        <w:rPr>
          <w:rFonts w:ascii="Arial" w:eastAsia="Times New Roman" w:hAnsi="Arial" w:cs="Arial"/>
          <w:sz w:val="20"/>
          <w:szCs w:val="20"/>
          <w:lang w:eastAsia="ar-SA"/>
        </w:rPr>
        <w:t xml:space="preserve">                          okres udzielonej gwarancji na wykonane prace ocenianej oferty </w:t>
      </w:r>
    </w:p>
    <w:p w14:paraId="2AB9E550" w14:textId="77777777" w:rsidR="005F5279" w:rsidRPr="00B21FA6" w:rsidRDefault="005F5279" w:rsidP="005F5279">
      <w:pPr>
        <w:suppressAutoHyphens/>
        <w:spacing w:after="0" w:line="300" w:lineRule="atLeast"/>
        <w:jc w:val="center"/>
        <w:rPr>
          <w:rFonts w:ascii="Arial" w:eastAsia="Times New Roman" w:hAnsi="Arial" w:cs="Arial"/>
          <w:sz w:val="20"/>
          <w:szCs w:val="20"/>
          <w:lang w:eastAsia="ar-SA"/>
        </w:rPr>
      </w:pPr>
      <w:r w:rsidRPr="00B21FA6">
        <w:rPr>
          <w:rFonts w:ascii="Arial" w:eastAsia="Times New Roman" w:hAnsi="Arial" w:cs="Arial"/>
          <w:b/>
          <w:sz w:val="20"/>
          <w:szCs w:val="20"/>
          <w:lang w:eastAsia="ar-SA"/>
        </w:rPr>
        <w:t xml:space="preserve">  Pg</w:t>
      </w:r>
      <w:r w:rsidRPr="00B21FA6">
        <w:rPr>
          <w:rFonts w:ascii="Arial" w:eastAsia="Times New Roman" w:hAnsi="Arial" w:cs="Arial"/>
          <w:sz w:val="20"/>
          <w:szCs w:val="20"/>
          <w:lang w:eastAsia="ar-SA"/>
        </w:rPr>
        <w:t xml:space="preserve"> =  ---------------------------------------------------------------------------------------- x 100 x 35%</w:t>
      </w:r>
    </w:p>
    <w:p w14:paraId="389EF3AC" w14:textId="77777777" w:rsidR="005F5279" w:rsidRDefault="005F5279" w:rsidP="005F5279">
      <w:pPr>
        <w:suppressAutoHyphens/>
        <w:spacing w:after="0" w:line="300" w:lineRule="atLeast"/>
        <w:rPr>
          <w:rFonts w:ascii="Arial" w:eastAsia="Times New Roman" w:hAnsi="Arial" w:cs="Arial"/>
          <w:sz w:val="20"/>
          <w:szCs w:val="20"/>
          <w:lang w:eastAsia="ar-SA"/>
        </w:rPr>
      </w:pPr>
      <w:r w:rsidRPr="00B21FA6">
        <w:rPr>
          <w:rFonts w:ascii="Arial" w:eastAsia="Times New Roman" w:hAnsi="Arial" w:cs="Arial"/>
          <w:sz w:val="20"/>
          <w:szCs w:val="20"/>
          <w:lang w:eastAsia="ar-SA"/>
        </w:rPr>
        <w:t xml:space="preserve">                           najdłuższy okres udzielonej gwarancji na wykonane prace </w:t>
      </w:r>
      <w:r w:rsidRPr="00B21FA6">
        <w:rPr>
          <w:rFonts w:ascii="Arial" w:eastAsia="Times New Roman" w:hAnsi="Arial" w:cs="Arial"/>
          <w:sz w:val="20"/>
          <w:szCs w:val="20"/>
          <w:lang w:eastAsia="ar-SA"/>
        </w:rPr>
        <w:br/>
        <w:t xml:space="preserve">                                                      spośród ocenianych ofert</w:t>
      </w:r>
    </w:p>
    <w:p w14:paraId="44F6DD82" w14:textId="77777777" w:rsidR="005F5279" w:rsidRPr="00452376" w:rsidRDefault="005F5279" w:rsidP="005F5279">
      <w:pPr>
        <w:suppressAutoHyphens/>
        <w:spacing w:after="0" w:line="300" w:lineRule="atLeast"/>
        <w:rPr>
          <w:rFonts w:ascii="Arial" w:eastAsia="Times New Roman" w:hAnsi="Arial" w:cs="Arial"/>
          <w:sz w:val="20"/>
          <w:szCs w:val="20"/>
          <w:lang w:eastAsia="ar-SA"/>
        </w:rPr>
      </w:pPr>
    </w:p>
    <w:p w14:paraId="4D9C9DC4" w14:textId="77777777" w:rsidR="005F5279" w:rsidRPr="00B21FA6" w:rsidRDefault="005F5279" w:rsidP="005F5279">
      <w:pPr>
        <w:suppressAutoHyphens/>
        <w:spacing w:after="0" w:line="300" w:lineRule="atLeast"/>
        <w:ind w:left="1134" w:hanging="425"/>
        <w:jc w:val="both"/>
        <w:rPr>
          <w:rFonts w:ascii="Arial" w:eastAsia="Times New Roman" w:hAnsi="Arial" w:cs="Arial"/>
          <w:sz w:val="20"/>
          <w:szCs w:val="20"/>
          <w:lang w:eastAsia="ar-SA"/>
        </w:rPr>
      </w:pPr>
      <w:r w:rsidRPr="00B21FA6">
        <w:rPr>
          <w:rFonts w:ascii="Arial" w:eastAsia="Times New Roman" w:hAnsi="Arial" w:cs="Arial"/>
          <w:sz w:val="18"/>
          <w:szCs w:val="18"/>
          <w:lang w:eastAsia="ar-SA"/>
        </w:rPr>
        <w:t xml:space="preserve">2.1.  </w:t>
      </w:r>
      <w:r w:rsidRPr="00B21FA6">
        <w:rPr>
          <w:rFonts w:ascii="Arial" w:eastAsia="Times New Roman" w:hAnsi="Arial" w:cs="Arial"/>
          <w:sz w:val="20"/>
          <w:szCs w:val="20"/>
          <w:lang w:eastAsia="ar-SA"/>
        </w:rPr>
        <w:t>Gwarancję należy podać w pełnych miesiącach. W innym przypadku gwarancja zostanie zaokrąglona zgodnie z zasadą zaokrąglenia (poniżej 5 należy końcówkę pominąć, powyżej  i równe 5 należy zaokrąglić w górę).</w:t>
      </w:r>
    </w:p>
    <w:p w14:paraId="0C5D445E" w14:textId="77777777" w:rsidR="005F5279" w:rsidRPr="00B21FA6" w:rsidRDefault="005F5279" w:rsidP="005F5279">
      <w:pPr>
        <w:tabs>
          <w:tab w:val="left" w:pos="1134"/>
        </w:tabs>
        <w:suppressAutoHyphens/>
        <w:spacing w:after="0" w:line="300" w:lineRule="atLeast"/>
        <w:ind w:left="1134" w:hanging="425"/>
        <w:jc w:val="both"/>
        <w:rPr>
          <w:rFonts w:ascii="Arial" w:eastAsia="Times New Roman" w:hAnsi="Arial" w:cs="Times New Roman"/>
          <w:bCs/>
          <w:sz w:val="20"/>
          <w:szCs w:val="20"/>
          <w:lang w:eastAsia="ar-SA"/>
        </w:rPr>
      </w:pPr>
      <w:r w:rsidRPr="00B21FA6">
        <w:rPr>
          <w:rFonts w:ascii="Arial" w:eastAsia="Times New Roman" w:hAnsi="Arial" w:cs="Arial"/>
          <w:sz w:val="20"/>
          <w:szCs w:val="20"/>
          <w:lang w:eastAsia="ar-SA"/>
        </w:rPr>
        <w:t xml:space="preserve">2.2. </w:t>
      </w:r>
      <w:r w:rsidRPr="00B21FA6">
        <w:rPr>
          <w:rFonts w:ascii="Arial" w:eastAsia="Times New Roman" w:hAnsi="Arial" w:cs="Times New Roman"/>
          <w:sz w:val="20"/>
          <w:szCs w:val="20"/>
          <w:lang w:eastAsia="ar-SA"/>
        </w:rPr>
        <w:t>W przypadku, gdy Wykonawca nie uzupełni wartości w kryterium - gwarancja w Formularzu oferty, Zamawiający przyjmie,  że oferuje on graniczną minimalną (36 m-cy)  wymaganą przez Zamawiającego wartość.</w:t>
      </w:r>
    </w:p>
    <w:p w14:paraId="71148DA8" w14:textId="77777777" w:rsidR="005F5279" w:rsidRPr="0073581B" w:rsidRDefault="005F5279" w:rsidP="005F5279">
      <w:pPr>
        <w:tabs>
          <w:tab w:val="left" w:pos="1134"/>
        </w:tabs>
        <w:suppressAutoHyphens/>
        <w:spacing w:after="0" w:line="300" w:lineRule="atLeast"/>
        <w:ind w:left="1134" w:hanging="425"/>
        <w:rPr>
          <w:rFonts w:ascii="Arial" w:eastAsia="Times New Roman" w:hAnsi="Arial" w:cs="Times New Roman"/>
          <w:spacing w:val="-4"/>
          <w:sz w:val="20"/>
          <w:szCs w:val="20"/>
          <w:lang w:eastAsia="ar-SA"/>
        </w:rPr>
      </w:pPr>
      <w:r w:rsidRPr="00B21FA6">
        <w:rPr>
          <w:rFonts w:ascii="Arial" w:eastAsia="Times New Roman" w:hAnsi="Arial" w:cs="Times New Roman"/>
          <w:sz w:val="20"/>
          <w:szCs w:val="20"/>
          <w:lang w:eastAsia="ar-SA"/>
        </w:rPr>
        <w:t xml:space="preserve">2.3. W przypadku, gdy Wykonawca zaoferuje gwarancję wyższą niż wartość maksymalną  tj. </w:t>
      </w:r>
      <w:r w:rsidRPr="0073581B">
        <w:rPr>
          <w:rFonts w:ascii="Arial" w:eastAsia="Times New Roman" w:hAnsi="Arial" w:cs="Times New Roman"/>
          <w:spacing w:val="-4"/>
          <w:sz w:val="20"/>
          <w:szCs w:val="20"/>
          <w:lang w:eastAsia="ar-SA"/>
        </w:rPr>
        <w:t>60 m - cy Zamawiający do przeliczenia kryterium przyjmie, że oferuje on wartość  - 60 m-cy.</w:t>
      </w:r>
    </w:p>
    <w:p w14:paraId="3C8B591F" w14:textId="77777777" w:rsidR="005F5279" w:rsidRPr="00B21FA6" w:rsidRDefault="005F5279" w:rsidP="005F5279">
      <w:pPr>
        <w:spacing w:after="0" w:line="300" w:lineRule="atLeast"/>
        <w:ind w:left="851" w:hanging="568"/>
        <w:jc w:val="both"/>
        <w:rPr>
          <w:rFonts w:ascii="Arial" w:eastAsia="Calibri" w:hAnsi="Arial" w:cs="Arial"/>
          <w:bCs/>
          <w:sz w:val="20"/>
          <w:szCs w:val="20"/>
        </w:rPr>
      </w:pPr>
      <w:r>
        <w:rPr>
          <w:rFonts w:ascii="Arial" w:eastAsia="Calibri" w:hAnsi="Arial" w:cs="Arial"/>
          <w:bCs/>
          <w:sz w:val="20"/>
          <w:szCs w:val="20"/>
        </w:rPr>
        <w:t xml:space="preserve">    </w:t>
      </w:r>
      <w:r w:rsidRPr="00120B95">
        <w:rPr>
          <w:rFonts w:ascii="Arial" w:eastAsia="Calibri" w:hAnsi="Arial" w:cs="Arial"/>
          <w:b/>
          <w:bCs/>
          <w:sz w:val="20"/>
          <w:szCs w:val="20"/>
        </w:rPr>
        <w:t>3)</w:t>
      </w:r>
      <w:r>
        <w:rPr>
          <w:rFonts w:ascii="Arial" w:eastAsia="Calibri" w:hAnsi="Arial" w:cs="Arial"/>
          <w:bCs/>
          <w:sz w:val="20"/>
          <w:szCs w:val="20"/>
        </w:rPr>
        <w:t xml:space="preserve"> </w:t>
      </w:r>
      <w:r w:rsidRPr="00B21FA6">
        <w:rPr>
          <w:rFonts w:ascii="Arial" w:eastAsia="Calibri" w:hAnsi="Arial" w:cs="Arial"/>
          <w:b/>
          <w:bCs/>
          <w:sz w:val="20"/>
          <w:szCs w:val="20"/>
        </w:rPr>
        <w:t>Ryzyko poniesienia kosztów wykonania robót nieobjętych zam</w:t>
      </w:r>
      <w:r>
        <w:rPr>
          <w:rFonts w:ascii="Arial" w:eastAsia="Calibri" w:hAnsi="Arial" w:cs="Arial"/>
          <w:b/>
          <w:bCs/>
          <w:sz w:val="20"/>
          <w:szCs w:val="20"/>
        </w:rPr>
        <w:t xml:space="preserve">ówieniem    </w:t>
      </w:r>
      <w:r>
        <w:rPr>
          <w:rFonts w:ascii="Arial" w:eastAsia="Calibri" w:hAnsi="Arial" w:cs="Arial"/>
          <w:b/>
          <w:bCs/>
          <w:sz w:val="20"/>
          <w:szCs w:val="20"/>
        </w:rPr>
        <w:br/>
        <w:t xml:space="preserve">  </w:t>
      </w:r>
      <w:r w:rsidRPr="00B21FA6">
        <w:rPr>
          <w:rFonts w:ascii="Arial" w:eastAsia="Calibri" w:hAnsi="Arial" w:cs="Arial"/>
          <w:b/>
          <w:bCs/>
          <w:sz w:val="20"/>
          <w:szCs w:val="20"/>
        </w:rPr>
        <w:t>podstawowym</w:t>
      </w:r>
      <w:r>
        <w:rPr>
          <w:rFonts w:ascii="Arial" w:eastAsia="Calibri" w:hAnsi="Arial" w:cs="Arial"/>
          <w:b/>
          <w:bCs/>
          <w:sz w:val="20"/>
          <w:szCs w:val="20"/>
        </w:rPr>
        <w:t xml:space="preserve"> (Pk)</w:t>
      </w:r>
      <w:r w:rsidRPr="00B21FA6">
        <w:rPr>
          <w:rFonts w:ascii="Arial" w:eastAsia="Calibri" w:hAnsi="Arial" w:cs="Arial"/>
          <w:b/>
          <w:bCs/>
          <w:sz w:val="20"/>
          <w:szCs w:val="20"/>
        </w:rPr>
        <w:t xml:space="preserve"> </w:t>
      </w:r>
      <w:r w:rsidRPr="00B21FA6">
        <w:rPr>
          <w:rFonts w:ascii="Arial" w:eastAsia="Calibri" w:hAnsi="Arial" w:cs="Arial"/>
          <w:bCs/>
          <w:sz w:val="20"/>
          <w:szCs w:val="20"/>
        </w:rPr>
        <w:t>– waga kryterium – 5%</w:t>
      </w:r>
    </w:p>
    <w:p w14:paraId="48E6D41A" w14:textId="77777777" w:rsidR="005F5279" w:rsidRPr="00B21FA6" w:rsidRDefault="005F5279" w:rsidP="005F5279">
      <w:pPr>
        <w:suppressAutoHyphens/>
        <w:spacing w:after="0" w:line="300" w:lineRule="atLeast"/>
        <w:ind w:left="1134" w:hanging="425"/>
        <w:jc w:val="both"/>
        <w:rPr>
          <w:rFonts w:ascii="Arial" w:hAnsi="Arial" w:cs="Arial"/>
          <w:i/>
          <w:sz w:val="18"/>
          <w:szCs w:val="18"/>
        </w:rPr>
      </w:pPr>
      <w:r w:rsidRPr="00B21FA6">
        <w:rPr>
          <w:rFonts w:ascii="Arial" w:eastAsia="Calibri" w:hAnsi="Arial" w:cs="Arial"/>
          <w:bCs/>
          <w:sz w:val="20"/>
          <w:szCs w:val="20"/>
        </w:rPr>
        <w:t xml:space="preserve">3.1. Zamawiający w </w:t>
      </w:r>
      <w:r w:rsidRPr="00B21FA6">
        <w:rPr>
          <w:rFonts w:ascii="Arial" w:hAnsi="Arial" w:cs="Arial"/>
          <w:sz w:val="20"/>
          <w:szCs w:val="20"/>
        </w:rPr>
        <w:t xml:space="preserve">kryterium ryzyko (…) </w:t>
      </w:r>
      <w:r w:rsidRPr="00B21FA6">
        <w:rPr>
          <w:rFonts w:ascii="Arial" w:eastAsia="Calibri" w:hAnsi="Arial" w:cs="Arial"/>
          <w:bCs/>
          <w:sz w:val="20"/>
          <w:szCs w:val="20"/>
        </w:rPr>
        <w:t xml:space="preserve">dopuszcza zaznaczenie tylko jednego pola znakiem X w tabeli zawartej </w:t>
      </w:r>
      <w:r w:rsidRPr="00B21FA6">
        <w:rPr>
          <w:rFonts w:ascii="Arial" w:hAnsi="Arial" w:cs="Arial"/>
          <w:sz w:val="20"/>
          <w:szCs w:val="20"/>
        </w:rPr>
        <w:t>w Formularzu oferty.</w:t>
      </w:r>
    </w:p>
    <w:p w14:paraId="5A63BB1E" w14:textId="77777777" w:rsidR="005F5279" w:rsidRPr="00B21FA6" w:rsidRDefault="005F5279" w:rsidP="005F5279">
      <w:pPr>
        <w:suppressAutoHyphens/>
        <w:spacing w:after="0" w:line="300" w:lineRule="atLeast"/>
        <w:ind w:left="1134" w:hanging="425"/>
        <w:jc w:val="both"/>
        <w:rPr>
          <w:rFonts w:ascii="Arial" w:eastAsia="Times New Roman" w:hAnsi="Arial" w:cs="Arial"/>
          <w:sz w:val="20"/>
          <w:szCs w:val="20"/>
          <w:lang w:eastAsia="ar-SA"/>
        </w:rPr>
      </w:pPr>
      <w:r w:rsidRPr="00B21FA6">
        <w:rPr>
          <w:rFonts w:ascii="Arial" w:eastAsia="Times New Roman" w:hAnsi="Arial" w:cs="Arial"/>
          <w:sz w:val="20"/>
          <w:szCs w:val="20"/>
          <w:lang w:eastAsia="ar-SA"/>
        </w:rPr>
        <w:t>3.2. W przypadku, gdy Wykonawca nie zaznaczy wartości w kryterium – ryzyko (…)   w Formularzu oferty, Zamawiający przyjmie,  że oferuje on graniczną wymaganą przez Zamawiającego wartość (0%).</w:t>
      </w:r>
    </w:p>
    <w:p w14:paraId="3F0E474A" w14:textId="77777777" w:rsidR="005F5279" w:rsidRPr="00B21FA6" w:rsidRDefault="005F5279" w:rsidP="005F5279">
      <w:pPr>
        <w:suppressAutoHyphens/>
        <w:spacing w:after="0" w:line="300" w:lineRule="atLeast"/>
        <w:ind w:left="1134" w:hanging="425"/>
        <w:jc w:val="both"/>
        <w:rPr>
          <w:rFonts w:ascii="Arial" w:eastAsia="Times New Roman" w:hAnsi="Arial" w:cs="Arial"/>
          <w:bCs/>
          <w:sz w:val="20"/>
          <w:szCs w:val="20"/>
          <w:lang w:eastAsia="ar-SA"/>
        </w:rPr>
      </w:pPr>
      <w:r w:rsidRPr="00B21FA6">
        <w:rPr>
          <w:rFonts w:ascii="Arial" w:eastAsia="Times New Roman" w:hAnsi="Arial" w:cs="Arial"/>
          <w:sz w:val="20"/>
          <w:szCs w:val="20"/>
          <w:lang w:eastAsia="ar-SA"/>
        </w:rPr>
        <w:t>3.3.</w:t>
      </w:r>
      <w:r w:rsidRPr="00B21FA6">
        <w:rPr>
          <w:rFonts w:ascii="Arial" w:eastAsia="Calibri" w:hAnsi="Arial" w:cs="Arial"/>
          <w:b/>
          <w:bCs/>
          <w:sz w:val="20"/>
          <w:szCs w:val="20"/>
        </w:rPr>
        <w:t xml:space="preserve"> </w:t>
      </w:r>
      <w:r w:rsidRPr="00B21FA6">
        <w:rPr>
          <w:rFonts w:ascii="Arial" w:eastAsia="Calibri" w:hAnsi="Arial" w:cs="Arial"/>
          <w:bCs/>
          <w:sz w:val="20"/>
          <w:szCs w:val="20"/>
        </w:rPr>
        <w:t xml:space="preserve">Ryzyko poniesienia kosztów wykonania robót nieobjętych zamówieniem podstawowym, których wykonanie jest niezbędne do prawidłowego wykonania lub zakończenia prac to deklaracja Wykonawcy co do przyjęcia ryzyka poniesienia w trakcie realizacji </w:t>
      </w:r>
      <w:r w:rsidRPr="00B21FA6">
        <w:rPr>
          <w:rFonts w:ascii="Arial" w:eastAsia="Calibri" w:hAnsi="Arial" w:cs="Arial"/>
          <w:sz w:val="20"/>
          <w:szCs w:val="20"/>
        </w:rPr>
        <w:t>zamówienia, określonej wartości robót wyrażonej w procentach w stosunku do</w:t>
      </w:r>
      <w:r w:rsidRPr="00B21FA6">
        <w:rPr>
          <w:rFonts w:ascii="Arial" w:eastAsia="Times New Roman" w:hAnsi="Arial" w:cs="Arial"/>
          <w:bCs/>
          <w:sz w:val="20"/>
          <w:szCs w:val="20"/>
          <w:lang w:eastAsia="ar-SA"/>
        </w:rPr>
        <w:t xml:space="preserve"> </w:t>
      </w:r>
      <w:r w:rsidRPr="00B21FA6">
        <w:rPr>
          <w:rFonts w:ascii="Arial" w:eastAsia="Calibri" w:hAnsi="Arial" w:cs="Arial"/>
          <w:sz w:val="20"/>
          <w:szCs w:val="20"/>
        </w:rPr>
        <w:t xml:space="preserve">wartości oferty brutto, </w:t>
      </w:r>
      <w:r w:rsidRPr="00B21FA6">
        <w:rPr>
          <w:rFonts w:ascii="Arial" w:eastAsia="Calibri" w:hAnsi="Arial" w:cs="Arial"/>
          <w:sz w:val="20"/>
          <w:szCs w:val="20"/>
          <w:u w:val="single"/>
        </w:rPr>
        <w:t>które wykonawca wykona w ramach umowy ryczałtowej</w:t>
      </w:r>
      <w:r w:rsidRPr="00B21FA6">
        <w:rPr>
          <w:rFonts w:ascii="Arial" w:eastAsia="Calibri" w:hAnsi="Arial" w:cs="Arial"/>
          <w:sz w:val="20"/>
          <w:szCs w:val="20"/>
        </w:rPr>
        <w:t>. Wartość robót nieobjętych zamówieniem podstawowym ustalana będzie w trakcie realizacji umowy w oparciu o kosztorys ofertowy Wykonawcy, poddany szczegółowej analizie przez Zamawiającego. Wartość robót nieobjętych zamówieniem podstawowym będzie stanowiła wartość, na którą Zamawiający zweryfikuje wycenę tych robót sporządzoną przez Wykonawcę, zarówno co do zakresu robót jak i co do ich wyceny.</w:t>
      </w:r>
    </w:p>
    <w:p w14:paraId="21D1B01C" w14:textId="77777777" w:rsidR="005F5279" w:rsidRPr="00B21FA6" w:rsidRDefault="005F5279" w:rsidP="005F5279">
      <w:pPr>
        <w:autoSpaceDE w:val="0"/>
        <w:autoSpaceDN w:val="0"/>
        <w:adjustRightInd w:val="0"/>
        <w:spacing w:after="0" w:line="300" w:lineRule="atLeast"/>
        <w:ind w:left="1134"/>
        <w:jc w:val="both"/>
        <w:rPr>
          <w:rFonts w:ascii="Arial" w:eastAsia="Calibri" w:hAnsi="Arial" w:cs="Arial"/>
          <w:sz w:val="20"/>
          <w:szCs w:val="20"/>
        </w:rPr>
      </w:pPr>
      <w:r w:rsidRPr="00B21FA6">
        <w:rPr>
          <w:rFonts w:ascii="Arial" w:eastAsia="Calibri" w:hAnsi="Arial" w:cs="Arial"/>
          <w:sz w:val="20"/>
          <w:szCs w:val="20"/>
        </w:rPr>
        <w:t xml:space="preserve">Roboty </w:t>
      </w:r>
      <w:r w:rsidRPr="00B21FA6">
        <w:rPr>
          <w:rFonts w:ascii="Arial" w:eastAsia="Calibri" w:hAnsi="Arial" w:cs="Arial"/>
          <w:bCs/>
          <w:sz w:val="20"/>
          <w:szCs w:val="20"/>
        </w:rPr>
        <w:t>nieobjęte zamówieniem podstawowym</w:t>
      </w:r>
      <w:r w:rsidRPr="00B21FA6">
        <w:rPr>
          <w:rFonts w:ascii="Arial" w:eastAsia="Calibri" w:hAnsi="Arial" w:cs="Arial"/>
          <w:sz w:val="20"/>
          <w:szCs w:val="20"/>
        </w:rPr>
        <w:t xml:space="preserve"> o wartości powyżej zadeklarowanej przez wykonawcę kwoty, będą rozpatrywane w odrębnym trybie.</w:t>
      </w:r>
    </w:p>
    <w:tbl>
      <w:tblPr>
        <w:tblStyle w:val="Tabela-Siatka1"/>
        <w:tblW w:w="0" w:type="auto"/>
        <w:jc w:val="center"/>
        <w:tblInd w:w="0" w:type="dxa"/>
        <w:tblLook w:val="04A0" w:firstRow="1" w:lastRow="0" w:firstColumn="1" w:lastColumn="0" w:noHBand="0" w:noVBand="1"/>
      </w:tblPr>
      <w:tblGrid>
        <w:gridCol w:w="4638"/>
        <w:gridCol w:w="1435"/>
      </w:tblGrid>
      <w:tr w:rsidR="005F5279" w:rsidRPr="00B21FA6" w14:paraId="4753998A" w14:textId="77777777" w:rsidTr="00FE3276">
        <w:trPr>
          <w:trHeight w:val="559"/>
          <w:jc w:val="center"/>
        </w:trPr>
        <w:tc>
          <w:tcPr>
            <w:tcW w:w="4638" w:type="dxa"/>
            <w:tcBorders>
              <w:top w:val="single" w:sz="4" w:space="0" w:color="auto"/>
              <w:left w:val="single" w:sz="4" w:space="0" w:color="auto"/>
              <w:bottom w:val="single" w:sz="4" w:space="0" w:color="auto"/>
              <w:right w:val="single" w:sz="4" w:space="0" w:color="auto"/>
            </w:tcBorders>
            <w:hideMark/>
          </w:tcPr>
          <w:p w14:paraId="045DEDEE" w14:textId="77777777" w:rsidR="005F5279" w:rsidRPr="00B21FA6" w:rsidRDefault="005F5279" w:rsidP="00FE3276">
            <w:pPr>
              <w:spacing w:line="300" w:lineRule="atLeast"/>
              <w:rPr>
                <w:rFonts w:ascii="Arial" w:hAnsi="Arial" w:cs="Arial"/>
                <w:b/>
                <w:bCs/>
                <w:sz w:val="18"/>
                <w:szCs w:val="18"/>
              </w:rPr>
            </w:pPr>
            <w:r w:rsidRPr="00B21FA6">
              <w:rPr>
                <w:rFonts w:ascii="Arial" w:hAnsi="Arial" w:cs="Arial"/>
                <w:b/>
                <w:bCs/>
                <w:sz w:val="18"/>
                <w:szCs w:val="18"/>
              </w:rPr>
              <w:t xml:space="preserve">% wartość robót nieobjętych zamówieniem podstawowym w stosunku do ceny oferty </w:t>
            </w:r>
          </w:p>
        </w:tc>
        <w:tc>
          <w:tcPr>
            <w:tcW w:w="1435" w:type="dxa"/>
            <w:tcBorders>
              <w:top w:val="single" w:sz="4" w:space="0" w:color="auto"/>
              <w:left w:val="single" w:sz="4" w:space="0" w:color="auto"/>
              <w:bottom w:val="single" w:sz="4" w:space="0" w:color="auto"/>
              <w:right w:val="single" w:sz="4" w:space="0" w:color="auto"/>
            </w:tcBorders>
          </w:tcPr>
          <w:p w14:paraId="227D6914" w14:textId="77777777" w:rsidR="005F5279" w:rsidRPr="00B21FA6" w:rsidRDefault="005F5279" w:rsidP="00FE3276">
            <w:pPr>
              <w:spacing w:line="300" w:lineRule="atLeast"/>
              <w:jc w:val="center"/>
              <w:rPr>
                <w:rFonts w:ascii="Arial" w:hAnsi="Arial" w:cs="Arial"/>
                <w:b/>
                <w:bCs/>
                <w:sz w:val="18"/>
                <w:szCs w:val="18"/>
              </w:rPr>
            </w:pPr>
            <w:r w:rsidRPr="00B21FA6">
              <w:rPr>
                <w:rFonts w:ascii="Arial" w:hAnsi="Arial" w:cs="Arial"/>
                <w:b/>
                <w:bCs/>
                <w:sz w:val="18"/>
                <w:szCs w:val="18"/>
              </w:rPr>
              <w:t>Punkty</w:t>
            </w:r>
          </w:p>
          <w:p w14:paraId="4034DEC9" w14:textId="77777777" w:rsidR="005F5279" w:rsidRPr="00B21FA6" w:rsidRDefault="005F5279" w:rsidP="00FE3276">
            <w:pPr>
              <w:spacing w:line="300" w:lineRule="atLeast"/>
              <w:jc w:val="both"/>
              <w:rPr>
                <w:rFonts w:ascii="Arial" w:hAnsi="Arial" w:cs="Arial"/>
                <w:b/>
                <w:bCs/>
                <w:sz w:val="18"/>
                <w:szCs w:val="18"/>
              </w:rPr>
            </w:pPr>
          </w:p>
        </w:tc>
      </w:tr>
      <w:tr w:rsidR="005F5279" w:rsidRPr="00B21FA6" w14:paraId="6414F7A6" w14:textId="77777777" w:rsidTr="00FE3276">
        <w:trPr>
          <w:trHeight w:val="275"/>
          <w:jc w:val="center"/>
        </w:trPr>
        <w:tc>
          <w:tcPr>
            <w:tcW w:w="4638" w:type="dxa"/>
            <w:tcBorders>
              <w:top w:val="single" w:sz="4" w:space="0" w:color="auto"/>
              <w:left w:val="single" w:sz="4" w:space="0" w:color="auto"/>
              <w:bottom w:val="single" w:sz="4" w:space="0" w:color="auto"/>
              <w:right w:val="single" w:sz="4" w:space="0" w:color="auto"/>
            </w:tcBorders>
            <w:vAlign w:val="center"/>
            <w:hideMark/>
          </w:tcPr>
          <w:p w14:paraId="6D3618C6" w14:textId="77777777" w:rsidR="005F5279" w:rsidRPr="00B21FA6" w:rsidRDefault="005F5279" w:rsidP="00FE3276">
            <w:pPr>
              <w:spacing w:line="280" w:lineRule="atLeast"/>
              <w:jc w:val="center"/>
              <w:rPr>
                <w:rFonts w:ascii="Arial" w:hAnsi="Arial" w:cs="Arial"/>
                <w:b/>
                <w:bCs/>
                <w:sz w:val="18"/>
                <w:szCs w:val="18"/>
              </w:rPr>
            </w:pPr>
            <w:r w:rsidRPr="00B21FA6">
              <w:rPr>
                <w:rFonts w:ascii="Arial" w:hAnsi="Arial" w:cs="Arial"/>
                <w:sz w:val="18"/>
                <w:szCs w:val="18"/>
              </w:rPr>
              <w:t>0%</w:t>
            </w:r>
          </w:p>
        </w:tc>
        <w:tc>
          <w:tcPr>
            <w:tcW w:w="1435" w:type="dxa"/>
            <w:tcBorders>
              <w:top w:val="single" w:sz="4" w:space="0" w:color="auto"/>
              <w:left w:val="single" w:sz="4" w:space="0" w:color="auto"/>
              <w:bottom w:val="single" w:sz="4" w:space="0" w:color="auto"/>
              <w:right w:val="single" w:sz="4" w:space="0" w:color="auto"/>
            </w:tcBorders>
            <w:vAlign w:val="center"/>
            <w:hideMark/>
          </w:tcPr>
          <w:p w14:paraId="4F61555F" w14:textId="77777777" w:rsidR="005F5279" w:rsidRPr="00B21FA6" w:rsidRDefault="005F5279" w:rsidP="00FE3276">
            <w:pPr>
              <w:spacing w:line="280" w:lineRule="atLeast"/>
              <w:jc w:val="center"/>
              <w:rPr>
                <w:rFonts w:ascii="Arial" w:hAnsi="Arial" w:cs="Arial"/>
                <w:b/>
                <w:bCs/>
                <w:sz w:val="18"/>
                <w:szCs w:val="18"/>
              </w:rPr>
            </w:pPr>
            <w:r w:rsidRPr="00B21FA6">
              <w:rPr>
                <w:rFonts w:ascii="Arial" w:hAnsi="Arial" w:cs="Arial"/>
                <w:sz w:val="18"/>
                <w:szCs w:val="18"/>
              </w:rPr>
              <w:t>0</w:t>
            </w:r>
          </w:p>
        </w:tc>
      </w:tr>
      <w:tr w:rsidR="005F5279" w:rsidRPr="00B21FA6" w14:paraId="5033A12B" w14:textId="77777777" w:rsidTr="00FE3276">
        <w:trPr>
          <w:trHeight w:val="275"/>
          <w:jc w:val="center"/>
        </w:trPr>
        <w:tc>
          <w:tcPr>
            <w:tcW w:w="4638" w:type="dxa"/>
            <w:tcBorders>
              <w:top w:val="single" w:sz="4" w:space="0" w:color="auto"/>
              <w:left w:val="single" w:sz="4" w:space="0" w:color="auto"/>
              <w:bottom w:val="single" w:sz="4" w:space="0" w:color="auto"/>
              <w:right w:val="single" w:sz="4" w:space="0" w:color="auto"/>
            </w:tcBorders>
            <w:vAlign w:val="center"/>
          </w:tcPr>
          <w:p w14:paraId="136D88DA" w14:textId="77777777" w:rsidR="005F5279" w:rsidRPr="00B21FA6" w:rsidRDefault="005F5279" w:rsidP="00FE3276">
            <w:pPr>
              <w:spacing w:line="280" w:lineRule="atLeast"/>
              <w:jc w:val="center"/>
              <w:rPr>
                <w:rFonts w:ascii="Arial" w:hAnsi="Arial" w:cs="Arial"/>
                <w:bCs/>
                <w:sz w:val="18"/>
                <w:szCs w:val="18"/>
              </w:rPr>
            </w:pPr>
            <w:r w:rsidRPr="00B21FA6">
              <w:rPr>
                <w:rFonts w:ascii="Arial" w:hAnsi="Arial" w:cs="Arial"/>
                <w:bCs/>
                <w:sz w:val="18"/>
                <w:szCs w:val="18"/>
              </w:rPr>
              <w:t>1%</w:t>
            </w:r>
          </w:p>
        </w:tc>
        <w:tc>
          <w:tcPr>
            <w:tcW w:w="1435" w:type="dxa"/>
            <w:tcBorders>
              <w:top w:val="single" w:sz="4" w:space="0" w:color="auto"/>
              <w:left w:val="single" w:sz="4" w:space="0" w:color="auto"/>
              <w:bottom w:val="single" w:sz="4" w:space="0" w:color="auto"/>
              <w:right w:val="single" w:sz="4" w:space="0" w:color="auto"/>
            </w:tcBorders>
            <w:vAlign w:val="center"/>
          </w:tcPr>
          <w:p w14:paraId="6C27DC19" w14:textId="77777777" w:rsidR="005F5279" w:rsidRPr="00B21FA6" w:rsidRDefault="005F5279" w:rsidP="00FE3276">
            <w:pPr>
              <w:spacing w:line="280" w:lineRule="atLeast"/>
              <w:jc w:val="center"/>
              <w:rPr>
                <w:rFonts w:ascii="Arial" w:hAnsi="Arial" w:cs="Arial"/>
                <w:sz w:val="18"/>
                <w:szCs w:val="18"/>
              </w:rPr>
            </w:pPr>
            <w:r w:rsidRPr="00B21FA6">
              <w:rPr>
                <w:rFonts w:ascii="Arial" w:hAnsi="Arial" w:cs="Arial"/>
                <w:sz w:val="18"/>
                <w:szCs w:val="18"/>
              </w:rPr>
              <w:t>1</w:t>
            </w:r>
          </w:p>
        </w:tc>
      </w:tr>
      <w:tr w:rsidR="005F5279" w:rsidRPr="00B21FA6" w14:paraId="20ED50A8" w14:textId="77777777" w:rsidTr="00FE3276">
        <w:trPr>
          <w:trHeight w:val="275"/>
          <w:jc w:val="center"/>
        </w:trPr>
        <w:tc>
          <w:tcPr>
            <w:tcW w:w="4638" w:type="dxa"/>
            <w:tcBorders>
              <w:top w:val="single" w:sz="4" w:space="0" w:color="auto"/>
              <w:left w:val="single" w:sz="4" w:space="0" w:color="auto"/>
              <w:bottom w:val="single" w:sz="4" w:space="0" w:color="auto"/>
              <w:right w:val="single" w:sz="4" w:space="0" w:color="auto"/>
            </w:tcBorders>
            <w:vAlign w:val="center"/>
          </w:tcPr>
          <w:p w14:paraId="67BAD2A6" w14:textId="77777777" w:rsidR="005F5279" w:rsidRPr="00B21FA6" w:rsidRDefault="005F5279" w:rsidP="00FE3276">
            <w:pPr>
              <w:spacing w:line="280" w:lineRule="atLeast"/>
              <w:jc w:val="center"/>
              <w:rPr>
                <w:rFonts w:ascii="Arial" w:hAnsi="Arial" w:cs="Arial"/>
                <w:bCs/>
                <w:sz w:val="18"/>
                <w:szCs w:val="18"/>
              </w:rPr>
            </w:pPr>
            <w:r w:rsidRPr="00B21FA6">
              <w:rPr>
                <w:rFonts w:ascii="Arial" w:hAnsi="Arial" w:cs="Arial"/>
                <w:bCs/>
                <w:sz w:val="18"/>
                <w:szCs w:val="18"/>
              </w:rPr>
              <w:t>2%</w:t>
            </w:r>
          </w:p>
        </w:tc>
        <w:tc>
          <w:tcPr>
            <w:tcW w:w="1435" w:type="dxa"/>
            <w:tcBorders>
              <w:top w:val="single" w:sz="4" w:space="0" w:color="auto"/>
              <w:left w:val="single" w:sz="4" w:space="0" w:color="auto"/>
              <w:bottom w:val="single" w:sz="4" w:space="0" w:color="auto"/>
              <w:right w:val="single" w:sz="4" w:space="0" w:color="auto"/>
            </w:tcBorders>
            <w:vAlign w:val="center"/>
          </w:tcPr>
          <w:p w14:paraId="053016F4" w14:textId="77777777" w:rsidR="005F5279" w:rsidRPr="00B21FA6" w:rsidRDefault="005F5279" w:rsidP="00FE3276">
            <w:pPr>
              <w:spacing w:line="280" w:lineRule="atLeast"/>
              <w:jc w:val="center"/>
              <w:rPr>
                <w:rFonts w:ascii="Arial" w:hAnsi="Arial" w:cs="Arial"/>
                <w:sz w:val="18"/>
                <w:szCs w:val="18"/>
              </w:rPr>
            </w:pPr>
            <w:r w:rsidRPr="00B21FA6">
              <w:rPr>
                <w:rFonts w:ascii="Arial" w:hAnsi="Arial" w:cs="Arial"/>
                <w:sz w:val="18"/>
                <w:szCs w:val="18"/>
              </w:rPr>
              <w:t>2</w:t>
            </w:r>
          </w:p>
        </w:tc>
      </w:tr>
      <w:tr w:rsidR="005F5279" w:rsidRPr="00B21FA6" w14:paraId="3D05BD86" w14:textId="77777777" w:rsidTr="00FE3276">
        <w:trPr>
          <w:trHeight w:val="275"/>
          <w:jc w:val="center"/>
        </w:trPr>
        <w:tc>
          <w:tcPr>
            <w:tcW w:w="4638" w:type="dxa"/>
            <w:tcBorders>
              <w:top w:val="single" w:sz="4" w:space="0" w:color="auto"/>
              <w:left w:val="single" w:sz="4" w:space="0" w:color="auto"/>
              <w:bottom w:val="single" w:sz="4" w:space="0" w:color="auto"/>
              <w:right w:val="single" w:sz="4" w:space="0" w:color="auto"/>
            </w:tcBorders>
            <w:vAlign w:val="center"/>
          </w:tcPr>
          <w:p w14:paraId="4B3BF17B" w14:textId="77777777" w:rsidR="005F5279" w:rsidRPr="00B21FA6" w:rsidRDefault="005F5279" w:rsidP="00FE3276">
            <w:pPr>
              <w:spacing w:line="280" w:lineRule="atLeast"/>
              <w:jc w:val="center"/>
              <w:rPr>
                <w:rFonts w:ascii="Arial" w:hAnsi="Arial" w:cs="Arial"/>
                <w:bCs/>
                <w:sz w:val="18"/>
                <w:szCs w:val="18"/>
              </w:rPr>
            </w:pPr>
            <w:r w:rsidRPr="00B21FA6">
              <w:rPr>
                <w:rFonts w:ascii="Arial" w:hAnsi="Arial" w:cs="Arial"/>
                <w:bCs/>
                <w:sz w:val="18"/>
                <w:szCs w:val="18"/>
              </w:rPr>
              <w:t>3%</w:t>
            </w:r>
          </w:p>
        </w:tc>
        <w:tc>
          <w:tcPr>
            <w:tcW w:w="1435" w:type="dxa"/>
            <w:tcBorders>
              <w:top w:val="single" w:sz="4" w:space="0" w:color="auto"/>
              <w:left w:val="single" w:sz="4" w:space="0" w:color="auto"/>
              <w:bottom w:val="single" w:sz="4" w:space="0" w:color="auto"/>
              <w:right w:val="single" w:sz="4" w:space="0" w:color="auto"/>
            </w:tcBorders>
            <w:vAlign w:val="center"/>
          </w:tcPr>
          <w:p w14:paraId="55ABDB37" w14:textId="77777777" w:rsidR="005F5279" w:rsidRPr="00B21FA6" w:rsidRDefault="005F5279" w:rsidP="00FE3276">
            <w:pPr>
              <w:spacing w:line="280" w:lineRule="atLeast"/>
              <w:jc w:val="center"/>
              <w:rPr>
                <w:rFonts w:ascii="Arial" w:hAnsi="Arial" w:cs="Arial"/>
                <w:sz w:val="18"/>
                <w:szCs w:val="18"/>
              </w:rPr>
            </w:pPr>
            <w:r w:rsidRPr="00B21FA6">
              <w:rPr>
                <w:rFonts w:ascii="Arial" w:hAnsi="Arial" w:cs="Arial"/>
                <w:sz w:val="18"/>
                <w:szCs w:val="18"/>
              </w:rPr>
              <w:t>3</w:t>
            </w:r>
          </w:p>
        </w:tc>
      </w:tr>
      <w:tr w:rsidR="005F5279" w:rsidRPr="00B21FA6" w14:paraId="30067B24" w14:textId="77777777" w:rsidTr="00FE3276">
        <w:trPr>
          <w:trHeight w:val="275"/>
          <w:jc w:val="center"/>
        </w:trPr>
        <w:tc>
          <w:tcPr>
            <w:tcW w:w="4638" w:type="dxa"/>
            <w:tcBorders>
              <w:top w:val="single" w:sz="4" w:space="0" w:color="auto"/>
              <w:left w:val="single" w:sz="4" w:space="0" w:color="auto"/>
              <w:bottom w:val="single" w:sz="4" w:space="0" w:color="auto"/>
              <w:right w:val="single" w:sz="4" w:space="0" w:color="auto"/>
            </w:tcBorders>
            <w:vAlign w:val="center"/>
          </w:tcPr>
          <w:p w14:paraId="204490C7" w14:textId="77777777" w:rsidR="005F5279" w:rsidRPr="00B21FA6" w:rsidRDefault="005F5279" w:rsidP="00FE3276">
            <w:pPr>
              <w:spacing w:line="280" w:lineRule="atLeast"/>
              <w:jc w:val="center"/>
              <w:rPr>
                <w:rFonts w:ascii="Arial" w:hAnsi="Arial" w:cs="Arial"/>
                <w:bCs/>
                <w:sz w:val="18"/>
                <w:szCs w:val="18"/>
              </w:rPr>
            </w:pPr>
            <w:r w:rsidRPr="00B21FA6">
              <w:rPr>
                <w:rFonts w:ascii="Arial" w:hAnsi="Arial" w:cs="Arial"/>
                <w:bCs/>
                <w:sz w:val="18"/>
                <w:szCs w:val="18"/>
              </w:rPr>
              <w:t>4%</w:t>
            </w:r>
          </w:p>
        </w:tc>
        <w:tc>
          <w:tcPr>
            <w:tcW w:w="1435" w:type="dxa"/>
            <w:tcBorders>
              <w:top w:val="single" w:sz="4" w:space="0" w:color="auto"/>
              <w:left w:val="single" w:sz="4" w:space="0" w:color="auto"/>
              <w:bottom w:val="single" w:sz="4" w:space="0" w:color="auto"/>
              <w:right w:val="single" w:sz="4" w:space="0" w:color="auto"/>
            </w:tcBorders>
            <w:vAlign w:val="center"/>
          </w:tcPr>
          <w:p w14:paraId="0172E6A2" w14:textId="77777777" w:rsidR="005F5279" w:rsidRPr="00B21FA6" w:rsidRDefault="005F5279" w:rsidP="00FE3276">
            <w:pPr>
              <w:spacing w:line="280" w:lineRule="atLeast"/>
              <w:jc w:val="center"/>
              <w:rPr>
                <w:rFonts w:ascii="Arial" w:hAnsi="Arial" w:cs="Arial"/>
                <w:sz w:val="18"/>
                <w:szCs w:val="18"/>
              </w:rPr>
            </w:pPr>
            <w:r w:rsidRPr="00B21FA6">
              <w:rPr>
                <w:rFonts w:ascii="Arial" w:hAnsi="Arial" w:cs="Arial"/>
                <w:sz w:val="18"/>
                <w:szCs w:val="18"/>
              </w:rPr>
              <w:t>4</w:t>
            </w:r>
          </w:p>
        </w:tc>
      </w:tr>
      <w:tr w:rsidR="005F5279" w:rsidRPr="00B21FA6" w14:paraId="6B4D9DB3" w14:textId="77777777" w:rsidTr="00FE3276">
        <w:trPr>
          <w:trHeight w:val="275"/>
          <w:jc w:val="center"/>
        </w:trPr>
        <w:tc>
          <w:tcPr>
            <w:tcW w:w="4638" w:type="dxa"/>
            <w:tcBorders>
              <w:top w:val="single" w:sz="4" w:space="0" w:color="auto"/>
              <w:left w:val="single" w:sz="4" w:space="0" w:color="auto"/>
              <w:bottom w:val="single" w:sz="4" w:space="0" w:color="auto"/>
              <w:right w:val="single" w:sz="4" w:space="0" w:color="auto"/>
            </w:tcBorders>
            <w:vAlign w:val="center"/>
          </w:tcPr>
          <w:p w14:paraId="03AEE6F4" w14:textId="77777777" w:rsidR="005F5279" w:rsidRPr="00B21FA6" w:rsidRDefault="005F5279" w:rsidP="00FE3276">
            <w:pPr>
              <w:spacing w:line="280" w:lineRule="atLeast"/>
              <w:jc w:val="center"/>
              <w:rPr>
                <w:rFonts w:ascii="Arial" w:hAnsi="Arial" w:cs="Arial"/>
                <w:sz w:val="18"/>
                <w:szCs w:val="18"/>
              </w:rPr>
            </w:pPr>
            <w:r w:rsidRPr="00B21FA6">
              <w:rPr>
                <w:rFonts w:ascii="Arial" w:hAnsi="Arial" w:cs="Arial"/>
                <w:sz w:val="18"/>
                <w:szCs w:val="18"/>
              </w:rPr>
              <w:t>5%</w:t>
            </w:r>
          </w:p>
        </w:tc>
        <w:tc>
          <w:tcPr>
            <w:tcW w:w="1435" w:type="dxa"/>
            <w:tcBorders>
              <w:top w:val="single" w:sz="4" w:space="0" w:color="auto"/>
              <w:left w:val="single" w:sz="4" w:space="0" w:color="auto"/>
              <w:bottom w:val="single" w:sz="4" w:space="0" w:color="auto"/>
              <w:right w:val="single" w:sz="4" w:space="0" w:color="auto"/>
            </w:tcBorders>
            <w:vAlign w:val="center"/>
          </w:tcPr>
          <w:p w14:paraId="67DED992" w14:textId="77777777" w:rsidR="005F5279" w:rsidRPr="00B21FA6" w:rsidRDefault="005F5279" w:rsidP="00FE3276">
            <w:pPr>
              <w:spacing w:line="280" w:lineRule="atLeast"/>
              <w:jc w:val="center"/>
              <w:rPr>
                <w:rFonts w:ascii="Arial" w:hAnsi="Arial" w:cs="Arial"/>
                <w:sz w:val="18"/>
                <w:szCs w:val="18"/>
              </w:rPr>
            </w:pPr>
            <w:r w:rsidRPr="00B21FA6">
              <w:rPr>
                <w:rFonts w:ascii="Arial" w:hAnsi="Arial" w:cs="Arial"/>
                <w:sz w:val="18"/>
                <w:szCs w:val="18"/>
              </w:rPr>
              <w:t>5</w:t>
            </w:r>
          </w:p>
        </w:tc>
      </w:tr>
    </w:tbl>
    <w:p w14:paraId="1BA7D484" w14:textId="77777777" w:rsidR="005F5279" w:rsidRPr="00B21FA6" w:rsidRDefault="005F5279" w:rsidP="005F5279">
      <w:pPr>
        <w:tabs>
          <w:tab w:val="num" w:pos="709"/>
        </w:tabs>
        <w:suppressAutoHyphens/>
        <w:overflowPunct w:val="0"/>
        <w:autoSpaceDE w:val="0"/>
        <w:autoSpaceDN w:val="0"/>
        <w:adjustRightInd w:val="0"/>
        <w:spacing w:after="0" w:line="280" w:lineRule="atLeast"/>
        <w:ind w:left="567" w:hanging="283"/>
        <w:jc w:val="both"/>
        <w:textAlignment w:val="baseline"/>
        <w:outlineLvl w:val="1"/>
        <w:rPr>
          <w:rFonts w:ascii="Arial" w:eastAsia="Times New Roman" w:hAnsi="Arial" w:cs="Arial"/>
          <w:sz w:val="20"/>
          <w:szCs w:val="20"/>
          <w:lang w:eastAsia="ar-SA"/>
        </w:rPr>
      </w:pPr>
      <w:r>
        <w:rPr>
          <w:rFonts w:ascii="Arial" w:eastAsia="Times New Roman" w:hAnsi="Arial" w:cs="Arial"/>
          <w:sz w:val="20"/>
          <w:szCs w:val="20"/>
          <w:lang w:eastAsia="ar-SA"/>
        </w:rPr>
        <w:t>3</w:t>
      </w:r>
      <w:r w:rsidRPr="00B21FA6">
        <w:rPr>
          <w:rFonts w:ascii="Arial" w:eastAsia="Times New Roman" w:hAnsi="Arial" w:cs="Arial"/>
          <w:sz w:val="20"/>
          <w:szCs w:val="20"/>
          <w:lang w:eastAsia="ar-SA"/>
        </w:rPr>
        <w:t>.  Zamawiający wybierze najkorzystniejszą ofertę, która uzyska największą liczbę punktów według zasady:</w:t>
      </w:r>
    </w:p>
    <w:p w14:paraId="1090826E" w14:textId="77777777" w:rsidR="005F5279" w:rsidRPr="00B21FA6" w:rsidRDefault="005F5279" w:rsidP="005F5279">
      <w:pPr>
        <w:suppressAutoHyphens/>
        <w:spacing w:after="0" w:line="300" w:lineRule="atLeast"/>
        <w:ind w:hanging="425"/>
        <w:rPr>
          <w:rFonts w:ascii="Arial" w:eastAsia="Times New Roman" w:hAnsi="Arial" w:cs="Arial"/>
          <w:b/>
          <w:sz w:val="20"/>
          <w:szCs w:val="20"/>
          <w:u w:val="single"/>
          <w:lang w:eastAsia="ar-SA"/>
        </w:rPr>
      </w:pPr>
      <w:r w:rsidRPr="00B21FA6">
        <w:rPr>
          <w:rFonts w:ascii="Arial" w:eastAsia="Times New Roman" w:hAnsi="Arial" w:cs="Arial"/>
          <w:sz w:val="20"/>
          <w:szCs w:val="20"/>
          <w:lang w:eastAsia="ar-SA"/>
        </w:rPr>
        <w:tab/>
      </w:r>
      <w:r w:rsidRPr="00B21FA6">
        <w:rPr>
          <w:rFonts w:ascii="Arial" w:eastAsia="Times New Roman" w:hAnsi="Arial" w:cs="Arial"/>
          <w:sz w:val="20"/>
          <w:szCs w:val="20"/>
          <w:lang w:eastAsia="ar-SA"/>
        </w:rPr>
        <w:tab/>
      </w:r>
      <w:r w:rsidRPr="00B21FA6">
        <w:rPr>
          <w:rFonts w:ascii="Arial" w:eastAsia="Times New Roman" w:hAnsi="Arial" w:cs="Arial"/>
          <w:sz w:val="20"/>
          <w:szCs w:val="20"/>
          <w:lang w:eastAsia="ar-SA"/>
        </w:rPr>
        <w:tab/>
      </w:r>
      <w:r w:rsidRPr="00B21FA6">
        <w:rPr>
          <w:rFonts w:ascii="Arial" w:eastAsia="Times New Roman" w:hAnsi="Arial" w:cs="Arial"/>
          <w:sz w:val="20"/>
          <w:szCs w:val="20"/>
          <w:lang w:eastAsia="ar-SA"/>
        </w:rPr>
        <w:tab/>
        <w:t xml:space="preserve">                 </w:t>
      </w:r>
      <w:r w:rsidRPr="00B21FA6">
        <w:rPr>
          <w:rFonts w:ascii="Arial" w:eastAsia="Times New Roman" w:hAnsi="Arial" w:cs="Arial"/>
          <w:b/>
          <w:sz w:val="20"/>
          <w:szCs w:val="20"/>
          <w:u w:val="single"/>
          <w:lang w:eastAsia="ar-SA"/>
        </w:rPr>
        <w:t>Pn = Pc + Pg + Pk</w:t>
      </w:r>
    </w:p>
    <w:p w14:paraId="12E86B76" w14:textId="77777777" w:rsidR="005F5279" w:rsidRPr="00B21FA6" w:rsidRDefault="005F5279" w:rsidP="005F5279">
      <w:pPr>
        <w:suppressAutoHyphens/>
        <w:spacing w:after="0" w:line="300" w:lineRule="atLeast"/>
        <w:ind w:hanging="425"/>
        <w:rPr>
          <w:rFonts w:ascii="Arial" w:eastAsia="Times New Roman" w:hAnsi="Arial" w:cs="Arial"/>
          <w:sz w:val="20"/>
          <w:szCs w:val="20"/>
          <w:lang w:eastAsia="ar-SA"/>
        </w:rPr>
      </w:pPr>
      <w:r w:rsidRPr="00B21FA6">
        <w:rPr>
          <w:rFonts w:ascii="Arial" w:eastAsia="Times New Roman" w:hAnsi="Arial" w:cs="Arial"/>
          <w:sz w:val="20"/>
          <w:szCs w:val="20"/>
          <w:lang w:eastAsia="ar-SA"/>
        </w:rPr>
        <w:tab/>
      </w:r>
      <w:r>
        <w:rPr>
          <w:rFonts w:ascii="Arial" w:eastAsia="Times New Roman" w:hAnsi="Arial" w:cs="Arial"/>
          <w:sz w:val="20"/>
          <w:szCs w:val="20"/>
          <w:lang w:eastAsia="ar-SA"/>
        </w:rPr>
        <w:tab/>
      </w:r>
      <w:r w:rsidRPr="00B21FA6">
        <w:rPr>
          <w:rFonts w:ascii="Arial" w:eastAsia="Times New Roman" w:hAnsi="Arial" w:cs="Arial"/>
          <w:sz w:val="20"/>
          <w:szCs w:val="20"/>
          <w:lang w:eastAsia="ar-SA"/>
        </w:rPr>
        <w:t xml:space="preserve">gdzie: </w:t>
      </w:r>
    </w:p>
    <w:p w14:paraId="796F5BDD" w14:textId="77777777" w:rsidR="005F5279" w:rsidRDefault="005F5279" w:rsidP="005F5279">
      <w:pPr>
        <w:suppressAutoHyphens/>
        <w:spacing w:after="0" w:line="300" w:lineRule="atLeast"/>
        <w:ind w:hanging="425"/>
        <w:jc w:val="center"/>
        <w:rPr>
          <w:rFonts w:ascii="Arial" w:eastAsia="Times New Roman" w:hAnsi="Arial" w:cs="Arial"/>
          <w:sz w:val="20"/>
          <w:szCs w:val="20"/>
          <w:lang w:eastAsia="ar-SA"/>
        </w:rPr>
      </w:pPr>
      <w:r w:rsidRPr="00B21FA6">
        <w:rPr>
          <w:rFonts w:ascii="Arial" w:eastAsia="Times New Roman" w:hAnsi="Arial" w:cs="Arial"/>
          <w:b/>
          <w:sz w:val="20"/>
          <w:szCs w:val="20"/>
          <w:lang w:eastAsia="ar-SA"/>
        </w:rPr>
        <w:t>Pn</w:t>
      </w:r>
      <w:r w:rsidRPr="00B21FA6">
        <w:rPr>
          <w:rFonts w:ascii="Arial" w:eastAsia="Times New Roman" w:hAnsi="Arial" w:cs="Arial"/>
          <w:sz w:val="20"/>
          <w:szCs w:val="20"/>
          <w:lang w:eastAsia="ar-SA"/>
        </w:rPr>
        <w:t xml:space="preserve"> – sumaryczna ilość punktów ocenianej oferty;</w:t>
      </w:r>
    </w:p>
    <w:p w14:paraId="402430DC" w14:textId="77777777" w:rsidR="005F5279" w:rsidRPr="00B21FA6" w:rsidRDefault="005F5279" w:rsidP="005F5279">
      <w:pPr>
        <w:suppressAutoHyphens/>
        <w:spacing w:after="0" w:line="300" w:lineRule="atLeast"/>
        <w:ind w:hanging="425"/>
        <w:jc w:val="center"/>
        <w:rPr>
          <w:rFonts w:ascii="Arial" w:eastAsia="Times New Roman" w:hAnsi="Arial" w:cs="Arial"/>
          <w:sz w:val="20"/>
          <w:szCs w:val="20"/>
          <w:lang w:eastAsia="ar-SA"/>
        </w:rPr>
      </w:pPr>
    </w:p>
    <w:p w14:paraId="47734043" w14:textId="77777777" w:rsidR="005F5279" w:rsidRPr="000B78E9" w:rsidRDefault="005F5279" w:rsidP="00D73C95">
      <w:pPr>
        <w:pStyle w:val="Akapitzlist"/>
        <w:numPr>
          <w:ilvl w:val="0"/>
          <w:numId w:val="6"/>
        </w:numPr>
        <w:tabs>
          <w:tab w:val="left" w:pos="0"/>
          <w:tab w:val="left" w:pos="142"/>
          <w:tab w:val="left" w:pos="426"/>
        </w:tabs>
        <w:autoSpaceDE w:val="0"/>
        <w:autoSpaceDN w:val="0"/>
        <w:adjustRightInd w:val="0"/>
        <w:spacing w:after="0" w:line="360" w:lineRule="auto"/>
        <w:jc w:val="both"/>
        <w:rPr>
          <w:rFonts w:ascii="Arial" w:hAnsi="Arial" w:cs="Arial"/>
          <w:color w:val="000000"/>
          <w:sz w:val="20"/>
          <w:szCs w:val="20"/>
        </w:rPr>
      </w:pPr>
      <w:r w:rsidRPr="000B78E9">
        <w:rPr>
          <w:rFonts w:ascii="Arial" w:eastAsia="Times New Roman" w:hAnsi="Arial" w:cs="Arial"/>
          <w:sz w:val="20"/>
          <w:szCs w:val="20"/>
          <w:lang w:eastAsia="ar-SA"/>
        </w:rPr>
        <w:t xml:space="preserve">Oferta najkorzystniejsza to ta, dla której ilość punktów </w:t>
      </w:r>
      <w:r w:rsidRPr="000B78E9">
        <w:rPr>
          <w:rFonts w:ascii="Arial" w:eastAsia="Times New Roman" w:hAnsi="Arial" w:cs="Arial"/>
          <w:b/>
          <w:sz w:val="20"/>
          <w:szCs w:val="20"/>
          <w:lang w:eastAsia="ar-SA"/>
        </w:rPr>
        <w:t>Pc</w:t>
      </w:r>
      <w:r w:rsidRPr="000B78E9">
        <w:rPr>
          <w:rFonts w:ascii="Arial" w:eastAsia="Times New Roman" w:hAnsi="Arial" w:cs="Arial"/>
          <w:sz w:val="20"/>
          <w:szCs w:val="20"/>
          <w:lang w:eastAsia="ar-SA"/>
        </w:rPr>
        <w:t xml:space="preserve"> będzie największa. </w:t>
      </w:r>
    </w:p>
    <w:p w14:paraId="2B752A1A" w14:textId="77777777" w:rsidR="005F5279" w:rsidRPr="00120B95" w:rsidRDefault="005F5279" w:rsidP="00D73C95">
      <w:pPr>
        <w:pStyle w:val="Akapitzlist"/>
        <w:numPr>
          <w:ilvl w:val="0"/>
          <w:numId w:val="6"/>
        </w:numPr>
        <w:tabs>
          <w:tab w:val="left" w:pos="0"/>
          <w:tab w:val="left" w:pos="142"/>
          <w:tab w:val="left" w:pos="426"/>
        </w:tabs>
        <w:autoSpaceDE w:val="0"/>
        <w:autoSpaceDN w:val="0"/>
        <w:adjustRightInd w:val="0"/>
        <w:spacing w:after="0" w:line="360" w:lineRule="auto"/>
        <w:jc w:val="both"/>
        <w:rPr>
          <w:rFonts w:ascii="Arial" w:hAnsi="Arial" w:cs="Arial"/>
          <w:color w:val="000000"/>
          <w:sz w:val="20"/>
          <w:szCs w:val="20"/>
        </w:rPr>
      </w:pPr>
      <w:r w:rsidRPr="007355F0">
        <w:rPr>
          <w:rFonts w:ascii="Arial" w:hAnsi="Arial" w:cs="Arial"/>
          <w:sz w:val="20"/>
          <w:szCs w:val="20"/>
        </w:rPr>
        <w:t xml:space="preserve">Jeżeli nie można wybrać najkorzystniejszej oferty z uwagi na to, że dwie lub więcej ofert przedstawia taki sam bilans ceny lub kosztu i innych kryteriów oceny ofert, zgodnie z art. 248 ust. 1 ustawy Pzp, zamawiający wybierze spośród tych ofert ofertę, która otrzymała najwyższą ocenę w kryterium o najwyższej wadze. </w:t>
      </w:r>
    </w:p>
    <w:p w14:paraId="48DCE02A" w14:textId="77777777" w:rsidR="005F5279" w:rsidRPr="00120B95" w:rsidRDefault="005F5279" w:rsidP="00D73C95">
      <w:pPr>
        <w:pStyle w:val="Akapitzlist"/>
        <w:numPr>
          <w:ilvl w:val="0"/>
          <w:numId w:val="6"/>
        </w:numPr>
        <w:tabs>
          <w:tab w:val="left" w:pos="0"/>
          <w:tab w:val="left" w:pos="142"/>
          <w:tab w:val="left" w:pos="426"/>
        </w:tabs>
        <w:autoSpaceDE w:val="0"/>
        <w:autoSpaceDN w:val="0"/>
        <w:adjustRightInd w:val="0"/>
        <w:spacing w:after="0" w:line="360" w:lineRule="auto"/>
        <w:jc w:val="both"/>
        <w:rPr>
          <w:rFonts w:ascii="Arial" w:hAnsi="Arial" w:cs="Arial"/>
          <w:color w:val="000000"/>
          <w:sz w:val="20"/>
          <w:szCs w:val="20"/>
        </w:rPr>
      </w:pPr>
      <w:r w:rsidRPr="00120B95">
        <w:rPr>
          <w:rFonts w:ascii="Arial" w:hAnsi="Arial" w:cs="Arial"/>
          <w:sz w:val="20"/>
          <w:szCs w:val="20"/>
        </w:rPr>
        <w:t xml:space="preserve">Jeżeli oferty otrzymały taką samą ocenę w kryterium o najwyższej wadze, zamawiający wybierze ofertę z najniższą ceną lub najniższym kosztem. </w:t>
      </w:r>
    </w:p>
    <w:p w14:paraId="5C90985A" w14:textId="77777777" w:rsidR="005F5279" w:rsidRPr="00120B95" w:rsidRDefault="005F5279" w:rsidP="00D73C95">
      <w:pPr>
        <w:pStyle w:val="Akapitzlist"/>
        <w:numPr>
          <w:ilvl w:val="0"/>
          <w:numId w:val="6"/>
        </w:numPr>
        <w:tabs>
          <w:tab w:val="left" w:pos="0"/>
          <w:tab w:val="left" w:pos="142"/>
          <w:tab w:val="left" w:pos="426"/>
        </w:tabs>
        <w:autoSpaceDE w:val="0"/>
        <w:autoSpaceDN w:val="0"/>
        <w:adjustRightInd w:val="0"/>
        <w:spacing w:after="0" w:line="360" w:lineRule="auto"/>
        <w:jc w:val="both"/>
        <w:rPr>
          <w:rFonts w:ascii="Arial" w:hAnsi="Arial" w:cs="Arial"/>
          <w:color w:val="000000"/>
          <w:sz w:val="20"/>
          <w:szCs w:val="20"/>
        </w:rPr>
      </w:pPr>
      <w:r w:rsidRPr="00120B95">
        <w:rPr>
          <w:rFonts w:ascii="Arial" w:hAnsi="Arial" w:cs="Arial"/>
          <w:sz w:val="20"/>
          <w:szCs w:val="20"/>
        </w:rPr>
        <w:t xml:space="preserve">Jeżeli nie można dokonać wyboru oferty w sposób, o którym mowa w pkt. </w:t>
      </w:r>
      <w:r>
        <w:rPr>
          <w:rFonts w:ascii="Arial" w:hAnsi="Arial" w:cs="Arial"/>
          <w:sz w:val="20"/>
          <w:szCs w:val="20"/>
        </w:rPr>
        <w:t>6</w:t>
      </w:r>
      <w:r w:rsidRPr="00120B95">
        <w:rPr>
          <w:rFonts w:ascii="Arial" w:hAnsi="Arial" w:cs="Arial"/>
          <w:sz w:val="20"/>
          <w:szCs w:val="20"/>
        </w:rPr>
        <w:t>, zamawiający wezwie wykonawców, którzy złożyli te oferty, do złożenia w terminie określonym przez za</w:t>
      </w:r>
      <w:r>
        <w:rPr>
          <w:rFonts w:ascii="Arial" w:hAnsi="Arial" w:cs="Arial"/>
          <w:sz w:val="20"/>
          <w:szCs w:val="20"/>
        </w:rPr>
        <w:t xml:space="preserve"> z</w:t>
      </w:r>
      <w:r w:rsidRPr="00120B95">
        <w:rPr>
          <w:rFonts w:ascii="Arial" w:hAnsi="Arial" w:cs="Arial"/>
          <w:sz w:val="20"/>
          <w:szCs w:val="20"/>
        </w:rPr>
        <w:t>a</w:t>
      </w:r>
      <w:r>
        <w:rPr>
          <w:rFonts w:ascii="Arial" w:hAnsi="Arial" w:cs="Arial"/>
          <w:sz w:val="20"/>
          <w:szCs w:val="20"/>
        </w:rPr>
        <w:t>mawiającego</w:t>
      </w:r>
      <w:r w:rsidRPr="00120B95">
        <w:rPr>
          <w:rFonts w:ascii="Arial" w:hAnsi="Arial" w:cs="Arial"/>
          <w:sz w:val="20"/>
          <w:szCs w:val="20"/>
        </w:rPr>
        <w:t xml:space="preserve"> ofert dodatkowych zawierających nową cenę lub koszt.</w:t>
      </w:r>
    </w:p>
    <w:p w14:paraId="57DE6D56" w14:textId="50816262" w:rsidR="00F7443D" w:rsidRPr="00291DCF" w:rsidRDefault="00F7443D" w:rsidP="00291DCF">
      <w:pPr>
        <w:suppressAutoHyphens/>
        <w:spacing w:after="0" w:line="300" w:lineRule="atLeast"/>
        <w:jc w:val="both"/>
        <w:rPr>
          <w:rFonts w:ascii="Arial" w:eastAsia="Times New Roman" w:hAnsi="Arial" w:cs="Arial"/>
          <w:sz w:val="20"/>
          <w:szCs w:val="20"/>
          <w:lang w:eastAsia="ar-SA"/>
        </w:rPr>
      </w:pPr>
    </w:p>
    <w:p w14:paraId="190F8DFB" w14:textId="77777777" w:rsidR="00296043" w:rsidRPr="007208B7" w:rsidRDefault="00482D88" w:rsidP="00A50E25">
      <w:pPr>
        <w:spacing w:after="0" w:line="300" w:lineRule="atLeast"/>
        <w:jc w:val="both"/>
        <w:rPr>
          <w:rFonts w:ascii="Arial" w:hAnsi="Arial" w:cs="Arial"/>
          <w:b/>
          <w:sz w:val="20"/>
          <w:szCs w:val="20"/>
        </w:rPr>
      </w:pPr>
      <w:r w:rsidRPr="007208B7">
        <w:rPr>
          <w:rFonts w:ascii="Arial" w:hAnsi="Arial" w:cs="Arial"/>
          <w:b/>
          <w:sz w:val="20"/>
          <w:szCs w:val="20"/>
        </w:rPr>
        <w:t>XVIII.</w:t>
      </w:r>
      <w:r w:rsidR="008C5AA4" w:rsidRPr="007208B7">
        <w:rPr>
          <w:rFonts w:ascii="Arial" w:hAnsi="Arial" w:cs="Arial"/>
          <w:b/>
          <w:sz w:val="20"/>
          <w:szCs w:val="20"/>
        </w:rPr>
        <w:t xml:space="preserve"> INFORMACJE O FORMALNOŚCIACH, JAKIE MUSZĄ ZOSTAĆ DOPEŁNIONE PO WYBORZE OFERTY W CELU ZAWARCIA UMOWY W SPRAWIE ZAMÓWIENIA PUBLICZNEGO</w:t>
      </w:r>
    </w:p>
    <w:p w14:paraId="503A6B45" w14:textId="7DCE9D0E" w:rsidR="00F7443D" w:rsidRDefault="00F7443D" w:rsidP="00F07F16">
      <w:pPr>
        <w:widowControl w:val="0"/>
        <w:autoSpaceDE w:val="0"/>
        <w:autoSpaceDN w:val="0"/>
        <w:adjustRightInd w:val="0"/>
        <w:spacing w:after="0" w:line="300" w:lineRule="atLeast"/>
        <w:ind w:left="284" w:hanging="284"/>
        <w:jc w:val="both"/>
        <w:rPr>
          <w:rFonts w:ascii="Arial" w:hAnsi="Arial" w:cs="Arial"/>
          <w:sz w:val="20"/>
        </w:rPr>
      </w:pPr>
    </w:p>
    <w:p w14:paraId="5DE8C4D5" w14:textId="77777777" w:rsidR="008E0E8E" w:rsidRPr="0051156C" w:rsidRDefault="00F07F16" w:rsidP="008E0E8E">
      <w:pPr>
        <w:pStyle w:val="WW-Tekstpodstawowy2"/>
        <w:tabs>
          <w:tab w:val="left" w:pos="142"/>
          <w:tab w:val="left" w:pos="284"/>
        </w:tabs>
        <w:spacing w:line="360" w:lineRule="auto"/>
        <w:ind w:left="284" w:hanging="284"/>
        <w:jc w:val="both"/>
        <w:rPr>
          <w:rFonts w:ascii="Arial" w:hAnsi="Arial" w:cs="Arial"/>
          <w:sz w:val="20"/>
        </w:rPr>
      </w:pPr>
      <w:r>
        <w:rPr>
          <w:rFonts w:ascii="Arial" w:hAnsi="Arial" w:cs="Arial"/>
          <w:sz w:val="20"/>
        </w:rPr>
        <w:t xml:space="preserve">1. </w:t>
      </w:r>
      <w:r w:rsidR="008E0E8E" w:rsidRPr="007208B7">
        <w:rPr>
          <w:rFonts w:ascii="Arial" w:hAnsi="Arial" w:cs="Arial"/>
          <w:sz w:val="20"/>
        </w:rPr>
        <w:t xml:space="preserve">Po dokonaniu wyboru oferty najkorzystniejszej, Zamawiający przekaże Wykonawcy wypełnioną umowę za pomocą poczty elektronicznej i po upływie terminu określonego na wniesienie odwołania będzie oczekiwał niezwłocznego zwrotu odpowiedniej ilości egzemplarzy, podpisanych przez osobę uprawnioną do dokonania tej czynności w imieniu Wykonawcy wraz z potwierdzeniem wniesienia zabezpieczenia należytego wykonania umowy (jeżeli jest wymagane). Zamawiający dopuszcza również możliwości osobistego stawiennictwa osób upoważnionych do zaciągania zobowiązań w imieniu wykonawcy, celem podpisania umowy w siedzibie Zamawiającego (Sekcja Zamówień Publicznych). W następnej kolejności zobowiązanie zostanie podpisane przez osoby funkcyjne ze strony zamawiającego wraz z kierownikiem Zamawiającego oraz zarejestrowane w rejestrze umów zamawiającego (nadanie nr umowy). Wykonawca zostanie niezwłocznie poinformowany za pomocą maila o tym fakcie i w odpowiedzi określi sposób przekazania przez Zamawiającego jednego egzemplarza umowy (pocztą, odbiór osobisty). Umowa zaczyna obowiązywać z chwilą podpisania jej przez kierownika Zamawiającego, niezależnie od terminu </w:t>
      </w:r>
      <w:r w:rsidR="008E0E8E" w:rsidRPr="0051156C">
        <w:rPr>
          <w:rFonts w:ascii="Arial" w:hAnsi="Arial" w:cs="Arial"/>
          <w:sz w:val="20"/>
        </w:rPr>
        <w:t>przekazania Wykonawcy jego egzemplarza zobowiązania.</w:t>
      </w:r>
    </w:p>
    <w:p w14:paraId="45D4116B" w14:textId="77777777" w:rsidR="008E0E8E" w:rsidRPr="00BE2C84" w:rsidRDefault="008E0E8E" w:rsidP="008E0E8E">
      <w:pPr>
        <w:pStyle w:val="WW-Tekstpodstawowy2"/>
        <w:tabs>
          <w:tab w:val="left" w:pos="142"/>
          <w:tab w:val="left" w:pos="284"/>
        </w:tabs>
        <w:spacing w:line="360" w:lineRule="auto"/>
        <w:ind w:left="284" w:hanging="284"/>
        <w:jc w:val="both"/>
        <w:rPr>
          <w:rFonts w:ascii="Arial" w:hAnsi="Arial" w:cs="Arial"/>
          <w:sz w:val="20"/>
        </w:rPr>
      </w:pPr>
      <w:r>
        <w:rPr>
          <w:rFonts w:ascii="Arial" w:hAnsi="Arial" w:cs="Arial"/>
          <w:sz w:val="20"/>
        </w:rPr>
        <w:t>2</w:t>
      </w:r>
      <w:r w:rsidRPr="0051156C">
        <w:rPr>
          <w:rFonts w:ascii="Arial" w:hAnsi="Arial" w:cs="Arial"/>
          <w:sz w:val="20"/>
        </w:rPr>
        <w:t>. Wykonawca wniesie zabezpieczenie należytego wykonania umowy na warunkach określonych w SWZ (jeżeli jest wymagane).</w:t>
      </w:r>
    </w:p>
    <w:p w14:paraId="01689BAE" w14:textId="1059BE5E" w:rsidR="00430E98" w:rsidRDefault="00430E98" w:rsidP="008E0E8E">
      <w:pPr>
        <w:pStyle w:val="WW-Tekstpodstawowy2"/>
        <w:tabs>
          <w:tab w:val="left" w:pos="142"/>
          <w:tab w:val="left" w:pos="284"/>
        </w:tabs>
        <w:spacing w:line="360" w:lineRule="auto"/>
        <w:ind w:left="284" w:hanging="284"/>
        <w:jc w:val="both"/>
        <w:rPr>
          <w:rFonts w:ascii="Arial" w:hAnsi="Arial" w:cs="Arial"/>
          <w:b/>
          <w:sz w:val="20"/>
        </w:rPr>
      </w:pPr>
    </w:p>
    <w:p w14:paraId="1F3E4EAB" w14:textId="6786D353" w:rsidR="00296043" w:rsidRPr="007208B7" w:rsidRDefault="003A4672" w:rsidP="00291DCF">
      <w:pPr>
        <w:spacing w:after="0" w:line="360" w:lineRule="auto"/>
        <w:rPr>
          <w:rFonts w:ascii="Arial" w:hAnsi="Arial" w:cs="Arial"/>
          <w:b/>
          <w:sz w:val="20"/>
          <w:szCs w:val="20"/>
        </w:rPr>
      </w:pPr>
      <w:r w:rsidRPr="007208B7">
        <w:rPr>
          <w:rFonts w:ascii="Arial" w:hAnsi="Arial" w:cs="Arial"/>
          <w:b/>
          <w:sz w:val="20"/>
          <w:szCs w:val="20"/>
        </w:rPr>
        <w:t>XIX.</w:t>
      </w:r>
      <w:r w:rsidR="008C5AA4" w:rsidRPr="007208B7">
        <w:rPr>
          <w:rFonts w:ascii="Arial" w:hAnsi="Arial" w:cs="Arial"/>
          <w:b/>
          <w:sz w:val="20"/>
          <w:szCs w:val="20"/>
        </w:rPr>
        <w:t xml:space="preserve"> POUCZENIE O ŚRODKACH OCHRONY PRAWNEJ PRZYSŁUGUJĄCYCH WYKONAWCY</w:t>
      </w:r>
    </w:p>
    <w:p w14:paraId="345CBD61" w14:textId="77777777" w:rsidR="00BE2C84" w:rsidRPr="007208B7" w:rsidRDefault="00304BEC" w:rsidP="00430E98">
      <w:pPr>
        <w:spacing w:after="0" w:line="360" w:lineRule="auto"/>
        <w:ind w:left="284" w:hanging="284"/>
        <w:jc w:val="both"/>
        <w:rPr>
          <w:rFonts w:ascii="Arial" w:hAnsi="Arial" w:cs="Arial"/>
          <w:sz w:val="20"/>
          <w:szCs w:val="20"/>
        </w:rPr>
      </w:pPr>
      <w:r w:rsidRPr="007208B7">
        <w:rPr>
          <w:rFonts w:ascii="Arial" w:hAnsi="Arial" w:cs="Arial"/>
          <w:sz w:val="20"/>
          <w:szCs w:val="20"/>
        </w:rPr>
        <w:t xml:space="preserve">1. Środki ochrony prawnej przysługują ̨ Wykonawcy, jeżeli̇ ma lub miał interes w uzyskaniu zamówienia oraz poniósł́ lub możė ponieść szkodę w wyniku naruszenia przez Zamawiającego przepisów </w:t>
      </w:r>
      <w:r w:rsidR="0051156C" w:rsidRPr="0051156C">
        <w:rPr>
          <w:rFonts w:ascii="Arial" w:hAnsi="Arial" w:cs="Arial"/>
          <w:sz w:val="20"/>
          <w:szCs w:val="20"/>
        </w:rPr>
        <w:t>P</w:t>
      </w:r>
      <w:r w:rsidRPr="0051156C">
        <w:rPr>
          <w:rFonts w:ascii="Arial" w:hAnsi="Arial" w:cs="Arial"/>
          <w:sz w:val="20"/>
          <w:szCs w:val="20"/>
        </w:rPr>
        <w:t>zp.</w:t>
      </w:r>
    </w:p>
    <w:p w14:paraId="64DA021C" w14:textId="77777777" w:rsidR="00304BEC" w:rsidRPr="007208B7" w:rsidRDefault="00304BEC" w:rsidP="00430E98">
      <w:pPr>
        <w:spacing w:after="0" w:line="360" w:lineRule="auto"/>
        <w:jc w:val="both"/>
        <w:rPr>
          <w:rFonts w:ascii="Arial" w:hAnsi="Arial" w:cs="Arial"/>
          <w:sz w:val="20"/>
          <w:szCs w:val="20"/>
        </w:rPr>
      </w:pPr>
      <w:r w:rsidRPr="007208B7">
        <w:rPr>
          <w:rFonts w:ascii="Arial" w:hAnsi="Arial" w:cs="Arial"/>
          <w:sz w:val="20"/>
          <w:szCs w:val="20"/>
        </w:rPr>
        <w:t>2. Odwołanie przysługuje na:</w:t>
      </w:r>
    </w:p>
    <w:p w14:paraId="1A8FDE24" w14:textId="77777777" w:rsidR="00304BEC" w:rsidRPr="007208B7" w:rsidRDefault="006A0E96" w:rsidP="00430E98">
      <w:pPr>
        <w:spacing w:after="0" w:line="360" w:lineRule="auto"/>
        <w:ind w:left="709" w:hanging="425"/>
        <w:jc w:val="both"/>
        <w:rPr>
          <w:rFonts w:ascii="Arial" w:hAnsi="Arial" w:cs="Arial"/>
          <w:sz w:val="20"/>
          <w:szCs w:val="20"/>
        </w:rPr>
      </w:pPr>
      <w:r>
        <w:rPr>
          <w:rFonts w:ascii="Arial" w:hAnsi="Arial" w:cs="Arial"/>
          <w:sz w:val="20"/>
          <w:szCs w:val="20"/>
        </w:rPr>
        <w:t>2.1. niezgodną</w:t>
      </w:r>
      <w:r w:rsidR="00304BEC" w:rsidRPr="007208B7">
        <w:rPr>
          <w:rFonts w:ascii="Arial" w:hAnsi="Arial" w:cs="Arial"/>
          <w:sz w:val="20"/>
          <w:szCs w:val="20"/>
        </w:rPr>
        <w:t xml:space="preserve"> z przepisami ustawy czynność́ Zamawi</w:t>
      </w:r>
      <w:r>
        <w:rPr>
          <w:rFonts w:ascii="Arial" w:hAnsi="Arial" w:cs="Arial"/>
          <w:sz w:val="20"/>
          <w:szCs w:val="20"/>
        </w:rPr>
        <w:t>ającego, podjętą w postepowaniu</w:t>
      </w:r>
      <w:r w:rsidR="00304BEC" w:rsidRPr="007208B7">
        <w:rPr>
          <w:rFonts w:ascii="Arial" w:hAnsi="Arial" w:cs="Arial"/>
          <w:sz w:val="20"/>
          <w:szCs w:val="20"/>
        </w:rPr>
        <w:t xml:space="preserve"> o udzielenie zamówienia, w tym na projektowane postanowienie umowy;</w:t>
      </w:r>
    </w:p>
    <w:p w14:paraId="1C49C91F" w14:textId="77777777" w:rsidR="00304BEC" w:rsidRPr="007208B7" w:rsidRDefault="00304BEC" w:rsidP="00430E98">
      <w:pPr>
        <w:spacing w:after="0" w:line="360" w:lineRule="auto"/>
        <w:ind w:left="709" w:hanging="425"/>
        <w:jc w:val="both"/>
        <w:rPr>
          <w:rFonts w:ascii="Arial" w:hAnsi="Arial" w:cs="Arial"/>
          <w:sz w:val="20"/>
          <w:szCs w:val="20"/>
        </w:rPr>
      </w:pPr>
      <w:r w:rsidRPr="007208B7">
        <w:rPr>
          <w:rFonts w:ascii="Arial" w:hAnsi="Arial" w:cs="Arial"/>
          <w:sz w:val="20"/>
          <w:szCs w:val="20"/>
        </w:rPr>
        <w:t>2.2. zaniechanie czynn</w:t>
      </w:r>
      <w:r w:rsidR="006A0E96">
        <w:rPr>
          <w:rFonts w:ascii="Arial" w:hAnsi="Arial" w:cs="Arial"/>
          <w:sz w:val="20"/>
          <w:szCs w:val="20"/>
        </w:rPr>
        <w:t>ości w postepowaniu o udzielenie zamówienia,</w:t>
      </w:r>
      <w:r w:rsidRPr="007208B7">
        <w:rPr>
          <w:rFonts w:ascii="Arial" w:hAnsi="Arial" w:cs="Arial"/>
          <w:sz w:val="20"/>
          <w:szCs w:val="20"/>
        </w:rPr>
        <w:t xml:space="preserve"> do któr</w:t>
      </w:r>
      <w:r w:rsidR="006A0E96">
        <w:rPr>
          <w:rFonts w:ascii="Arial" w:hAnsi="Arial" w:cs="Arial"/>
          <w:sz w:val="20"/>
          <w:szCs w:val="20"/>
        </w:rPr>
        <w:t>ej Zamawiający był obowiązany</w:t>
      </w:r>
      <w:r w:rsidRPr="007208B7">
        <w:rPr>
          <w:rFonts w:ascii="Arial" w:hAnsi="Arial" w:cs="Arial"/>
          <w:sz w:val="20"/>
          <w:szCs w:val="20"/>
        </w:rPr>
        <w:t xml:space="preserve"> na podstawie ustawy.</w:t>
      </w:r>
    </w:p>
    <w:p w14:paraId="55B56D06" w14:textId="77777777" w:rsidR="00304BEC" w:rsidRPr="007208B7" w:rsidRDefault="00304BEC" w:rsidP="00430E98">
      <w:pPr>
        <w:spacing w:after="0" w:line="360" w:lineRule="auto"/>
        <w:ind w:left="284" w:hanging="284"/>
        <w:jc w:val="both"/>
        <w:rPr>
          <w:rFonts w:ascii="Arial" w:hAnsi="Arial" w:cs="Arial"/>
          <w:sz w:val="20"/>
          <w:szCs w:val="20"/>
        </w:rPr>
      </w:pPr>
      <w:r w:rsidRPr="007208B7">
        <w:rPr>
          <w:rFonts w:ascii="Arial" w:hAnsi="Arial" w:cs="Arial"/>
          <w:sz w:val="20"/>
          <w:szCs w:val="20"/>
        </w:rPr>
        <w:t>3. Odwołanie wnosi się ̨ do Prezesa Krajowej Izby Odwoławczej w formie pisemnej albo w formie elektronicznej albo w postaci elektronicznej opatrzone podpisem zaufanym.</w:t>
      </w:r>
    </w:p>
    <w:p w14:paraId="2C2452F3" w14:textId="77777777" w:rsidR="00304BEC" w:rsidRPr="007208B7" w:rsidRDefault="00304BEC" w:rsidP="00430E98">
      <w:pPr>
        <w:spacing w:after="0" w:line="360" w:lineRule="auto"/>
        <w:ind w:left="284" w:hanging="284"/>
        <w:jc w:val="both"/>
        <w:rPr>
          <w:rFonts w:ascii="Arial" w:hAnsi="Arial" w:cs="Arial"/>
          <w:sz w:val="20"/>
          <w:szCs w:val="20"/>
        </w:rPr>
      </w:pPr>
      <w:r w:rsidRPr="007208B7">
        <w:rPr>
          <w:rFonts w:ascii="Arial" w:hAnsi="Arial" w:cs="Arial"/>
          <w:sz w:val="20"/>
          <w:szCs w:val="20"/>
        </w:rPr>
        <w:t>4. Na orzeczenie Krajowej Izby Odwoławczej oraz postanowienie Prezesa Krajowej Izby Odwoławczej, o któryḿ mowa w art. 519 ust. 1 Pzp, stronom oraz uczestnikom postepowania</w:t>
      </w:r>
    </w:p>
    <w:p w14:paraId="45C85F2A" w14:textId="77777777" w:rsidR="003C0FB2" w:rsidRDefault="00304BEC" w:rsidP="00430E98">
      <w:pPr>
        <w:spacing w:after="0" w:line="360" w:lineRule="auto"/>
        <w:ind w:left="284"/>
        <w:jc w:val="both"/>
        <w:rPr>
          <w:rFonts w:ascii="Arial" w:hAnsi="Arial" w:cs="Arial"/>
          <w:sz w:val="20"/>
          <w:szCs w:val="20"/>
        </w:rPr>
      </w:pPr>
      <w:r w:rsidRPr="007208B7">
        <w:rPr>
          <w:rFonts w:ascii="Arial" w:hAnsi="Arial" w:cs="Arial"/>
          <w:sz w:val="20"/>
          <w:szCs w:val="20"/>
        </w:rPr>
        <w:t>odwoławczego przy</w:t>
      </w:r>
      <w:r w:rsidR="006A0E96">
        <w:rPr>
          <w:rFonts w:ascii="Arial" w:hAnsi="Arial" w:cs="Arial"/>
          <w:sz w:val="20"/>
          <w:szCs w:val="20"/>
        </w:rPr>
        <w:t>sługuje skarga do sądu. Skargę</w:t>
      </w:r>
      <w:r w:rsidRPr="007208B7">
        <w:rPr>
          <w:rFonts w:ascii="Arial" w:hAnsi="Arial" w:cs="Arial"/>
          <w:sz w:val="20"/>
          <w:szCs w:val="20"/>
        </w:rPr>
        <w:t xml:space="preserve"> wnosi się do</w:t>
      </w:r>
      <w:r w:rsidR="006A0E96">
        <w:rPr>
          <w:rFonts w:ascii="Arial" w:hAnsi="Arial" w:cs="Arial"/>
          <w:sz w:val="20"/>
          <w:szCs w:val="20"/>
        </w:rPr>
        <w:t xml:space="preserve"> Sadu Okręgowego</w:t>
      </w:r>
      <w:r w:rsidRPr="007208B7">
        <w:rPr>
          <w:rFonts w:ascii="Arial" w:hAnsi="Arial" w:cs="Arial"/>
          <w:sz w:val="20"/>
          <w:szCs w:val="20"/>
        </w:rPr>
        <w:t xml:space="preserve"> w Warszawie za pośrednictwem Prezesa Krajowej Izby Odwoławczej.</w:t>
      </w:r>
    </w:p>
    <w:p w14:paraId="580923E9" w14:textId="6CE87317" w:rsidR="00F7443D" w:rsidRPr="003C0FB2" w:rsidRDefault="003C0FB2" w:rsidP="00AF6D3F">
      <w:pPr>
        <w:spacing w:after="0" w:line="276" w:lineRule="auto"/>
        <w:jc w:val="both"/>
        <w:rPr>
          <w:rFonts w:ascii="Arial" w:hAnsi="Arial" w:cs="Arial"/>
          <w:sz w:val="20"/>
          <w:szCs w:val="20"/>
        </w:rPr>
      </w:pPr>
      <w:r>
        <w:rPr>
          <w:rFonts w:ascii="Arial" w:hAnsi="Arial" w:cs="Arial"/>
          <w:sz w:val="20"/>
          <w:szCs w:val="20"/>
        </w:rPr>
        <w:t xml:space="preserve">5. </w:t>
      </w:r>
      <w:r w:rsidR="00304BEC" w:rsidRPr="003C0FB2">
        <w:rPr>
          <w:rFonts w:ascii="Arial" w:hAnsi="Arial" w:cs="Arial"/>
          <w:sz w:val="20"/>
          <w:szCs w:val="20"/>
        </w:rPr>
        <w:t>Szczegółowe informacje dotyczące środków ochrony prawnej określone są w Dziale IX „Środki ochrony prawnej” Pzp.</w:t>
      </w:r>
    </w:p>
    <w:p w14:paraId="2A667D7F" w14:textId="77777777" w:rsidR="006D17EC" w:rsidRPr="001964D0" w:rsidRDefault="006D17EC" w:rsidP="002E6F7F">
      <w:pPr>
        <w:pStyle w:val="Akapitzlist"/>
        <w:spacing w:after="0" w:line="240" w:lineRule="auto"/>
        <w:ind w:left="284"/>
        <w:jc w:val="both"/>
        <w:rPr>
          <w:rFonts w:ascii="Arial" w:hAnsi="Arial" w:cs="Arial"/>
          <w:sz w:val="16"/>
          <w:szCs w:val="16"/>
        </w:rPr>
      </w:pPr>
    </w:p>
    <w:p w14:paraId="28688047" w14:textId="77777777" w:rsidR="00296043" w:rsidRPr="007208B7" w:rsidRDefault="000027BF" w:rsidP="003C0FB2">
      <w:pPr>
        <w:spacing w:after="0" w:line="300" w:lineRule="atLeast"/>
        <w:jc w:val="both"/>
        <w:rPr>
          <w:rFonts w:ascii="Arial" w:hAnsi="Arial" w:cs="Arial"/>
          <w:b/>
          <w:sz w:val="20"/>
          <w:szCs w:val="20"/>
        </w:rPr>
      </w:pPr>
      <w:r w:rsidRPr="007208B7">
        <w:rPr>
          <w:rFonts w:ascii="Arial" w:hAnsi="Arial" w:cs="Arial"/>
          <w:b/>
          <w:sz w:val="20"/>
          <w:szCs w:val="20"/>
        </w:rPr>
        <w:t>XX.</w:t>
      </w:r>
      <w:r w:rsidR="008C5AA4" w:rsidRPr="007208B7">
        <w:rPr>
          <w:rFonts w:ascii="Arial" w:hAnsi="Arial" w:cs="Arial"/>
          <w:b/>
          <w:sz w:val="20"/>
          <w:szCs w:val="20"/>
        </w:rPr>
        <w:t xml:space="preserve"> PODSTAWY WYKLUCZENIA, O KTÓRYCH MOWA W ART. 109 UST. 1, JE</w:t>
      </w:r>
      <w:r w:rsidR="004D3186" w:rsidRPr="007208B7">
        <w:rPr>
          <w:rFonts w:ascii="Arial" w:hAnsi="Arial" w:cs="Arial"/>
          <w:b/>
          <w:sz w:val="20"/>
          <w:szCs w:val="20"/>
        </w:rPr>
        <w:t>ŻELI ZAMAWIAJĄCY JE PRZEWIDUJE</w:t>
      </w:r>
    </w:p>
    <w:p w14:paraId="16FFF67D" w14:textId="77777777" w:rsidR="003C0FB2" w:rsidRDefault="003C0FB2" w:rsidP="003C0FB2">
      <w:pPr>
        <w:spacing w:after="0" w:line="300" w:lineRule="atLeast"/>
        <w:jc w:val="both"/>
        <w:rPr>
          <w:rFonts w:ascii="Arial" w:eastAsia="TimesNewRomanPSMT" w:hAnsi="Arial" w:cs="Arial"/>
          <w:sz w:val="20"/>
          <w:szCs w:val="20"/>
        </w:rPr>
      </w:pPr>
      <w:r w:rsidRPr="007208B7">
        <w:rPr>
          <w:rFonts w:ascii="Arial" w:eastAsia="TimesNewRomanPSMT" w:hAnsi="Arial" w:cs="Arial"/>
          <w:sz w:val="20"/>
          <w:szCs w:val="20"/>
        </w:rPr>
        <w:t xml:space="preserve">Zamawiający </w:t>
      </w:r>
      <w:r w:rsidRPr="00523C8C">
        <w:rPr>
          <w:rFonts w:ascii="Arial" w:eastAsia="TimesNewRomanPSMT" w:hAnsi="Arial" w:cs="Arial"/>
          <w:b/>
          <w:bCs/>
          <w:sz w:val="20"/>
          <w:szCs w:val="20"/>
        </w:rPr>
        <w:t>nie przewiduje</w:t>
      </w:r>
      <w:r w:rsidRPr="007208B7">
        <w:rPr>
          <w:rFonts w:ascii="Arial" w:eastAsia="TimesNewRomanPSMT" w:hAnsi="Arial" w:cs="Arial"/>
          <w:b/>
          <w:bCs/>
          <w:sz w:val="20"/>
          <w:szCs w:val="20"/>
        </w:rPr>
        <w:t xml:space="preserve"> </w:t>
      </w:r>
      <w:r w:rsidRPr="007208B7">
        <w:rPr>
          <w:rFonts w:ascii="Arial" w:eastAsia="TimesNewRomanPSMT" w:hAnsi="Arial" w:cs="Arial"/>
          <w:sz w:val="20"/>
          <w:szCs w:val="20"/>
        </w:rPr>
        <w:t>podstaw wykluczenia, o których mowa w art. 109 ust. 1.</w:t>
      </w:r>
    </w:p>
    <w:p w14:paraId="4C3506F3" w14:textId="77777777" w:rsidR="008E0478" w:rsidRPr="001964D0" w:rsidRDefault="008E0478" w:rsidP="003C0FB2">
      <w:pPr>
        <w:spacing w:after="0" w:line="300" w:lineRule="atLeast"/>
        <w:jc w:val="both"/>
        <w:rPr>
          <w:rFonts w:ascii="Arial" w:hAnsi="Arial" w:cs="Arial"/>
          <w:b/>
          <w:strike/>
          <w:sz w:val="16"/>
          <w:szCs w:val="16"/>
        </w:rPr>
      </w:pPr>
    </w:p>
    <w:p w14:paraId="4A6FBF15" w14:textId="3FD79327" w:rsidR="00296043" w:rsidRPr="007208B7" w:rsidRDefault="004D3186" w:rsidP="003C0FB2">
      <w:pPr>
        <w:spacing w:after="0" w:line="300" w:lineRule="atLeast"/>
        <w:jc w:val="both"/>
        <w:rPr>
          <w:rFonts w:ascii="Arial" w:hAnsi="Arial" w:cs="Arial"/>
          <w:b/>
          <w:sz w:val="20"/>
          <w:szCs w:val="20"/>
        </w:rPr>
      </w:pPr>
      <w:r w:rsidRPr="007208B7">
        <w:rPr>
          <w:rFonts w:ascii="Arial" w:hAnsi="Arial" w:cs="Arial"/>
          <w:b/>
          <w:sz w:val="20"/>
          <w:szCs w:val="20"/>
        </w:rPr>
        <w:t>XXI. INFORMACJA</w:t>
      </w:r>
      <w:r w:rsidR="008C5AA4" w:rsidRPr="007208B7">
        <w:rPr>
          <w:rFonts w:ascii="Arial" w:hAnsi="Arial" w:cs="Arial"/>
          <w:b/>
          <w:sz w:val="20"/>
          <w:szCs w:val="20"/>
        </w:rPr>
        <w:t xml:space="preserve"> O WARUNKACH UDZIAŁU W POSTĘPOWANIU, JE</w:t>
      </w:r>
      <w:r w:rsidRPr="007208B7">
        <w:rPr>
          <w:rFonts w:ascii="Arial" w:hAnsi="Arial" w:cs="Arial"/>
          <w:b/>
          <w:sz w:val="20"/>
          <w:szCs w:val="20"/>
        </w:rPr>
        <w:t>ŻELI ZAMAWIAJĄCY JE PRZEWIDUJE</w:t>
      </w:r>
    </w:p>
    <w:p w14:paraId="57339ACF" w14:textId="77777777" w:rsidR="003C0FB2" w:rsidRDefault="003C0FB2" w:rsidP="003C0FB2">
      <w:pPr>
        <w:spacing w:after="0" w:line="300" w:lineRule="atLeast"/>
        <w:jc w:val="both"/>
        <w:rPr>
          <w:rFonts w:ascii="Arial" w:hAnsi="Arial" w:cs="Arial"/>
          <w:sz w:val="20"/>
          <w:szCs w:val="20"/>
        </w:rPr>
      </w:pPr>
      <w:r w:rsidRPr="003C0FB2">
        <w:rPr>
          <w:rFonts w:ascii="Arial" w:hAnsi="Arial" w:cs="Arial"/>
          <w:sz w:val="20"/>
          <w:szCs w:val="20"/>
        </w:rPr>
        <w:t xml:space="preserve">Zamawiający </w:t>
      </w:r>
      <w:r w:rsidRPr="00291DCF">
        <w:rPr>
          <w:rFonts w:ascii="Arial" w:hAnsi="Arial" w:cs="Arial"/>
          <w:b/>
          <w:sz w:val="20"/>
          <w:szCs w:val="20"/>
        </w:rPr>
        <w:t>nie stawia</w:t>
      </w:r>
      <w:r w:rsidRPr="003C0FB2">
        <w:rPr>
          <w:rFonts w:ascii="Arial" w:hAnsi="Arial" w:cs="Arial"/>
          <w:sz w:val="20"/>
          <w:szCs w:val="20"/>
        </w:rPr>
        <w:t xml:space="preserve"> warunku udziału w postępowaniu</w:t>
      </w:r>
      <w:r>
        <w:rPr>
          <w:rFonts w:ascii="Arial" w:hAnsi="Arial" w:cs="Arial"/>
          <w:sz w:val="20"/>
          <w:szCs w:val="20"/>
        </w:rPr>
        <w:t>.</w:t>
      </w:r>
    </w:p>
    <w:p w14:paraId="687984AD" w14:textId="77777777" w:rsidR="00A51F69" w:rsidRPr="001964D0" w:rsidRDefault="00A51F69" w:rsidP="003C0FB2">
      <w:pPr>
        <w:pStyle w:val="Akapitzlist"/>
        <w:tabs>
          <w:tab w:val="left" w:pos="567"/>
          <w:tab w:val="left" w:pos="1750"/>
        </w:tabs>
        <w:suppressAutoHyphens/>
        <w:spacing w:after="0" w:line="300" w:lineRule="atLeast"/>
        <w:jc w:val="both"/>
        <w:rPr>
          <w:rFonts w:ascii="Arial" w:eastAsia="Times New Roman" w:hAnsi="Arial" w:cs="Arial"/>
          <w:i/>
          <w:sz w:val="16"/>
          <w:szCs w:val="16"/>
          <w:lang w:eastAsia="ar-SA"/>
        </w:rPr>
      </w:pPr>
    </w:p>
    <w:p w14:paraId="433A9F3F" w14:textId="5D09DCE6" w:rsidR="00296043" w:rsidRDefault="004D3186" w:rsidP="003C0FB2">
      <w:pPr>
        <w:spacing w:after="0" w:line="300" w:lineRule="atLeast"/>
        <w:jc w:val="both"/>
        <w:rPr>
          <w:rFonts w:ascii="Arial" w:hAnsi="Arial" w:cs="Arial"/>
          <w:b/>
          <w:sz w:val="20"/>
          <w:szCs w:val="20"/>
        </w:rPr>
      </w:pPr>
      <w:r w:rsidRPr="007208B7">
        <w:rPr>
          <w:rFonts w:ascii="Arial" w:hAnsi="Arial" w:cs="Arial"/>
          <w:b/>
          <w:sz w:val="20"/>
          <w:szCs w:val="20"/>
        </w:rPr>
        <w:t>XXII. INFORMACJA</w:t>
      </w:r>
      <w:r w:rsidR="008C5AA4" w:rsidRPr="007208B7">
        <w:rPr>
          <w:rFonts w:ascii="Arial" w:hAnsi="Arial" w:cs="Arial"/>
          <w:b/>
          <w:sz w:val="20"/>
          <w:szCs w:val="20"/>
        </w:rPr>
        <w:t xml:space="preserve"> O PODMIOTOWYCH ŚRODKACH DOWODOWYCH, JEŻELI ZAMAWIAJĄ</w:t>
      </w:r>
      <w:r w:rsidRPr="007208B7">
        <w:rPr>
          <w:rFonts w:ascii="Arial" w:hAnsi="Arial" w:cs="Arial"/>
          <w:b/>
          <w:sz w:val="20"/>
          <w:szCs w:val="20"/>
        </w:rPr>
        <w:t>CY BĘDZIE WYMAGAŁ ICH ZŁOŻENIA</w:t>
      </w:r>
    </w:p>
    <w:p w14:paraId="42919048" w14:textId="77777777" w:rsidR="003C0FB2" w:rsidRDefault="003C0FB2" w:rsidP="003C0FB2">
      <w:pPr>
        <w:spacing w:after="0" w:line="300" w:lineRule="atLeast"/>
        <w:jc w:val="both"/>
        <w:rPr>
          <w:rFonts w:ascii="Arial" w:hAnsi="Arial" w:cs="Arial"/>
          <w:sz w:val="20"/>
          <w:szCs w:val="20"/>
        </w:rPr>
      </w:pPr>
      <w:r w:rsidRPr="00F853AC">
        <w:rPr>
          <w:rFonts w:ascii="Arial" w:hAnsi="Arial" w:cs="Arial"/>
          <w:sz w:val="20"/>
          <w:szCs w:val="20"/>
        </w:rPr>
        <w:t xml:space="preserve">Zamawiający </w:t>
      </w:r>
      <w:r w:rsidRPr="00523C8C">
        <w:rPr>
          <w:rFonts w:ascii="Arial" w:hAnsi="Arial" w:cs="Arial"/>
          <w:b/>
          <w:sz w:val="20"/>
          <w:szCs w:val="20"/>
        </w:rPr>
        <w:t>nie wymaga</w:t>
      </w:r>
      <w:r w:rsidRPr="00F853AC">
        <w:rPr>
          <w:rFonts w:ascii="Arial" w:hAnsi="Arial" w:cs="Arial"/>
          <w:sz w:val="20"/>
          <w:szCs w:val="20"/>
        </w:rPr>
        <w:t xml:space="preserve"> złożenia podmiotowych środków dowodowych.</w:t>
      </w:r>
    </w:p>
    <w:p w14:paraId="5E6C4F73" w14:textId="77777777" w:rsidR="003C0FB2" w:rsidRPr="001964D0" w:rsidRDefault="003C0FB2" w:rsidP="003C0FB2">
      <w:pPr>
        <w:spacing w:after="0" w:line="300" w:lineRule="atLeast"/>
        <w:jc w:val="both"/>
        <w:rPr>
          <w:rFonts w:ascii="Arial" w:hAnsi="Arial" w:cs="Arial"/>
          <w:b/>
          <w:sz w:val="16"/>
          <w:szCs w:val="16"/>
        </w:rPr>
      </w:pPr>
    </w:p>
    <w:p w14:paraId="748A5483" w14:textId="61D1696C" w:rsidR="00296043" w:rsidRPr="00991DCE" w:rsidRDefault="004D3186" w:rsidP="003C0FB2">
      <w:pPr>
        <w:spacing w:after="0" w:line="300" w:lineRule="atLeast"/>
        <w:jc w:val="both"/>
        <w:rPr>
          <w:rFonts w:ascii="Arial" w:hAnsi="Arial" w:cs="Arial"/>
          <w:b/>
          <w:sz w:val="20"/>
          <w:szCs w:val="20"/>
        </w:rPr>
      </w:pPr>
      <w:r w:rsidRPr="00991DCE">
        <w:rPr>
          <w:rFonts w:ascii="Arial" w:hAnsi="Arial" w:cs="Arial"/>
          <w:b/>
          <w:sz w:val="20"/>
          <w:szCs w:val="20"/>
        </w:rPr>
        <w:t xml:space="preserve">XXIII. </w:t>
      </w:r>
      <w:r w:rsidR="008C5AA4" w:rsidRPr="00991DCE">
        <w:rPr>
          <w:rFonts w:ascii="Arial" w:hAnsi="Arial" w:cs="Arial"/>
          <w:b/>
          <w:sz w:val="20"/>
          <w:szCs w:val="20"/>
        </w:rPr>
        <w:t>OPIS CZĘŚCI ZAMÓWIENIA, JEŻELI ZAMAWIAJĄCY DOPUSZC</w:t>
      </w:r>
      <w:r w:rsidRPr="00991DCE">
        <w:rPr>
          <w:rFonts w:ascii="Arial" w:hAnsi="Arial" w:cs="Arial"/>
          <w:b/>
          <w:sz w:val="20"/>
          <w:szCs w:val="20"/>
        </w:rPr>
        <w:t>ZA SKŁADANIE OFERT CZĘŚCIOWYCH</w:t>
      </w:r>
    </w:p>
    <w:p w14:paraId="444EEBE0" w14:textId="77777777" w:rsidR="006B5080" w:rsidRPr="00DF3D86" w:rsidRDefault="006B5080" w:rsidP="006B5080">
      <w:pPr>
        <w:spacing w:after="0" w:line="300" w:lineRule="atLeast"/>
        <w:jc w:val="both"/>
        <w:rPr>
          <w:rFonts w:ascii="Arial" w:hAnsi="Arial" w:cs="Arial"/>
          <w:b/>
          <w:sz w:val="20"/>
          <w:szCs w:val="20"/>
        </w:rPr>
      </w:pPr>
      <w:r w:rsidRPr="00B85BB2">
        <w:rPr>
          <w:rFonts w:ascii="Arial" w:hAnsi="Arial" w:cs="Arial"/>
          <w:sz w:val="20"/>
          <w:szCs w:val="20"/>
        </w:rPr>
        <w:t xml:space="preserve">Zamówienie udzielane jest w częściach, jednak każda z części stanowi przedmiot odrębnego postepowania. </w:t>
      </w:r>
    </w:p>
    <w:p w14:paraId="3C29FC08" w14:textId="77777777" w:rsidR="009238F5" w:rsidRPr="002E6F7F" w:rsidRDefault="009238F5" w:rsidP="009238F5">
      <w:pPr>
        <w:spacing w:after="0" w:line="240" w:lineRule="auto"/>
        <w:jc w:val="both"/>
        <w:rPr>
          <w:rFonts w:ascii="Arial" w:eastAsia="Calibri" w:hAnsi="Arial" w:cs="Arial"/>
          <w:color w:val="222222"/>
          <w:sz w:val="20"/>
          <w:szCs w:val="20"/>
          <w:shd w:val="clear" w:color="auto" w:fill="FFFFFF"/>
        </w:rPr>
      </w:pPr>
    </w:p>
    <w:p w14:paraId="1A357260" w14:textId="3142E05D" w:rsidR="00296043" w:rsidRPr="007208B7" w:rsidRDefault="004D3186" w:rsidP="003C0FB2">
      <w:pPr>
        <w:spacing w:after="0" w:line="300" w:lineRule="atLeast"/>
        <w:jc w:val="both"/>
        <w:rPr>
          <w:rFonts w:ascii="Arial" w:hAnsi="Arial" w:cs="Arial"/>
          <w:b/>
          <w:sz w:val="20"/>
          <w:szCs w:val="20"/>
        </w:rPr>
      </w:pPr>
      <w:r w:rsidRPr="007208B7">
        <w:rPr>
          <w:rFonts w:ascii="Arial" w:hAnsi="Arial" w:cs="Arial"/>
          <w:b/>
          <w:sz w:val="20"/>
          <w:szCs w:val="20"/>
        </w:rPr>
        <w:t>XXIV. LICZBA</w:t>
      </w:r>
      <w:r w:rsidR="008C5AA4" w:rsidRPr="007208B7">
        <w:rPr>
          <w:rFonts w:ascii="Arial" w:hAnsi="Arial" w:cs="Arial"/>
          <w:b/>
          <w:sz w:val="20"/>
          <w:szCs w:val="20"/>
        </w:rPr>
        <w:t xml:space="preserve"> CZĘŚCI ZAMÓWIENIA, NA KTÓRĄ WYKONAWCA MOŻE ZŁOŻYĆ OFERTĘ, LUB MAKSYMALN</w:t>
      </w:r>
      <w:r w:rsidRPr="007208B7">
        <w:rPr>
          <w:rFonts w:ascii="Arial" w:hAnsi="Arial" w:cs="Arial"/>
          <w:b/>
          <w:sz w:val="20"/>
          <w:szCs w:val="20"/>
        </w:rPr>
        <w:t>A LICZBA</w:t>
      </w:r>
      <w:r w:rsidR="008C5AA4" w:rsidRPr="007208B7">
        <w:rPr>
          <w:rFonts w:ascii="Arial" w:hAnsi="Arial" w:cs="Arial"/>
          <w:b/>
          <w:sz w:val="20"/>
          <w:szCs w:val="20"/>
        </w:rPr>
        <w:t xml:space="preserve"> CZĘŚCI, NA KTÓRE ZAMÓWIENIE MOŻE ZOSTAĆ UDZIELONE TEMU SAMEMU WYKONAWCY, ORAZ KRYTERIA LUB ZASADY, MAJĄCE ZASTOSOWANIE DO USTALENIA, KTÓRE CZĘŚCI ZAMÓWIENIA ZOSTANĄ UDZIELONE JEDNEMU WYKONAWCY, </w:t>
      </w:r>
      <w:r w:rsidR="00430E98">
        <w:rPr>
          <w:rFonts w:ascii="Arial" w:hAnsi="Arial" w:cs="Arial"/>
          <w:b/>
          <w:sz w:val="20"/>
          <w:szCs w:val="20"/>
        </w:rPr>
        <w:br/>
      </w:r>
      <w:r w:rsidR="008C5AA4" w:rsidRPr="007208B7">
        <w:rPr>
          <w:rFonts w:ascii="Arial" w:hAnsi="Arial" w:cs="Arial"/>
          <w:b/>
          <w:sz w:val="20"/>
          <w:szCs w:val="20"/>
        </w:rPr>
        <w:t>W PRZYPADKU WYBORU JEGO OFERTY W WIĘKSZEJ</w:t>
      </w:r>
      <w:r w:rsidRPr="007208B7">
        <w:rPr>
          <w:rFonts w:ascii="Arial" w:hAnsi="Arial" w:cs="Arial"/>
          <w:b/>
          <w:sz w:val="20"/>
          <w:szCs w:val="20"/>
        </w:rPr>
        <w:t xml:space="preserve"> NIŻ MAKSYMALNA LICZBIE CZĘŚCI</w:t>
      </w:r>
    </w:p>
    <w:p w14:paraId="5696998D" w14:textId="25A560A3" w:rsidR="00F17740" w:rsidRDefault="00F22859" w:rsidP="003C0FB2">
      <w:pPr>
        <w:spacing w:after="0" w:line="300" w:lineRule="atLeast"/>
        <w:jc w:val="both"/>
        <w:rPr>
          <w:rFonts w:ascii="Arial" w:hAnsi="Arial" w:cs="Arial"/>
          <w:sz w:val="20"/>
          <w:szCs w:val="20"/>
        </w:rPr>
      </w:pPr>
      <w:r>
        <w:rPr>
          <w:rFonts w:ascii="Arial" w:hAnsi="Arial" w:cs="Arial"/>
          <w:sz w:val="20"/>
          <w:szCs w:val="20"/>
        </w:rPr>
        <w:t>Nie dotyczy</w:t>
      </w:r>
    </w:p>
    <w:p w14:paraId="54790602" w14:textId="77777777" w:rsidR="00E7068C" w:rsidRPr="00F17740" w:rsidRDefault="00E7068C" w:rsidP="003C0FB2">
      <w:pPr>
        <w:spacing w:after="0" w:line="300" w:lineRule="atLeast"/>
        <w:jc w:val="both"/>
        <w:rPr>
          <w:rFonts w:ascii="Arial" w:hAnsi="Arial" w:cs="Arial"/>
          <w:sz w:val="20"/>
          <w:szCs w:val="20"/>
        </w:rPr>
      </w:pPr>
    </w:p>
    <w:p w14:paraId="129A743F" w14:textId="34C076B4" w:rsidR="00296043" w:rsidRPr="007208B7" w:rsidRDefault="004D3186" w:rsidP="003C0FB2">
      <w:pPr>
        <w:spacing w:after="0" w:line="300" w:lineRule="atLeast"/>
        <w:jc w:val="both"/>
        <w:rPr>
          <w:rFonts w:ascii="Arial" w:hAnsi="Arial" w:cs="Arial"/>
          <w:b/>
          <w:sz w:val="20"/>
          <w:szCs w:val="20"/>
        </w:rPr>
      </w:pPr>
      <w:r w:rsidRPr="007208B7">
        <w:rPr>
          <w:rFonts w:ascii="Arial" w:hAnsi="Arial" w:cs="Arial"/>
          <w:b/>
          <w:sz w:val="20"/>
          <w:szCs w:val="20"/>
        </w:rPr>
        <w:t xml:space="preserve">XXV. </w:t>
      </w:r>
      <w:r w:rsidR="008C5AA4" w:rsidRPr="007208B7">
        <w:rPr>
          <w:rFonts w:ascii="Arial" w:hAnsi="Arial" w:cs="Arial"/>
          <w:b/>
          <w:sz w:val="20"/>
          <w:szCs w:val="20"/>
        </w:rPr>
        <w:t>INFORMACJE DOTYCZĄCE OFERT WARIANTOWYCH, W TYM INFORMACJE O SPOSOBIE PRZEDSTAWIANIA OFERT WARIANTOWYCH ORAZ MINIMALNE WARUNKI, JAKIM MUSZĄ ODPOWIADAĆ OFERTY WARIANTOWE, JEŻELI ZAMAWIAJĄCY WYMA</w:t>
      </w:r>
      <w:r w:rsidRPr="007208B7">
        <w:rPr>
          <w:rFonts w:ascii="Arial" w:hAnsi="Arial" w:cs="Arial"/>
          <w:b/>
          <w:sz w:val="20"/>
          <w:szCs w:val="20"/>
        </w:rPr>
        <w:t>GA LUB DOPUSZCZA ICH SKŁADANIE.</w:t>
      </w:r>
    </w:p>
    <w:p w14:paraId="2AF8765B" w14:textId="41E86ECA" w:rsidR="00F7443D" w:rsidRDefault="001E1A33" w:rsidP="003C0FB2">
      <w:pPr>
        <w:spacing w:after="0" w:line="300" w:lineRule="atLeast"/>
        <w:jc w:val="both"/>
        <w:rPr>
          <w:rFonts w:ascii="Arial" w:hAnsi="Arial" w:cs="Arial"/>
          <w:sz w:val="20"/>
          <w:szCs w:val="20"/>
        </w:rPr>
      </w:pPr>
      <w:r w:rsidRPr="007208B7">
        <w:rPr>
          <w:rFonts w:ascii="Arial" w:hAnsi="Arial" w:cs="Arial"/>
          <w:sz w:val="20"/>
          <w:szCs w:val="20"/>
        </w:rPr>
        <w:t xml:space="preserve">Zamawiający </w:t>
      </w:r>
      <w:r w:rsidRPr="00F17740">
        <w:rPr>
          <w:rFonts w:ascii="Arial" w:hAnsi="Arial" w:cs="Arial"/>
          <w:b/>
          <w:sz w:val="20"/>
          <w:szCs w:val="20"/>
        </w:rPr>
        <w:t>nie dopuszcza</w:t>
      </w:r>
      <w:r w:rsidRPr="007208B7">
        <w:rPr>
          <w:rFonts w:ascii="Arial" w:hAnsi="Arial" w:cs="Arial"/>
          <w:sz w:val="20"/>
          <w:szCs w:val="20"/>
        </w:rPr>
        <w:t xml:space="preserve"> sk</w:t>
      </w:r>
      <w:r>
        <w:rPr>
          <w:rFonts w:ascii="Arial" w:hAnsi="Arial" w:cs="Arial"/>
          <w:sz w:val="20"/>
          <w:szCs w:val="20"/>
        </w:rPr>
        <w:t>ładania</w:t>
      </w:r>
      <w:r w:rsidRPr="007208B7">
        <w:rPr>
          <w:rFonts w:ascii="Arial" w:hAnsi="Arial" w:cs="Arial"/>
          <w:sz w:val="20"/>
          <w:szCs w:val="20"/>
        </w:rPr>
        <w:t xml:space="preserve"> ofert wariantowych.</w:t>
      </w:r>
    </w:p>
    <w:p w14:paraId="0CEF2316" w14:textId="77777777" w:rsidR="00E7068C" w:rsidRPr="007208B7" w:rsidRDefault="00E7068C" w:rsidP="003C0FB2">
      <w:pPr>
        <w:spacing w:after="0" w:line="300" w:lineRule="atLeast"/>
        <w:jc w:val="both"/>
        <w:rPr>
          <w:rFonts w:ascii="Arial" w:hAnsi="Arial" w:cs="Arial"/>
          <w:sz w:val="20"/>
          <w:szCs w:val="20"/>
        </w:rPr>
      </w:pPr>
    </w:p>
    <w:p w14:paraId="6C105650" w14:textId="1A643944" w:rsidR="004D3186" w:rsidRDefault="004D3186" w:rsidP="003C0FB2">
      <w:pPr>
        <w:spacing w:after="0" w:line="300" w:lineRule="atLeast"/>
        <w:jc w:val="both"/>
        <w:rPr>
          <w:rFonts w:ascii="Arial" w:hAnsi="Arial" w:cs="Arial"/>
          <w:b/>
          <w:sz w:val="20"/>
          <w:szCs w:val="20"/>
        </w:rPr>
      </w:pPr>
      <w:r w:rsidRPr="007208B7">
        <w:rPr>
          <w:rFonts w:ascii="Arial" w:hAnsi="Arial" w:cs="Arial"/>
          <w:b/>
          <w:sz w:val="20"/>
          <w:szCs w:val="20"/>
        </w:rPr>
        <w:t xml:space="preserve">XXVI. </w:t>
      </w:r>
      <w:r w:rsidR="008C5AA4" w:rsidRPr="007208B7">
        <w:rPr>
          <w:rFonts w:ascii="Arial" w:hAnsi="Arial" w:cs="Arial"/>
          <w:b/>
          <w:sz w:val="20"/>
          <w:szCs w:val="20"/>
        </w:rPr>
        <w:t xml:space="preserve">WYMAGANIA W ZAKRESIE ZATRUDNIENIA NA PODSTAWIE STOSUNKU PRACY, </w:t>
      </w:r>
      <w:r w:rsidR="00430E98">
        <w:rPr>
          <w:rFonts w:ascii="Arial" w:hAnsi="Arial" w:cs="Arial"/>
          <w:b/>
          <w:sz w:val="20"/>
          <w:szCs w:val="20"/>
        </w:rPr>
        <w:br/>
      </w:r>
      <w:r w:rsidR="008C5AA4" w:rsidRPr="007208B7">
        <w:rPr>
          <w:rFonts w:ascii="Arial" w:hAnsi="Arial" w:cs="Arial"/>
          <w:b/>
          <w:sz w:val="20"/>
          <w:szCs w:val="20"/>
        </w:rPr>
        <w:t>W OKOLICZNOŚ</w:t>
      </w:r>
      <w:r w:rsidRPr="007208B7">
        <w:rPr>
          <w:rFonts w:ascii="Arial" w:hAnsi="Arial" w:cs="Arial"/>
          <w:b/>
          <w:sz w:val="20"/>
          <w:szCs w:val="20"/>
        </w:rPr>
        <w:t>CIACH, O KTÓRYCH MOWA W ART. 95.</w:t>
      </w:r>
    </w:p>
    <w:p w14:paraId="3B608A80" w14:textId="507B8F35" w:rsidR="00C50C4E" w:rsidRPr="00B96A04" w:rsidRDefault="000510C1" w:rsidP="00430E98">
      <w:pPr>
        <w:autoSpaceDE w:val="0"/>
        <w:autoSpaceDN w:val="0"/>
        <w:adjustRightInd w:val="0"/>
        <w:spacing w:after="0" w:line="360" w:lineRule="auto"/>
        <w:ind w:left="284" w:hanging="284"/>
        <w:jc w:val="both"/>
        <w:rPr>
          <w:rFonts w:ascii="Arial" w:eastAsia="Calibri" w:hAnsi="Arial" w:cs="Arial"/>
          <w:i/>
          <w:iCs/>
          <w:sz w:val="20"/>
          <w:szCs w:val="20"/>
        </w:rPr>
      </w:pPr>
      <w:r w:rsidRPr="000510C1">
        <w:rPr>
          <w:rFonts w:ascii="Arial" w:hAnsi="Arial" w:cs="Arial"/>
          <w:sz w:val="20"/>
          <w:szCs w:val="20"/>
        </w:rPr>
        <w:t xml:space="preserve"> </w:t>
      </w:r>
      <w:r w:rsidR="00C3238A">
        <w:rPr>
          <w:rFonts w:ascii="Arial" w:hAnsi="Arial" w:cs="Arial"/>
          <w:sz w:val="20"/>
          <w:szCs w:val="20"/>
        </w:rPr>
        <w:t xml:space="preserve">1. </w:t>
      </w:r>
      <w:r w:rsidR="00C50C4E" w:rsidRPr="00B96A04">
        <w:rPr>
          <w:rFonts w:ascii="Arial" w:eastAsia="Calibri" w:hAnsi="Arial" w:cs="Arial"/>
          <w:color w:val="2D2D2D"/>
          <w:sz w:val="20"/>
          <w:szCs w:val="20"/>
          <w:shd w:val="clear" w:color="auto" w:fill="FFFFFF"/>
        </w:rPr>
        <w:t xml:space="preserve">Zamawiający </w:t>
      </w:r>
      <w:r w:rsidR="00C50C4E" w:rsidRPr="00523C8C">
        <w:rPr>
          <w:rFonts w:ascii="Arial" w:eastAsia="Calibri" w:hAnsi="Arial" w:cs="Arial"/>
          <w:b/>
          <w:color w:val="2D2D2D"/>
          <w:sz w:val="20"/>
          <w:szCs w:val="20"/>
          <w:shd w:val="clear" w:color="auto" w:fill="FFFFFF"/>
        </w:rPr>
        <w:t>wymaga,</w:t>
      </w:r>
      <w:r w:rsidR="00C50C4E" w:rsidRPr="00B96A04">
        <w:rPr>
          <w:rFonts w:ascii="Arial" w:eastAsia="Calibri" w:hAnsi="Arial" w:cs="Arial"/>
          <w:color w:val="2D2D2D"/>
          <w:sz w:val="20"/>
          <w:szCs w:val="20"/>
          <w:shd w:val="clear" w:color="auto" w:fill="FFFFFF"/>
        </w:rPr>
        <w:t xml:space="preserve"> aby </w:t>
      </w:r>
      <w:r w:rsidR="0069108E" w:rsidRPr="007208B7">
        <w:rPr>
          <w:rFonts w:ascii="Arial" w:hAnsi="Arial" w:cs="Arial"/>
          <w:b/>
          <w:color w:val="2D2D2D"/>
          <w:sz w:val="20"/>
          <w:szCs w:val="20"/>
          <w:u w:val="single"/>
          <w:shd w:val="clear" w:color="auto" w:fill="FFFFFF"/>
        </w:rPr>
        <w:t>prace fizyczne</w:t>
      </w:r>
      <w:r w:rsidR="0069108E" w:rsidRPr="007208B7">
        <w:rPr>
          <w:rFonts w:ascii="Arial" w:hAnsi="Arial" w:cs="Arial"/>
          <w:color w:val="2D2D2D"/>
          <w:sz w:val="20"/>
          <w:szCs w:val="20"/>
          <w:shd w:val="clear" w:color="auto" w:fill="FFFFFF"/>
        </w:rPr>
        <w:t xml:space="preserve"> </w:t>
      </w:r>
      <w:r w:rsidR="0069108E" w:rsidRPr="008E4ABC">
        <w:rPr>
          <w:rFonts w:ascii="Arial" w:hAnsi="Arial" w:cs="Arial"/>
          <w:color w:val="2D2D2D"/>
          <w:sz w:val="20"/>
          <w:szCs w:val="20"/>
          <w:shd w:val="clear" w:color="auto" w:fill="FFFFFF"/>
        </w:rPr>
        <w:t>związane z wykonywaniem przedmiotu zamówienia</w:t>
      </w:r>
      <w:r w:rsidR="0069108E" w:rsidRPr="007208B7">
        <w:rPr>
          <w:rFonts w:ascii="Arial" w:hAnsi="Arial" w:cs="Arial"/>
          <w:color w:val="2D2D2D"/>
          <w:sz w:val="20"/>
          <w:szCs w:val="20"/>
          <w:shd w:val="clear" w:color="auto" w:fill="FFFFFF"/>
        </w:rPr>
        <w:t xml:space="preserve"> </w:t>
      </w:r>
      <w:r w:rsidR="00C50C4E" w:rsidRPr="00B96A04">
        <w:rPr>
          <w:rFonts w:ascii="Arial" w:eastAsia="Calibri" w:hAnsi="Arial" w:cs="Arial"/>
          <w:color w:val="2D2D2D"/>
          <w:sz w:val="20"/>
          <w:szCs w:val="20"/>
          <w:shd w:val="clear" w:color="auto" w:fill="FFFFFF"/>
        </w:rPr>
        <w:t xml:space="preserve">były wykonywane przez osoby zatrudnione przez wykonawcę lub podwykonawcę na podstawie umowy o pracę. Wykonawca lub podwykonawca zatrudni wyżej wymienione osoby na okres obowiązywania umowy. </w:t>
      </w:r>
      <w:r w:rsidR="009007A3">
        <w:rPr>
          <w:rFonts w:ascii="Arial" w:eastAsia="Calibri" w:hAnsi="Arial" w:cs="Arial"/>
          <w:color w:val="2D2D2D"/>
          <w:sz w:val="20"/>
          <w:szCs w:val="20"/>
          <w:shd w:val="clear" w:color="auto" w:fill="FFFFFF"/>
        </w:rPr>
        <w:br/>
      </w:r>
      <w:r w:rsidR="00C50C4E" w:rsidRPr="00B96A04">
        <w:rPr>
          <w:rFonts w:ascii="Arial" w:eastAsia="Calibri" w:hAnsi="Arial" w:cs="Arial"/>
          <w:color w:val="2D2D2D"/>
          <w:sz w:val="20"/>
          <w:szCs w:val="20"/>
          <w:shd w:val="clear" w:color="auto" w:fill="FFFFFF"/>
        </w:rPr>
        <w:t xml:space="preserve">W przypadku, rozwiązania stosunku pracy przez pracownika lub przez pracodawcę przed </w:t>
      </w:r>
      <w:r w:rsidR="00C50C4E" w:rsidRPr="009007A3">
        <w:rPr>
          <w:rFonts w:ascii="Arial" w:eastAsia="Calibri" w:hAnsi="Arial" w:cs="Arial"/>
          <w:color w:val="2D2D2D"/>
          <w:spacing w:val="-2"/>
          <w:sz w:val="20"/>
          <w:szCs w:val="20"/>
          <w:shd w:val="clear" w:color="auto" w:fill="FFFFFF"/>
        </w:rPr>
        <w:t>zakończeniem tego okresu, wykonawca będzie obowiązany do zatrudnienia na to miejsce innej osoby</w:t>
      </w:r>
      <w:r w:rsidR="00C50C4E" w:rsidRPr="00B96A04">
        <w:rPr>
          <w:rFonts w:ascii="Arial" w:eastAsia="Calibri" w:hAnsi="Arial" w:cs="Arial"/>
          <w:color w:val="2D2D2D"/>
          <w:sz w:val="20"/>
          <w:szCs w:val="20"/>
          <w:shd w:val="clear" w:color="auto" w:fill="FFFFFF"/>
        </w:rPr>
        <w:t>.</w:t>
      </w:r>
    </w:p>
    <w:p w14:paraId="01AE18E3" w14:textId="77777777" w:rsidR="00C50C4E" w:rsidRPr="00B96A04" w:rsidRDefault="00C50C4E" w:rsidP="00430E98">
      <w:pPr>
        <w:autoSpaceDE w:val="0"/>
        <w:autoSpaceDN w:val="0"/>
        <w:adjustRightInd w:val="0"/>
        <w:spacing w:after="0" w:line="360" w:lineRule="auto"/>
        <w:ind w:left="284"/>
        <w:jc w:val="both"/>
        <w:rPr>
          <w:rFonts w:ascii="Arial" w:eastAsia="Calibri" w:hAnsi="Arial" w:cs="Arial"/>
          <w:bCs/>
          <w:sz w:val="20"/>
          <w:szCs w:val="20"/>
        </w:rPr>
      </w:pPr>
      <w:r w:rsidRPr="00B96A04">
        <w:rPr>
          <w:rFonts w:ascii="Arial" w:eastAsia="Calibri" w:hAnsi="Arial" w:cs="Arial"/>
          <w:bCs/>
          <w:sz w:val="20"/>
          <w:szCs w:val="20"/>
        </w:rPr>
        <w:t>Wymóg nie będzie dotyczył osób realizujących doraźne usługi, ze względu na fakt, iż nie będą to prace</w:t>
      </w:r>
      <w:r w:rsidRPr="00B96A04">
        <w:rPr>
          <w:rFonts w:ascii="Arial" w:eastAsia="Calibri" w:hAnsi="Arial" w:cs="Arial"/>
          <w:color w:val="2D2D2D"/>
          <w:sz w:val="20"/>
          <w:szCs w:val="20"/>
        </w:rPr>
        <w:t>  wykonywane stale, powtarzające się w codziennych lub dłuższych odstępach czasu, będące więc czynnością jednorazową (jeśli wystąpi taka potrzeba u zamawiającego).</w:t>
      </w:r>
    </w:p>
    <w:p w14:paraId="0EFD5B6A" w14:textId="77777777" w:rsidR="00C50C4E" w:rsidRPr="00B96A04" w:rsidRDefault="00C50C4E" w:rsidP="00C50C4E">
      <w:pPr>
        <w:autoSpaceDE w:val="0"/>
        <w:autoSpaceDN w:val="0"/>
        <w:adjustRightInd w:val="0"/>
        <w:spacing w:after="0" w:line="240" w:lineRule="auto"/>
        <w:ind w:left="284"/>
        <w:jc w:val="both"/>
        <w:rPr>
          <w:rFonts w:ascii="Arial" w:eastAsia="Calibri" w:hAnsi="Arial" w:cs="Arial"/>
          <w:sz w:val="20"/>
          <w:szCs w:val="20"/>
          <w:u w:val="single"/>
        </w:rPr>
      </w:pPr>
      <w:r w:rsidRPr="00B96A04">
        <w:rPr>
          <w:rFonts w:ascii="Arial" w:eastAsia="Calibri" w:hAnsi="Arial" w:cs="Arial"/>
          <w:sz w:val="20"/>
          <w:szCs w:val="20"/>
          <w:u w:val="single"/>
        </w:rPr>
        <w:t>Wyjaśnienie dodatkowe:</w:t>
      </w:r>
    </w:p>
    <w:p w14:paraId="28A8A5A9" w14:textId="77777777" w:rsidR="00C50C4E" w:rsidRPr="00B96A04" w:rsidRDefault="00C50C4E" w:rsidP="00C50C4E">
      <w:pPr>
        <w:autoSpaceDE w:val="0"/>
        <w:autoSpaceDN w:val="0"/>
        <w:adjustRightInd w:val="0"/>
        <w:spacing w:after="0" w:line="240" w:lineRule="auto"/>
        <w:ind w:left="284"/>
        <w:jc w:val="both"/>
        <w:rPr>
          <w:rFonts w:ascii="Arial" w:eastAsia="Calibri" w:hAnsi="Arial" w:cs="Arial"/>
          <w:i/>
          <w:iCs/>
          <w:sz w:val="20"/>
          <w:szCs w:val="20"/>
        </w:rPr>
      </w:pPr>
      <w:r w:rsidRPr="00B96A04">
        <w:rPr>
          <w:rFonts w:ascii="Arial" w:eastAsia="Calibri" w:hAnsi="Arial" w:cs="Arial"/>
          <w:i/>
          <w:iCs/>
          <w:sz w:val="20"/>
          <w:szCs w:val="20"/>
          <w:u w:val="single"/>
        </w:rPr>
        <w:t>Art. 22 § 1 ustawy z dnia 26 czerwca 1974 r. – Kodeks pracy</w:t>
      </w:r>
      <w:r w:rsidRPr="00B96A04">
        <w:rPr>
          <w:rFonts w:ascii="Arial" w:eastAsia="Calibri" w:hAnsi="Arial" w:cs="Arial"/>
          <w:i/>
          <w:sz w:val="20"/>
          <w:szCs w:val="20"/>
        </w:rPr>
        <w:t xml:space="preserve"> wskazuje, że p</w:t>
      </w:r>
      <w:r w:rsidRPr="00B96A04">
        <w:rPr>
          <w:rFonts w:ascii="Arial" w:eastAsia="Calibri" w:hAnsi="Arial" w:cs="Arial"/>
          <w:i/>
          <w:iCs/>
          <w:sz w:val="20"/>
          <w:szCs w:val="20"/>
        </w:rPr>
        <w:t>rzez nawiązanie stosunku pracy pracownik zobowiązuje się do wykonywania pracy określonego rodzaju na rzecz pracodawcy i pod jego kierownictwem oraz w miejscu i czasie wyznaczonym przez pracodawcę, a pracodawca -do zatrudniania pracownika za wynagrodzeniem.</w:t>
      </w:r>
    </w:p>
    <w:p w14:paraId="68E81F0E" w14:textId="77777777" w:rsidR="00C50C4E" w:rsidRPr="00B96A04" w:rsidRDefault="00C50C4E" w:rsidP="00C50C4E">
      <w:pPr>
        <w:shd w:val="clear" w:color="auto" w:fill="FFFFFF"/>
        <w:spacing w:after="0" w:line="240" w:lineRule="auto"/>
        <w:ind w:left="284"/>
        <w:jc w:val="both"/>
        <w:rPr>
          <w:rFonts w:ascii="Arial" w:eastAsia="Times New Roman" w:hAnsi="Arial" w:cs="Arial"/>
          <w:i/>
          <w:color w:val="2D2D2D"/>
          <w:sz w:val="20"/>
          <w:szCs w:val="20"/>
          <w:lang w:eastAsia="pl-PL"/>
        </w:rPr>
      </w:pPr>
      <w:r w:rsidRPr="00B96A04">
        <w:rPr>
          <w:rFonts w:ascii="Arial" w:eastAsia="Times New Roman" w:hAnsi="Arial" w:cs="Arial"/>
          <w:i/>
          <w:color w:val="2D2D2D"/>
          <w:sz w:val="20"/>
          <w:szCs w:val="20"/>
          <w:lang w:eastAsia="pl-PL"/>
        </w:rPr>
        <w:t>Wskazówki, jak rozumieć to pojęcie, przedstawił Sąd Apelacyjny w Gdańsku, który w wyroku z 14 grudnia 2016 r. (sygn. akt III AUa 1235/16) wyjaśnił, że:</w:t>
      </w:r>
    </w:p>
    <w:p w14:paraId="2BFC540C" w14:textId="77777777" w:rsidR="00C50C4E" w:rsidRPr="00B96A04" w:rsidRDefault="00C50C4E" w:rsidP="00C50C4E">
      <w:pPr>
        <w:shd w:val="clear" w:color="auto" w:fill="FFFFFF"/>
        <w:spacing w:after="0" w:line="240" w:lineRule="auto"/>
        <w:ind w:left="426"/>
        <w:jc w:val="both"/>
        <w:rPr>
          <w:rFonts w:ascii="Arial" w:eastAsia="Times New Roman" w:hAnsi="Arial" w:cs="Arial"/>
          <w:i/>
          <w:color w:val="2D2D2D"/>
          <w:sz w:val="20"/>
          <w:szCs w:val="20"/>
          <w:lang w:eastAsia="pl-PL"/>
        </w:rPr>
      </w:pPr>
      <w:r w:rsidRPr="00B96A04">
        <w:rPr>
          <w:rFonts w:ascii="Arial" w:eastAsia="Times New Roman" w:hAnsi="Arial" w:cs="Arial"/>
          <w:i/>
          <w:color w:val="2D2D2D"/>
          <w:sz w:val="20"/>
          <w:szCs w:val="20"/>
          <w:lang w:eastAsia="pl-PL"/>
        </w:rPr>
        <w:t>„»Praca« w rozumieniu art. 22 k.p., to działalność:</w:t>
      </w:r>
    </w:p>
    <w:p w14:paraId="0A3122C9" w14:textId="77777777" w:rsidR="00C50C4E" w:rsidRPr="00B96A04" w:rsidRDefault="00C50C4E" w:rsidP="00C50C4E">
      <w:pPr>
        <w:shd w:val="clear" w:color="auto" w:fill="FFFFFF"/>
        <w:spacing w:after="0" w:line="240" w:lineRule="auto"/>
        <w:ind w:left="709" w:hanging="283"/>
        <w:jc w:val="both"/>
        <w:rPr>
          <w:rFonts w:ascii="Arial" w:eastAsia="Times New Roman" w:hAnsi="Arial" w:cs="Arial"/>
          <w:i/>
          <w:color w:val="2D2D2D"/>
          <w:sz w:val="20"/>
          <w:szCs w:val="20"/>
          <w:lang w:eastAsia="pl-PL"/>
        </w:rPr>
      </w:pPr>
      <w:r w:rsidRPr="00B96A04">
        <w:rPr>
          <w:rFonts w:ascii="Arial" w:eastAsia="Times New Roman" w:hAnsi="Arial" w:cs="Arial"/>
          <w:i/>
          <w:color w:val="2D2D2D"/>
          <w:sz w:val="20"/>
          <w:szCs w:val="20"/>
          <w:lang w:eastAsia="pl-PL"/>
        </w:rPr>
        <w:t>1)   zarobkowa;</w:t>
      </w:r>
    </w:p>
    <w:p w14:paraId="1A102501" w14:textId="77777777" w:rsidR="00C50C4E" w:rsidRPr="00B96A04" w:rsidRDefault="00C50C4E" w:rsidP="00C50C4E">
      <w:pPr>
        <w:shd w:val="clear" w:color="auto" w:fill="FFFFFF"/>
        <w:spacing w:after="0" w:line="240" w:lineRule="auto"/>
        <w:ind w:left="709" w:hanging="283"/>
        <w:jc w:val="both"/>
        <w:rPr>
          <w:rFonts w:ascii="Arial" w:eastAsia="Times New Roman" w:hAnsi="Arial" w:cs="Arial"/>
          <w:i/>
          <w:color w:val="2D2D2D"/>
          <w:sz w:val="20"/>
          <w:szCs w:val="20"/>
          <w:lang w:eastAsia="pl-PL"/>
        </w:rPr>
      </w:pPr>
      <w:r w:rsidRPr="00B96A04">
        <w:rPr>
          <w:rFonts w:ascii="Arial" w:eastAsia="Times New Roman" w:hAnsi="Arial" w:cs="Arial"/>
          <w:i/>
          <w:color w:val="2D2D2D"/>
          <w:sz w:val="20"/>
          <w:szCs w:val="20"/>
          <w:lang w:eastAsia="pl-PL"/>
        </w:rPr>
        <w:t>2)  wykonywana osobiście przez pracownika (z możliwością zastępstwa przy wykonywaniu niektórych czynności, za zgodą pracodawcy, przez innego pracownika);</w:t>
      </w:r>
    </w:p>
    <w:p w14:paraId="786862BD" w14:textId="77777777" w:rsidR="00C50C4E" w:rsidRPr="00B96A04" w:rsidRDefault="00C50C4E" w:rsidP="00C50C4E">
      <w:pPr>
        <w:shd w:val="clear" w:color="auto" w:fill="FFFFFF"/>
        <w:spacing w:after="0" w:line="240" w:lineRule="auto"/>
        <w:ind w:left="709" w:hanging="283"/>
        <w:jc w:val="both"/>
        <w:rPr>
          <w:rFonts w:ascii="Arial" w:eastAsia="Times New Roman" w:hAnsi="Arial" w:cs="Arial"/>
          <w:i/>
          <w:color w:val="2D2D2D"/>
          <w:sz w:val="20"/>
          <w:szCs w:val="20"/>
          <w:lang w:eastAsia="pl-PL"/>
        </w:rPr>
      </w:pPr>
      <w:r w:rsidRPr="00B96A04">
        <w:rPr>
          <w:rFonts w:ascii="Arial" w:eastAsia="Times New Roman" w:hAnsi="Arial" w:cs="Arial"/>
          <w:i/>
          <w:color w:val="2D2D2D"/>
          <w:sz w:val="20"/>
          <w:szCs w:val="20"/>
          <w:lang w:eastAsia="pl-PL"/>
        </w:rPr>
        <w:t>3)  wykonywana stale, powtarzająca się w codziennych lub dłuższych odstępach czasu, niebędąca więc jednorazowym wytworem lub czynnością jednorazową;</w:t>
      </w:r>
    </w:p>
    <w:p w14:paraId="57A0E285" w14:textId="77777777" w:rsidR="00C50C4E" w:rsidRPr="00B96A04" w:rsidRDefault="00C50C4E" w:rsidP="00C50C4E">
      <w:pPr>
        <w:shd w:val="clear" w:color="auto" w:fill="FFFFFF"/>
        <w:spacing w:after="0" w:line="240" w:lineRule="auto"/>
        <w:ind w:left="709" w:hanging="283"/>
        <w:jc w:val="both"/>
        <w:rPr>
          <w:rFonts w:ascii="Arial" w:eastAsia="Times New Roman" w:hAnsi="Arial" w:cs="Arial"/>
          <w:i/>
          <w:color w:val="2D2D2D"/>
          <w:sz w:val="20"/>
          <w:szCs w:val="20"/>
          <w:lang w:eastAsia="pl-PL"/>
        </w:rPr>
      </w:pPr>
      <w:r w:rsidRPr="00B96A04">
        <w:rPr>
          <w:rFonts w:ascii="Arial" w:eastAsia="Times New Roman" w:hAnsi="Arial" w:cs="Arial"/>
          <w:i/>
          <w:color w:val="2D2D2D"/>
          <w:sz w:val="20"/>
          <w:szCs w:val="20"/>
          <w:lang w:eastAsia="pl-PL"/>
        </w:rPr>
        <w:t>4)  wykonywana »na ryzyko« pracodawcy, który z reguły dostarcza pracownikowi środków niezbędnych do wykonywania umówionych obowiązków oraz ponosi konsekwencje niezawinionych błędów popełnianych przez pracownika (tzw. ryzyko osobowe), a ponadto jest obowiązany do zapłaty pracownikowi wynagrodzenia w przypadkach zakłóceń w funkcjonowaniu zakładu pracy, np. przestojów (tzw. ryzyko techniczne) lub złej sytuacji finansowej przedsiębiorstwa (tzw. ryzyko gospodarcze);</w:t>
      </w:r>
    </w:p>
    <w:p w14:paraId="521EFDE1" w14:textId="77777777" w:rsidR="00C50C4E" w:rsidRPr="00B96A04" w:rsidRDefault="00C50C4E" w:rsidP="00C50C4E">
      <w:pPr>
        <w:shd w:val="clear" w:color="auto" w:fill="FFFFFF"/>
        <w:spacing w:after="0" w:line="240" w:lineRule="auto"/>
        <w:ind w:left="709" w:hanging="283"/>
        <w:jc w:val="both"/>
        <w:rPr>
          <w:rFonts w:ascii="Arial" w:eastAsia="Times New Roman" w:hAnsi="Arial" w:cs="Arial"/>
          <w:i/>
          <w:color w:val="2D2D2D"/>
          <w:sz w:val="20"/>
          <w:szCs w:val="20"/>
          <w:lang w:eastAsia="pl-PL"/>
        </w:rPr>
      </w:pPr>
      <w:r w:rsidRPr="00B96A04">
        <w:rPr>
          <w:rFonts w:ascii="Arial" w:eastAsia="Times New Roman" w:hAnsi="Arial" w:cs="Arial"/>
          <w:i/>
          <w:color w:val="2D2D2D"/>
          <w:sz w:val="20"/>
          <w:szCs w:val="20"/>
          <w:lang w:eastAsia="pl-PL"/>
        </w:rPr>
        <w:t xml:space="preserve">5) świadczona »pod kierownictwem« pracodawcy, co oznacza, że pracownik powinien stosować się do poleceń przełożonych, które dotyczą pracy (art. 100 § 1), i pozostawać do dyspozycji pracodawcy w zakładzie pracy lub w innym miejscu wyznaczonym do wykonywania pracy – </w:t>
      </w:r>
      <w:r>
        <w:rPr>
          <w:rFonts w:ascii="Arial" w:eastAsia="Times New Roman" w:hAnsi="Arial" w:cs="Arial"/>
          <w:i/>
          <w:color w:val="2D2D2D"/>
          <w:sz w:val="20"/>
          <w:szCs w:val="20"/>
          <w:lang w:eastAsia="pl-PL"/>
        </w:rPr>
        <w:br/>
      </w:r>
      <w:r w:rsidRPr="00B96A04">
        <w:rPr>
          <w:rFonts w:ascii="Arial" w:eastAsia="Times New Roman" w:hAnsi="Arial" w:cs="Arial"/>
          <w:i/>
          <w:color w:val="2D2D2D"/>
          <w:sz w:val="20"/>
          <w:szCs w:val="20"/>
          <w:lang w:eastAsia="pl-PL"/>
        </w:rPr>
        <w:t>w czasie wyznaczonym przez pracodawcę (art. 128).</w:t>
      </w:r>
    </w:p>
    <w:p w14:paraId="09FE7A5B" w14:textId="77777777" w:rsidR="00C50C4E" w:rsidRDefault="00C50C4E" w:rsidP="00C50C4E">
      <w:pPr>
        <w:spacing w:line="240" w:lineRule="auto"/>
        <w:ind w:left="426"/>
        <w:jc w:val="both"/>
        <w:rPr>
          <w:rFonts w:ascii="Arial" w:eastAsia="Calibri" w:hAnsi="Arial" w:cs="Arial"/>
          <w:i/>
          <w:color w:val="2D2D2D"/>
          <w:sz w:val="20"/>
          <w:szCs w:val="20"/>
        </w:rPr>
      </w:pPr>
      <w:r w:rsidRPr="00B96A04">
        <w:rPr>
          <w:rFonts w:ascii="Arial" w:eastAsia="Calibri" w:hAnsi="Arial" w:cs="Arial"/>
          <w:i/>
          <w:color w:val="2D2D2D"/>
          <w:sz w:val="20"/>
          <w:szCs w:val="20"/>
        </w:rPr>
        <w:t>Umowa o wykonanie (lub wykonywanie) pracy nieodpowiadającej ww. cechom nie powoduje powstania stosunku pracy, nawet jeżeli praca ta spełnia niektóre z podanych warunków”.</w:t>
      </w:r>
    </w:p>
    <w:p w14:paraId="1CBAD168" w14:textId="23FE24ED" w:rsidR="00C50C4E" w:rsidRDefault="00C50C4E" w:rsidP="009007A3">
      <w:pPr>
        <w:spacing w:after="0" w:line="360" w:lineRule="auto"/>
        <w:ind w:left="284" w:hanging="284"/>
        <w:jc w:val="both"/>
        <w:rPr>
          <w:rFonts w:ascii="Arial" w:eastAsia="Calibri" w:hAnsi="Arial" w:cs="Arial"/>
          <w:sz w:val="20"/>
          <w:szCs w:val="20"/>
        </w:rPr>
      </w:pPr>
      <w:r w:rsidRPr="00B96A04">
        <w:rPr>
          <w:rFonts w:ascii="Arial" w:eastAsia="Calibri" w:hAnsi="Arial" w:cs="Arial"/>
          <w:sz w:val="20"/>
          <w:szCs w:val="20"/>
        </w:rPr>
        <w:t xml:space="preserve">2. Sposób weryfikacji zatrudnienia powyższych osób oraz uprawnienia zamawiającego w zakresie kontroli spełniania przez wykonawcę wymagań związanych z zatrudnianiem tych osób oraz sankcji z tytułu niespełnienia tych wymagań zostały określone w załączniku  do SWZ (projekt umowy). </w:t>
      </w:r>
    </w:p>
    <w:p w14:paraId="67DB4AF9" w14:textId="77777777" w:rsidR="0069108E" w:rsidRPr="00AD5617" w:rsidRDefault="0069108E" w:rsidP="009007A3">
      <w:pPr>
        <w:spacing w:after="0" w:line="360" w:lineRule="auto"/>
        <w:ind w:left="284" w:hanging="284"/>
        <w:jc w:val="both"/>
        <w:rPr>
          <w:rFonts w:ascii="Arial" w:eastAsia="Calibri" w:hAnsi="Arial" w:cs="Arial"/>
          <w:sz w:val="20"/>
          <w:szCs w:val="20"/>
        </w:rPr>
      </w:pPr>
    </w:p>
    <w:p w14:paraId="0232499F" w14:textId="36D242FC" w:rsidR="00296043" w:rsidRPr="007208B7" w:rsidRDefault="00FA42F4" w:rsidP="009959B6">
      <w:pPr>
        <w:pStyle w:val="Default"/>
        <w:spacing w:line="300" w:lineRule="atLeast"/>
        <w:jc w:val="both"/>
        <w:rPr>
          <w:rFonts w:ascii="Arial" w:hAnsi="Arial" w:cs="Arial"/>
          <w:b/>
          <w:sz w:val="20"/>
          <w:szCs w:val="20"/>
        </w:rPr>
      </w:pPr>
      <w:r w:rsidRPr="007208B7">
        <w:rPr>
          <w:rFonts w:ascii="Arial" w:hAnsi="Arial" w:cs="Arial"/>
          <w:b/>
          <w:sz w:val="20"/>
          <w:szCs w:val="20"/>
        </w:rPr>
        <w:t>XXVII.</w:t>
      </w:r>
      <w:r w:rsidR="008C5AA4" w:rsidRPr="007208B7">
        <w:rPr>
          <w:rFonts w:ascii="Arial" w:hAnsi="Arial" w:cs="Arial"/>
          <w:b/>
          <w:sz w:val="20"/>
          <w:szCs w:val="20"/>
        </w:rPr>
        <w:t>WYMAGANIA W ZAKRESIE ZATRUDNIENIA OSÓB, O KTÓRYCH MOWA W ART. 96 UST. 2 PKT 2, JEŻELI ZAMAWIAJ</w:t>
      </w:r>
      <w:r w:rsidRPr="007208B7">
        <w:rPr>
          <w:rFonts w:ascii="Arial" w:hAnsi="Arial" w:cs="Arial"/>
          <w:b/>
          <w:sz w:val="20"/>
          <w:szCs w:val="20"/>
        </w:rPr>
        <w:t>ĄCY PRZEWIDUJE TAKIE WYMAGANIA</w:t>
      </w:r>
    </w:p>
    <w:p w14:paraId="4034FD64" w14:textId="4D21C574" w:rsidR="00F7443D" w:rsidRDefault="00FA42F4" w:rsidP="003C0FB2">
      <w:pPr>
        <w:spacing w:after="0" w:line="300" w:lineRule="atLeast"/>
        <w:jc w:val="both"/>
        <w:rPr>
          <w:rFonts w:ascii="Arial" w:hAnsi="Arial" w:cs="Arial"/>
          <w:sz w:val="20"/>
          <w:szCs w:val="20"/>
        </w:rPr>
      </w:pPr>
      <w:r w:rsidRPr="007208B7">
        <w:rPr>
          <w:rFonts w:ascii="Arial" w:hAnsi="Arial" w:cs="Arial"/>
          <w:sz w:val="20"/>
          <w:szCs w:val="20"/>
        </w:rPr>
        <w:t xml:space="preserve">Zamawiający </w:t>
      </w:r>
      <w:r w:rsidRPr="00F17740">
        <w:rPr>
          <w:rFonts w:ascii="Arial" w:hAnsi="Arial" w:cs="Arial"/>
          <w:b/>
          <w:sz w:val="20"/>
          <w:szCs w:val="20"/>
        </w:rPr>
        <w:t>nie przewiduje</w:t>
      </w:r>
      <w:r w:rsidRPr="007208B7">
        <w:rPr>
          <w:rFonts w:ascii="Arial" w:hAnsi="Arial" w:cs="Arial"/>
          <w:sz w:val="20"/>
          <w:szCs w:val="20"/>
        </w:rPr>
        <w:t xml:space="preserve"> takich wymagań.</w:t>
      </w:r>
    </w:p>
    <w:p w14:paraId="23A0D167" w14:textId="77777777" w:rsidR="00E7068C" w:rsidRPr="007208B7" w:rsidRDefault="00E7068C" w:rsidP="003C0FB2">
      <w:pPr>
        <w:spacing w:after="0" w:line="300" w:lineRule="atLeast"/>
        <w:jc w:val="both"/>
        <w:rPr>
          <w:rFonts w:ascii="Arial" w:hAnsi="Arial" w:cs="Arial"/>
          <w:sz w:val="20"/>
          <w:szCs w:val="20"/>
        </w:rPr>
      </w:pPr>
    </w:p>
    <w:p w14:paraId="32F37B47" w14:textId="044CE98C" w:rsidR="00296043" w:rsidRPr="007208B7" w:rsidRDefault="00FA42F4" w:rsidP="003C0FB2">
      <w:pPr>
        <w:spacing w:after="0" w:line="300" w:lineRule="atLeast"/>
        <w:jc w:val="both"/>
        <w:rPr>
          <w:rFonts w:ascii="Arial" w:hAnsi="Arial" w:cs="Arial"/>
          <w:b/>
          <w:sz w:val="20"/>
          <w:szCs w:val="20"/>
        </w:rPr>
      </w:pPr>
      <w:r w:rsidRPr="007208B7">
        <w:rPr>
          <w:rFonts w:ascii="Arial" w:hAnsi="Arial" w:cs="Arial"/>
          <w:b/>
          <w:sz w:val="20"/>
          <w:szCs w:val="20"/>
        </w:rPr>
        <w:t>XXVIII.</w:t>
      </w:r>
      <w:r w:rsidR="008C5AA4" w:rsidRPr="007208B7">
        <w:rPr>
          <w:rFonts w:ascii="Arial" w:hAnsi="Arial" w:cs="Arial"/>
          <w:b/>
          <w:sz w:val="20"/>
          <w:szCs w:val="20"/>
        </w:rPr>
        <w:t xml:space="preserve"> INFORMACJ</w:t>
      </w:r>
      <w:r w:rsidRPr="007208B7">
        <w:rPr>
          <w:rFonts w:ascii="Arial" w:hAnsi="Arial" w:cs="Arial"/>
          <w:b/>
          <w:sz w:val="20"/>
          <w:szCs w:val="20"/>
        </w:rPr>
        <w:t>A</w:t>
      </w:r>
      <w:r w:rsidR="008C5AA4" w:rsidRPr="007208B7">
        <w:rPr>
          <w:rFonts w:ascii="Arial" w:hAnsi="Arial" w:cs="Arial"/>
          <w:b/>
          <w:sz w:val="20"/>
          <w:szCs w:val="20"/>
        </w:rPr>
        <w:t xml:space="preserve"> O ZASTRZEŻENIU MOŻLIWOŚCI UBIEGANIA SIĘ O UDZIELENIE ZAMÓWIENIA WYŁĄCZNIE PRZEZ WYKONAWCÓW, O KTÓRYCH MOWA W ART. 94, JEŻELI ZAMAWIAJ</w:t>
      </w:r>
      <w:r w:rsidRPr="007208B7">
        <w:rPr>
          <w:rFonts w:ascii="Arial" w:hAnsi="Arial" w:cs="Arial"/>
          <w:b/>
          <w:sz w:val="20"/>
          <w:szCs w:val="20"/>
        </w:rPr>
        <w:t>ĄCY PRZEWIDUJE TAKIE WYMAGANIA</w:t>
      </w:r>
    </w:p>
    <w:p w14:paraId="62C4B5DE" w14:textId="6B8E2339" w:rsidR="00F7443D" w:rsidRDefault="0063073A" w:rsidP="003C0FB2">
      <w:pPr>
        <w:spacing w:after="0" w:line="300" w:lineRule="atLeast"/>
        <w:jc w:val="both"/>
        <w:rPr>
          <w:rFonts w:ascii="Arial" w:hAnsi="Arial" w:cs="Arial"/>
          <w:sz w:val="20"/>
          <w:szCs w:val="20"/>
        </w:rPr>
      </w:pPr>
      <w:r w:rsidRPr="007208B7">
        <w:rPr>
          <w:rFonts w:ascii="Arial" w:hAnsi="Arial" w:cs="Arial"/>
          <w:sz w:val="20"/>
          <w:szCs w:val="20"/>
        </w:rPr>
        <w:t xml:space="preserve">Zamawiający </w:t>
      </w:r>
      <w:r w:rsidRPr="00F17740">
        <w:rPr>
          <w:rFonts w:ascii="Arial" w:hAnsi="Arial" w:cs="Arial"/>
          <w:b/>
          <w:sz w:val="20"/>
          <w:szCs w:val="20"/>
        </w:rPr>
        <w:t>nie zastrzega</w:t>
      </w:r>
      <w:r w:rsidRPr="007208B7">
        <w:rPr>
          <w:rFonts w:ascii="Arial" w:hAnsi="Arial" w:cs="Arial"/>
          <w:sz w:val="20"/>
          <w:szCs w:val="20"/>
        </w:rPr>
        <w:t xml:space="preserve"> możliwości ubiegania się o udzielenie zamówienia wyłącznie wykonawców, o których mowa w art. 94.</w:t>
      </w:r>
    </w:p>
    <w:p w14:paraId="46EA347F" w14:textId="77777777" w:rsidR="00E7068C" w:rsidRPr="0073581B" w:rsidRDefault="00E7068C" w:rsidP="003C0FB2">
      <w:pPr>
        <w:spacing w:after="0" w:line="300" w:lineRule="atLeast"/>
        <w:jc w:val="both"/>
        <w:rPr>
          <w:rFonts w:ascii="Arial" w:hAnsi="Arial" w:cs="Arial"/>
          <w:sz w:val="20"/>
          <w:szCs w:val="20"/>
        </w:rPr>
      </w:pPr>
    </w:p>
    <w:p w14:paraId="73EEBA49" w14:textId="77777777" w:rsidR="00296043" w:rsidRPr="007208B7" w:rsidRDefault="0063073A" w:rsidP="003C0FB2">
      <w:pPr>
        <w:spacing w:after="0" w:line="300" w:lineRule="atLeast"/>
        <w:jc w:val="both"/>
        <w:rPr>
          <w:rFonts w:ascii="Arial" w:hAnsi="Arial" w:cs="Arial"/>
          <w:b/>
          <w:sz w:val="20"/>
          <w:szCs w:val="20"/>
        </w:rPr>
      </w:pPr>
      <w:r w:rsidRPr="007208B7">
        <w:rPr>
          <w:rFonts w:ascii="Arial" w:hAnsi="Arial" w:cs="Arial"/>
          <w:b/>
          <w:sz w:val="20"/>
          <w:szCs w:val="20"/>
        </w:rPr>
        <w:t>XXIX.</w:t>
      </w:r>
      <w:r w:rsidR="008C5AA4" w:rsidRPr="007208B7">
        <w:rPr>
          <w:rFonts w:ascii="Arial" w:hAnsi="Arial" w:cs="Arial"/>
          <w:b/>
          <w:sz w:val="20"/>
          <w:szCs w:val="20"/>
        </w:rPr>
        <w:t xml:space="preserve"> WYMAGANIA DOT</w:t>
      </w:r>
      <w:r w:rsidR="00426E4B">
        <w:rPr>
          <w:rFonts w:ascii="Arial" w:hAnsi="Arial" w:cs="Arial"/>
          <w:b/>
          <w:sz w:val="20"/>
          <w:szCs w:val="20"/>
        </w:rPr>
        <w:t>YCZĄCE WADIUM, W TYM JEGO KWOTĘ</w:t>
      </w:r>
      <w:r w:rsidR="008C5AA4" w:rsidRPr="007208B7">
        <w:rPr>
          <w:rFonts w:ascii="Arial" w:hAnsi="Arial" w:cs="Arial"/>
          <w:b/>
          <w:sz w:val="20"/>
          <w:szCs w:val="20"/>
        </w:rPr>
        <w:t>, JEŻELI ZAMAWIAJĄCY PRZEWIDU</w:t>
      </w:r>
      <w:r w:rsidRPr="007208B7">
        <w:rPr>
          <w:rFonts w:ascii="Arial" w:hAnsi="Arial" w:cs="Arial"/>
          <w:b/>
          <w:sz w:val="20"/>
          <w:szCs w:val="20"/>
        </w:rPr>
        <w:t>JE OBOWIĄZEK WNIESIENIA WADIUM</w:t>
      </w:r>
    </w:p>
    <w:p w14:paraId="15064764" w14:textId="5F60E5E5" w:rsidR="00E7068C" w:rsidRDefault="0063073A" w:rsidP="003C0FB2">
      <w:pPr>
        <w:spacing w:after="0" w:line="300" w:lineRule="atLeast"/>
        <w:rPr>
          <w:rFonts w:ascii="Arial" w:hAnsi="Arial" w:cs="Arial"/>
          <w:sz w:val="20"/>
          <w:szCs w:val="20"/>
        </w:rPr>
      </w:pPr>
      <w:r w:rsidRPr="007208B7">
        <w:rPr>
          <w:rFonts w:ascii="Arial" w:hAnsi="Arial" w:cs="Arial"/>
          <w:sz w:val="20"/>
          <w:szCs w:val="20"/>
        </w:rPr>
        <w:t xml:space="preserve">Zamawiający </w:t>
      </w:r>
      <w:r w:rsidRPr="00445276">
        <w:rPr>
          <w:rFonts w:ascii="Arial" w:hAnsi="Arial" w:cs="Arial"/>
          <w:b/>
          <w:sz w:val="20"/>
          <w:szCs w:val="20"/>
        </w:rPr>
        <w:t>nie wymaga</w:t>
      </w:r>
      <w:r w:rsidRPr="007208B7">
        <w:rPr>
          <w:rFonts w:ascii="Arial" w:hAnsi="Arial" w:cs="Arial"/>
          <w:sz w:val="20"/>
          <w:szCs w:val="20"/>
        </w:rPr>
        <w:t xml:space="preserve"> wniesienia wadium.</w:t>
      </w:r>
    </w:p>
    <w:p w14:paraId="236063C0" w14:textId="77777777" w:rsidR="009959B6" w:rsidRPr="007208B7" w:rsidRDefault="009959B6" w:rsidP="003C0FB2">
      <w:pPr>
        <w:spacing w:after="0" w:line="300" w:lineRule="atLeast"/>
        <w:rPr>
          <w:rFonts w:ascii="Arial" w:hAnsi="Arial" w:cs="Arial"/>
          <w:sz w:val="20"/>
          <w:szCs w:val="20"/>
        </w:rPr>
      </w:pPr>
    </w:p>
    <w:p w14:paraId="08882FA3" w14:textId="77777777" w:rsidR="00296043" w:rsidRPr="007208B7" w:rsidRDefault="0063073A" w:rsidP="003C0FB2">
      <w:pPr>
        <w:spacing w:after="0" w:line="300" w:lineRule="atLeast"/>
        <w:jc w:val="both"/>
        <w:rPr>
          <w:rFonts w:ascii="Arial" w:hAnsi="Arial" w:cs="Arial"/>
          <w:b/>
          <w:sz w:val="20"/>
          <w:szCs w:val="20"/>
        </w:rPr>
      </w:pPr>
      <w:r w:rsidRPr="007208B7">
        <w:rPr>
          <w:rFonts w:ascii="Arial" w:hAnsi="Arial" w:cs="Arial"/>
          <w:b/>
          <w:sz w:val="20"/>
          <w:szCs w:val="20"/>
        </w:rPr>
        <w:t>XXX.</w:t>
      </w:r>
      <w:r w:rsidR="008C5AA4" w:rsidRPr="007208B7">
        <w:rPr>
          <w:rFonts w:ascii="Arial" w:hAnsi="Arial" w:cs="Arial"/>
          <w:b/>
          <w:sz w:val="20"/>
          <w:szCs w:val="20"/>
        </w:rPr>
        <w:t xml:space="preserve"> INFORMACJĘ O PRZEWIDYWANYCH ZAMÓWIENIACH, O KTÓRYCH MOWA W ART. 214 UST. 1 PKT 7 I 8, JEŻELI ZAMAWIAJĄCY PRZEWID</w:t>
      </w:r>
      <w:r w:rsidRPr="007208B7">
        <w:rPr>
          <w:rFonts w:ascii="Arial" w:hAnsi="Arial" w:cs="Arial"/>
          <w:b/>
          <w:sz w:val="20"/>
          <w:szCs w:val="20"/>
        </w:rPr>
        <w:t>UJE UDZIELENIE TAKICH ZAMÓWIEŃ</w:t>
      </w:r>
    </w:p>
    <w:p w14:paraId="26645931" w14:textId="2CED78DB" w:rsidR="00F7443D" w:rsidRDefault="0087743A" w:rsidP="003C0FB2">
      <w:pPr>
        <w:spacing w:after="0" w:line="300" w:lineRule="atLeast"/>
        <w:jc w:val="both"/>
        <w:rPr>
          <w:rFonts w:ascii="Arial" w:eastAsia="Calibri" w:hAnsi="Arial" w:cs="Arial"/>
          <w:sz w:val="20"/>
          <w:szCs w:val="20"/>
        </w:rPr>
      </w:pPr>
      <w:r w:rsidRPr="007208B7">
        <w:rPr>
          <w:rFonts w:ascii="Arial" w:eastAsia="Calibri" w:hAnsi="Arial" w:cs="Arial"/>
          <w:sz w:val="20"/>
          <w:szCs w:val="20"/>
        </w:rPr>
        <w:t xml:space="preserve">Zamawiający </w:t>
      </w:r>
      <w:r w:rsidR="009C5281">
        <w:rPr>
          <w:rFonts w:ascii="Arial" w:eastAsia="Calibri" w:hAnsi="Arial" w:cs="Arial"/>
          <w:sz w:val="20"/>
          <w:szCs w:val="20"/>
        </w:rPr>
        <w:t xml:space="preserve">nie </w:t>
      </w:r>
      <w:r w:rsidRPr="007208B7">
        <w:rPr>
          <w:rFonts w:ascii="Arial" w:eastAsia="Calibri" w:hAnsi="Arial" w:cs="Arial"/>
          <w:b/>
          <w:bCs/>
          <w:sz w:val="20"/>
          <w:szCs w:val="20"/>
        </w:rPr>
        <w:t xml:space="preserve">przewiduje </w:t>
      </w:r>
      <w:r w:rsidRPr="007208B7">
        <w:rPr>
          <w:rFonts w:ascii="Arial" w:eastAsia="Calibri" w:hAnsi="Arial" w:cs="Arial"/>
          <w:sz w:val="20"/>
          <w:szCs w:val="20"/>
        </w:rPr>
        <w:t>możliwości udzielenie zamówień, o których mowa w art. 214 ust. 1 pkt</w:t>
      </w:r>
      <w:r w:rsidRPr="001E374C">
        <w:rPr>
          <w:rFonts w:ascii="Arial" w:eastAsia="Calibri" w:hAnsi="Arial" w:cs="Arial"/>
          <w:sz w:val="20"/>
          <w:szCs w:val="20"/>
        </w:rPr>
        <w:t xml:space="preserve"> </w:t>
      </w:r>
      <w:r w:rsidRPr="001E374C">
        <w:rPr>
          <w:rFonts w:ascii="Arial" w:eastAsia="Calibri" w:hAnsi="Arial" w:cs="Arial"/>
          <w:bCs/>
          <w:sz w:val="20"/>
          <w:szCs w:val="20"/>
        </w:rPr>
        <w:t>7</w:t>
      </w:r>
      <w:r w:rsidRPr="007208B7">
        <w:rPr>
          <w:rFonts w:ascii="Arial" w:eastAsia="Calibri" w:hAnsi="Arial" w:cs="Arial"/>
          <w:sz w:val="20"/>
          <w:szCs w:val="20"/>
        </w:rPr>
        <w:t xml:space="preserve"> </w:t>
      </w:r>
    </w:p>
    <w:p w14:paraId="2D4245DF" w14:textId="77777777" w:rsidR="00E7068C" w:rsidRPr="00F65E52" w:rsidRDefault="00E7068C" w:rsidP="003C0FB2">
      <w:pPr>
        <w:spacing w:after="0" w:line="300" w:lineRule="atLeast"/>
        <w:jc w:val="both"/>
        <w:rPr>
          <w:rFonts w:ascii="Arial" w:eastAsia="Calibri" w:hAnsi="Arial" w:cs="Arial"/>
          <w:sz w:val="20"/>
          <w:szCs w:val="20"/>
        </w:rPr>
      </w:pPr>
    </w:p>
    <w:p w14:paraId="46D35831" w14:textId="77777777" w:rsidR="00F22859" w:rsidRPr="003F1C47" w:rsidRDefault="0030708E" w:rsidP="003C0FB2">
      <w:pPr>
        <w:spacing w:after="0" w:line="300" w:lineRule="atLeast"/>
        <w:jc w:val="both"/>
        <w:rPr>
          <w:rFonts w:ascii="Arial" w:hAnsi="Arial" w:cs="Arial"/>
          <w:b/>
          <w:sz w:val="20"/>
          <w:szCs w:val="20"/>
        </w:rPr>
      </w:pPr>
      <w:r w:rsidRPr="0089299E">
        <w:rPr>
          <w:rFonts w:ascii="Arial" w:hAnsi="Arial" w:cs="Arial"/>
          <w:b/>
          <w:sz w:val="20"/>
          <w:szCs w:val="20"/>
        </w:rPr>
        <w:t>XXXI.</w:t>
      </w:r>
      <w:r w:rsidR="008C5AA4" w:rsidRPr="0089299E">
        <w:rPr>
          <w:rFonts w:ascii="Arial" w:hAnsi="Arial" w:cs="Arial"/>
          <w:b/>
          <w:sz w:val="20"/>
          <w:szCs w:val="20"/>
        </w:rPr>
        <w:t xml:space="preserve"> INFORMACJE DOTYCZĄCE PRZEPROWADZENIA PRZEZ WYKONAWCĘ WIZJI LOKALNEJ LUB SPRAWDZENIA PRZEZ NIEGO DOKUMENTÓW NIEZBĘDNYCH DO REALIZACJI ZAMÓWIENIA, O KTÓRYCH MOWA W ART. 131 UST. 2, JEŻELI ZAMAWIAJĄCY PRZEWIDUJE MOŻLIWOŚĆ ALBO WYMAGA ZŁOŻENIA OFERTY PO ODBYCIU WIZJI </w:t>
      </w:r>
      <w:r w:rsidR="008C5AA4" w:rsidRPr="00037874">
        <w:rPr>
          <w:rFonts w:ascii="Arial" w:hAnsi="Arial" w:cs="Arial"/>
          <w:b/>
          <w:sz w:val="20"/>
          <w:szCs w:val="20"/>
        </w:rPr>
        <w:t xml:space="preserve">LOKALNEJ LUB SPRAWDZENIU TYCH DOKUMENTÓW; </w:t>
      </w:r>
    </w:p>
    <w:p w14:paraId="3E7D54A0" w14:textId="0E40DB29" w:rsidR="00E667D9" w:rsidRPr="000908E7" w:rsidRDefault="00E667D9" w:rsidP="00E667D9">
      <w:pPr>
        <w:tabs>
          <w:tab w:val="left" w:pos="0"/>
        </w:tabs>
        <w:suppressAutoHyphens/>
        <w:spacing w:after="0" w:line="360" w:lineRule="auto"/>
        <w:jc w:val="both"/>
        <w:rPr>
          <w:rFonts w:ascii="Arial" w:eastAsia="Calibri" w:hAnsi="Arial" w:cs="Arial"/>
          <w:b/>
          <w:bCs/>
          <w:sz w:val="20"/>
          <w:szCs w:val="20"/>
        </w:rPr>
      </w:pPr>
      <w:r w:rsidRPr="000908E7">
        <w:rPr>
          <w:rFonts w:ascii="Arial" w:eastAsia="Calibri" w:hAnsi="Arial" w:cs="Arial"/>
          <w:sz w:val="20"/>
          <w:szCs w:val="20"/>
        </w:rPr>
        <w:t xml:space="preserve">Zamawiający umożliwi wykonawcom odbycie wizji lokalnej (nie jest ona obowiązkowa). Ze względów organizacyjnych dokonanie wizji lokalnej odbędzie </w:t>
      </w:r>
      <w:r w:rsidRPr="00F04A68">
        <w:rPr>
          <w:rFonts w:ascii="Arial" w:eastAsia="Calibri" w:hAnsi="Arial" w:cs="Arial"/>
          <w:sz w:val="20"/>
          <w:szCs w:val="20"/>
        </w:rPr>
        <w:t xml:space="preserve">się </w:t>
      </w:r>
      <w:r w:rsidRPr="005F5FA1">
        <w:rPr>
          <w:rFonts w:ascii="Arial" w:eastAsia="Calibri" w:hAnsi="Arial" w:cs="Arial"/>
          <w:b/>
          <w:sz w:val="20"/>
          <w:szCs w:val="20"/>
          <w:highlight w:val="lightGray"/>
        </w:rPr>
        <w:t xml:space="preserve">w dniu </w:t>
      </w:r>
      <w:r w:rsidR="00F04A68" w:rsidRPr="005F5FA1">
        <w:rPr>
          <w:rFonts w:ascii="Arial" w:eastAsia="Calibri" w:hAnsi="Arial" w:cs="Arial"/>
          <w:b/>
          <w:sz w:val="20"/>
          <w:szCs w:val="20"/>
          <w:highlight w:val="lightGray"/>
        </w:rPr>
        <w:t>02</w:t>
      </w:r>
      <w:r w:rsidRPr="005F5FA1">
        <w:rPr>
          <w:rFonts w:ascii="Arial" w:eastAsia="Calibri" w:hAnsi="Arial" w:cs="Arial"/>
          <w:b/>
          <w:sz w:val="20"/>
          <w:szCs w:val="20"/>
          <w:highlight w:val="lightGray"/>
        </w:rPr>
        <w:t>.0</w:t>
      </w:r>
      <w:r w:rsidR="00F04A68" w:rsidRPr="005F5FA1">
        <w:rPr>
          <w:rFonts w:ascii="Arial" w:eastAsia="Calibri" w:hAnsi="Arial" w:cs="Arial"/>
          <w:b/>
          <w:sz w:val="20"/>
          <w:szCs w:val="20"/>
          <w:highlight w:val="lightGray"/>
        </w:rPr>
        <w:t>6</w:t>
      </w:r>
      <w:r w:rsidRPr="005F5FA1">
        <w:rPr>
          <w:rFonts w:ascii="Arial" w:eastAsia="Calibri" w:hAnsi="Arial" w:cs="Arial"/>
          <w:b/>
          <w:sz w:val="20"/>
          <w:szCs w:val="20"/>
          <w:highlight w:val="lightGray"/>
        </w:rPr>
        <w:t>.202</w:t>
      </w:r>
      <w:r w:rsidR="00F04A68" w:rsidRPr="005F5FA1">
        <w:rPr>
          <w:rFonts w:ascii="Arial" w:eastAsia="Calibri" w:hAnsi="Arial" w:cs="Arial"/>
          <w:b/>
          <w:sz w:val="20"/>
          <w:szCs w:val="20"/>
          <w:highlight w:val="lightGray"/>
        </w:rPr>
        <w:t>5</w:t>
      </w:r>
      <w:r w:rsidRPr="005F5FA1">
        <w:rPr>
          <w:rFonts w:ascii="Arial" w:eastAsia="Calibri" w:hAnsi="Arial" w:cs="Arial"/>
          <w:b/>
          <w:sz w:val="20"/>
          <w:szCs w:val="20"/>
          <w:highlight w:val="lightGray"/>
        </w:rPr>
        <w:t xml:space="preserve"> r. o godzinie </w:t>
      </w:r>
      <w:r w:rsidR="00F04A68" w:rsidRPr="005F5FA1">
        <w:rPr>
          <w:rFonts w:ascii="Arial" w:eastAsia="Calibri" w:hAnsi="Arial" w:cs="Arial"/>
          <w:b/>
          <w:sz w:val="20"/>
          <w:szCs w:val="20"/>
          <w:highlight w:val="lightGray"/>
        </w:rPr>
        <w:t>10</w:t>
      </w:r>
      <w:r w:rsidRPr="005F5FA1">
        <w:rPr>
          <w:rFonts w:ascii="Arial" w:eastAsia="Calibri" w:hAnsi="Arial" w:cs="Arial"/>
          <w:b/>
          <w:sz w:val="20"/>
          <w:szCs w:val="20"/>
          <w:highlight w:val="lightGray"/>
        </w:rPr>
        <w:t>:00,</w:t>
      </w:r>
      <w:r w:rsidRPr="000908E7">
        <w:rPr>
          <w:rFonts w:ascii="Arial" w:eastAsia="Calibri" w:hAnsi="Arial" w:cs="Arial"/>
          <w:b/>
          <w:sz w:val="20"/>
          <w:szCs w:val="20"/>
        </w:rPr>
        <w:br/>
      </w:r>
      <w:r>
        <w:rPr>
          <w:rFonts w:ascii="Arial" w:eastAsia="Calibri" w:hAnsi="Arial" w:cs="Arial"/>
          <w:b/>
          <w:bCs/>
          <w:sz w:val="20"/>
          <w:szCs w:val="20"/>
        </w:rPr>
        <w:t xml:space="preserve">zbiórka </w:t>
      </w:r>
      <w:r w:rsidRPr="000908E7">
        <w:rPr>
          <w:rFonts w:ascii="Arial" w:eastAsia="Calibri" w:hAnsi="Arial" w:cs="Arial"/>
          <w:b/>
          <w:bCs/>
          <w:sz w:val="20"/>
          <w:szCs w:val="20"/>
        </w:rPr>
        <w:t xml:space="preserve">przy </w:t>
      </w:r>
      <w:r>
        <w:rPr>
          <w:rFonts w:ascii="Arial" w:eastAsia="Calibri" w:hAnsi="Arial" w:cs="Arial"/>
          <w:b/>
          <w:bCs/>
          <w:sz w:val="20"/>
          <w:szCs w:val="20"/>
        </w:rPr>
        <w:t>Biurze Przepustek zlokalizowanym przy b</w:t>
      </w:r>
      <w:r w:rsidRPr="000908E7">
        <w:rPr>
          <w:rFonts w:ascii="Arial" w:eastAsia="Calibri" w:hAnsi="Arial" w:cs="Arial"/>
          <w:b/>
          <w:bCs/>
          <w:sz w:val="20"/>
          <w:szCs w:val="20"/>
        </w:rPr>
        <w:t>ramie wjazdowej</w:t>
      </w:r>
      <w:r>
        <w:rPr>
          <w:rFonts w:ascii="Arial" w:eastAsia="Calibri" w:hAnsi="Arial" w:cs="Arial"/>
          <w:b/>
          <w:bCs/>
          <w:sz w:val="20"/>
          <w:szCs w:val="20"/>
        </w:rPr>
        <w:t xml:space="preserve"> nr 2</w:t>
      </w:r>
      <w:r w:rsidRPr="000908E7">
        <w:rPr>
          <w:rFonts w:ascii="Arial" w:eastAsia="Calibri" w:hAnsi="Arial" w:cs="Arial"/>
          <w:b/>
          <w:bCs/>
          <w:sz w:val="20"/>
          <w:szCs w:val="20"/>
        </w:rPr>
        <w:t xml:space="preserve">  u</w:t>
      </w:r>
      <w:r>
        <w:rPr>
          <w:rFonts w:ascii="Arial" w:eastAsia="Calibri" w:hAnsi="Arial" w:cs="Arial"/>
          <w:b/>
          <w:bCs/>
          <w:sz w:val="20"/>
          <w:szCs w:val="20"/>
        </w:rPr>
        <w:t>l. Rondo Bitwy Pod Oliwą 1 , Gdynia Oksywie</w:t>
      </w:r>
    </w:p>
    <w:p w14:paraId="692455DD" w14:textId="77777777" w:rsidR="00E667D9" w:rsidRPr="004008C8" w:rsidRDefault="00E667D9" w:rsidP="00E667D9">
      <w:pPr>
        <w:tabs>
          <w:tab w:val="left" w:pos="0"/>
        </w:tabs>
        <w:suppressAutoHyphens/>
        <w:spacing w:after="0" w:line="240" w:lineRule="auto"/>
        <w:jc w:val="both"/>
        <w:rPr>
          <w:rFonts w:ascii="Arial" w:eastAsia="Calibri" w:hAnsi="Arial" w:cs="Arial"/>
          <w:i/>
          <w:sz w:val="20"/>
          <w:szCs w:val="20"/>
        </w:rPr>
      </w:pPr>
      <w:r w:rsidRPr="000908E7">
        <w:rPr>
          <w:rFonts w:ascii="Arial" w:eastAsia="Calibri" w:hAnsi="Arial" w:cs="Arial"/>
          <w:i/>
          <w:sz w:val="20"/>
          <w:szCs w:val="20"/>
        </w:rPr>
        <w:t>Osoby chcące osobiście wziąć udział w spotkaniu powinny uwzględnić czas potrzebny na uzyskanie przepustki.</w:t>
      </w:r>
    </w:p>
    <w:p w14:paraId="15BAD9EE" w14:textId="77777777" w:rsidR="0069108E" w:rsidRPr="008604CE" w:rsidRDefault="0069108E" w:rsidP="003C0FB2">
      <w:pPr>
        <w:tabs>
          <w:tab w:val="left" w:pos="0"/>
        </w:tabs>
        <w:suppressAutoHyphens/>
        <w:spacing w:after="0" w:line="300" w:lineRule="atLeast"/>
        <w:jc w:val="both"/>
        <w:rPr>
          <w:rFonts w:ascii="Arial" w:eastAsia="Times New Roman" w:hAnsi="Arial" w:cs="Arial"/>
          <w:sz w:val="20"/>
          <w:szCs w:val="20"/>
          <w:lang w:eastAsia="ar-SA"/>
        </w:rPr>
      </w:pPr>
    </w:p>
    <w:p w14:paraId="7CC51623" w14:textId="703CB42C" w:rsidR="00296043" w:rsidRPr="007208B7" w:rsidRDefault="006D17EC" w:rsidP="003C0FB2">
      <w:pPr>
        <w:spacing w:after="0" w:line="300" w:lineRule="atLeast"/>
        <w:jc w:val="both"/>
        <w:rPr>
          <w:rFonts w:ascii="Arial" w:hAnsi="Arial" w:cs="Arial"/>
          <w:b/>
          <w:sz w:val="20"/>
          <w:szCs w:val="20"/>
        </w:rPr>
      </w:pPr>
      <w:r>
        <w:rPr>
          <w:rFonts w:ascii="Arial" w:hAnsi="Arial" w:cs="Arial"/>
          <w:b/>
          <w:sz w:val="20"/>
          <w:szCs w:val="20"/>
        </w:rPr>
        <w:t>XXXII</w:t>
      </w:r>
      <w:r w:rsidR="008C5AA4" w:rsidRPr="003F1C47">
        <w:rPr>
          <w:rFonts w:ascii="Arial" w:hAnsi="Arial" w:cs="Arial"/>
          <w:b/>
          <w:sz w:val="20"/>
          <w:szCs w:val="20"/>
        </w:rPr>
        <w:t xml:space="preserve"> INFORMACJE</w:t>
      </w:r>
      <w:r w:rsidR="008C5AA4" w:rsidRPr="007208B7">
        <w:rPr>
          <w:rFonts w:ascii="Arial" w:hAnsi="Arial" w:cs="Arial"/>
          <w:b/>
          <w:sz w:val="20"/>
          <w:szCs w:val="20"/>
        </w:rPr>
        <w:t xml:space="preserve"> DOTYCZĄCE WALUT OBCYCH, W JAKICH MOGĄ BYĆ PROWADZONE ROZLICZENIA MIĘDZY ZAMAWIAJĄCYM A WYKONAWCĄ, JEŻELI ZAMAWIAJĄCY PRZEWIDUJE</w:t>
      </w:r>
      <w:r w:rsidR="00F62112" w:rsidRPr="007208B7">
        <w:rPr>
          <w:rFonts w:ascii="Arial" w:hAnsi="Arial" w:cs="Arial"/>
          <w:b/>
          <w:sz w:val="20"/>
          <w:szCs w:val="20"/>
        </w:rPr>
        <w:t xml:space="preserve"> ROZLICZENIA W WALUTACH OBCYCH</w:t>
      </w:r>
    </w:p>
    <w:p w14:paraId="47072226" w14:textId="51656FBD" w:rsidR="00E7068C" w:rsidRDefault="00C96BE9" w:rsidP="003C0FB2">
      <w:pPr>
        <w:spacing w:after="0" w:line="300" w:lineRule="atLeast"/>
        <w:jc w:val="both"/>
        <w:rPr>
          <w:rFonts w:ascii="Arial" w:hAnsi="Arial" w:cs="Arial"/>
          <w:sz w:val="20"/>
          <w:szCs w:val="20"/>
        </w:rPr>
      </w:pPr>
      <w:r w:rsidRPr="007208B7">
        <w:rPr>
          <w:rFonts w:ascii="Arial" w:hAnsi="Arial" w:cs="Arial"/>
          <w:sz w:val="20"/>
          <w:szCs w:val="20"/>
        </w:rPr>
        <w:t xml:space="preserve">Zamawiający </w:t>
      </w:r>
      <w:r w:rsidRPr="00F17740">
        <w:rPr>
          <w:rFonts w:ascii="Arial" w:hAnsi="Arial" w:cs="Arial"/>
          <w:b/>
          <w:sz w:val="20"/>
          <w:szCs w:val="20"/>
        </w:rPr>
        <w:t>nie przewiduje</w:t>
      </w:r>
      <w:r w:rsidRPr="007208B7">
        <w:rPr>
          <w:rFonts w:ascii="Arial" w:hAnsi="Arial" w:cs="Arial"/>
          <w:sz w:val="20"/>
          <w:szCs w:val="20"/>
        </w:rPr>
        <w:t xml:space="preserve"> rozliczania w obcych walutach.</w:t>
      </w:r>
    </w:p>
    <w:p w14:paraId="3B7C89B1" w14:textId="77777777" w:rsidR="0069108E" w:rsidRPr="00F17740" w:rsidRDefault="0069108E" w:rsidP="003C0FB2">
      <w:pPr>
        <w:spacing w:after="0" w:line="300" w:lineRule="atLeast"/>
        <w:jc w:val="both"/>
        <w:rPr>
          <w:rFonts w:ascii="Arial" w:hAnsi="Arial" w:cs="Arial"/>
          <w:sz w:val="20"/>
          <w:szCs w:val="20"/>
        </w:rPr>
      </w:pPr>
    </w:p>
    <w:p w14:paraId="04775DC9" w14:textId="5D35E2EB" w:rsidR="00296043" w:rsidRPr="007208B7" w:rsidRDefault="00F62112" w:rsidP="003C0FB2">
      <w:pPr>
        <w:spacing w:after="0" w:line="300" w:lineRule="atLeast"/>
        <w:jc w:val="both"/>
        <w:rPr>
          <w:rFonts w:ascii="Arial" w:hAnsi="Arial" w:cs="Arial"/>
          <w:b/>
          <w:sz w:val="20"/>
          <w:szCs w:val="20"/>
        </w:rPr>
      </w:pPr>
      <w:r w:rsidRPr="007208B7">
        <w:rPr>
          <w:rFonts w:ascii="Arial" w:hAnsi="Arial" w:cs="Arial"/>
          <w:b/>
          <w:sz w:val="20"/>
          <w:szCs w:val="20"/>
        </w:rPr>
        <w:t>XXXIII.</w:t>
      </w:r>
      <w:r w:rsidR="008C5AA4" w:rsidRPr="007208B7">
        <w:rPr>
          <w:rFonts w:ascii="Arial" w:hAnsi="Arial" w:cs="Arial"/>
          <w:b/>
          <w:sz w:val="20"/>
          <w:szCs w:val="20"/>
        </w:rPr>
        <w:t xml:space="preserve"> INFORMACJE DOTYCZĄCE ZWROTU KOSZTÓW UDZIAŁU W POSTĘPOWANIU, JEŻELI ZA</w:t>
      </w:r>
      <w:r w:rsidRPr="007208B7">
        <w:rPr>
          <w:rFonts w:ascii="Arial" w:hAnsi="Arial" w:cs="Arial"/>
          <w:b/>
          <w:sz w:val="20"/>
          <w:szCs w:val="20"/>
        </w:rPr>
        <w:t>MAWIAJĄCY PRZEWIDUJE ICH ZWROT</w:t>
      </w:r>
    </w:p>
    <w:p w14:paraId="63BF5D56" w14:textId="0C97018C" w:rsidR="008307ED" w:rsidRDefault="00DA5EDE" w:rsidP="003C0FB2">
      <w:pPr>
        <w:spacing w:after="0" w:line="300" w:lineRule="atLeast"/>
        <w:jc w:val="both"/>
        <w:rPr>
          <w:rFonts w:ascii="Arial" w:hAnsi="Arial" w:cs="Arial"/>
          <w:spacing w:val="-6"/>
          <w:sz w:val="20"/>
          <w:szCs w:val="20"/>
        </w:rPr>
      </w:pPr>
      <w:r w:rsidRPr="00F17740">
        <w:rPr>
          <w:rFonts w:ascii="Arial" w:hAnsi="Arial" w:cs="Arial"/>
          <w:spacing w:val="-6"/>
          <w:sz w:val="20"/>
          <w:szCs w:val="20"/>
        </w:rPr>
        <w:t xml:space="preserve">Zamawiający </w:t>
      </w:r>
      <w:r w:rsidRPr="00F17740">
        <w:rPr>
          <w:rFonts w:ascii="Arial" w:hAnsi="Arial" w:cs="Arial"/>
          <w:b/>
          <w:spacing w:val="-6"/>
          <w:sz w:val="20"/>
          <w:szCs w:val="20"/>
        </w:rPr>
        <w:t>nie przewiduje</w:t>
      </w:r>
      <w:r w:rsidRPr="00F17740">
        <w:rPr>
          <w:rFonts w:ascii="Arial" w:hAnsi="Arial" w:cs="Arial"/>
          <w:spacing w:val="-6"/>
          <w:sz w:val="20"/>
          <w:szCs w:val="20"/>
        </w:rPr>
        <w:t xml:space="preserve"> zwrotu kosztów udziału w postępowaniu, z zastrzeżeniem art. 261 ustawy Pzp.</w:t>
      </w:r>
    </w:p>
    <w:p w14:paraId="1823069E" w14:textId="77777777" w:rsidR="0069108E" w:rsidRPr="00F17740" w:rsidRDefault="0069108E" w:rsidP="003C0FB2">
      <w:pPr>
        <w:spacing w:after="0" w:line="300" w:lineRule="atLeast"/>
        <w:jc w:val="both"/>
        <w:rPr>
          <w:rFonts w:ascii="Arial" w:hAnsi="Arial" w:cs="Arial"/>
          <w:spacing w:val="-6"/>
          <w:sz w:val="20"/>
          <w:szCs w:val="20"/>
        </w:rPr>
      </w:pPr>
    </w:p>
    <w:p w14:paraId="583B5451" w14:textId="77777777" w:rsidR="00296043" w:rsidRPr="007208B7" w:rsidRDefault="00F62112" w:rsidP="003C0FB2">
      <w:pPr>
        <w:spacing w:after="0" w:line="300" w:lineRule="atLeast"/>
        <w:jc w:val="both"/>
        <w:rPr>
          <w:rFonts w:ascii="Arial" w:hAnsi="Arial" w:cs="Arial"/>
          <w:b/>
          <w:sz w:val="20"/>
          <w:szCs w:val="20"/>
        </w:rPr>
      </w:pPr>
      <w:r w:rsidRPr="007208B7">
        <w:rPr>
          <w:rFonts w:ascii="Arial" w:hAnsi="Arial" w:cs="Arial"/>
          <w:b/>
          <w:sz w:val="20"/>
          <w:szCs w:val="20"/>
        </w:rPr>
        <w:t>XXXIV.</w:t>
      </w:r>
      <w:r w:rsidR="008C5AA4" w:rsidRPr="007208B7">
        <w:rPr>
          <w:rFonts w:ascii="Arial" w:hAnsi="Arial" w:cs="Arial"/>
          <w:b/>
          <w:sz w:val="20"/>
          <w:szCs w:val="20"/>
        </w:rPr>
        <w:t xml:space="preserve"> INFORMACJĘ O OBOWIĄZKU OSOBISTEGO WYKONANIA PRZEZ WYKONAWCĘ KLUCZOWYCH ZADAŃ, JEŻELI ZAMAWIAJĄCY DOKONUJE TAKIEGO ZASTRZEŻENIA ZGODNIE Z ART. 60 I ART. 121</w:t>
      </w:r>
    </w:p>
    <w:p w14:paraId="3A0A96A5" w14:textId="582291DA" w:rsidR="00E7068C" w:rsidRDefault="00F62112" w:rsidP="003C0FB2">
      <w:pPr>
        <w:spacing w:after="0" w:line="300" w:lineRule="atLeast"/>
        <w:jc w:val="both"/>
        <w:rPr>
          <w:rFonts w:ascii="Arial" w:hAnsi="Arial" w:cs="Arial"/>
          <w:sz w:val="20"/>
          <w:szCs w:val="20"/>
        </w:rPr>
      </w:pPr>
      <w:r w:rsidRPr="007208B7">
        <w:rPr>
          <w:rFonts w:ascii="Arial" w:hAnsi="Arial" w:cs="Arial"/>
          <w:sz w:val="20"/>
          <w:szCs w:val="20"/>
        </w:rPr>
        <w:t xml:space="preserve">Zamawiający </w:t>
      </w:r>
      <w:r w:rsidRPr="00F17740">
        <w:rPr>
          <w:rFonts w:ascii="Arial" w:hAnsi="Arial" w:cs="Arial"/>
          <w:b/>
          <w:sz w:val="20"/>
          <w:szCs w:val="20"/>
        </w:rPr>
        <w:t>nie zastrzega</w:t>
      </w:r>
      <w:r w:rsidRPr="007208B7">
        <w:rPr>
          <w:rFonts w:ascii="Arial" w:hAnsi="Arial" w:cs="Arial"/>
          <w:sz w:val="20"/>
          <w:szCs w:val="20"/>
        </w:rPr>
        <w:t xml:space="preserve"> obowiązku osobistego wykonania przez wykonawcę kluczowych zadań.</w:t>
      </w:r>
    </w:p>
    <w:p w14:paraId="41424511" w14:textId="77777777" w:rsidR="0069108E" w:rsidRPr="009248A2" w:rsidRDefault="0069108E" w:rsidP="003C0FB2">
      <w:pPr>
        <w:spacing w:after="0" w:line="300" w:lineRule="atLeast"/>
        <w:jc w:val="both"/>
        <w:rPr>
          <w:rFonts w:ascii="Arial" w:hAnsi="Arial" w:cs="Arial"/>
          <w:sz w:val="20"/>
          <w:szCs w:val="20"/>
        </w:rPr>
      </w:pPr>
    </w:p>
    <w:p w14:paraId="6B7C7AE7" w14:textId="59751FC9" w:rsidR="00F62112" w:rsidRPr="007208B7" w:rsidRDefault="00F62112" w:rsidP="003C0FB2">
      <w:pPr>
        <w:spacing w:after="0" w:line="300" w:lineRule="atLeast"/>
        <w:jc w:val="both"/>
        <w:rPr>
          <w:rFonts w:ascii="Arial" w:hAnsi="Arial" w:cs="Arial"/>
          <w:b/>
          <w:sz w:val="20"/>
          <w:szCs w:val="20"/>
        </w:rPr>
      </w:pPr>
      <w:r w:rsidRPr="007208B7">
        <w:rPr>
          <w:rFonts w:ascii="Arial" w:hAnsi="Arial" w:cs="Arial"/>
          <w:b/>
          <w:sz w:val="20"/>
          <w:szCs w:val="20"/>
        </w:rPr>
        <w:t>XXXV.</w:t>
      </w:r>
      <w:r w:rsidR="008C5AA4" w:rsidRPr="007208B7">
        <w:rPr>
          <w:rFonts w:ascii="Arial" w:hAnsi="Arial" w:cs="Arial"/>
          <w:b/>
          <w:sz w:val="20"/>
          <w:szCs w:val="20"/>
        </w:rPr>
        <w:t xml:space="preserve"> MAKSYMALNĄ LICZBĘ WYKONAWCÓW, Z KTÓRYMI ZAMAWIAJĄCY ZAWRZE UMOWĘ RAMOWĄ, JEŻELI ZAMAWIAJĄCY PR</w:t>
      </w:r>
      <w:r w:rsidRPr="007208B7">
        <w:rPr>
          <w:rFonts w:ascii="Arial" w:hAnsi="Arial" w:cs="Arial"/>
          <w:b/>
          <w:sz w:val="20"/>
          <w:szCs w:val="20"/>
        </w:rPr>
        <w:t>ZEWIDUJE ZAWARCIE UMOWY RAMOWEJ</w:t>
      </w:r>
    </w:p>
    <w:p w14:paraId="5591DB48" w14:textId="46E46D6A" w:rsidR="00E7068C" w:rsidRDefault="00F62112" w:rsidP="003C0FB2">
      <w:pPr>
        <w:spacing w:after="0" w:line="300" w:lineRule="atLeast"/>
        <w:jc w:val="both"/>
        <w:rPr>
          <w:rFonts w:ascii="Arial" w:hAnsi="Arial" w:cs="Arial"/>
          <w:sz w:val="20"/>
          <w:szCs w:val="20"/>
        </w:rPr>
      </w:pPr>
      <w:r w:rsidRPr="007208B7">
        <w:rPr>
          <w:rFonts w:ascii="Arial" w:hAnsi="Arial" w:cs="Arial"/>
          <w:sz w:val="20"/>
          <w:szCs w:val="20"/>
        </w:rPr>
        <w:t xml:space="preserve">Zamawiający </w:t>
      </w:r>
      <w:r w:rsidRPr="00F17740">
        <w:rPr>
          <w:rFonts w:ascii="Arial" w:hAnsi="Arial" w:cs="Arial"/>
          <w:b/>
          <w:sz w:val="20"/>
          <w:szCs w:val="20"/>
        </w:rPr>
        <w:t>nie przewiduje</w:t>
      </w:r>
      <w:r w:rsidRPr="007208B7">
        <w:rPr>
          <w:rFonts w:ascii="Arial" w:hAnsi="Arial" w:cs="Arial"/>
          <w:sz w:val="20"/>
          <w:szCs w:val="20"/>
        </w:rPr>
        <w:t xml:space="preserve"> zawarcia umowy ramowej.</w:t>
      </w:r>
      <w:r w:rsidR="008C5AA4" w:rsidRPr="007208B7">
        <w:rPr>
          <w:rFonts w:ascii="Arial" w:hAnsi="Arial" w:cs="Arial"/>
          <w:sz w:val="20"/>
          <w:szCs w:val="20"/>
        </w:rPr>
        <w:t xml:space="preserve"> </w:t>
      </w:r>
    </w:p>
    <w:p w14:paraId="444648C2" w14:textId="77777777" w:rsidR="0069108E" w:rsidRDefault="0069108E" w:rsidP="003C0FB2">
      <w:pPr>
        <w:spacing w:after="0" w:line="300" w:lineRule="atLeast"/>
        <w:jc w:val="both"/>
        <w:rPr>
          <w:rFonts w:ascii="Arial" w:hAnsi="Arial" w:cs="Arial"/>
          <w:sz w:val="20"/>
          <w:szCs w:val="20"/>
        </w:rPr>
      </w:pPr>
    </w:p>
    <w:p w14:paraId="5BDF3B2F" w14:textId="77777777" w:rsidR="00F62112" w:rsidRPr="007208B7" w:rsidRDefault="00F62112" w:rsidP="003C0FB2">
      <w:pPr>
        <w:spacing w:after="0" w:line="300" w:lineRule="atLeast"/>
        <w:jc w:val="both"/>
        <w:rPr>
          <w:rFonts w:ascii="Arial" w:hAnsi="Arial" w:cs="Arial"/>
          <w:b/>
          <w:sz w:val="20"/>
          <w:szCs w:val="20"/>
        </w:rPr>
      </w:pPr>
      <w:r w:rsidRPr="007208B7">
        <w:rPr>
          <w:rFonts w:ascii="Arial" w:hAnsi="Arial" w:cs="Arial"/>
          <w:b/>
          <w:sz w:val="20"/>
          <w:szCs w:val="20"/>
        </w:rPr>
        <w:t>XXXVI.</w:t>
      </w:r>
      <w:r w:rsidR="008C5AA4" w:rsidRPr="007208B7">
        <w:rPr>
          <w:rFonts w:ascii="Arial" w:hAnsi="Arial" w:cs="Arial"/>
          <w:b/>
          <w:sz w:val="20"/>
          <w:szCs w:val="20"/>
        </w:rPr>
        <w:t xml:space="preserve"> INFORMACJĘ O PRZEWIDYWANYM WYBORZE NAJKORZYSTNIEJSZEJ OFERTY Z ZASTOSOWANIEM AUKCJI ELEKTRONICZNEJ WRAZ Z INFORMACJAMI, O KTÓRYCH MOWA W ART. 230, JEŻELI ZAMAWIAJĄCY P</w:t>
      </w:r>
      <w:r w:rsidRPr="007208B7">
        <w:rPr>
          <w:rFonts w:ascii="Arial" w:hAnsi="Arial" w:cs="Arial"/>
          <w:b/>
          <w:sz w:val="20"/>
          <w:szCs w:val="20"/>
        </w:rPr>
        <w:t>RZEWIDUJE AUKCJĘ ELEKTRONICZNĄ</w:t>
      </w:r>
    </w:p>
    <w:p w14:paraId="6DBFBE4F" w14:textId="611E41D6" w:rsidR="008604CE" w:rsidRDefault="00F62112" w:rsidP="003C0FB2">
      <w:pPr>
        <w:spacing w:after="0" w:line="300" w:lineRule="atLeast"/>
        <w:jc w:val="both"/>
        <w:rPr>
          <w:rFonts w:ascii="Arial" w:hAnsi="Arial" w:cs="Arial"/>
          <w:sz w:val="20"/>
          <w:szCs w:val="20"/>
        </w:rPr>
      </w:pPr>
      <w:r w:rsidRPr="007208B7">
        <w:rPr>
          <w:rFonts w:ascii="Arial" w:hAnsi="Arial" w:cs="Arial"/>
          <w:sz w:val="20"/>
          <w:szCs w:val="20"/>
        </w:rPr>
        <w:t xml:space="preserve">Zamawiający </w:t>
      </w:r>
      <w:r w:rsidRPr="00F17740">
        <w:rPr>
          <w:rFonts w:ascii="Arial" w:hAnsi="Arial" w:cs="Arial"/>
          <w:b/>
          <w:sz w:val="20"/>
          <w:szCs w:val="20"/>
        </w:rPr>
        <w:t>nie przewiduje</w:t>
      </w:r>
      <w:r w:rsidRPr="007208B7">
        <w:rPr>
          <w:rFonts w:ascii="Arial" w:hAnsi="Arial" w:cs="Arial"/>
          <w:sz w:val="20"/>
          <w:szCs w:val="20"/>
        </w:rPr>
        <w:t xml:space="preserve"> aukcji elektronicznej.</w:t>
      </w:r>
    </w:p>
    <w:p w14:paraId="60D0A1C1" w14:textId="77777777" w:rsidR="0069108E" w:rsidRPr="007208B7" w:rsidRDefault="0069108E" w:rsidP="003C0FB2">
      <w:pPr>
        <w:spacing w:after="0" w:line="300" w:lineRule="atLeast"/>
        <w:jc w:val="both"/>
        <w:rPr>
          <w:rFonts w:ascii="Arial" w:hAnsi="Arial" w:cs="Arial"/>
          <w:sz w:val="20"/>
          <w:szCs w:val="20"/>
        </w:rPr>
      </w:pPr>
    </w:p>
    <w:p w14:paraId="5AABAE77" w14:textId="2254030A" w:rsidR="00296043" w:rsidRPr="007208B7" w:rsidRDefault="00F62112" w:rsidP="003C0FB2">
      <w:pPr>
        <w:spacing w:after="0" w:line="300" w:lineRule="atLeast"/>
        <w:jc w:val="both"/>
        <w:rPr>
          <w:rFonts w:ascii="Arial" w:hAnsi="Arial" w:cs="Arial"/>
          <w:b/>
          <w:sz w:val="20"/>
          <w:szCs w:val="20"/>
        </w:rPr>
      </w:pPr>
      <w:r w:rsidRPr="007208B7">
        <w:rPr>
          <w:rFonts w:ascii="Arial" w:hAnsi="Arial" w:cs="Arial"/>
          <w:b/>
          <w:sz w:val="20"/>
          <w:szCs w:val="20"/>
        </w:rPr>
        <w:t>XXXVII.</w:t>
      </w:r>
      <w:r w:rsidR="008C5AA4" w:rsidRPr="007208B7">
        <w:rPr>
          <w:rFonts w:ascii="Arial" w:hAnsi="Arial" w:cs="Arial"/>
          <w:b/>
          <w:sz w:val="20"/>
          <w:szCs w:val="20"/>
        </w:rPr>
        <w:t xml:space="preserve"> WYMÓG LUB MOŻLIWOŚĆ ZŁOŻENIA OFERT W POSTACI KATALOGÓW ELEKTRONICZNYCH LUB DOŁĄCZENIA KATALOGÓW ELEKTRONICZNYCH DO OFERTY, </w:t>
      </w:r>
      <w:r w:rsidR="009959B6">
        <w:rPr>
          <w:rFonts w:ascii="Arial" w:hAnsi="Arial" w:cs="Arial"/>
          <w:b/>
          <w:sz w:val="20"/>
          <w:szCs w:val="20"/>
        </w:rPr>
        <w:br/>
      </w:r>
      <w:r w:rsidR="008C5AA4" w:rsidRPr="007208B7">
        <w:rPr>
          <w:rFonts w:ascii="Arial" w:hAnsi="Arial" w:cs="Arial"/>
          <w:b/>
          <w:sz w:val="20"/>
          <w:szCs w:val="20"/>
        </w:rPr>
        <w:t>W</w:t>
      </w:r>
      <w:r w:rsidRPr="007208B7">
        <w:rPr>
          <w:rFonts w:ascii="Arial" w:hAnsi="Arial" w:cs="Arial"/>
          <w:b/>
          <w:sz w:val="20"/>
          <w:szCs w:val="20"/>
        </w:rPr>
        <w:t xml:space="preserve"> SYTUACJI OKREŚLONEJ W ART. 93</w:t>
      </w:r>
    </w:p>
    <w:p w14:paraId="6578A32B" w14:textId="708C7E8A" w:rsidR="00E7068C" w:rsidRDefault="00F62112" w:rsidP="008604CE">
      <w:pPr>
        <w:spacing w:after="0" w:line="360" w:lineRule="auto"/>
        <w:jc w:val="both"/>
        <w:rPr>
          <w:rFonts w:ascii="Arial" w:hAnsi="Arial" w:cs="Arial"/>
          <w:sz w:val="20"/>
          <w:szCs w:val="20"/>
        </w:rPr>
      </w:pPr>
      <w:r w:rsidRPr="007208B7">
        <w:rPr>
          <w:rFonts w:ascii="Arial" w:hAnsi="Arial" w:cs="Arial"/>
          <w:sz w:val="20"/>
          <w:szCs w:val="20"/>
        </w:rPr>
        <w:t xml:space="preserve">Zamawiający </w:t>
      </w:r>
      <w:r w:rsidRPr="00F17740">
        <w:rPr>
          <w:rFonts w:ascii="Arial" w:hAnsi="Arial" w:cs="Arial"/>
          <w:b/>
          <w:sz w:val="20"/>
          <w:szCs w:val="20"/>
        </w:rPr>
        <w:t>nie wymaga</w:t>
      </w:r>
      <w:r w:rsidRPr="007208B7">
        <w:rPr>
          <w:rFonts w:ascii="Arial" w:hAnsi="Arial" w:cs="Arial"/>
          <w:sz w:val="20"/>
          <w:szCs w:val="20"/>
        </w:rPr>
        <w:t xml:space="preserve"> złożenia ofert w postaci katalogów elektronicznych lub dołączenia katalogów elektronicznych do oferty.</w:t>
      </w:r>
    </w:p>
    <w:p w14:paraId="58DF5889" w14:textId="77777777" w:rsidR="0069108E" w:rsidRDefault="0069108E" w:rsidP="008604CE">
      <w:pPr>
        <w:spacing w:after="0" w:line="360" w:lineRule="auto"/>
        <w:jc w:val="both"/>
        <w:rPr>
          <w:rFonts w:ascii="Arial" w:hAnsi="Arial" w:cs="Arial"/>
          <w:sz w:val="20"/>
          <w:szCs w:val="20"/>
        </w:rPr>
      </w:pPr>
    </w:p>
    <w:p w14:paraId="453A17AB" w14:textId="77777777" w:rsidR="00296043" w:rsidRPr="002A3BF7" w:rsidRDefault="00F62112" w:rsidP="003C0FB2">
      <w:pPr>
        <w:spacing w:after="0" w:line="300" w:lineRule="atLeast"/>
        <w:jc w:val="both"/>
        <w:rPr>
          <w:rFonts w:ascii="Arial" w:hAnsi="Arial" w:cs="Arial"/>
          <w:b/>
          <w:sz w:val="20"/>
          <w:szCs w:val="20"/>
        </w:rPr>
      </w:pPr>
      <w:r w:rsidRPr="007208B7">
        <w:rPr>
          <w:rFonts w:ascii="Arial" w:hAnsi="Arial" w:cs="Arial"/>
          <w:b/>
          <w:sz w:val="20"/>
          <w:szCs w:val="20"/>
        </w:rPr>
        <w:t>XXXVIII.</w:t>
      </w:r>
      <w:r w:rsidR="008C5AA4" w:rsidRPr="007208B7">
        <w:rPr>
          <w:rFonts w:ascii="Arial" w:hAnsi="Arial" w:cs="Arial"/>
          <w:b/>
          <w:sz w:val="20"/>
          <w:szCs w:val="20"/>
        </w:rPr>
        <w:t xml:space="preserve"> INFORMACJE DOTYCZĄCE ZABEZPIECZENIA NALEŻYTEGO WYKONANIA UMOWY, </w:t>
      </w:r>
      <w:r w:rsidR="008C5AA4" w:rsidRPr="002A3BF7">
        <w:rPr>
          <w:rFonts w:ascii="Arial" w:hAnsi="Arial" w:cs="Arial"/>
          <w:b/>
          <w:sz w:val="20"/>
          <w:szCs w:val="20"/>
        </w:rPr>
        <w:t>JE</w:t>
      </w:r>
      <w:r w:rsidRPr="002A3BF7">
        <w:rPr>
          <w:rFonts w:ascii="Arial" w:hAnsi="Arial" w:cs="Arial"/>
          <w:b/>
          <w:sz w:val="20"/>
          <w:szCs w:val="20"/>
        </w:rPr>
        <w:t>ŻELI ZAMAWIAJĄCY JE PRZEWIDUJE</w:t>
      </w:r>
    </w:p>
    <w:p w14:paraId="60AAD615" w14:textId="77777777" w:rsidR="00F22859" w:rsidRDefault="00F22859" w:rsidP="003C0FB2">
      <w:pPr>
        <w:spacing w:after="0" w:line="300" w:lineRule="atLeast"/>
        <w:rPr>
          <w:rFonts w:ascii="Arial" w:hAnsi="Arial" w:cs="Arial"/>
          <w:sz w:val="20"/>
          <w:szCs w:val="20"/>
        </w:rPr>
      </w:pPr>
      <w:r w:rsidRPr="007208B7">
        <w:rPr>
          <w:rFonts w:ascii="Arial" w:hAnsi="Arial" w:cs="Arial"/>
          <w:sz w:val="20"/>
          <w:szCs w:val="20"/>
        </w:rPr>
        <w:t xml:space="preserve">Zamawiający </w:t>
      </w:r>
      <w:r w:rsidRPr="00F17740">
        <w:rPr>
          <w:rFonts w:ascii="Arial" w:hAnsi="Arial" w:cs="Arial"/>
          <w:b/>
          <w:sz w:val="20"/>
          <w:szCs w:val="20"/>
        </w:rPr>
        <w:t>nie wymaga</w:t>
      </w:r>
      <w:r w:rsidRPr="007208B7">
        <w:rPr>
          <w:rFonts w:ascii="Arial" w:hAnsi="Arial" w:cs="Arial"/>
          <w:sz w:val="20"/>
          <w:szCs w:val="20"/>
        </w:rPr>
        <w:t xml:space="preserve"> wniesienia zabezpiecz</w:t>
      </w:r>
      <w:r>
        <w:rPr>
          <w:rFonts w:ascii="Arial" w:hAnsi="Arial" w:cs="Arial"/>
          <w:sz w:val="20"/>
          <w:szCs w:val="20"/>
        </w:rPr>
        <w:t>enia należytego wykonania umowy.</w:t>
      </w:r>
    </w:p>
    <w:p w14:paraId="3B324867" w14:textId="77777777" w:rsidR="0064199B" w:rsidRDefault="0064199B" w:rsidP="008604CE">
      <w:pPr>
        <w:pStyle w:val="Default"/>
        <w:spacing w:after="240" w:line="300" w:lineRule="atLeast"/>
        <w:jc w:val="both"/>
        <w:rPr>
          <w:rFonts w:ascii="Arial" w:eastAsia="Times New Roman" w:hAnsi="Arial" w:cs="Times New Roman"/>
          <w:b/>
          <w:color w:val="auto"/>
          <w:sz w:val="20"/>
          <w:szCs w:val="20"/>
          <w:lang w:eastAsia="ar-SA"/>
        </w:rPr>
      </w:pPr>
    </w:p>
    <w:p w14:paraId="436903D3" w14:textId="77777777" w:rsidR="004B43E0" w:rsidRPr="00D2013A" w:rsidRDefault="004B43E0" w:rsidP="004B43E0">
      <w:pPr>
        <w:pStyle w:val="Default"/>
        <w:jc w:val="both"/>
        <w:rPr>
          <w:rFonts w:ascii="Arial" w:eastAsia="Times New Roman" w:hAnsi="Arial" w:cs="Times New Roman"/>
          <w:b/>
          <w:sz w:val="20"/>
          <w:szCs w:val="20"/>
          <w:lang w:eastAsia="ar-SA"/>
        </w:rPr>
      </w:pPr>
      <w:r w:rsidRPr="00D2013A">
        <w:rPr>
          <w:rFonts w:ascii="Arial" w:eastAsia="Times New Roman" w:hAnsi="Arial" w:cs="Times New Roman"/>
          <w:b/>
          <w:sz w:val="20"/>
          <w:szCs w:val="20"/>
          <w:lang w:eastAsia="ar-SA"/>
        </w:rPr>
        <w:t>ZAŁĄCZNIKI:</w:t>
      </w:r>
    </w:p>
    <w:p w14:paraId="2EC488C0" w14:textId="77777777" w:rsidR="004B43E0" w:rsidRPr="008025A1" w:rsidRDefault="004B43E0" w:rsidP="004B43E0">
      <w:pPr>
        <w:spacing w:after="0" w:line="240" w:lineRule="auto"/>
        <w:rPr>
          <w:rFonts w:ascii="Arial" w:eastAsia="Times New Roman" w:hAnsi="Arial" w:cs="Arial"/>
          <w:sz w:val="20"/>
          <w:szCs w:val="20"/>
          <w:lang w:eastAsia="pl-PL"/>
        </w:rPr>
      </w:pPr>
      <w:r w:rsidRPr="008025A1">
        <w:rPr>
          <w:rFonts w:ascii="Arial" w:eastAsia="Times New Roman" w:hAnsi="Arial" w:cs="Arial"/>
          <w:sz w:val="20"/>
          <w:szCs w:val="20"/>
          <w:lang w:eastAsia="pl-PL"/>
        </w:rPr>
        <w:t>Załącznik nr 1 (Formularz oferty</w:t>
      </w:r>
      <w:r>
        <w:rPr>
          <w:rFonts w:ascii="Arial" w:eastAsia="Times New Roman" w:hAnsi="Arial" w:cs="Arial"/>
          <w:sz w:val="20"/>
          <w:szCs w:val="20"/>
          <w:lang w:eastAsia="pl-PL"/>
        </w:rPr>
        <w:t xml:space="preserve"> z oświadczeniami</w:t>
      </w:r>
      <w:r w:rsidRPr="008025A1">
        <w:rPr>
          <w:rFonts w:ascii="Arial" w:eastAsia="Times New Roman" w:hAnsi="Arial" w:cs="Arial"/>
          <w:sz w:val="20"/>
          <w:szCs w:val="20"/>
          <w:lang w:eastAsia="pl-PL"/>
        </w:rPr>
        <w:t>);</w:t>
      </w:r>
    </w:p>
    <w:p w14:paraId="44BEF216" w14:textId="77777777" w:rsidR="004B43E0" w:rsidRDefault="004B43E0" w:rsidP="004B43E0">
      <w:pPr>
        <w:suppressAutoHyphens/>
        <w:spacing w:after="0" w:line="240" w:lineRule="auto"/>
        <w:rPr>
          <w:rFonts w:ascii="Arial" w:eastAsia="Times New Roman" w:hAnsi="Arial" w:cs="Arial"/>
          <w:sz w:val="20"/>
          <w:szCs w:val="20"/>
          <w:lang w:eastAsia="ar-SA"/>
        </w:rPr>
      </w:pPr>
      <w:r w:rsidRPr="008025A1">
        <w:rPr>
          <w:rFonts w:ascii="Arial" w:eastAsia="Times New Roman" w:hAnsi="Arial" w:cs="Arial"/>
          <w:sz w:val="20"/>
          <w:szCs w:val="20"/>
          <w:lang w:eastAsia="ar-SA"/>
        </w:rPr>
        <w:t>Załącznik nr 2 (</w:t>
      </w:r>
      <w:r>
        <w:rPr>
          <w:rFonts w:ascii="Arial" w:eastAsia="Times New Roman" w:hAnsi="Arial" w:cs="Arial"/>
          <w:sz w:val="20"/>
          <w:szCs w:val="20"/>
          <w:lang w:eastAsia="ar-SA"/>
        </w:rPr>
        <w:t>Projekt</w:t>
      </w:r>
      <w:r w:rsidRPr="008025A1">
        <w:rPr>
          <w:rFonts w:ascii="Arial" w:eastAsia="Times New Roman" w:hAnsi="Arial" w:cs="Arial"/>
          <w:sz w:val="20"/>
          <w:szCs w:val="20"/>
          <w:lang w:eastAsia="ar-SA"/>
        </w:rPr>
        <w:t xml:space="preserve"> umowy);</w:t>
      </w:r>
    </w:p>
    <w:p w14:paraId="6C5A02A4" w14:textId="77777777" w:rsidR="004B43E0" w:rsidRDefault="004B43E0" w:rsidP="004B43E0">
      <w:pPr>
        <w:suppressAutoHyphens/>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Załącznik nr 3 (Opis przedmiotu zamówienia)</w:t>
      </w:r>
    </w:p>
    <w:p w14:paraId="542446D0" w14:textId="2A2937A2" w:rsidR="004B43E0" w:rsidRPr="008025A1" w:rsidRDefault="004B43E0" w:rsidP="008604CE">
      <w:pPr>
        <w:suppressAutoHyphens/>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Załącznik nr 4 (Klauzula informacyjna RODO)</w:t>
      </w:r>
    </w:p>
    <w:p w14:paraId="0EBD6F82" w14:textId="77777777" w:rsidR="004B43E0" w:rsidRDefault="004B43E0" w:rsidP="004B43E0">
      <w:pPr>
        <w:suppressAutoHyphens/>
        <w:spacing w:after="0" w:line="240" w:lineRule="auto"/>
        <w:rPr>
          <w:rFonts w:ascii="Arial" w:eastAsia="Times New Roman" w:hAnsi="Arial" w:cs="Times New Roman"/>
          <w:i/>
          <w:sz w:val="20"/>
          <w:szCs w:val="20"/>
          <w:lang w:eastAsia="ar-SA"/>
        </w:rPr>
      </w:pPr>
    </w:p>
    <w:p w14:paraId="146B8ED1" w14:textId="77777777" w:rsidR="004B43E0" w:rsidRDefault="004B43E0" w:rsidP="004B43E0">
      <w:pPr>
        <w:suppressAutoHyphens/>
        <w:spacing w:after="0" w:line="240" w:lineRule="auto"/>
        <w:rPr>
          <w:rFonts w:ascii="Arial" w:eastAsia="Times New Roman" w:hAnsi="Arial" w:cs="Times New Roman"/>
          <w:i/>
          <w:sz w:val="20"/>
          <w:szCs w:val="20"/>
          <w:lang w:eastAsia="ar-SA"/>
        </w:rPr>
      </w:pPr>
    </w:p>
    <w:p w14:paraId="7D52B16D" w14:textId="77777777" w:rsidR="004B43E0" w:rsidRPr="00D2013A" w:rsidRDefault="004B43E0" w:rsidP="004B43E0">
      <w:pPr>
        <w:suppressAutoHyphens/>
        <w:spacing w:after="0" w:line="240" w:lineRule="auto"/>
        <w:rPr>
          <w:rFonts w:ascii="Arial" w:eastAsia="Times New Roman" w:hAnsi="Arial" w:cs="Times New Roman"/>
          <w:i/>
          <w:sz w:val="20"/>
          <w:szCs w:val="20"/>
          <w:lang w:eastAsia="ar-SA"/>
        </w:rPr>
      </w:pPr>
      <w:r w:rsidRPr="00D2013A">
        <w:rPr>
          <w:rFonts w:ascii="Arial" w:eastAsia="Times New Roman" w:hAnsi="Arial" w:cs="Times New Roman"/>
          <w:i/>
          <w:sz w:val="20"/>
          <w:szCs w:val="20"/>
          <w:lang w:eastAsia="ar-SA"/>
        </w:rPr>
        <w:t>Specyfikację Warunków Zamówienia opracowała komisja przetargowa w składzie:</w:t>
      </w:r>
    </w:p>
    <w:p w14:paraId="686DAA11" w14:textId="77777777" w:rsidR="004B43E0" w:rsidRPr="00D2013A" w:rsidRDefault="004B43E0" w:rsidP="004B43E0">
      <w:pPr>
        <w:suppressAutoHyphens/>
        <w:spacing w:after="0" w:line="240" w:lineRule="auto"/>
        <w:rPr>
          <w:rFonts w:ascii="Arial" w:eastAsia="Times New Roman" w:hAnsi="Arial" w:cs="Times New Roman"/>
          <w:i/>
          <w:sz w:val="10"/>
          <w:szCs w:val="10"/>
          <w:lang w:eastAsia="ar-SA"/>
        </w:rPr>
      </w:pPr>
    </w:p>
    <w:tbl>
      <w:tblPr>
        <w:tblW w:w="9452" w:type="dxa"/>
        <w:tblLook w:val="01E0" w:firstRow="1" w:lastRow="1" w:firstColumn="1" w:lastColumn="1" w:noHBand="0" w:noVBand="0"/>
      </w:tblPr>
      <w:tblGrid>
        <w:gridCol w:w="1820"/>
        <w:gridCol w:w="4138"/>
        <w:gridCol w:w="3494"/>
      </w:tblGrid>
      <w:tr w:rsidR="004B43E0" w:rsidRPr="00D2013A" w14:paraId="79684DDA" w14:textId="77777777" w:rsidTr="007663B1">
        <w:trPr>
          <w:trHeight w:val="482"/>
        </w:trPr>
        <w:tc>
          <w:tcPr>
            <w:tcW w:w="1820" w:type="dxa"/>
            <w:vAlign w:val="center"/>
          </w:tcPr>
          <w:p w14:paraId="52223799" w14:textId="77777777" w:rsidR="004B43E0" w:rsidRPr="00D2013A" w:rsidRDefault="004B43E0" w:rsidP="007663B1">
            <w:pPr>
              <w:tabs>
                <w:tab w:val="center" w:pos="4536"/>
                <w:tab w:val="center" w:pos="7088"/>
                <w:tab w:val="right" w:pos="9072"/>
              </w:tabs>
              <w:suppressAutoHyphens/>
              <w:spacing w:after="0" w:line="360" w:lineRule="auto"/>
              <w:rPr>
                <w:rFonts w:ascii="Arial" w:eastAsia="Times New Roman" w:hAnsi="Arial" w:cs="Arial"/>
                <w:i/>
                <w:sz w:val="20"/>
                <w:szCs w:val="20"/>
                <w:lang w:eastAsia="ar-SA"/>
              </w:rPr>
            </w:pPr>
            <w:r w:rsidRPr="00D2013A">
              <w:rPr>
                <w:rFonts w:ascii="Arial" w:eastAsia="Times New Roman" w:hAnsi="Arial" w:cs="Arial"/>
                <w:i/>
                <w:sz w:val="20"/>
                <w:szCs w:val="20"/>
                <w:lang w:eastAsia="ar-SA"/>
              </w:rPr>
              <w:t>Funkcja:</w:t>
            </w:r>
          </w:p>
        </w:tc>
        <w:tc>
          <w:tcPr>
            <w:tcW w:w="4138" w:type="dxa"/>
            <w:vAlign w:val="center"/>
          </w:tcPr>
          <w:p w14:paraId="05BBD83B" w14:textId="77777777" w:rsidR="004B43E0" w:rsidRPr="00D2013A" w:rsidRDefault="004B43E0" w:rsidP="007663B1">
            <w:pPr>
              <w:tabs>
                <w:tab w:val="center" w:pos="4536"/>
                <w:tab w:val="center" w:pos="7088"/>
                <w:tab w:val="right" w:pos="9072"/>
              </w:tabs>
              <w:suppressAutoHyphens/>
              <w:spacing w:after="0" w:line="360" w:lineRule="auto"/>
              <w:rPr>
                <w:rFonts w:ascii="Arial" w:eastAsia="Times New Roman" w:hAnsi="Arial" w:cs="Arial"/>
                <w:i/>
                <w:sz w:val="20"/>
                <w:szCs w:val="20"/>
                <w:lang w:eastAsia="ar-SA"/>
              </w:rPr>
            </w:pPr>
            <w:r w:rsidRPr="00D2013A">
              <w:rPr>
                <w:rFonts w:ascii="Arial" w:eastAsia="Times New Roman" w:hAnsi="Arial" w:cs="Arial"/>
                <w:i/>
                <w:sz w:val="20"/>
                <w:szCs w:val="20"/>
                <w:lang w:eastAsia="ar-SA"/>
              </w:rPr>
              <w:t>Imię i nazwisko:</w:t>
            </w:r>
          </w:p>
        </w:tc>
        <w:tc>
          <w:tcPr>
            <w:tcW w:w="3494" w:type="dxa"/>
            <w:vAlign w:val="center"/>
          </w:tcPr>
          <w:p w14:paraId="1262F547" w14:textId="77777777" w:rsidR="004B43E0" w:rsidRPr="00D2013A" w:rsidRDefault="004B43E0" w:rsidP="007663B1">
            <w:pPr>
              <w:tabs>
                <w:tab w:val="center" w:pos="4536"/>
                <w:tab w:val="center" w:pos="7088"/>
                <w:tab w:val="right" w:pos="9072"/>
              </w:tabs>
              <w:suppressAutoHyphens/>
              <w:spacing w:after="0" w:line="360" w:lineRule="auto"/>
              <w:rPr>
                <w:rFonts w:ascii="Arial" w:eastAsia="Times New Roman" w:hAnsi="Arial" w:cs="Arial"/>
                <w:i/>
                <w:sz w:val="20"/>
                <w:szCs w:val="20"/>
                <w:lang w:eastAsia="ar-SA"/>
              </w:rPr>
            </w:pPr>
            <w:r w:rsidRPr="00D2013A">
              <w:rPr>
                <w:rFonts w:ascii="Arial" w:eastAsia="Times New Roman" w:hAnsi="Arial" w:cs="Arial"/>
                <w:i/>
                <w:sz w:val="20"/>
                <w:szCs w:val="20"/>
                <w:lang w:eastAsia="ar-SA"/>
              </w:rPr>
              <w:t>Podpis:</w:t>
            </w:r>
          </w:p>
        </w:tc>
      </w:tr>
      <w:tr w:rsidR="004B43E0" w:rsidRPr="00CF1B57" w14:paraId="32199BA2" w14:textId="77777777" w:rsidTr="007663B1">
        <w:trPr>
          <w:trHeight w:val="473"/>
        </w:trPr>
        <w:tc>
          <w:tcPr>
            <w:tcW w:w="1820" w:type="dxa"/>
          </w:tcPr>
          <w:p w14:paraId="317F92B7" w14:textId="77777777" w:rsidR="004B43E0" w:rsidRPr="00CF1B57" w:rsidRDefault="004B43E0" w:rsidP="007663B1">
            <w:pPr>
              <w:rPr>
                <w:rFonts w:ascii="Arial" w:hAnsi="Arial" w:cs="Arial"/>
                <w:sz w:val="20"/>
                <w:szCs w:val="20"/>
              </w:rPr>
            </w:pPr>
            <w:r w:rsidRPr="00CF1B57">
              <w:rPr>
                <w:rFonts w:ascii="Arial" w:hAnsi="Arial" w:cs="Arial"/>
                <w:sz w:val="20"/>
                <w:szCs w:val="20"/>
              </w:rPr>
              <w:t>Przewodniczący:</w:t>
            </w:r>
          </w:p>
        </w:tc>
        <w:tc>
          <w:tcPr>
            <w:tcW w:w="4138" w:type="dxa"/>
          </w:tcPr>
          <w:p w14:paraId="062C4D54" w14:textId="7CF1ED87" w:rsidR="004B43E0" w:rsidRPr="00CF1B57" w:rsidRDefault="00AD1F9C" w:rsidP="007663B1">
            <w:pPr>
              <w:rPr>
                <w:rFonts w:ascii="Arial" w:hAnsi="Arial" w:cs="Arial"/>
                <w:sz w:val="20"/>
                <w:szCs w:val="20"/>
              </w:rPr>
            </w:pPr>
            <w:r>
              <w:rPr>
                <w:rFonts w:ascii="Arial" w:hAnsi="Arial" w:cs="Arial"/>
                <w:sz w:val="20"/>
                <w:szCs w:val="20"/>
              </w:rPr>
              <w:t>kmdr ppor</w:t>
            </w:r>
            <w:r w:rsidRPr="00F853AC">
              <w:rPr>
                <w:rFonts w:ascii="Arial" w:hAnsi="Arial" w:cs="Arial"/>
                <w:sz w:val="20"/>
                <w:szCs w:val="20"/>
              </w:rPr>
              <w:t>.</w:t>
            </w:r>
            <w:r>
              <w:rPr>
                <w:rFonts w:ascii="Arial" w:hAnsi="Arial" w:cs="Arial"/>
                <w:sz w:val="20"/>
                <w:szCs w:val="20"/>
              </w:rPr>
              <w:t xml:space="preserve"> Rafał SPIREWSKI</w:t>
            </w:r>
          </w:p>
        </w:tc>
        <w:tc>
          <w:tcPr>
            <w:tcW w:w="3494" w:type="dxa"/>
          </w:tcPr>
          <w:p w14:paraId="6C9F30A2" w14:textId="77777777" w:rsidR="004B43E0" w:rsidRPr="00CF1B57" w:rsidRDefault="004B43E0" w:rsidP="007663B1">
            <w:pPr>
              <w:rPr>
                <w:rFonts w:ascii="Arial" w:hAnsi="Arial" w:cs="Arial"/>
                <w:sz w:val="20"/>
                <w:szCs w:val="20"/>
              </w:rPr>
            </w:pPr>
            <w:r w:rsidRPr="00CF1B57">
              <w:rPr>
                <w:rFonts w:ascii="Arial" w:hAnsi="Arial" w:cs="Arial"/>
                <w:sz w:val="20"/>
                <w:szCs w:val="20"/>
              </w:rPr>
              <w:t>………………………………………….</w:t>
            </w:r>
          </w:p>
        </w:tc>
      </w:tr>
      <w:tr w:rsidR="004B43E0" w:rsidRPr="00CF1B57" w14:paraId="2211CA48" w14:textId="77777777" w:rsidTr="007663B1">
        <w:trPr>
          <w:trHeight w:val="473"/>
        </w:trPr>
        <w:tc>
          <w:tcPr>
            <w:tcW w:w="1820" w:type="dxa"/>
          </w:tcPr>
          <w:p w14:paraId="1B74552B" w14:textId="77777777" w:rsidR="004B43E0" w:rsidRPr="00CF1B57" w:rsidRDefault="004B43E0" w:rsidP="007663B1">
            <w:pPr>
              <w:rPr>
                <w:rFonts w:ascii="Arial" w:hAnsi="Arial" w:cs="Arial"/>
                <w:sz w:val="20"/>
                <w:szCs w:val="20"/>
              </w:rPr>
            </w:pPr>
            <w:r w:rsidRPr="00CF1B57">
              <w:rPr>
                <w:rFonts w:ascii="Arial" w:hAnsi="Arial" w:cs="Arial"/>
                <w:sz w:val="20"/>
                <w:szCs w:val="20"/>
              </w:rPr>
              <w:t xml:space="preserve">Członek: </w:t>
            </w:r>
          </w:p>
        </w:tc>
        <w:tc>
          <w:tcPr>
            <w:tcW w:w="4138" w:type="dxa"/>
          </w:tcPr>
          <w:p w14:paraId="58F418C1" w14:textId="600F6A3F" w:rsidR="004B43E0" w:rsidRPr="00CF1B57" w:rsidRDefault="00753400" w:rsidP="00AD1F9C">
            <w:pPr>
              <w:rPr>
                <w:rFonts w:ascii="Arial" w:hAnsi="Arial" w:cs="Arial"/>
                <w:sz w:val="20"/>
                <w:szCs w:val="20"/>
              </w:rPr>
            </w:pPr>
            <w:r w:rsidRPr="00753400">
              <w:rPr>
                <w:rFonts w:ascii="Arial" w:hAnsi="Arial" w:cs="Arial"/>
                <w:sz w:val="20"/>
                <w:szCs w:val="20"/>
              </w:rPr>
              <w:t>kmdr ppor. Łukasz RONKOWSKI</w:t>
            </w:r>
          </w:p>
        </w:tc>
        <w:tc>
          <w:tcPr>
            <w:tcW w:w="3494" w:type="dxa"/>
          </w:tcPr>
          <w:p w14:paraId="27667E8E" w14:textId="77777777" w:rsidR="004B43E0" w:rsidRPr="00CF1B57" w:rsidRDefault="004B43E0" w:rsidP="007663B1">
            <w:pPr>
              <w:rPr>
                <w:rFonts w:ascii="Arial" w:hAnsi="Arial" w:cs="Arial"/>
                <w:sz w:val="20"/>
                <w:szCs w:val="20"/>
              </w:rPr>
            </w:pPr>
            <w:r w:rsidRPr="00CF1B57">
              <w:rPr>
                <w:rFonts w:ascii="Arial" w:hAnsi="Arial" w:cs="Arial"/>
                <w:sz w:val="20"/>
                <w:szCs w:val="20"/>
              </w:rPr>
              <w:t>…………………………………………</w:t>
            </w:r>
          </w:p>
        </w:tc>
      </w:tr>
      <w:tr w:rsidR="004B43E0" w:rsidRPr="00CF1B57" w14:paraId="6EC7D725" w14:textId="77777777" w:rsidTr="007663B1">
        <w:trPr>
          <w:trHeight w:val="487"/>
        </w:trPr>
        <w:tc>
          <w:tcPr>
            <w:tcW w:w="1820" w:type="dxa"/>
          </w:tcPr>
          <w:p w14:paraId="1F89E494" w14:textId="77777777" w:rsidR="004B43E0" w:rsidRPr="00CF1B57" w:rsidRDefault="004B43E0" w:rsidP="007663B1">
            <w:pPr>
              <w:rPr>
                <w:rFonts w:ascii="Arial" w:hAnsi="Arial" w:cs="Arial"/>
                <w:sz w:val="20"/>
                <w:szCs w:val="20"/>
              </w:rPr>
            </w:pPr>
            <w:r w:rsidRPr="00CF1B57">
              <w:rPr>
                <w:rFonts w:ascii="Arial" w:hAnsi="Arial" w:cs="Arial"/>
                <w:sz w:val="20"/>
                <w:szCs w:val="20"/>
              </w:rPr>
              <w:t>Sekretarz:</w:t>
            </w:r>
          </w:p>
        </w:tc>
        <w:tc>
          <w:tcPr>
            <w:tcW w:w="4138" w:type="dxa"/>
          </w:tcPr>
          <w:p w14:paraId="0812D2FE" w14:textId="77777777" w:rsidR="004B43E0" w:rsidRPr="00CF1B57" w:rsidRDefault="004B43E0" w:rsidP="007663B1">
            <w:pPr>
              <w:rPr>
                <w:rFonts w:ascii="Arial" w:hAnsi="Arial" w:cs="Arial"/>
                <w:sz w:val="20"/>
                <w:szCs w:val="20"/>
              </w:rPr>
            </w:pPr>
            <w:r>
              <w:rPr>
                <w:rFonts w:ascii="Arial" w:hAnsi="Arial" w:cs="Arial"/>
                <w:sz w:val="20"/>
                <w:szCs w:val="20"/>
              </w:rPr>
              <w:t>Agnieszka MATOGA</w:t>
            </w:r>
          </w:p>
        </w:tc>
        <w:tc>
          <w:tcPr>
            <w:tcW w:w="3494" w:type="dxa"/>
          </w:tcPr>
          <w:p w14:paraId="553509DA" w14:textId="77777777" w:rsidR="004B43E0" w:rsidRPr="00CF1B57" w:rsidRDefault="004B43E0" w:rsidP="007663B1">
            <w:pPr>
              <w:rPr>
                <w:rFonts w:ascii="Arial" w:hAnsi="Arial" w:cs="Arial"/>
                <w:sz w:val="20"/>
                <w:szCs w:val="20"/>
              </w:rPr>
            </w:pPr>
            <w:r w:rsidRPr="00CF1B57">
              <w:rPr>
                <w:rFonts w:ascii="Arial" w:hAnsi="Arial" w:cs="Arial"/>
                <w:sz w:val="20"/>
                <w:szCs w:val="20"/>
              </w:rPr>
              <w:t>………………………………………….</w:t>
            </w:r>
          </w:p>
        </w:tc>
      </w:tr>
    </w:tbl>
    <w:p w14:paraId="5FA39E2B" w14:textId="77777777" w:rsidR="00C73D41" w:rsidRPr="00586746" w:rsidRDefault="00C73D41" w:rsidP="004B43E0">
      <w:pPr>
        <w:pStyle w:val="Default"/>
        <w:jc w:val="both"/>
        <w:rPr>
          <w:rFonts w:ascii="Arial" w:hAnsi="Arial" w:cs="Arial"/>
          <w:color w:val="FF0000"/>
          <w:sz w:val="20"/>
          <w:szCs w:val="20"/>
        </w:rPr>
      </w:pPr>
    </w:p>
    <w:sectPr w:rsidR="00C73D41" w:rsidRPr="00586746" w:rsidSect="00DE2D4B">
      <w:headerReference w:type="default" r:id="rId19"/>
      <w:footerReference w:type="default" r:id="rId20"/>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EEC54" w14:textId="77777777" w:rsidR="00F1362D" w:rsidRDefault="00F1362D" w:rsidP="00C8514A">
      <w:pPr>
        <w:spacing w:after="0" w:line="240" w:lineRule="auto"/>
      </w:pPr>
      <w:r>
        <w:separator/>
      </w:r>
    </w:p>
  </w:endnote>
  <w:endnote w:type="continuationSeparator" w:id="0">
    <w:p w14:paraId="4FEA92EE" w14:textId="77777777" w:rsidR="00F1362D" w:rsidRDefault="00F1362D" w:rsidP="00C8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335286"/>
      <w:docPartObj>
        <w:docPartGallery w:val="Page Numbers (Bottom of Page)"/>
        <w:docPartUnique/>
      </w:docPartObj>
    </w:sdtPr>
    <w:sdtEndPr>
      <w:rPr>
        <w:sz w:val="20"/>
        <w:szCs w:val="20"/>
      </w:rPr>
    </w:sdtEndPr>
    <w:sdtContent>
      <w:p w14:paraId="6E74FF6B" w14:textId="7757B3C5" w:rsidR="00FE372F" w:rsidRPr="008F4BB0" w:rsidRDefault="00FE372F">
        <w:pPr>
          <w:pStyle w:val="Stopka"/>
          <w:jc w:val="center"/>
          <w:rPr>
            <w:sz w:val="20"/>
            <w:szCs w:val="20"/>
          </w:rPr>
        </w:pPr>
        <w:r w:rsidRPr="008F4BB0">
          <w:rPr>
            <w:sz w:val="20"/>
            <w:szCs w:val="20"/>
          </w:rPr>
          <w:fldChar w:fldCharType="begin"/>
        </w:r>
        <w:r w:rsidRPr="008F4BB0">
          <w:rPr>
            <w:sz w:val="20"/>
            <w:szCs w:val="20"/>
          </w:rPr>
          <w:instrText>PAGE   \* MERGEFORMAT</w:instrText>
        </w:r>
        <w:r w:rsidRPr="008F4BB0">
          <w:rPr>
            <w:sz w:val="20"/>
            <w:szCs w:val="20"/>
          </w:rPr>
          <w:fldChar w:fldCharType="separate"/>
        </w:r>
        <w:r w:rsidR="00997FD9">
          <w:rPr>
            <w:noProof/>
            <w:sz w:val="20"/>
            <w:szCs w:val="20"/>
          </w:rPr>
          <w:t>14</w:t>
        </w:r>
        <w:r w:rsidRPr="008F4BB0">
          <w:rPr>
            <w:sz w:val="20"/>
            <w:szCs w:val="20"/>
          </w:rPr>
          <w:fldChar w:fldCharType="end"/>
        </w:r>
      </w:p>
    </w:sdtContent>
  </w:sdt>
  <w:p w14:paraId="02753523" w14:textId="77777777" w:rsidR="00FE372F" w:rsidRDefault="00FE37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03376" w14:textId="77777777" w:rsidR="00F1362D" w:rsidRDefault="00F1362D" w:rsidP="00C8514A">
      <w:pPr>
        <w:spacing w:after="0" w:line="240" w:lineRule="auto"/>
      </w:pPr>
      <w:r>
        <w:separator/>
      </w:r>
    </w:p>
  </w:footnote>
  <w:footnote w:type="continuationSeparator" w:id="0">
    <w:p w14:paraId="54384F90" w14:textId="77777777" w:rsidR="00F1362D" w:rsidRDefault="00F1362D" w:rsidP="00C85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DF21" w14:textId="113A471B" w:rsidR="0087743A" w:rsidRPr="00F86335" w:rsidRDefault="0087743A">
    <w:pPr>
      <w:pStyle w:val="Nagwek"/>
      <w:rPr>
        <w:rFonts w:ascii="Arial" w:hAnsi="Arial" w:cs="Arial"/>
        <w:sz w:val="20"/>
        <w:szCs w:val="20"/>
      </w:rPr>
    </w:pPr>
    <w:r w:rsidRPr="00F86335">
      <w:rPr>
        <w:rFonts w:ascii="Arial" w:hAnsi="Arial" w:cs="Arial"/>
        <w:sz w:val="20"/>
        <w:szCs w:val="20"/>
      </w:rPr>
      <w:t xml:space="preserve">Nr postępowania: </w:t>
    </w:r>
    <w:r w:rsidR="00F44AEA">
      <w:rPr>
        <w:rFonts w:ascii="Arial" w:hAnsi="Arial" w:cs="Arial"/>
        <w:b/>
        <w:sz w:val="20"/>
        <w:szCs w:val="20"/>
      </w:rPr>
      <w:t>76</w:t>
    </w:r>
    <w:r w:rsidR="005266F9" w:rsidRPr="007E6D0C">
      <w:rPr>
        <w:rFonts w:ascii="Arial" w:hAnsi="Arial" w:cs="Arial"/>
        <w:b/>
        <w:sz w:val="20"/>
        <w:szCs w:val="20"/>
      </w:rPr>
      <w:t>/</w:t>
    </w:r>
    <w:r w:rsidR="002D45AD">
      <w:rPr>
        <w:rFonts w:ascii="Arial" w:hAnsi="Arial" w:cs="Arial"/>
        <w:b/>
        <w:sz w:val="20"/>
        <w:szCs w:val="20"/>
      </w:rPr>
      <w:t>KPW/</w:t>
    </w:r>
    <w:r w:rsidR="006C00C4">
      <w:rPr>
        <w:rFonts w:ascii="Arial" w:hAnsi="Arial" w:cs="Arial"/>
        <w:b/>
        <w:sz w:val="20"/>
        <w:szCs w:val="20"/>
      </w:rPr>
      <w:t>INFR</w:t>
    </w:r>
    <w:r w:rsidR="002D45AD">
      <w:rPr>
        <w:rFonts w:ascii="Arial" w:hAnsi="Arial" w:cs="Arial"/>
        <w:b/>
        <w:sz w:val="20"/>
        <w:szCs w:val="20"/>
      </w:rPr>
      <w:t>/202</w:t>
    </w:r>
    <w:r w:rsidR="00986B64">
      <w:rPr>
        <w:rFonts w:ascii="Arial" w:hAnsi="Arial" w:cs="Arial"/>
        <w:b/>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375815"/>
    <w:multiLevelType w:val="hybridMultilevel"/>
    <w:tmpl w:val="863C2F54"/>
    <w:lvl w:ilvl="0" w:tplc="B9907A2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9CF0C73"/>
    <w:multiLevelType w:val="hybridMultilevel"/>
    <w:tmpl w:val="5ECC1CD6"/>
    <w:lvl w:ilvl="0" w:tplc="240C4D06">
      <w:start w:val="1"/>
      <w:numFmt w:val="lowerLetter"/>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81397"/>
    <w:multiLevelType w:val="hybridMultilevel"/>
    <w:tmpl w:val="AD260876"/>
    <w:lvl w:ilvl="0" w:tplc="106E91B8">
      <w:start w:val="1"/>
      <w:numFmt w:val="decimal"/>
      <w:lvlText w:val="%1."/>
      <w:lvlJc w:val="left"/>
      <w:pPr>
        <w:ind w:left="720" w:hanging="360"/>
      </w:pPr>
      <w:rPr>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4376A"/>
    <w:multiLevelType w:val="hybridMultilevel"/>
    <w:tmpl w:val="674AEE56"/>
    <w:lvl w:ilvl="0" w:tplc="3F227672">
      <w:start w:val="5"/>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172B1335"/>
    <w:multiLevelType w:val="multilevel"/>
    <w:tmpl w:val="3006C702"/>
    <w:lvl w:ilvl="0">
      <w:start w:val="10"/>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880" w:hanging="1080"/>
      </w:pPr>
      <w:rPr>
        <w:rFonts w:hint="default"/>
        <w:u w:val="single"/>
      </w:rPr>
    </w:lvl>
    <w:lvl w:ilvl="6">
      <w:start w:val="1"/>
      <w:numFmt w:val="decimal"/>
      <w:isLgl/>
      <w:lvlText w:val="%1.%2.%3.%4.%5.%6.%7"/>
      <w:lvlJc w:val="left"/>
      <w:pPr>
        <w:ind w:left="3600" w:hanging="1440"/>
      </w:pPr>
      <w:rPr>
        <w:rFonts w:hint="default"/>
        <w:u w:val="single"/>
      </w:rPr>
    </w:lvl>
    <w:lvl w:ilvl="7">
      <w:start w:val="1"/>
      <w:numFmt w:val="decimal"/>
      <w:isLgl/>
      <w:lvlText w:val="%1.%2.%3.%4.%5.%6.%7.%8"/>
      <w:lvlJc w:val="left"/>
      <w:pPr>
        <w:ind w:left="3960" w:hanging="1440"/>
      </w:pPr>
      <w:rPr>
        <w:rFonts w:hint="default"/>
        <w:u w:val="single"/>
      </w:rPr>
    </w:lvl>
    <w:lvl w:ilvl="8">
      <w:start w:val="1"/>
      <w:numFmt w:val="decimal"/>
      <w:isLgl/>
      <w:lvlText w:val="%1.%2.%3.%4.%5.%6.%7.%8.%9"/>
      <w:lvlJc w:val="left"/>
      <w:pPr>
        <w:ind w:left="4680" w:hanging="1800"/>
      </w:pPr>
      <w:rPr>
        <w:rFonts w:hint="default"/>
        <w:u w:val="single"/>
      </w:rPr>
    </w:lvl>
  </w:abstractNum>
  <w:abstractNum w:abstractNumId="6" w15:restartNumberingAfterBreak="0">
    <w:nsid w:val="1A37597F"/>
    <w:multiLevelType w:val="hybridMultilevel"/>
    <w:tmpl w:val="59801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A65D07"/>
    <w:multiLevelType w:val="multilevel"/>
    <w:tmpl w:val="C2F6D66E"/>
    <w:lvl w:ilvl="0">
      <w:start w:val="8"/>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ADF6AC2"/>
    <w:multiLevelType w:val="hybridMultilevel"/>
    <w:tmpl w:val="699014A8"/>
    <w:lvl w:ilvl="0" w:tplc="ECEEFD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AE903C8"/>
    <w:multiLevelType w:val="hybridMultilevel"/>
    <w:tmpl w:val="0D4673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BA82A7E"/>
    <w:multiLevelType w:val="multilevel"/>
    <w:tmpl w:val="8E0020A2"/>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880" w:hanging="1080"/>
      </w:pPr>
      <w:rPr>
        <w:rFonts w:hint="default"/>
        <w:u w:val="single"/>
      </w:rPr>
    </w:lvl>
    <w:lvl w:ilvl="6">
      <w:start w:val="1"/>
      <w:numFmt w:val="decimal"/>
      <w:isLgl/>
      <w:lvlText w:val="%1.%2.%3.%4.%5.%6.%7"/>
      <w:lvlJc w:val="left"/>
      <w:pPr>
        <w:ind w:left="3600" w:hanging="1440"/>
      </w:pPr>
      <w:rPr>
        <w:rFonts w:hint="default"/>
        <w:u w:val="single"/>
      </w:rPr>
    </w:lvl>
    <w:lvl w:ilvl="7">
      <w:start w:val="1"/>
      <w:numFmt w:val="decimal"/>
      <w:isLgl/>
      <w:lvlText w:val="%1.%2.%3.%4.%5.%6.%7.%8"/>
      <w:lvlJc w:val="left"/>
      <w:pPr>
        <w:ind w:left="3960" w:hanging="1440"/>
      </w:pPr>
      <w:rPr>
        <w:rFonts w:hint="default"/>
        <w:u w:val="single"/>
      </w:rPr>
    </w:lvl>
    <w:lvl w:ilvl="8">
      <w:start w:val="1"/>
      <w:numFmt w:val="decimal"/>
      <w:isLgl/>
      <w:lvlText w:val="%1.%2.%3.%4.%5.%6.%7.%8.%9"/>
      <w:lvlJc w:val="left"/>
      <w:pPr>
        <w:ind w:left="4680" w:hanging="1800"/>
      </w:pPr>
      <w:rPr>
        <w:rFonts w:hint="default"/>
        <w:u w:val="single"/>
      </w:rPr>
    </w:lvl>
  </w:abstractNum>
  <w:abstractNum w:abstractNumId="11" w15:restartNumberingAfterBreak="0">
    <w:nsid w:val="4C2A1D20"/>
    <w:multiLevelType w:val="multilevel"/>
    <w:tmpl w:val="59F0D804"/>
    <w:lvl w:ilvl="0">
      <w:start w:val="7"/>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880" w:hanging="1080"/>
      </w:pPr>
      <w:rPr>
        <w:rFonts w:hint="default"/>
        <w:u w:val="single"/>
      </w:rPr>
    </w:lvl>
    <w:lvl w:ilvl="6">
      <w:start w:val="1"/>
      <w:numFmt w:val="decimal"/>
      <w:isLgl/>
      <w:lvlText w:val="%1.%2.%3.%4.%5.%6.%7"/>
      <w:lvlJc w:val="left"/>
      <w:pPr>
        <w:ind w:left="3600" w:hanging="1440"/>
      </w:pPr>
      <w:rPr>
        <w:rFonts w:hint="default"/>
        <w:u w:val="single"/>
      </w:rPr>
    </w:lvl>
    <w:lvl w:ilvl="7">
      <w:start w:val="1"/>
      <w:numFmt w:val="decimal"/>
      <w:isLgl/>
      <w:lvlText w:val="%1.%2.%3.%4.%5.%6.%7.%8"/>
      <w:lvlJc w:val="left"/>
      <w:pPr>
        <w:ind w:left="3960" w:hanging="1440"/>
      </w:pPr>
      <w:rPr>
        <w:rFonts w:hint="default"/>
        <w:u w:val="single"/>
      </w:rPr>
    </w:lvl>
    <w:lvl w:ilvl="8">
      <w:start w:val="1"/>
      <w:numFmt w:val="decimal"/>
      <w:isLgl/>
      <w:lvlText w:val="%1.%2.%3.%4.%5.%6.%7.%8.%9"/>
      <w:lvlJc w:val="left"/>
      <w:pPr>
        <w:ind w:left="4680" w:hanging="1800"/>
      </w:pPr>
      <w:rPr>
        <w:rFonts w:hint="default"/>
        <w:u w:val="single"/>
      </w:rPr>
    </w:lvl>
  </w:abstractNum>
  <w:abstractNum w:abstractNumId="12" w15:restartNumberingAfterBreak="0">
    <w:nsid w:val="5E7747E5"/>
    <w:multiLevelType w:val="hybridMultilevel"/>
    <w:tmpl w:val="52945CC6"/>
    <w:lvl w:ilvl="0" w:tplc="FFCAA7E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666B6971"/>
    <w:multiLevelType w:val="multilevel"/>
    <w:tmpl w:val="37C281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5"/>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A6425C"/>
    <w:multiLevelType w:val="hybridMultilevel"/>
    <w:tmpl w:val="12A0CD96"/>
    <w:lvl w:ilvl="0" w:tplc="9572C64A">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2"/>
  </w:num>
  <w:num w:numId="6">
    <w:abstractNumId w:val="9"/>
  </w:num>
  <w:num w:numId="7">
    <w:abstractNumId w:val="3"/>
  </w:num>
  <w:num w:numId="8">
    <w:abstractNumId w:val="10"/>
  </w:num>
  <w:num w:numId="9">
    <w:abstractNumId w:val="13"/>
    <w:lvlOverride w:ilvl="0">
      <w:lvl w:ilvl="0">
        <w:numFmt w:val="decimal"/>
        <w:lvlText w:val="%1."/>
        <w:lvlJc w:val="left"/>
      </w:lvl>
    </w:lvlOverride>
    <w:lvlOverride w:ilvl="1">
      <w:lvl w:ilvl="1">
        <w:numFmt w:val="lowerLetter"/>
        <w:lvlText w:val="%2."/>
        <w:lvlJc w:val="left"/>
      </w:lvl>
    </w:lvlOverride>
  </w:num>
  <w:num w:numId="10">
    <w:abstractNumId w:val="7"/>
  </w:num>
  <w:num w:numId="11">
    <w:abstractNumId w:val="5"/>
  </w:num>
  <w:num w:numId="12">
    <w:abstractNumId w:val="2"/>
  </w:num>
  <w:num w:numId="13">
    <w:abstractNumId w:val="11"/>
  </w:num>
  <w:num w:numId="14">
    <w:abstractNumId w:val="8"/>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D"/>
    <w:rsid w:val="00002048"/>
    <w:rsid w:val="000027BF"/>
    <w:rsid w:val="000031BC"/>
    <w:rsid w:val="000040FB"/>
    <w:rsid w:val="0000412D"/>
    <w:rsid w:val="000105A3"/>
    <w:rsid w:val="000144FA"/>
    <w:rsid w:val="000155EF"/>
    <w:rsid w:val="00015BA1"/>
    <w:rsid w:val="000204AD"/>
    <w:rsid w:val="00026967"/>
    <w:rsid w:val="000323C7"/>
    <w:rsid w:val="00035D18"/>
    <w:rsid w:val="00035EAD"/>
    <w:rsid w:val="00037874"/>
    <w:rsid w:val="000412D3"/>
    <w:rsid w:val="000457E0"/>
    <w:rsid w:val="00050C7C"/>
    <w:rsid w:val="000510C1"/>
    <w:rsid w:val="000574EB"/>
    <w:rsid w:val="0006208D"/>
    <w:rsid w:val="00064BEE"/>
    <w:rsid w:val="00071A28"/>
    <w:rsid w:val="00071D9B"/>
    <w:rsid w:val="00072D04"/>
    <w:rsid w:val="00073761"/>
    <w:rsid w:val="00074926"/>
    <w:rsid w:val="00075B13"/>
    <w:rsid w:val="000824CB"/>
    <w:rsid w:val="000872FD"/>
    <w:rsid w:val="000873A1"/>
    <w:rsid w:val="0009678E"/>
    <w:rsid w:val="00096A9F"/>
    <w:rsid w:val="000A0993"/>
    <w:rsid w:val="000A0B92"/>
    <w:rsid w:val="000A2CFF"/>
    <w:rsid w:val="000A3802"/>
    <w:rsid w:val="000A7A72"/>
    <w:rsid w:val="000B0909"/>
    <w:rsid w:val="000C11F0"/>
    <w:rsid w:val="000C1500"/>
    <w:rsid w:val="000C1724"/>
    <w:rsid w:val="000C28A4"/>
    <w:rsid w:val="000C69E7"/>
    <w:rsid w:val="000D1641"/>
    <w:rsid w:val="000D6C5D"/>
    <w:rsid w:val="000E01CA"/>
    <w:rsid w:val="000E0B52"/>
    <w:rsid w:val="000E24E8"/>
    <w:rsid w:val="000E572C"/>
    <w:rsid w:val="000F2DF5"/>
    <w:rsid w:val="000F5596"/>
    <w:rsid w:val="0010052D"/>
    <w:rsid w:val="0010061B"/>
    <w:rsid w:val="0010650D"/>
    <w:rsid w:val="0010785D"/>
    <w:rsid w:val="00107C0D"/>
    <w:rsid w:val="0011165D"/>
    <w:rsid w:val="0011663E"/>
    <w:rsid w:val="00120B95"/>
    <w:rsid w:val="00122760"/>
    <w:rsid w:val="00127164"/>
    <w:rsid w:val="00142AF7"/>
    <w:rsid w:val="00142CE4"/>
    <w:rsid w:val="00150C11"/>
    <w:rsid w:val="001527C8"/>
    <w:rsid w:val="00153533"/>
    <w:rsid w:val="0015782C"/>
    <w:rsid w:val="00163E55"/>
    <w:rsid w:val="00167CB0"/>
    <w:rsid w:val="00181B59"/>
    <w:rsid w:val="00184AC8"/>
    <w:rsid w:val="0018557F"/>
    <w:rsid w:val="001913C4"/>
    <w:rsid w:val="001964D0"/>
    <w:rsid w:val="001A4244"/>
    <w:rsid w:val="001A728E"/>
    <w:rsid w:val="001B2ED6"/>
    <w:rsid w:val="001B4CAD"/>
    <w:rsid w:val="001B743D"/>
    <w:rsid w:val="001C5087"/>
    <w:rsid w:val="001C7421"/>
    <w:rsid w:val="001D3B32"/>
    <w:rsid w:val="001D44B6"/>
    <w:rsid w:val="001E1809"/>
    <w:rsid w:val="001E1A33"/>
    <w:rsid w:val="001E2DDF"/>
    <w:rsid w:val="001E374C"/>
    <w:rsid w:val="001E7736"/>
    <w:rsid w:val="001F5A8F"/>
    <w:rsid w:val="001F6132"/>
    <w:rsid w:val="0020540F"/>
    <w:rsid w:val="002104AE"/>
    <w:rsid w:val="0021561B"/>
    <w:rsid w:val="002223A1"/>
    <w:rsid w:val="002235C3"/>
    <w:rsid w:val="002249E7"/>
    <w:rsid w:val="002258DB"/>
    <w:rsid w:val="00225CAC"/>
    <w:rsid w:val="002366ED"/>
    <w:rsid w:val="00243756"/>
    <w:rsid w:val="00245CCF"/>
    <w:rsid w:val="00251A80"/>
    <w:rsid w:val="00251A83"/>
    <w:rsid w:val="0025440E"/>
    <w:rsid w:val="00254EE0"/>
    <w:rsid w:val="0025525A"/>
    <w:rsid w:val="00255CF7"/>
    <w:rsid w:val="00261CD4"/>
    <w:rsid w:val="002643A0"/>
    <w:rsid w:val="00272BD2"/>
    <w:rsid w:val="00284F23"/>
    <w:rsid w:val="0028580B"/>
    <w:rsid w:val="00291DCF"/>
    <w:rsid w:val="00291DF1"/>
    <w:rsid w:val="00293052"/>
    <w:rsid w:val="002938AB"/>
    <w:rsid w:val="0029420F"/>
    <w:rsid w:val="0029591A"/>
    <w:rsid w:val="00296043"/>
    <w:rsid w:val="00296097"/>
    <w:rsid w:val="002A3BF7"/>
    <w:rsid w:val="002A3F6C"/>
    <w:rsid w:val="002A5A9D"/>
    <w:rsid w:val="002B0E34"/>
    <w:rsid w:val="002B0E73"/>
    <w:rsid w:val="002B13A0"/>
    <w:rsid w:val="002B37AE"/>
    <w:rsid w:val="002B7214"/>
    <w:rsid w:val="002C143D"/>
    <w:rsid w:val="002D0207"/>
    <w:rsid w:val="002D2D38"/>
    <w:rsid w:val="002D45AD"/>
    <w:rsid w:val="002D47B3"/>
    <w:rsid w:val="002D51A3"/>
    <w:rsid w:val="002D61B6"/>
    <w:rsid w:val="002D7BDB"/>
    <w:rsid w:val="002D7CE7"/>
    <w:rsid w:val="002E1223"/>
    <w:rsid w:val="002E265B"/>
    <w:rsid w:val="002E37A7"/>
    <w:rsid w:val="002E529D"/>
    <w:rsid w:val="002E6F7F"/>
    <w:rsid w:val="002F3486"/>
    <w:rsid w:val="002F389E"/>
    <w:rsid w:val="002F3F2D"/>
    <w:rsid w:val="002F44D7"/>
    <w:rsid w:val="002F602B"/>
    <w:rsid w:val="002F7744"/>
    <w:rsid w:val="002F7A5F"/>
    <w:rsid w:val="00302E65"/>
    <w:rsid w:val="00304BEC"/>
    <w:rsid w:val="0030708E"/>
    <w:rsid w:val="003336D4"/>
    <w:rsid w:val="00335889"/>
    <w:rsid w:val="003359A9"/>
    <w:rsid w:val="00335E0F"/>
    <w:rsid w:val="003364CC"/>
    <w:rsid w:val="0034647F"/>
    <w:rsid w:val="0035226E"/>
    <w:rsid w:val="00355B5A"/>
    <w:rsid w:val="003564B2"/>
    <w:rsid w:val="00356A88"/>
    <w:rsid w:val="003575BC"/>
    <w:rsid w:val="00361A20"/>
    <w:rsid w:val="00362422"/>
    <w:rsid w:val="003639A0"/>
    <w:rsid w:val="00370E97"/>
    <w:rsid w:val="0037371A"/>
    <w:rsid w:val="00374E18"/>
    <w:rsid w:val="00383331"/>
    <w:rsid w:val="00385104"/>
    <w:rsid w:val="00391EA2"/>
    <w:rsid w:val="003936F6"/>
    <w:rsid w:val="003A1EDD"/>
    <w:rsid w:val="003A4672"/>
    <w:rsid w:val="003A7342"/>
    <w:rsid w:val="003C0FB2"/>
    <w:rsid w:val="003C18F0"/>
    <w:rsid w:val="003C239B"/>
    <w:rsid w:val="003C4343"/>
    <w:rsid w:val="003C452D"/>
    <w:rsid w:val="003C7AAA"/>
    <w:rsid w:val="003D1110"/>
    <w:rsid w:val="003D2231"/>
    <w:rsid w:val="003D4899"/>
    <w:rsid w:val="003D4BC6"/>
    <w:rsid w:val="003D50BB"/>
    <w:rsid w:val="003D55D3"/>
    <w:rsid w:val="003D562F"/>
    <w:rsid w:val="003D7BDB"/>
    <w:rsid w:val="003E2863"/>
    <w:rsid w:val="003E320A"/>
    <w:rsid w:val="003E595D"/>
    <w:rsid w:val="003E6DCB"/>
    <w:rsid w:val="003F0218"/>
    <w:rsid w:val="003F1C47"/>
    <w:rsid w:val="003F1F89"/>
    <w:rsid w:val="0040080F"/>
    <w:rsid w:val="0040495D"/>
    <w:rsid w:val="0040698B"/>
    <w:rsid w:val="004117FE"/>
    <w:rsid w:val="00412F29"/>
    <w:rsid w:val="004143EF"/>
    <w:rsid w:val="00415598"/>
    <w:rsid w:val="0042058C"/>
    <w:rsid w:val="00426E4B"/>
    <w:rsid w:val="00430525"/>
    <w:rsid w:val="004305AF"/>
    <w:rsid w:val="00430E98"/>
    <w:rsid w:val="0043164F"/>
    <w:rsid w:val="0043422E"/>
    <w:rsid w:val="00436888"/>
    <w:rsid w:val="00445276"/>
    <w:rsid w:val="004471B1"/>
    <w:rsid w:val="0045067E"/>
    <w:rsid w:val="004512A3"/>
    <w:rsid w:val="0045238B"/>
    <w:rsid w:val="004559A2"/>
    <w:rsid w:val="00456059"/>
    <w:rsid w:val="00456BA4"/>
    <w:rsid w:val="00457627"/>
    <w:rsid w:val="0046056D"/>
    <w:rsid w:val="00460FDC"/>
    <w:rsid w:val="00475454"/>
    <w:rsid w:val="004760B8"/>
    <w:rsid w:val="00477BBD"/>
    <w:rsid w:val="00482D88"/>
    <w:rsid w:val="0049124E"/>
    <w:rsid w:val="004916AB"/>
    <w:rsid w:val="00492080"/>
    <w:rsid w:val="004A03C4"/>
    <w:rsid w:val="004A27CC"/>
    <w:rsid w:val="004B0FBA"/>
    <w:rsid w:val="004B10ED"/>
    <w:rsid w:val="004B18ED"/>
    <w:rsid w:val="004B2FF1"/>
    <w:rsid w:val="004B43E0"/>
    <w:rsid w:val="004B4F51"/>
    <w:rsid w:val="004B507B"/>
    <w:rsid w:val="004C5DDE"/>
    <w:rsid w:val="004D3186"/>
    <w:rsid w:val="004D6E7B"/>
    <w:rsid w:val="004E02AB"/>
    <w:rsid w:val="004E15B6"/>
    <w:rsid w:val="004E31ED"/>
    <w:rsid w:val="004E49F9"/>
    <w:rsid w:val="004F4FE4"/>
    <w:rsid w:val="004F6404"/>
    <w:rsid w:val="0050037D"/>
    <w:rsid w:val="005037B0"/>
    <w:rsid w:val="005071D0"/>
    <w:rsid w:val="0051156C"/>
    <w:rsid w:val="005161D6"/>
    <w:rsid w:val="00522883"/>
    <w:rsid w:val="00523D3D"/>
    <w:rsid w:val="0052488F"/>
    <w:rsid w:val="005266F9"/>
    <w:rsid w:val="00527652"/>
    <w:rsid w:val="0053069C"/>
    <w:rsid w:val="00553C59"/>
    <w:rsid w:val="00560370"/>
    <w:rsid w:val="00567E84"/>
    <w:rsid w:val="005759CF"/>
    <w:rsid w:val="005805E0"/>
    <w:rsid w:val="00586746"/>
    <w:rsid w:val="00586F95"/>
    <w:rsid w:val="005A4263"/>
    <w:rsid w:val="005B280E"/>
    <w:rsid w:val="005B34A2"/>
    <w:rsid w:val="005B62DE"/>
    <w:rsid w:val="005B780C"/>
    <w:rsid w:val="005C20E1"/>
    <w:rsid w:val="005C55F5"/>
    <w:rsid w:val="005C72DD"/>
    <w:rsid w:val="005D0BF3"/>
    <w:rsid w:val="005D2FC2"/>
    <w:rsid w:val="005D39A2"/>
    <w:rsid w:val="005D3D2C"/>
    <w:rsid w:val="005D4DC2"/>
    <w:rsid w:val="005D675F"/>
    <w:rsid w:val="005D7A4E"/>
    <w:rsid w:val="005E1D11"/>
    <w:rsid w:val="005E2745"/>
    <w:rsid w:val="005E42CF"/>
    <w:rsid w:val="005F2C83"/>
    <w:rsid w:val="005F5279"/>
    <w:rsid w:val="005F5FA1"/>
    <w:rsid w:val="006047EC"/>
    <w:rsid w:val="00610122"/>
    <w:rsid w:val="00611ED6"/>
    <w:rsid w:val="0061216A"/>
    <w:rsid w:val="00614354"/>
    <w:rsid w:val="00623A13"/>
    <w:rsid w:val="00625579"/>
    <w:rsid w:val="006274BA"/>
    <w:rsid w:val="0063073A"/>
    <w:rsid w:val="006318D2"/>
    <w:rsid w:val="00634EAA"/>
    <w:rsid w:val="00637E4E"/>
    <w:rsid w:val="00641271"/>
    <w:rsid w:val="0064199B"/>
    <w:rsid w:val="0064401C"/>
    <w:rsid w:val="00644371"/>
    <w:rsid w:val="006446EB"/>
    <w:rsid w:val="00647E4E"/>
    <w:rsid w:val="006560B2"/>
    <w:rsid w:val="00656DB4"/>
    <w:rsid w:val="006608D9"/>
    <w:rsid w:val="006632E5"/>
    <w:rsid w:val="00673D1D"/>
    <w:rsid w:val="0068436E"/>
    <w:rsid w:val="00684806"/>
    <w:rsid w:val="0068631A"/>
    <w:rsid w:val="00686F54"/>
    <w:rsid w:val="0068753B"/>
    <w:rsid w:val="00690EF7"/>
    <w:rsid w:val="0069108E"/>
    <w:rsid w:val="006A0E96"/>
    <w:rsid w:val="006A1243"/>
    <w:rsid w:val="006A3BA1"/>
    <w:rsid w:val="006A466F"/>
    <w:rsid w:val="006B1CE0"/>
    <w:rsid w:val="006B2C59"/>
    <w:rsid w:val="006B4FF6"/>
    <w:rsid w:val="006B5080"/>
    <w:rsid w:val="006C00C4"/>
    <w:rsid w:val="006C0E04"/>
    <w:rsid w:val="006C10E2"/>
    <w:rsid w:val="006C1C75"/>
    <w:rsid w:val="006D17EC"/>
    <w:rsid w:val="006D3398"/>
    <w:rsid w:val="006D501C"/>
    <w:rsid w:val="006E71CE"/>
    <w:rsid w:val="0070349A"/>
    <w:rsid w:val="00705C40"/>
    <w:rsid w:val="00706C50"/>
    <w:rsid w:val="00707527"/>
    <w:rsid w:val="00710490"/>
    <w:rsid w:val="00714696"/>
    <w:rsid w:val="00715719"/>
    <w:rsid w:val="00716B3C"/>
    <w:rsid w:val="007208B7"/>
    <w:rsid w:val="0072263B"/>
    <w:rsid w:val="007230F5"/>
    <w:rsid w:val="007249F2"/>
    <w:rsid w:val="00724AE5"/>
    <w:rsid w:val="00724E72"/>
    <w:rsid w:val="007261C7"/>
    <w:rsid w:val="00727520"/>
    <w:rsid w:val="00734E5A"/>
    <w:rsid w:val="007355F0"/>
    <w:rsid w:val="0073581B"/>
    <w:rsid w:val="00741466"/>
    <w:rsid w:val="00744451"/>
    <w:rsid w:val="007445EA"/>
    <w:rsid w:val="00744ABB"/>
    <w:rsid w:val="00745E6C"/>
    <w:rsid w:val="00753400"/>
    <w:rsid w:val="00764BA8"/>
    <w:rsid w:val="00765501"/>
    <w:rsid w:val="00770B97"/>
    <w:rsid w:val="00774987"/>
    <w:rsid w:val="00775616"/>
    <w:rsid w:val="00775B58"/>
    <w:rsid w:val="00776254"/>
    <w:rsid w:val="0077706F"/>
    <w:rsid w:val="007806B1"/>
    <w:rsid w:val="0078081B"/>
    <w:rsid w:val="007815E9"/>
    <w:rsid w:val="007824CA"/>
    <w:rsid w:val="00783998"/>
    <w:rsid w:val="00786E90"/>
    <w:rsid w:val="007943F8"/>
    <w:rsid w:val="00796B3B"/>
    <w:rsid w:val="00797348"/>
    <w:rsid w:val="00797534"/>
    <w:rsid w:val="007A49D0"/>
    <w:rsid w:val="007A5DC6"/>
    <w:rsid w:val="007B79B3"/>
    <w:rsid w:val="007B7A80"/>
    <w:rsid w:val="007C276D"/>
    <w:rsid w:val="007C6C3D"/>
    <w:rsid w:val="007D125B"/>
    <w:rsid w:val="007D16A0"/>
    <w:rsid w:val="007E4D3E"/>
    <w:rsid w:val="007E59BC"/>
    <w:rsid w:val="007E6D0C"/>
    <w:rsid w:val="007F1DCC"/>
    <w:rsid w:val="007F2C6A"/>
    <w:rsid w:val="007F58CD"/>
    <w:rsid w:val="008061C0"/>
    <w:rsid w:val="00812E0A"/>
    <w:rsid w:val="00817C30"/>
    <w:rsid w:val="008231AC"/>
    <w:rsid w:val="00823D53"/>
    <w:rsid w:val="008307ED"/>
    <w:rsid w:val="00833605"/>
    <w:rsid w:val="00844A71"/>
    <w:rsid w:val="008604CE"/>
    <w:rsid w:val="00864F76"/>
    <w:rsid w:val="00871907"/>
    <w:rsid w:val="00874221"/>
    <w:rsid w:val="0087676B"/>
    <w:rsid w:val="00876AAF"/>
    <w:rsid w:val="0087743A"/>
    <w:rsid w:val="00892078"/>
    <w:rsid w:val="0089299E"/>
    <w:rsid w:val="008A1F60"/>
    <w:rsid w:val="008A2FEA"/>
    <w:rsid w:val="008A3DAE"/>
    <w:rsid w:val="008A4511"/>
    <w:rsid w:val="008A5CD1"/>
    <w:rsid w:val="008A63C5"/>
    <w:rsid w:val="008B1F3C"/>
    <w:rsid w:val="008C0CC5"/>
    <w:rsid w:val="008C272D"/>
    <w:rsid w:val="008C5AA4"/>
    <w:rsid w:val="008C617C"/>
    <w:rsid w:val="008C6366"/>
    <w:rsid w:val="008C7745"/>
    <w:rsid w:val="008D6ACF"/>
    <w:rsid w:val="008D72A8"/>
    <w:rsid w:val="008E0478"/>
    <w:rsid w:val="008E0E8E"/>
    <w:rsid w:val="008E4ABC"/>
    <w:rsid w:val="008E4E84"/>
    <w:rsid w:val="008E743D"/>
    <w:rsid w:val="008F200D"/>
    <w:rsid w:val="008F3AD9"/>
    <w:rsid w:val="008F4BB0"/>
    <w:rsid w:val="008F6101"/>
    <w:rsid w:val="009007A3"/>
    <w:rsid w:val="00901CBE"/>
    <w:rsid w:val="00901F39"/>
    <w:rsid w:val="00906CC3"/>
    <w:rsid w:val="009125E4"/>
    <w:rsid w:val="00912B15"/>
    <w:rsid w:val="00922FA0"/>
    <w:rsid w:val="009238F5"/>
    <w:rsid w:val="009248A2"/>
    <w:rsid w:val="009326A4"/>
    <w:rsid w:val="00937875"/>
    <w:rsid w:val="00940435"/>
    <w:rsid w:val="0094119A"/>
    <w:rsid w:val="00941A48"/>
    <w:rsid w:val="00942B75"/>
    <w:rsid w:val="0094648D"/>
    <w:rsid w:val="00947257"/>
    <w:rsid w:val="0095460C"/>
    <w:rsid w:val="00954B3E"/>
    <w:rsid w:val="00957313"/>
    <w:rsid w:val="00957534"/>
    <w:rsid w:val="009603A5"/>
    <w:rsid w:val="009605AD"/>
    <w:rsid w:val="00973663"/>
    <w:rsid w:val="009753D8"/>
    <w:rsid w:val="009771B1"/>
    <w:rsid w:val="00981426"/>
    <w:rsid w:val="00986B64"/>
    <w:rsid w:val="0099005D"/>
    <w:rsid w:val="009900ED"/>
    <w:rsid w:val="00990C96"/>
    <w:rsid w:val="009915E3"/>
    <w:rsid w:val="00991DCE"/>
    <w:rsid w:val="0099270C"/>
    <w:rsid w:val="009959B6"/>
    <w:rsid w:val="00997FD9"/>
    <w:rsid w:val="009B0AD3"/>
    <w:rsid w:val="009B13E3"/>
    <w:rsid w:val="009C0D77"/>
    <w:rsid w:val="009C23B2"/>
    <w:rsid w:val="009C5281"/>
    <w:rsid w:val="009C62EF"/>
    <w:rsid w:val="009D09A5"/>
    <w:rsid w:val="009D2A71"/>
    <w:rsid w:val="009D76FD"/>
    <w:rsid w:val="009E64A0"/>
    <w:rsid w:val="009F63C6"/>
    <w:rsid w:val="00A04B38"/>
    <w:rsid w:val="00A06C74"/>
    <w:rsid w:val="00A1771C"/>
    <w:rsid w:val="00A274C3"/>
    <w:rsid w:val="00A34030"/>
    <w:rsid w:val="00A35769"/>
    <w:rsid w:val="00A360FE"/>
    <w:rsid w:val="00A3685D"/>
    <w:rsid w:val="00A41302"/>
    <w:rsid w:val="00A41B57"/>
    <w:rsid w:val="00A460AF"/>
    <w:rsid w:val="00A50DAA"/>
    <w:rsid w:val="00A50E25"/>
    <w:rsid w:val="00A51F69"/>
    <w:rsid w:val="00A5631C"/>
    <w:rsid w:val="00A61D30"/>
    <w:rsid w:val="00A624D5"/>
    <w:rsid w:val="00A64390"/>
    <w:rsid w:val="00A710A1"/>
    <w:rsid w:val="00A710CD"/>
    <w:rsid w:val="00A7284A"/>
    <w:rsid w:val="00A82134"/>
    <w:rsid w:val="00A82A9F"/>
    <w:rsid w:val="00A83169"/>
    <w:rsid w:val="00A9216C"/>
    <w:rsid w:val="00A931B8"/>
    <w:rsid w:val="00A93EBD"/>
    <w:rsid w:val="00A95820"/>
    <w:rsid w:val="00A97484"/>
    <w:rsid w:val="00AA6BE6"/>
    <w:rsid w:val="00AA7BFA"/>
    <w:rsid w:val="00AB2C98"/>
    <w:rsid w:val="00AB4DFD"/>
    <w:rsid w:val="00AC0E2A"/>
    <w:rsid w:val="00AC5C32"/>
    <w:rsid w:val="00AD1F9C"/>
    <w:rsid w:val="00AD560D"/>
    <w:rsid w:val="00AD74BF"/>
    <w:rsid w:val="00AD7B08"/>
    <w:rsid w:val="00AF6C4A"/>
    <w:rsid w:val="00AF6D3F"/>
    <w:rsid w:val="00B117B4"/>
    <w:rsid w:val="00B1309B"/>
    <w:rsid w:val="00B140FC"/>
    <w:rsid w:val="00B275B6"/>
    <w:rsid w:val="00B27680"/>
    <w:rsid w:val="00B27960"/>
    <w:rsid w:val="00B31DF8"/>
    <w:rsid w:val="00B33690"/>
    <w:rsid w:val="00B33C82"/>
    <w:rsid w:val="00B341C4"/>
    <w:rsid w:val="00B34844"/>
    <w:rsid w:val="00B43366"/>
    <w:rsid w:val="00B43FD1"/>
    <w:rsid w:val="00B50848"/>
    <w:rsid w:val="00B51C4C"/>
    <w:rsid w:val="00B5516D"/>
    <w:rsid w:val="00B553F6"/>
    <w:rsid w:val="00B576A4"/>
    <w:rsid w:val="00B71DC1"/>
    <w:rsid w:val="00B82774"/>
    <w:rsid w:val="00B90A4B"/>
    <w:rsid w:val="00B957AF"/>
    <w:rsid w:val="00B967F9"/>
    <w:rsid w:val="00BA580B"/>
    <w:rsid w:val="00BA6EFE"/>
    <w:rsid w:val="00BA7106"/>
    <w:rsid w:val="00BB23E0"/>
    <w:rsid w:val="00BB25E4"/>
    <w:rsid w:val="00BB70B0"/>
    <w:rsid w:val="00BC5781"/>
    <w:rsid w:val="00BD09BD"/>
    <w:rsid w:val="00BD6525"/>
    <w:rsid w:val="00BD681B"/>
    <w:rsid w:val="00BE2C84"/>
    <w:rsid w:val="00BE407F"/>
    <w:rsid w:val="00BE785B"/>
    <w:rsid w:val="00BF6BF3"/>
    <w:rsid w:val="00C002BB"/>
    <w:rsid w:val="00C10B2B"/>
    <w:rsid w:val="00C115BF"/>
    <w:rsid w:val="00C11728"/>
    <w:rsid w:val="00C13678"/>
    <w:rsid w:val="00C2010B"/>
    <w:rsid w:val="00C3238A"/>
    <w:rsid w:val="00C41DAC"/>
    <w:rsid w:val="00C44E8E"/>
    <w:rsid w:val="00C4525B"/>
    <w:rsid w:val="00C4661C"/>
    <w:rsid w:val="00C50C4E"/>
    <w:rsid w:val="00C63802"/>
    <w:rsid w:val="00C64FBC"/>
    <w:rsid w:val="00C71386"/>
    <w:rsid w:val="00C73D41"/>
    <w:rsid w:val="00C74905"/>
    <w:rsid w:val="00C76310"/>
    <w:rsid w:val="00C76B9B"/>
    <w:rsid w:val="00C809FF"/>
    <w:rsid w:val="00C8514A"/>
    <w:rsid w:val="00C87C2E"/>
    <w:rsid w:val="00C90479"/>
    <w:rsid w:val="00C91387"/>
    <w:rsid w:val="00C96BE9"/>
    <w:rsid w:val="00C976E8"/>
    <w:rsid w:val="00CA26A0"/>
    <w:rsid w:val="00CA373E"/>
    <w:rsid w:val="00CB3896"/>
    <w:rsid w:val="00CB5CE7"/>
    <w:rsid w:val="00CB7A32"/>
    <w:rsid w:val="00CC0E2D"/>
    <w:rsid w:val="00CC0F80"/>
    <w:rsid w:val="00CC3ABF"/>
    <w:rsid w:val="00CC3B93"/>
    <w:rsid w:val="00CC3F8F"/>
    <w:rsid w:val="00CC6C80"/>
    <w:rsid w:val="00CC7410"/>
    <w:rsid w:val="00CC79BF"/>
    <w:rsid w:val="00CD38B1"/>
    <w:rsid w:val="00CD54D4"/>
    <w:rsid w:val="00CD574C"/>
    <w:rsid w:val="00CE37AC"/>
    <w:rsid w:val="00CE621A"/>
    <w:rsid w:val="00CE7590"/>
    <w:rsid w:val="00CF0657"/>
    <w:rsid w:val="00CF4E06"/>
    <w:rsid w:val="00D000F0"/>
    <w:rsid w:val="00D015E1"/>
    <w:rsid w:val="00D051A9"/>
    <w:rsid w:val="00D0636F"/>
    <w:rsid w:val="00D06844"/>
    <w:rsid w:val="00D06BD8"/>
    <w:rsid w:val="00D06F85"/>
    <w:rsid w:val="00D07083"/>
    <w:rsid w:val="00D07685"/>
    <w:rsid w:val="00D13197"/>
    <w:rsid w:val="00D14736"/>
    <w:rsid w:val="00D17A2C"/>
    <w:rsid w:val="00D23ADD"/>
    <w:rsid w:val="00D23B02"/>
    <w:rsid w:val="00D33086"/>
    <w:rsid w:val="00D35B06"/>
    <w:rsid w:val="00D37157"/>
    <w:rsid w:val="00D43255"/>
    <w:rsid w:val="00D4431B"/>
    <w:rsid w:val="00D4477B"/>
    <w:rsid w:val="00D461FE"/>
    <w:rsid w:val="00D478BA"/>
    <w:rsid w:val="00D47C5C"/>
    <w:rsid w:val="00D52291"/>
    <w:rsid w:val="00D55F3D"/>
    <w:rsid w:val="00D64AA5"/>
    <w:rsid w:val="00D668EB"/>
    <w:rsid w:val="00D739F6"/>
    <w:rsid w:val="00D73C95"/>
    <w:rsid w:val="00D74255"/>
    <w:rsid w:val="00D75AC9"/>
    <w:rsid w:val="00D768CD"/>
    <w:rsid w:val="00D84CB3"/>
    <w:rsid w:val="00D90935"/>
    <w:rsid w:val="00D9260A"/>
    <w:rsid w:val="00DA0233"/>
    <w:rsid w:val="00DA5EDE"/>
    <w:rsid w:val="00DB0A87"/>
    <w:rsid w:val="00DC3311"/>
    <w:rsid w:val="00DC71D4"/>
    <w:rsid w:val="00DD02AF"/>
    <w:rsid w:val="00DD2E31"/>
    <w:rsid w:val="00DE01D7"/>
    <w:rsid w:val="00DE0E95"/>
    <w:rsid w:val="00DE2D4B"/>
    <w:rsid w:val="00DE4D85"/>
    <w:rsid w:val="00DE79A3"/>
    <w:rsid w:val="00DF0552"/>
    <w:rsid w:val="00DF059A"/>
    <w:rsid w:val="00E005E1"/>
    <w:rsid w:val="00E02830"/>
    <w:rsid w:val="00E10689"/>
    <w:rsid w:val="00E14BB2"/>
    <w:rsid w:val="00E174F6"/>
    <w:rsid w:val="00E21375"/>
    <w:rsid w:val="00E30927"/>
    <w:rsid w:val="00E348E7"/>
    <w:rsid w:val="00E44E25"/>
    <w:rsid w:val="00E45308"/>
    <w:rsid w:val="00E52A1D"/>
    <w:rsid w:val="00E5367E"/>
    <w:rsid w:val="00E6287C"/>
    <w:rsid w:val="00E62AD0"/>
    <w:rsid w:val="00E667D9"/>
    <w:rsid w:val="00E67873"/>
    <w:rsid w:val="00E678E3"/>
    <w:rsid w:val="00E700ED"/>
    <w:rsid w:val="00E7068C"/>
    <w:rsid w:val="00E70B60"/>
    <w:rsid w:val="00E81332"/>
    <w:rsid w:val="00E835CA"/>
    <w:rsid w:val="00E87D31"/>
    <w:rsid w:val="00E93B32"/>
    <w:rsid w:val="00E95560"/>
    <w:rsid w:val="00E96128"/>
    <w:rsid w:val="00EB3F54"/>
    <w:rsid w:val="00EC046E"/>
    <w:rsid w:val="00EC50B8"/>
    <w:rsid w:val="00EC5F3F"/>
    <w:rsid w:val="00EC768D"/>
    <w:rsid w:val="00ED7B4B"/>
    <w:rsid w:val="00EF0102"/>
    <w:rsid w:val="00F02B0C"/>
    <w:rsid w:val="00F04A68"/>
    <w:rsid w:val="00F07F16"/>
    <w:rsid w:val="00F103C8"/>
    <w:rsid w:val="00F1362D"/>
    <w:rsid w:val="00F15D9A"/>
    <w:rsid w:val="00F16967"/>
    <w:rsid w:val="00F17740"/>
    <w:rsid w:val="00F22859"/>
    <w:rsid w:val="00F22F94"/>
    <w:rsid w:val="00F24359"/>
    <w:rsid w:val="00F25197"/>
    <w:rsid w:val="00F309B5"/>
    <w:rsid w:val="00F3231E"/>
    <w:rsid w:val="00F363E2"/>
    <w:rsid w:val="00F4092D"/>
    <w:rsid w:val="00F40FE3"/>
    <w:rsid w:val="00F4454E"/>
    <w:rsid w:val="00F44AEA"/>
    <w:rsid w:val="00F45462"/>
    <w:rsid w:val="00F55533"/>
    <w:rsid w:val="00F57673"/>
    <w:rsid w:val="00F5778C"/>
    <w:rsid w:val="00F62112"/>
    <w:rsid w:val="00F65E52"/>
    <w:rsid w:val="00F6712F"/>
    <w:rsid w:val="00F725B8"/>
    <w:rsid w:val="00F7443D"/>
    <w:rsid w:val="00F8199C"/>
    <w:rsid w:val="00F842CE"/>
    <w:rsid w:val="00F86335"/>
    <w:rsid w:val="00F87ED6"/>
    <w:rsid w:val="00F9234A"/>
    <w:rsid w:val="00F96399"/>
    <w:rsid w:val="00F977D4"/>
    <w:rsid w:val="00FA2DC5"/>
    <w:rsid w:val="00FA2F09"/>
    <w:rsid w:val="00FA42F4"/>
    <w:rsid w:val="00FA4368"/>
    <w:rsid w:val="00FA7A17"/>
    <w:rsid w:val="00FB211B"/>
    <w:rsid w:val="00FB69F6"/>
    <w:rsid w:val="00FC7CAB"/>
    <w:rsid w:val="00FE0199"/>
    <w:rsid w:val="00FE2BF0"/>
    <w:rsid w:val="00FE372F"/>
    <w:rsid w:val="00FE5C80"/>
    <w:rsid w:val="00FE5F3A"/>
    <w:rsid w:val="00FE61A7"/>
    <w:rsid w:val="00FE61A8"/>
    <w:rsid w:val="00FF2B09"/>
    <w:rsid w:val="00FF6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F31CBF"/>
  <w15:docId w15:val="{CE17CAAD-12C5-453F-B6AC-55D45615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B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51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514A"/>
  </w:style>
  <w:style w:type="paragraph" w:styleId="Stopka">
    <w:name w:val="footer"/>
    <w:basedOn w:val="Normalny"/>
    <w:link w:val="StopkaZnak"/>
    <w:uiPriority w:val="99"/>
    <w:unhideWhenUsed/>
    <w:rsid w:val="00C851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14A"/>
  </w:style>
  <w:style w:type="paragraph" w:styleId="Akapitzlist">
    <w:name w:val="List Paragraph"/>
    <w:aliases w:val="CW_Lista,Wypunktowanie"/>
    <w:basedOn w:val="Normalny"/>
    <w:link w:val="AkapitzlistZnak"/>
    <w:uiPriority w:val="34"/>
    <w:qFormat/>
    <w:rsid w:val="00B27960"/>
    <w:pPr>
      <w:ind w:left="720"/>
      <w:contextualSpacing/>
    </w:pPr>
  </w:style>
  <w:style w:type="paragraph" w:customStyle="1" w:styleId="Default">
    <w:name w:val="Default"/>
    <w:rsid w:val="00B27960"/>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B27960"/>
    <w:rPr>
      <w:color w:val="0563C1" w:themeColor="hyperlink"/>
      <w:u w:val="single"/>
    </w:rPr>
  </w:style>
  <w:style w:type="character" w:customStyle="1" w:styleId="AkapitzlistZnak">
    <w:name w:val="Akapit z listą Znak"/>
    <w:aliases w:val="CW_Lista Znak,Wypunktowanie Znak"/>
    <w:link w:val="Akapitzlist"/>
    <w:uiPriority w:val="34"/>
    <w:locked/>
    <w:rsid w:val="00F4092D"/>
  </w:style>
  <w:style w:type="paragraph" w:styleId="Tekstdymka">
    <w:name w:val="Balloon Text"/>
    <w:basedOn w:val="Normalny"/>
    <w:link w:val="TekstdymkaZnak"/>
    <w:uiPriority w:val="99"/>
    <w:semiHidden/>
    <w:unhideWhenUsed/>
    <w:rsid w:val="00F40F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FE3"/>
    <w:rPr>
      <w:rFonts w:ascii="Tahoma" w:hAnsi="Tahoma" w:cs="Tahoma"/>
      <w:sz w:val="16"/>
      <w:szCs w:val="16"/>
    </w:rPr>
  </w:style>
  <w:style w:type="table" w:customStyle="1" w:styleId="Tabela-Siatka1">
    <w:name w:val="Tabela - Siatka1"/>
    <w:basedOn w:val="Standardowy"/>
    <w:next w:val="Tabela-Siatka"/>
    <w:uiPriority w:val="59"/>
    <w:rsid w:val="002054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0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52488F"/>
    <w:pPr>
      <w:suppressAutoHyphens/>
      <w:spacing w:after="0" w:line="240" w:lineRule="auto"/>
    </w:pPr>
    <w:rPr>
      <w:rFonts w:ascii="Times New Roman" w:eastAsia="Times New Roman" w:hAnsi="Times New Roman" w:cs="Times New Roman"/>
      <w:sz w:val="24"/>
      <w:szCs w:val="20"/>
      <w:lang w:eastAsia="ar-SA"/>
    </w:rPr>
  </w:style>
  <w:style w:type="paragraph" w:styleId="NormalnyWeb">
    <w:name w:val="Normal (Web)"/>
    <w:basedOn w:val="Normalny"/>
    <w:uiPriority w:val="99"/>
    <w:semiHidden/>
    <w:unhideWhenUsed/>
    <w:rsid w:val="00954B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zp-outputtext-header">
    <w:name w:val="pzp-outputtext-header"/>
    <w:basedOn w:val="Domylnaczcionkaakapitu"/>
    <w:rsid w:val="003D4BC6"/>
  </w:style>
  <w:style w:type="character" w:customStyle="1" w:styleId="Nierozpoznanawzmianka1">
    <w:name w:val="Nierozpoznana wzmianka1"/>
    <w:basedOn w:val="Domylnaczcionkaakapitu"/>
    <w:uiPriority w:val="99"/>
    <w:semiHidden/>
    <w:unhideWhenUsed/>
    <w:rsid w:val="006C0E04"/>
    <w:rPr>
      <w:color w:val="605E5C"/>
      <w:shd w:val="clear" w:color="auto" w:fill="E1DFDD"/>
    </w:rPr>
  </w:style>
  <w:style w:type="character" w:customStyle="1" w:styleId="UnresolvedMention">
    <w:name w:val="Unresolved Mention"/>
    <w:basedOn w:val="Domylnaczcionkaakapitu"/>
    <w:uiPriority w:val="99"/>
    <w:semiHidden/>
    <w:unhideWhenUsed/>
    <w:rsid w:val="008C272D"/>
    <w:rPr>
      <w:color w:val="605E5C"/>
      <w:shd w:val="clear" w:color="auto" w:fill="E1DFDD"/>
    </w:rPr>
  </w:style>
  <w:style w:type="paragraph" w:styleId="Tekstpodstawowy">
    <w:name w:val="Body Text"/>
    <w:basedOn w:val="Normalny"/>
    <w:link w:val="TekstpodstawowyZnak"/>
    <w:uiPriority w:val="99"/>
    <w:unhideWhenUsed/>
    <w:rsid w:val="00167CB0"/>
    <w:pPr>
      <w:spacing w:after="120"/>
    </w:pPr>
  </w:style>
  <w:style w:type="character" w:customStyle="1" w:styleId="TekstpodstawowyZnak">
    <w:name w:val="Tekst podstawowy Znak"/>
    <w:basedOn w:val="Domylnaczcionkaakapitu"/>
    <w:link w:val="Tekstpodstawowy"/>
    <w:uiPriority w:val="99"/>
    <w:rsid w:val="00167CB0"/>
  </w:style>
  <w:style w:type="character" w:customStyle="1" w:styleId="WW-WW8Num3z0">
    <w:name w:val="WW-WW8Num3z0"/>
    <w:rsid w:val="00CA26A0"/>
    <w:rPr>
      <w:b w:val="0"/>
      <w:i w:val="0"/>
      <w:caps w:val="0"/>
      <w:smallCaps w:val="0"/>
      <w:strike w:val="0"/>
      <w:dstrike w:val="0"/>
      <w:shadow w:val="0"/>
      <w:color w:val="auto"/>
      <w:position w:val="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9095">
      <w:bodyDiv w:val="1"/>
      <w:marLeft w:val="0"/>
      <w:marRight w:val="0"/>
      <w:marTop w:val="0"/>
      <w:marBottom w:val="0"/>
      <w:divBdr>
        <w:top w:val="none" w:sz="0" w:space="0" w:color="auto"/>
        <w:left w:val="none" w:sz="0" w:space="0" w:color="auto"/>
        <w:bottom w:val="none" w:sz="0" w:space="0" w:color="auto"/>
        <w:right w:val="none" w:sz="0" w:space="0" w:color="auto"/>
      </w:divBdr>
    </w:div>
    <w:div w:id="136840500">
      <w:bodyDiv w:val="1"/>
      <w:marLeft w:val="0"/>
      <w:marRight w:val="0"/>
      <w:marTop w:val="0"/>
      <w:marBottom w:val="0"/>
      <w:divBdr>
        <w:top w:val="none" w:sz="0" w:space="0" w:color="auto"/>
        <w:left w:val="none" w:sz="0" w:space="0" w:color="auto"/>
        <w:bottom w:val="none" w:sz="0" w:space="0" w:color="auto"/>
        <w:right w:val="none" w:sz="0" w:space="0" w:color="auto"/>
      </w:divBdr>
      <w:divsChild>
        <w:div w:id="1275093690">
          <w:marLeft w:val="709"/>
          <w:marRight w:val="0"/>
          <w:marTop w:val="0"/>
          <w:marBottom w:val="0"/>
          <w:divBdr>
            <w:top w:val="none" w:sz="0" w:space="0" w:color="auto"/>
            <w:left w:val="none" w:sz="0" w:space="0" w:color="auto"/>
            <w:bottom w:val="none" w:sz="0" w:space="0" w:color="auto"/>
            <w:right w:val="none" w:sz="0" w:space="0" w:color="auto"/>
          </w:divBdr>
        </w:div>
        <w:div w:id="579145437">
          <w:marLeft w:val="709"/>
          <w:marRight w:val="0"/>
          <w:marTop w:val="0"/>
          <w:marBottom w:val="0"/>
          <w:divBdr>
            <w:top w:val="none" w:sz="0" w:space="0" w:color="auto"/>
            <w:left w:val="none" w:sz="0" w:space="0" w:color="auto"/>
            <w:bottom w:val="none" w:sz="0" w:space="0" w:color="auto"/>
            <w:right w:val="none" w:sz="0" w:space="0" w:color="auto"/>
          </w:divBdr>
        </w:div>
        <w:div w:id="1131249386">
          <w:marLeft w:val="709"/>
          <w:marRight w:val="0"/>
          <w:marTop w:val="0"/>
          <w:marBottom w:val="0"/>
          <w:divBdr>
            <w:top w:val="none" w:sz="0" w:space="0" w:color="auto"/>
            <w:left w:val="none" w:sz="0" w:space="0" w:color="auto"/>
            <w:bottom w:val="none" w:sz="0" w:space="0" w:color="auto"/>
            <w:right w:val="none" w:sz="0" w:space="0" w:color="auto"/>
          </w:divBdr>
        </w:div>
        <w:div w:id="127206467">
          <w:marLeft w:val="709"/>
          <w:marRight w:val="0"/>
          <w:marTop w:val="0"/>
          <w:marBottom w:val="0"/>
          <w:divBdr>
            <w:top w:val="none" w:sz="0" w:space="0" w:color="auto"/>
            <w:left w:val="none" w:sz="0" w:space="0" w:color="auto"/>
            <w:bottom w:val="none" w:sz="0" w:space="0" w:color="auto"/>
            <w:right w:val="none" w:sz="0" w:space="0" w:color="auto"/>
          </w:divBdr>
        </w:div>
      </w:divsChild>
    </w:div>
    <w:div w:id="362751305">
      <w:bodyDiv w:val="1"/>
      <w:marLeft w:val="0"/>
      <w:marRight w:val="0"/>
      <w:marTop w:val="0"/>
      <w:marBottom w:val="0"/>
      <w:divBdr>
        <w:top w:val="none" w:sz="0" w:space="0" w:color="auto"/>
        <w:left w:val="none" w:sz="0" w:space="0" w:color="auto"/>
        <w:bottom w:val="none" w:sz="0" w:space="0" w:color="auto"/>
        <w:right w:val="none" w:sz="0" w:space="0" w:color="auto"/>
      </w:divBdr>
    </w:div>
    <w:div w:id="1053315127">
      <w:bodyDiv w:val="1"/>
      <w:marLeft w:val="0"/>
      <w:marRight w:val="0"/>
      <w:marTop w:val="0"/>
      <w:marBottom w:val="0"/>
      <w:divBdr>
        <w:top w:val="none" w:sz="0" w:space="0" w:color="auto"/>
        <w:left w:val="none" w:sz="0" w:space="0" w:color="auto"/>
        <w:bottom w:val="none" w:sz="0" w:space="0" w:color="auto"/>
        <w:right w:val="none" w:sz="0" w:space="0" w:color="auto"/>
      </w:divBdr>
    </w:div>
    <w:div w:id="1193111974">
      <w:bodyDiv w:val="1"/>
      <w:marLeft w:val="0"/>
      <w:marRight w:val="0"/>
      <w:marTop w:val="0"/>
      <w:marBottom w:val="0"/>
      <w:divBdr>
        <w:top w:val="none" w:sz="0" w:space="0" w:color="auto"/>
        <w:left w:val="none" w:sz="0" w:space="0" w:color="auto"/>
        <w:bottom w:val="none" w:sz="0" w:space="0" w:color="auto"/>
        <w:right w:val="none" w:sz="0" w:space="0" w:color="auto"/>
      </w:divBdr>
    </w:div>
    <w:div w:id="1304045931">
      <w:bodyDiv w:val="1"/>
      <w:marLeft w:val="0"/>
      <w:marRight w:val="0"/>
      <w:marTop w:val="0"/>
      <w:marBottom w:val="0"/>
      <w:divBdr>
        <w:top w:val="none" w:sz="0" w:space="0" w:color="auto"/>
        <w:left w:val="none" w:sz="0" w:space="0" w:color="auto"/>
        <w:bottom w:val="none" w:sz="0" w:space="0" w:color="auto"/>
        <w:right w:val="none" w:sz="0" w:space="0" w:color="auto"/>
      </w:divBdr>
    </w:div>
    <w:div w:id="1321542864">
      <w:bodyDiv w:val="1"/>
      <w:marLeft w:val="0"/>
      <w:marRight w:val="0"/>
      <w:marTop w:val="0"/>
      <w:marBottom w:val="0"/>
      <w:divBdr>
        <w:top w:val="none" w:sz="0" w:space="0" w:color="auto"/>
        <w:left w:val="none" w:sz="0" w:space="0" w:color="auto"/>
        <w:bottom w:val="none" w:sz="0" w:space="0" w:color="auto"/>
        <w:right w:val="none" w:sz="0" w:space="0" w:color="auto"/>
      </w:divBdr>
    </w:div>
    <w:div w:id="1326206180">
      <w:bodyDiv w:val="1"/>
      <w:marLeft w:val="0"/>
      <w:marRight w:val="0"/>
      <w:marTop w:val="0"/>
      <w:marBottom w:val="0"/>
      <w:divBdr>
        <w:top w:val="none" w:sz="0" w:space="0" w:color="auto"/>
        <w:left w:val="none" w:sz="0" w:space="0" w:color="auto"/>
        <w:bottom w:val="none" w:sz="0" w:space="0" w:color="auto"/>
        <w:right w:val="none" w:sz="0" w:space="0" w:color="auto"/>
      </w:divBdr>
    </w:div>
    <w:div w:id="1567759215">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94753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strona/regulami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instrukcje-wykonawca" TargetMode="External"/><Relationship Id="rId2" Type="http://schemas.openxmlformats.org/officeDocument/2006/relationships/customXml" Target="../customXml/item2.xml"/><Relationship Id="rId16" Type="http://schemas.openxmlformats.org/officeDocument/2006/relationships/hyperlink" Target="https://platformazakupowa.pl/strona/instrukcje-wykonaw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kpwgdynia" TargetMode="External"/><Relationship Id="rId5" Type="http://schemas.openxmlformats.org/officeDocument/2006/relationships/settings" Target="settings.xml"/><Relationship Id="rId15" Type="http://schemas.openxmlformats.org/officeDocument/2006/relationships/hyperlink" Target="https://platformazakupowa.pl/strona/regulamin" TargetMode="External"/><Relationship Id="rId10" Type="http://schemas.openxmlformats.org/officeDocument/2006/relationships/hyperlink" Target="https://platformazakupowa.pl/transakcja/1114825"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pw.przetargi@ron.mil.pl" TargetMode="External"/><Relationship Id="rId14" Type="http://schemas.openxmlformats.org/officeDocument/2006/relationships/hyperlink" Target="https://platformazakupowa.pl/strona/instrukcje-wykonawc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034A-46F9-47CF-8D75-11696A6E305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B956463-69FB-46B8-A77B-5B8F2C03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19</Pages>
  <Words>7772</Words>
  <Characters>46638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Dane Ukryte</cp:lastModifiedBy>
  <cp:revision>116</cp:revision>
  <cp:lastPrinted>2025-05-23T11:48:00Z</cp:lastPrinted>
  <dcterms:created xsi:type="dcterms:W3CDTF">2022-08-08T18:18:00Z</dcterms:created>
  <dcterms:modified xsi:type="dcterms:W3CDTF">2025-05-23T11:54:00Z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a4e73c2e-6f3f-4cbb-b577-2816164977be</vt:lpwstr>
  </property>
  <property fmtid="{D5CDD505-2E9C-101B-9397-08002B2CF9AE}" pid="3" name="bjSaver">
    <vt:lpwstr>zwSvxXLHmwkhuA8yYnzr7/7BVF4tyM8X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