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B1475" w:rsidRPr="00132B44" w14:paraId="05992111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EBC7" w14:textId="77777777" w:rsidR="009B1475" w:rsidRPr="009837B0" w:rsidRDefault="009B1475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2249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D49087A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34C8" w14:textId="5C901433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D1EB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318D4E6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D93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AE4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7EA890A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457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C32E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BB1DCB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3C4D" w14:textId="77777777" w:rsidR="009B1475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13ED2EC4" w14:textId="77777777" w:rsidR="009B1475" w:rsidRPr="00505BAE" w:rsidRDefault="009B1475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D20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016D47D4" w14:textId="77777777" w:rsidR="009B1475" w:rsidRDefault="009B1475" w:rsidP="009B1475">
      <w:pPr>
        <w:rPr>
          <w:rFonts w:ascii="Arial" w:hAnsi="Arial" w:cs="Arial"/>
          <w:sz w:val="20"/>
          <w:szCs w:val="20"/>
        </w:rPr>
      </w:pPr>
    </w:p>
    <w:p w14:paraId="4090F059" w14:textId="583D8E85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</w:t>
      </w:r>
      <w:r>
        <w:rPr>
          <w:rFonts w:ascii="Arial" w:hAnsi="Arial" w:cs="Arial"/>
          <w:b/>
          <w:u w:val="single"/>
        </w:rPr>
        <w:br/>
        <w:t xml:space="preserve">O UDZIELENIE ZAMÓWIENIA </w:t>
      </w:r>
    </w:p>
    <w:p w14:paraId="1361705C" w14:textId="77777777" w:rsidR="009B1475" w:rsidRPr="009B1475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9B1475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C203930" w14:textId="77777777" w:rsidR="009B1475" w:rsidRPr="003166D7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66D7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C1AF4BD" w14:textId="380EA7AA" w:rsidR="00B13A80" w:rsidRPr="008B5A4C" w:rsidRDefault="00B13A80" w:rsidP="00B13A80">
      <w:pPr>
        <w:jc w:val="right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</w:p>
    <w:p w14:paraId="6D17C889" w14:textId="4DA1BF8E" w:rsidR="00544EB4" w:rsidRDefault="00EF45B6" w:rsidP="003D0ADE">
      <w:pPr>
        <w:suppressAutoHyphens/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544EB4" w:rsidRPr="009B1475">
        <w:rPr>
          <w:rFonts w:ascii="Arial" w:hAnsi="Arial" w:cs="Arial"/>
          <w:sz w:val="20"/>
          <w:szCs w:val="20"/>
        </w:rPr>
        <w:t>:</w:t>
      </w:r>
    </w:p>
    <w:p w14:paraId="7D7D3760" w14:textId="77777777" w:rsidR="00CA6E38" w:rsidRPr="00CA6E38" w:rsidRDefault="00CA6E38" w:rsidP="00CA6E38">
      <w:pPr>
        <w:spacing w:after="0" w:line="276" w:lineRule="auto"/>
        <w:jc w:val="center"/>
        <w:rPr>
          <w:rFonts w:ascii="Arial" w:eastAsia="Bookman Old Style" w:hAnsi="Arial" w:cs="Arial"/>
          <w:b/>
          <w:bCs/>
        </w:rPr>
      </w:pPr>
      <w:r w:rsidRPr="00CA6E38">
        <w:rPr>
          <w:rFonts w:ascii="Arial" w:eastAsia="Bookman Old Style" w:hAnsi="Arial" w:cs="Arial"/>
          <w:b/>
          <w:bCs/>
        </w:rPr>
        <w:t xml:space="preserve">ŚWIADCZENIE USŁUG CAŁODOBOWEGO ŻYWIENIA PACJENTÓW </w:t>
      </w:r>
    </w:p>
    <w:p w14:paraId="621DA40E" w14:textId="47C25503" w:rsidR="0070731C" w:rsidRDefault="00CA6E38" w:rsidP="00CA6E38">
      <w:pPr>
        <w:spacing w:after="0" w:line="276" w:lineRule="auto"/>
        <w:jc w:val="center"/>
        <w:rPr>
          <w:rFonts w:ascii="Arial" w:eastAsia="Bookman Old Style" w:hAnsi="Arial" w:cs="Arial"/>
          <w:b/>
          <w:bCs/>
        </w:rPr>
      </w:pPr>
      <w:r w:rsidRPr="00CA6E38">
        <w:rPr>
          <w:rFonts w:ascii="Arial" w:eastAsia="Bookman Old Style" w:hAnsi="Arial" w:cs="Arial"/>
          <w:b/>
          <w:bCs/>
        </w:rPr>
        <w:t>W OPARCIU O WYNAJĘTE POMIESZCZENIA KUCHNI WRAZ Z ICH WYPOSAŻENIEM</w:t>
      </w:r>
    </w:p>
    <w:p w14:paraId="228EE18D" w14:textId="77777777" w:rsidR="00CA6E38" w:rsidRPr="0070731C" w:rsidRDefault="00CA6E38" w:rsidP="00CA6E38">
      <w:pPr>
        <w:spacing w:after="0" w:line="276" w:lineRule="auto"/>
        <w:jc w:val="center"/>
        <w:rPr>
          <w:rFonts w:ascii="Arial" w:eastAsia="Bookman Old Style" w:hAnsi="Arial" w:cs="Arial"/>
          <w:b/>
          <w:bCs/>
        </w:rPr>
      </w:pPr>
    </w:p>
    <w:p w14:paraId="2411F560" w14:textId="238B9B9C" w:rsidR="00EF45B6" w:rsidRPr="009B1475" w:rsidRDefault="00EF45B6" w:rsidP="009B1475">
      <w:p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9B1475">
        <w:rPr>
          <w:rFonts w:ascii="Arial" w:hAnsi="Arial" w:cs="Arial"/>
          <w:sz w:val="20"/>
          <w:szCs w:val="20"/>
        </w:rPr>
        <w:t xml:space="preserve">prowadzonego przez </w:t>
      </w:r>
      <w:r w:rsidR="00544EB4" w:rsidRPr="009B1475">
        <w:rPr>
          <w:rFonts w:ascii="Arial" w:hAnsi="Arial" w:cs="Arial"/>
          <w:sz w:val="20"/>
          <w:szCs w:val="20"/>
        </w:rPr>
        <w:t>Wojewódzki Szpital Dziecięcy im. J. Brudz</w:t>
      </w:r>
      <w:r w:rsidR="004F53A7">
        <w:rPr>
          <w:rFonts w:ascii="Arial" w:hAnsi="Arial" w:cs="Arial"/>
          <w:sz w:val="20"/>
          <w:szCs w:val="20"/>
        </w:rPr>
        <w:t>i</w:t>
      </w:r>
      <w:r w:rsidR="00544EB4" w:rsidRPr="009B1475">
        <w:rPr>
          <w:rFonts w:ascii="Arial" w:hAnsi="Arial" w:cs="Arial"/>
          <w:sz w:val="20"/>
          <w:szCs w:val="20"/>
        </w:rPr>
        <w:t>ńskiego w Bydgoszcz,</w:t>
      </w:r>
      <w:r w:rsidRP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oświadczam, </w:t>
      </w:r>
      <w:r w:rsidR="00BB4108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co następuje:</w:t>
      </w:r>
    </w:p>
    <w:p w14:paraId="5FFF2AAE" w14:textId="77777777" w:rsidR="00EF45B6" w:rsidRPr="009B1475" w:rsidRDefault="00EF45B6" w:rsidP="009B1475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2FE58D6" w:rsidR="00EF45B6" w:rsidRPr="009B1475" w:rsidRDefault="00EF45B6" w:rsidP="009B1475">
      <w:pPr>
        <w:pStyle w:val="Akapitzlist"/>
        <w:numPr>
          <w:ilvl w:val="0"/>
          <w:numId w:val="2"/>
        </w:numPr>
        <w:spacing w:before="360"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działaniami Rosji destabilizującymi sytuację na Ukrainie (Dz.</w:t>
      </w:r>
      <w:r w:rsidR="00C449A1" w:rsidRPr="009B1475">
        <w:rPr>
          <w:rFonts w:ascii="Arial" w:hAnsi="Arial" w:cs="Arial"/>
          <w:sz w:val="20"/>
          <w:szCs w:val="20"/>
        </w:rPr>
        <w:t> </w:t>
      </w:r>
      <w:r w:rsidRPr="009B1475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8.4.2022, str. 1), dalej: rozporządzenie 2022/576.</w:t>
      </w:r>
      <w:r w:rsidRPr="009B147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60A6A8E2" w:rsidR="0084509A" w:rsidRPr="009B1475" w:rsidRDefault="007F3CFE" w:rsidP="009B1475">
      <w:pPr>
        <w:pStyle w:val="NormalnyWeb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na podstawie art. </w:t>
      </w:r>
      <w:r w:rsidRPr="009B147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9B147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70731C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w zakresie przeciwdziałania wspieraniu agresji na Ukrainę oraz służących ochronie bezpieczeństwa narodowego</w:t>
      </w:r>
      <w:r w:rsidR="00520931"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9B1475">
        <w:rPr>
          <w:rFonts w:ascii="Arial" w:hAnsi="Arial" w:cs="Arial"/>
          <w:color w:val="222222"/>
          <w:sz w:val="20"/>
          <w:szCs w:val="20"/>
        </w:rPr>
        <w:t>(Dz. U. poz. 835)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9B147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9B1475" w:rsidRDefault="0070071F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9B1475">
        <w:rPr>
          <w:rFonts w:ascii="Arial" w:hAnsi="Arial" w:cs="Arial"/>
          <w:b/>
          <w:sz w:val="20"/>
          <w:szCs w:val="20"/>
        </w:rPr>
        <w:t>DOTYCZĄCA</w:t>
      </w:r>
      <w:r w:rsidRPr="009B147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9B1475">
        <w:rPr>
          <w:rFonts w:ascii="Arial" w:hAnsi="Arial" w:cs="Arial"/>
          <w:b/>
          <w:sz w:val="20"/>
          <w:szCs w:val="20"/>
        </w:rPr>
        <w:t>A</w:t>
      </w:r>
      <w:r w:rsidRPr="009B147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9B1475">
        <w:rPr>
          <w:rFonts w:ascii="Arial" w:hAnsi="Arial" w:cs="Arial"/>
          <w:b/>
          <w:sz w:val="20"/>
          <w:szCs w:val="20"/>
        </w:rPr>
        <w:t>U</w:t>
      </w:r>
      <w:r w:rsidRPr="009B147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9B1475">
        <w:rPr>
          <w:rFonts w:ascii="Arial" w:hAnsi="Arial" w:cs="Arial"/>
          <w:b/>
          <w:sz w:val="20"/>
          <w:szCs w:val="20"/>
        </w:rPr>
        <w:t>Ę</w:t>
      </w:r>
      <w:r w:rsidRPr="009B1475">
        <w:rPr>
          <w:rFonts w:ascii="Arial" w:hAnsi="Arial" w:cs="Arial"/>
          <w:b/>
          <w:sz w:val="20"/>
          <w:szCs w:val="20"/>
        </w:rPr>
        <w:t>PNIAJĄC</w:t>
      </w:r>
      <w:r w:rsidR="0053177A" w:rsidRPr="009B1475">
        <w:rPr>
          <w:rFonts w:ascii="Arial" w:hAnsi="Arial" w:cs="Arial"/>
          <w:b/>
          <w:sz w:val="20"/>
          <w:szCs w:val="20"/>
        </w:rPr>
        <w:t>EGO</w:t>
      </w:r>
      <w:r w:rsidRPr="009B147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9B147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9B147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9B1475" w:rsidRDefault="00CD2FC0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bookmarkStart w:id="1" w:name="_Hlk99016800"/>
      <w:r w:rsidRPr="009B1475">
        <w:rPr>
          <w:rFonts w:ascii="Arial" w:hAnsi="Arial" w:cs="Arial"/>
          <w:color w:val="0070C0"/>
          <w:sz w:val="16"/>
          <w:szCs w:val="16"/>
        </w:rPr>
        <w:t>[UWAGA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9B1475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9B1475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B1475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9B1475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E42ECC7" w:rsidR="0070071F" w:rsidRPr="009B1475" w:rsidRDefault="0070071F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9B1475">
        <w:rPr>
          <w:rFonts w:ascii="Arial" w:hAnsi="Arial" w:cs="Arial"/>
          <w:sz w:val="20"/>
          <w:szCs w:val="20"/>
        </w:rPr>
        <w:t>…………</w:t>
      </w:r>
      <w:r w:rsidRPr="009B1475">
        <w:rPr>
          <w:rFonts w:ascii="Arial" w:hAnsi="Arial" w:cs="Arial"/>
          <w:sz w:val="20"/>
          <w:szCs w:val="20"/>
        </w:rPr>
        <w:t xml:space="preserve">….. </w:t>
      </w:r>
      <w:bookmarkStart w:id="2" w:name="_Hlk99005462"/>
      <w:r w:rsidRPr="009B1475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9B1475">
        <w:rPr>
          <w:rFonts w:ascii="Arial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9B1475">
        <w:rPr>
          <w:rFonts w:ascii="Arial" w:hAnsi="Arial" w:cs="Arial"/>
          <w:i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w postępowaniu),</w:t>
      </w:r>
      <w:r w:rsidRPr="009B147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podmiotu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udostępniając</w:t>
      </w:r>
      <w:r w:rsidR="00074793" w:rsidRPr="009B1475">
        <w:rPr>
          <w:rFonts w:ascii="Arial" w:hAnsi="Arial" w:cs="Arial"/>
          <w:sz w:val="20"/>
          <w:szCs w:val="20"/>
        </w:rPr>
        <w:t>ego</w:t>
      </w:r>
      <w:r w:rsidRPr="009B147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9B147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9B1475">
        <w:rPr>
          <w:rFonts w:ascii="Arial" w:hAnsi="Arial" w:cs="Arial"/>
          <w:sz w:val="20"/>
          <w:szCs w:val="20"/>
        </w:rPr>
        <w:t>……</w:t>
      </w:r>
      <w:r w:rsidR="000B07BD" w:rsidRPr="009B1475">
        <w:rPr>
          <w:rFonts w:ascii="Arial" w:hAnsi="Arial" w:cs="Arial"/>
          <w:sz w:val="20"/>
          <w:szCs w:val="20"/>
        </w:rPr>
        <w:t>……………….…</w:t>
      </w:r>
      <w:r w:rsidR="000B07BD" w:rsidRPr="009B147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9B1475">
        <w:rPr>
          <w:rFonts w:ascii="Arial" w:hAnsi="Arial" w:cs="Arial"/>
          <w:i/>
          <w:sz w:val="20"/>
          <w:szCs w:val="20"/>
        </w:rPr>
        <w:t>)</w:t>
      </w:r>
      <w:r w:rsidR="008D0E7E" w:rsidRPr="009B1475">
        <w:rPr>
          <w:rFonts w:ascii="Arial" w:hAnsi="Arial" w:cs="Arial"/>
          <w:sz w:val="20"/>
          <w:szCs w:val="20"/>
        </w:rPr>
        <w:t>,</w:t>
      </w:r>
      <w:r w:rsidR="008D0E7E" w:rsidRP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w następującym zakresie: ………………</w:t>
      </w:r>
      <w:r w:rsidR="004511DC" w:rsidRPr="009B1475">
        <w:rPr>
          <w:rFonts w:ascii="Arial" w:hAnsi="Arial" w:cs="Arial"/>
          <w:sz w:val="20"/>
          <w:szCs w:val="20"/>
        </w:rPr>
        <w:t xml:space="preserve">……… </w:t>
      </w:r>
      <w:r w:rsidRPr="009B1475">
        <w:rPr>
          <w:rFonts w:ascii="Arial" w:hAnsi="Arial" w:cs="Arial"/>
          <w:i/>
          <w:sz w:val="20"/>
          <w:szCs w:val="20"/>
        </w:rPr>
        <w:t>(określić odpowiedni zakres udostępnianych zasobów dla wskazanego</w:t>
      </w:r>
      <w:r w:rsid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i/>
          <w:sz w:val="20"/>
          <w:szCs w:val="20"/>
        </w:rPr>
        <w:t>podmiotu)</w:t>
      </w:r>
      <w:r w:rsidR="004511DC" w:rsidRPr="009B1475">
        <w:rPr>
          <w:rFonts w:ascii="Arial" w:hAnsi="Arial" w:cs="Arial"/>
          <w:iCs/>
          <w:sz w:val="20"/>
          <w:szCs w:val="20"/>
        </w:rPr>
        <w:t>,</w:t>
      </w:r>
      <w:r w:rsidR="009B1475">
        <w:rPr>
          <w:rFonts w:ascii="Arial" w:hAnsi="Arial" w:cs="Arial"/>
          <w:iCs/>
          <w:sz w:val="20"/>
          <w:szCs w:val="20"/>
        </w:rPr>
        <w:t xml:space="preserve"> </w:t>
      </w:r>
      <w:r w:rsidR="004511DC" w:rsidRPr="009B147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9B147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2E3829DC" w:rsidR="00830BFB" w:rsidRPr="00E66FC2" w:rsidRDefault="00830BFB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 w:rsidRPr="00E66FC2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Pr="00E66FC2">
        <w:rPr>
          <w:rFonts w:ascii="Arial" w:hAnsi="Arial" w:cs="Arial"/>
          <w:i/>
          <w:color w:val="0070C0"/>
          <w:sz w:val="16"/>
          <w:szCs w:val="16"/>
        </w:rPr>
        <w:t>, na którego zdolnościach lub sytuacji wykonawca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2CE1DD89" w14:textId="77777777" w:rsid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t xml:space="preserve"> na którego</w:t>
      </w:r>
      <w:r w:rsidR="00FC230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przypada ponad 10% wartości zamówienia: </w:t>
      </w:r>
    </w:p>
    <w:p w14:paraId="65CDFC45" w14:textId="353DB652" w:rsidR="00EF45B6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……………………………………………………………………………………………….………..….…</w:t>
      </w:r>
      <w:r w:rsidR="009B1475">
        <w:rPr>
          <w:rFonts w:ascii="Arial" w:hAnsi="Arial" w:cs="Arial"/>
          <w:sz w:val="20"/>
          <w:szCs w:val="20"/>
        </w:rPr>
        <w:t>…….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B1475">
        <w:rPr>
          <w:rFonts w:ascii="Arial" w:hAnsi="Arial" w:cs="Arial"/>
          <w:i/>
          <w:sz w:val="20"/>
          <w:szCs w:val="20"/>
        </w:rPr>
        <w:t>)</w:t>
      </w:r>
      <w:r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6D9CDEE8" w14:textId="77777777" w:rsidR="00CB3574" w:rsidRDefault="00CB35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331F95A" w14:textId="77777777" w:rsidR="00CB3574" w:rsidRDefault="00CB35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4527FF6" w14:textId="77777777" w:rsidR="00CB3574" w:rsidRDefault="00CB35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9E3D9C2" w14:textId="77777777" w:rsidR="0078750F" w:rsidRDefault="0078750F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4FD2C04" w14:textId="77777777" w:rsidR="0078750F" w:rsidRDefault="0078750F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BB703B5" w14:textId="77777777" w:rsidR="0078750F" w:rsidRDefault="0078750F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75BDD04" w14:textId="77777777" w:rsidR="00CB3574" w:rsidRPr="009B1475" w:rsidRDefault="00CB35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E1CC13" w14:textId="77777777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lastRenderedPageBreak/>
        <w:t>OŚWIADCZENIE DOTYCZĄCE DOSTAWCY, NA KTÓREGO PRZYPADA PONAD 10% WARTOŚCI ZAMÓWIENIA:</w:t>
      </w:r>
    </w:p>
    <w:p w14:paraId="49E303C1" w14:textId="191ADD79" w:rsidR="003F554E" w:rsidRPr="00E66FC2" w:rsidRDefault="003F554E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niż jednego dostawcy, na którego przypada ponad 10% wartości zamówienia, należy zastosować tyle razy, ile jest 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194DCA2F" w14:textId="77777777" w:rsidR="00E66FC2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4D5EBF75" w14:textId="4AF3EBC2" w:rsidR="00EF45B6" w:rsidRPr="009B1475" w:rsidRDefault="00E66FC2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EF45B6" w:rsidRPr="009B14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………………………………………………………………………………………….………..….…… </w:t>
      </w:r>
      <w:r w:rsidR="00EF45B6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EF45B6"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="00EF45B6" w:rsidRPr="009B1475">
        <w:rPr>
          <w:rFonts w:ascii="Arial" w:hAnsi="Arial" w:cs="Arial"/>
          <w:i/>
          <w:sz w:val="20"/>
          <w:szCs w:val="20"/>
        </w:rPr>
        <w:t>)</w:t>
      </w:r>
      <w:r w:rsidR="00EF45B6" w:rsidRPr="009B1475">
        <w:rPr>
          <w:rFonts w:ascii="Arial" w:hAnsi="Arial" w:cs="Arial"/>
          <w:sz w:val="20"/>
          <w:szCs w:val="20"/>
        </w:rPr>
        <w:t>,</w:t>
      </w:r>
      <w:r w:rsidR="00EF45B6"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7E3C794A" w14:textId="77777777" w:rsidR="00EF45B6" w:rsidRPr="009B1475" w:rsidRDefault="00EF45B6" w:rsidP="009B1475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9B1475" w:rsidRDefault="00EF45B6" w:rsidP="009B1475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B147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9B1475" w:rsidRDefault="00EF45B6" w:rsidP="009B1475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5E48DDF" w14:textId="77777777" w:rsidR="00E66FC2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E66FC2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i ogólnodostępnych baz danych, oraz</w:t>
      </w:r>
      <w:r w:rsidRPr="009B1475">
        <w:rPr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4C2379F4" w:rsidR="00EF45B6" w:rsidRPr="009B1475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B1475" w:rsidRDefault="009067DC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35F3742" w14:textId="77777777" w:rsidR="00462D74" w:rsidRPr="009B1475" w:rsidRDefault="00462D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8E3652" w14:textId="704125F6" w:rsidR="0072465F" w:rsidRPr="00CB3574" w:rsidRDefault="00E66FC2" w:rsidP="00CB3574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</w:t>
      </w:r>
    </w:p>
    <w:sectPr w:rsidR="0072465F" w:rsidRPr="00CB357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8E744" w14:textId="77777777" w:rsidR="00FE49CC" w:rsidRDefault="00FE49CC" w:rsidP="00EF45B6">
      <w:pPr>
        <w:spacing w:after="0" w:line="240" w:lineRule="auto"/>
      </w:pPr>
      <w:r>
        <w:separator/>
      </w:r>
    </w:p>
  </w:endnote>
  <w:endnote w:type="continuationSeparator" w:id="0">
    <w:p w14:paraId="072F1D58" w14:textId="77777777" w:rsidR="00FE49CC" w:rsidRDefault="00FE49C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6193543"/>
      <w:docPartObj>
        <w:docPartGallery w:val="Page Numbers (Bottom of Page)"/>
        <w:docPartUnique/>
      </w:docPartObj>
    </w:sdtPr>
    <w:sdtEndPr/>
    <w:sdtContent>
      <w:p w14:paraId="7C29A3C8" w14:textId="2D67EB61" w:rsidR="00192980" w:rsidRDefault="001929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BE340A" w14:textId="77777777" w:rsidR="00A62223" w:rsidRDefault="00A62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E45A4" w14:textId="77777777" w:rsidR="00FE49CC" w:rsidRDefault="00FE49CC" w:rsidP="00EF45B6">
      <w:pPr>
        <w:spacing w:after="0" w:line="240" w:lineRule="auto"/>
      </w:pPr>
      <w:r>
        <w:separator/>
      </w:r>
    </w:p>
  </w:footnote>
  <w:footnote w:type="continuationSeparator" w:id="0">
    <w:p w14:paraId="3EDF8EF4" w14:textId="77777777" w:rsidR="00FE49CC" w:rsidRDefault="00FE49C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B1475" w14:paraId="13C5B92A" w14:textId="77777777" w:rsidTr="009909E5">
      <w:tc>
        <w:tcPr>
          <w:tcW w:w="4531" w:type="dxa"/>
        </w:tcPr>
        <w:p w14:paraId="4ABA2F9E" w14:textId="6FB56FD3" w:rsidR="009B1475" w:rsidRDefault="009B1475" w:rsidP="009B1475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CA6E38">
            <w:rPr>
              <w:rFonts w:ascii="Arial" w:hAnsi="Arial" w:cs="Arial"/>
              <w:b/>
            </w:rPr>
            <w:t>20</w:t>
          </w:r>
          <w:r w:rsidRPr="009A4771">
            <w:rPr>
              <w:rFonts w:ascii="Arial" w:hAnsi="Arial" w:cs="Arial"/>
              <w:b/>
            </w:rPr>
            <w:t>/202</w:t>
          </w:r>
          <w:r w:rsidR="009D4F6D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63C19032" w14:textId="7F29C442" w:rsidR="009B1475" w:rsidRDefault="009B1475" w:rsidP="009B1475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Załącznik nr</w:t>
          </w:r>
          <w:r w:rsidR="006C1733">
            <w:rPr>
              <w:rFonts w:ascii="Arial" w:hAnsi="Arial" w:cs="Arial"/>
              <w:b/>
            </w:rPr>
            <w:t xml:space="preserve"> </w:t>
          </w:r>
          <w:r w:rsidR="00CA6E38">
            <w:rPr>
              <w:rFonts w:ascii="Arial" w:hAnsi="Arial" w:cs="Arial"/>
              <w:b/>
            </w:rPr>
            <w:t>8</w:t>
          </w:r>
          <w:r w:rsidR="00DF6D78">
            <w:rPr>
              <w:rFonts w:ascii="Arial" w:hAnsi="Arial" w:cs="Arial"/>
              <w:b/>
            </w:rPr>
            <w:t xml:space="preserve"> </w:t>
          </w:r>
          <w:r w:rsidR="00291933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53D7602C" w14:textId="77777777" w:rsidR="009B1475" w:rsidRPr="009B1475" w:rsidRDefault="009B1475" w:rsidP="009B1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471472">
    <w:abstractNumId w:val="2"/>
  </w:num>
  <w:num w:numId="2" w16cid:durableId="797842526">
    <w:abstractNumId w:val="1"/>
  </w:num>
  <w:num w:numId="3" w16cid:durableId="141331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56D"/>
    <w:rsid w:val="000B07BD"/>
    <w:rsid w:val="000B1DB3"/>
    <w:rsid w:val="000F1021"/>
    <w:rsid w:val="000F2185"/>
    <w:rsid w:val="00101E83"/>
    <w:rsid w:val="00163825"/>
    <w:rsid w:val="00164500"/>
    <w:rsid w:val="001878D7"/>
    <w:rsid w:val="00192980"/>
    <w:rsid w:val="001968E3"/>
    <w:rsid w:val="001A0D70"/>
    <w:rsid w:val="001C7622"/>
    <w:rsid w:val="001D4BE2"/>
    <w:rsid w:val="00205F16"/>
    <w:rsid w:val="0021086B"/>
    <w:rsid w:val="00233C80"/>
    <w:rsid w:val="00244D67"/>
    <w:rsid w:val="00252230"/>
    <w:rsid w:val="00274196"/>
    <w:rsid w:val="00275181"/>
    <w:rsid w:val="00291933"/>
    <w:rsid w:val="002B39C8"/>
    <w:rsid w:val="002C4F89"/>
    <w:rsid w:val="002E308D"/>
    <w:rsid w:val="002E36B1"/>
    <w:rsid w:val="002F31AE"/>
    <w:rsid w:val="0031511B"/>
    <w:rsid w:val="003166D7"/>
    <w:rsid w:val="00325FD5"/>
    <w:rsid w:val="00326360"/>
    <w:rsid w:val="00345B7D"/>
    <w:rsid w:val="00353215"/>
    <w:rsid w:val="00363404"/>
    <w:rsid w:val="003964F0"/>
    <w:rsid w:val="003A0825"/>
    <w:rsid w:val="003A1B2A"/>
    <w:rsid w:val="003B20E0"/>
    <w:rsid w:val="003B41EA"/>
    <w:rsid w:val="003D0ADE"/>
    <w:rsid w:val="003D755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71D1"/>
    <w:rsid w:val="004E30CE"/>
    <w:rsid w:val="004E4476"/>
    <w:rsid w:val="004F53A7"/>
    <w:rsid w:val="005019D7"/>
    <w:rsid w:val="00515797"/>
    <w:rsid w:val="00520931"/>
    <w:rsid w:val="0053177A"/>
    <w:rsid w:val="00544EB4"/>
    <w:rsid w:val="00575189"/>
    <w:rsid w:val="005773E6"/>
    <w:rsid w:val="0058563A"/>
    <w:rsid w:val="00595A93"/>
    <w:rsid w:val="005B775F"/>
    <w:rsid w:val="005C4A49"/>
    <w:rsid w:val="005D53C6"/>
    <w:rsid w:val="005D6FD6"/>
    <w:rsid w:val="005E0E4D"/>
    <w:rsid w:val="005E5605"/>
    <w:rsid w:val="005F269B"/>
    <w:rsid w:val="00615265"/>
    <w:rsid w:val="00627522"/>
    <w:rsid w:val="00661308"/>
    <w:rsid w:val="00671064"/>
    <w:rsid w:val="00675CEE"/>
    <w:rsid w:val="006C1733"/>
    <w:rsid w:val="006D010D"/>
    <w:rsid w:val="006D435C"/>
    <w:rsid w:val="006D7E50"/>
    <w:rsid w:val="006F3753"/>
    <w:rsid w:val="0070071F"/>
    <w:rsid w:val="007007DE"/>
    <w:rsid w:val="007067F9"/>
    <w:rsid w:val="0070731C"/>
    <w:rsid w:val="00710B9D"/>
    <w:rsid w:val="0071166D"/>
    <w:rsid w:val="0072465F"/>
    <w:rsid w:val="00735F5B"/>
    <w:rsid w:val="007564A2"/>
    <w:rsid w:val="00760BF1"/>
    <w:rsid w:val="00760CC0"/>
    <w:rsid w:val="007648CC"/>
    <w:rsid w:val="0078750F"/>
    <w:rsid w:val="00792890"/>
    <w:rsid w:val="007A3CD9"/>
    <w:rsid w:val="007A4950"/>
    <w:rsid w:val="007B0E4F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A270E"/>
    <w:rsid w:val="009B1475"/>
    <w:rsid w:val="009D26F2"/>
    <w:rsid w:val="009D4F6D"/>
    <w:rsid w:val="00A0641D"/>
    <w:rsid w:val="00A21AF8"/>
    <w:rsid w:val="00A478EF"/>
    <w:rsid w:val="00A62223"/>
    <w:rsid w:val="00A841EE"/>
    <w:rsid w:val="00A940AE"/>
    <w:rsid w:val="00AB19B5"/>
    <w:rsid w:val="00AB4BEB"/>
    <w:rsid w:val="00AC1C29"/>
    <w:rsid w:val="00AC6DF2"/>
    <w:rsid w:val="00AD57EB"/>
    <w:rsid w:val="00AF7EC0"/>
    <w:rsid w:val="00B076D6"/>
    <w:rsid w:val="00B13A80"/>
    <w:rsid w:val="00B140E6"/>
    <w:rsid w:val="00B25923"/>
    <w:rsid w:val="00B406D1"/>
    <w:rsid w:val="00B56A5C"/>
    <w:rsid w:val="00B81D52"/>
    <w:rsid w:val="00B94386"/>
    <w:rsid w:val="00BA798A"/>
    <w:rsid w:val="00BB4108"/>
    <w:rsid w:val="00C36402"/>
    <w:rsid w:val="00C449A1"/>
    <w:rsid w:val="00C63B91"/>
    <w:rsid w:val="00C73369"/>
    <w:rsid w:val="00C749D0"/>
    <w:rsid w:val="00C7597C"/>
    <w:rsid w:val="00C81BC3"/>
    <w:rsid w:val="00C9115C"/>
    <w:rsid w:val="00CA6E38"/>
    <w:rsid w:val="00CB3574"/>
    <w:rsid w:val="00CB74CE"/>
    <w:rsid w:val="00CC3507"/>
    <w:rsid w:val="00CD2FC0"/>
    <w:rsid w:val="00D13E55"/>
    <w:rsid w:val="00D37BC3"/>
    <w:rsid w:val="00D4756C"/>
    <w:rsid w:val="00D556E3"/>
    <w:rsid w:val="00D61039"/>
    <w:rsid w:val="00D6317D"/>
    <w:rsid w:val="00D91691"/>
    <w:rsid w:val="00D92243"/>
    <w:rsid w:val="00D9619E"/>
    <w:rsid w:val="00DA354D"/>
    <w:rsid w:val="00DD39BE"/>
    <w:rsid w:val="00DF4767"/>
    <w:rsid w:val="00DF6D78"/>
    <w:rsid w:val="00E10B15"/>
    <w:rsid w:val="00E22985"/>
    <w:rsid w:val="00E34D47"/>
    <w:rsid w:val="00E43B83"/>
    <w:rsid w:val="00E66FC2"/>
    <w:rsid w:val="00EC5C90"/>
    <w:rsid w:val="00EF45B6"/>
    <w:rsid w:val="00EF7F7F"/>
    <w:rsid w:val="00F074B2"/>
    <w:rsid w:val="00F14423"/>
    <w:rsid w:val="00F3511F"/>
    <w:rsid w:val="00F6589D"/>
    <w:rsid w:val="00F90528"/>
    <w:rsid w:val="00FA22ED"/>
    <w:rsid w:val="00FB3729"/>
    <w:rsid w:val="00FC2303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B147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475"/>
  </w:style>
  <w:style w:type="paragraph" w:styleId="Stopka">
    <w:name w:val="footer"/>
    <w:basedOn w:val="Normalny"/>
    <w:link w:val="Stopka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475"/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E66FC2"/>
  </w:style>
  <w:style w:type="paragraph" w:styleId="Tekstpodstawowy">
    <w:name w:val="Body Text"/>
    <w:basedOn w:val="Normalny"/>
    <w:link w:val="TekstpodstawowyZnak"/>
    <w:semiHidden/>
    <w:unhideWhenUsed/>
    <w:rsid w:val="00D4756C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4756C"/>
    <w:rPr>
      <w:rFonts w:ascii="Arial" w:eastAsia="Times New Roman" w:hAnsi="Arial" w:cs="Aria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3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wsduser</cp:lastModifiedBy>
  <cp:revision>40</cp:revision>
  <dcterms:created xsi:type="dcterms:W3CDTF">2022-08-17T11:00:00Z</dcterms:created>
  <dcterms:modified xsi:type="dcterms:W3CDTF">2024-06-14T10:51:00Z</dcterms:modified>
</cp:coreProperties>
</file>