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CBA8E" w14:textId="77777777" w:rsidR="00CE3DB9" w:rsidRPr="00935681" w:rsidRDefault="00CE3DB9" w:rsidP="00CE3DB9">
      <w:pPr>
        <w:tabs>
          <w:tab w:val="left" w:pos="9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kern w:val="0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0"/>
          <w:lang w:eastAsia="ar-SA"/>
        </w:rPr>
        <w:t>Znak sprawy : Z/36/2025</w:t>
      </w:r>
    </w:p>
    <w:p w14:paraId="645DB106" w14:textId="77777777" w:rsidR="00CE3DB9" w:rsidRDefault="00CE3DB9" w:rsidP="00CE3DB9">
      <w:pPr>
        <w:tabs>
          <w:tab w:val="left" w:pos="938"/>
        </w:tabs>
        <w:suppressAutoHyphens/>
        <w:autoSpaceDE w:val="0"/>
        <w:spacing w:after="0" w:line="240" w:lineRule="auto"/>
        <w:jc w:val="right"/>
        <w:rPr>
          <w:rFonts w:ascii="Times New Roman" w:eastAsia="Times New Roman" w:hAnsi="Times New Roman"/>
          <w:b/>
          <w:color w:val="000000"/>
          <w:kern w:val="0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0"/>
          <w:lang w:eastAsia="ar-SA"/>
        </w:rPr>
        <w:t>Załącznik Nr 3 do Zaproszenia</w:t>
      </w:r>
    </w:p>
    <w:p w14:paraId="47C2CEED" w14:textId="77777777" w:rsidR="00CE3DB9" w:rsidRDefault="00CE3DB9" w:rsidP="00CE3DB9">
      <w:pPr>
        <w:keepNext/>
        <w:keepLines/>
        <w:widowControl w:val="0"/>
        <w:tabs>
          <w:tab w:val="center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</w:p>
    <w:p w14:paraId="4697A49F" w14:textId="1E33E41C" w:rsidR="00CE3DB9" w:rsidRPr="00935681" w:rsidRDefault="00CE3DB9" w:rsidP="00CE3DB9">
      <w:pPr>
        <w:keepNext/>
        <w:keepLines/>
        <w:widowControl w:val="0"/>
        <w:tabs>
          <w:tab w:val="center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UMOW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 xml:space="preserve">A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nr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. ……….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TM/ 2025</w:t>
      </w:r>
    </w:p>
    <w:p w14:paraId="42933BC2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zawarta w dniu ................... pomiędzy:</w:t>
      </w:r>
    </w:p>
    <w:p w14:paraId="25684CB5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2D537D51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1"/>
          <w:lang w:eastAsia="ar-SA"/>
        </w:rPr>
        <w:t>Gminą Miasto Świnoujście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, </w:t>
      </w:r>
      <w:r w:rsidRPr="00935681">
        <w:rPr>
          <w:rFonts w:ascii="Times New Roman" w:eastAsia="Times New Roman" w:hAnsi="Times New Roman"/>
          <w:i/>
          <w:color w:val="000000"/>
          <w:kern w:val="1"/>
          <w:lang w:eastAsia="ar-SA"/>
        </w:rPr>
        <w:t>ul. Wojska Polskiego 1/5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, </w:t>
      </w:r>
      <w:r w:rsidRPr="00935681">
        <w:rPr>
          <w:rFonts w:ascii="Times New Roman" w:eastAsia="Times New Roman" w:hAnsi="Times New Roman"/>
          <w:b/>
          <w:color w:val="000000"/>
          <w:kern w:val="1"/>
          <w:lang w:eastAsia="ar-SA"/>
        </w:rPr>
        <w:t>72 - 600 Świnoujście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(</w:t>
      </w:r>
      <w:r w:rsidRPr="00935681">
        <w:rPr>
          <w:rFonts w:ascii="Times New Roman" w:eastAsia="Times New Roman" w:hAnsi="Times New Roman"/>
          <w:b/>
          <w:i/>
          <w:color w:val="000000"/>
          <w:kern w:val="1"/>
          <w:lang w:eastAsia="ar-SA"/>
        </w:rPr>
        <w:t>NIP</w:t>
      </w:r>
      <w:r w:rsidRPr="00935681">
        <w:rPr>
          <w:rFonts w:ascii="Times New Roman" w:eastAsia="Times New Roman" w:hAnsi="Times New Roman"/>
          <w:i/>
          <w:color w:val="000000"/>
          <w:kern w:val="1"/>
          <w:lang w:eastAsia="ar-SA"/>
        </w:rPr>
        <w:t>: 855-15-71-375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)</w:t>
      </w:r>
    </w:p>
    <w:p w14:paraId="76FB63CA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zwaną dalej „</w:t>
      </w:r>
      <w:r>
        <w:rPr>
          <w:rFonts w:ascii="Times New Roman" w:eastAsia="Times New Roman" w:hAnsi="Times New Roman"/>
          <w:b/>
          <w:color w:val="000000"/>
          <w:kern w:val="1"/>
          <w:lang w:eastAsia="ar-SA"/>
        </w:rPr>
        <w:t>Kupującym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”,</w:t>
      </w:r>
    </w:p>
    <w:p w14:paraId="253034A5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której zadania w zakresie objętym umową wykonuje </w:t>
      </w:r>
      <w:r w:rsidRPr="00935681">
        <w:rPr>
          <w:rFonts w:ascii="Times New Roman" w:eastAsia="Times New Roman" w:hAnsi="Times New Roman"/>
          <w:b/>
          <w:bCs/>
          <w:spacing w:val="-6"/>
          <w:kern w:val="1"/>
          <w:lang w:eastAsia="ar-SA"/>
        </w:rPr>
        <w:t>Zarząd Dróg Miejskich i Żeglugi w Świnoujściu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, </w:t>
      </w:r>
      <w:r w:rsidRPr="00935681">
        <w:rPr>
          <w:rFonts w:ascii="Times New Roman" w:eastAsia="Times New Roman" w:hAnsi="Times New Roman"/>
          <w:i/>
          <w:color w:val="000000"/>
          <w:kern w:val="1"/>
          <w:lang w:eastAsia="ar-SA"/>
        </w:rPr>
        <w:t>ul. Wybrzeże Władysława IV 12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, 72 - 600 Świnoujście,</w:t>
      </w:r>
    </w:p>
    <w:p w14:paraId="456065F3" w14:textId="77777777" w:rsidR="00CE3DB9" w:rsidRPr="00935681" w:rsidRDefault="00CE3DB9" w:rsidP="00CE3DB9">
      <w:pPr>
        <w:suppressAutoHyphens/>
        <w:spacing w:line="256" w:lineRule="auto"/>
        <w:rPr>
          <w:rFonts w:ascii="Times New Roman" w:hAnsi="Times New Roman"/>
          <w:bCs/>
          <w:kern w:val="0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reprezentowaną przez </w:t>
      </w:r>
      <w:r w:rsidRPr="00935681">
        <w:rPr>
          <w:rFonts w:ascii="Times New Roman" w:eastAsia="Times New Roman" w:hAnsi="Times New Roman"/>
          <w:b/>
          <w:color w:val="000000"/>
          <w:kern w:val="0"/>
          <w:lang w:eastAsia="ar-SA"/>
        </w:rPr>
        <w:t xml:space="preserve">Dyrektora </w:t>
      </w:r>
      <w:r w:rsidRPr="00935681">
        <w:rPr>
          <w:rFonts w:ascii="Times New Roman" w:eastAsia="Times New Roman" w:hAnsi="Times New Roman"/>
          <w:b/>
          <w:bCs/>
          <w:spacing w:val="-6"/>
          <w:kern w:val="0"/>
          <w:lang w:eastAsia="ar-SA"/>
        </w:rPr>
        <w:t>Zarządu Dróg Miejskich i Żeglugi w Świnoujściu</w:t>
      </w:r>
      <w:r w:rsidRPr="00935681">
        <w:rPr>
          <w:rFonts w:ascii="Times New Roman" w:eastAsia="Times New Roman" w:hAnsi="Times New Roman"/>
          <w:b/>
          <w:color w:val="000000"/>
          <w:kern w:val="0"/>
          <w:lang w:eastAsia="ar-SA"/>
        </w:rPr>
        <w:t xml:space="preserve"> Pana Krzysztofa Górkiewicza</w:t>
      </w:r>
      <w:r w:rsidRPr="0093568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(</w:t>
      </w:r>
      <w:r w:rsidRPr="00935681">
        <w:rPr>
          <w:rFonts w:ascii="Times New Roman" w:eastAsia="Times New Roman" w:hAnsi="Times New Roman"/>
          <w:i/>
          <w:color w:val="000000"/>
          <w:kern w:val="0"/>
          <w:lang w:eastAsia="ar-SA"/>
        </w:rPr>
        <w:t xml:space="preserve">na mocy udzielonego mu przez Prezydenta Miasta Świnoujście pełnomocnictwa Nr </w:t>
      </w:r>
      <w:r w:rsidRPr="00935681">
        <w:rPr>
          <w:rFonts w:ascii="Times New Roman" w:eastAsia="Times New Roman" w:hAnsi="Times New Roman"/>
          <w:i/>
          <w:kern w:val="0"/>
          <w:lang w:eastAsia="ar-SA"/>
        </w:rPr>
        <w:t>WO-KP.0052.361.2024 z dnia 31.10.2024r.)</w:t>
      </w:r>
      <w:r w:rsidRPr="00935681">
        <w:rPr>
          <w:rFonts w:ascii="Times New Roman" w:eastAsia="Times New Roman" w:hAnsi="Times New Roman"/>
          <w:bCs/>
          <w:color w:val="000000"/>
          <w:kern w:val="0"/>
          <w:lang w:eastAsia="ar-SA"/>
        </w:rPr>
        <w:t>,</w:t>
      </w:r>
    </w:p>
    <w:p w14:paraId="029783CD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a</w:t>
      </w:r>
    </w:p>
    <w:p w14:paraId="09A8105D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………………………….. z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siedzibą w …………………………</w:t>
      </w:r>
      <w:r w:rsidRPr="00935681">
        <w:rPr>
          <w:rFonts w:ascii="Times New Roman" w:eastAsia="Times New Roman" w:hAnsi="Times New Roman"/>
          <w:iCs/>
          <w:color w:val="000000"/>
          <w:kern w:val="1"/>
          <w:lang w:eastAsia="ar-SA"/>
        </w:rPr>
        <w:t>,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wpisana do Rejestru Przedsiębiorców KRS pod nr KRS: …………… (NIP:</w:t>
      </w:r>
      <w:r w:rsidRPr="00935681">
        <w:rPr>
          <w:rFonts w:ascii="Times New Roman" w:eastAsia="Times New Roman" w:hAnsi="Times New Roman"/>
          <w:i/>
          <w:color w:val="000000"/>
          <w:kern w:val="1"/>
          <w:lang w:eastAsia="ar-SA"/>
        </w:rPr>
        <w:t>……………, Regon: ……………………..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)</w:t>
      </w:r>
    </w:p>
    <w:p w14:paraId="0F887ECE" w14:textId="18172D29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zwanym w treści umowy </w:t>
      </w:r>
      <w:bookmarkStart w:id="0" w:name="_Hlk111714656"/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„</w:t>
      </w:r>
      <w:bookmarkEnd w:id="0"/>
      <w:r w:rsidRPr="00F45FAD"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  <w:t>S</w:t>
      </w:r>
      <w:r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  <w:t>przedającym</w:t>
      </w:r>
      <w:r w:rsidRPr="00935681">
        <w:rPr>
          <w:rFonts w:ascii="Times New Roman" w:eastAsia="Times New Roman" w:hAnsi="Times New Roman"/>
          <w:b/>
          <w:bCs/>
          <w:i/>
          <w:color w:val="000000"/>
          <w:kern w:val="1"/>
          <w:lang w:eastAsia="ar-SA"/>
        </w:rPr>
        <w:t>”</w:t>
      </w:r>
    </w:p>
    <w:p w14:paraId="02756618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  <w:t xml:space="preserve">reprezentowaną przez </w:t>
      </w:r>
    </w:p>
    <w:p w14:paraId="6CDA52F6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bCs/>
          <w:iCs/>
          <w:color w:val="000000"/>
          <w:kern w:val="1"/>
          <w:lang w:eastAsia="ar-SA"/>
        </w:rPr>
        <w:t>…………………………………….</w:t>
      </w:r>
    </w:p>
    <w:p w14:paraId="1F18F67B" w14:textId="77777777" w:rsidR="00CE3DB9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</w:p>
    <w:p w14:paraId="200A2DAA" w14:textId="52C9B45B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Niniejsza umowa</w:t>
      </w:r>
      <w:r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(dalej „Umowa”)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zawarta jest w wyniku wyboru wykonawcy w następstwie przeprowadzenia postępowania  nr Z/36/2025 na sukcesywną sprzedaż i dostawę materiałów</w:t>
      </w:r>
      <w:r>
        <w:rPr>
          <w:rFonts w:ascii="Times New Roman" w:eastAsia="Times New Roman" w:hAnsi="Times New Roman"/>
          <w:bCs/>
          <w:color w:val="000000"/>
          <w:kern w:val="1"/>
          <w:lang w:eastAsia="ar-SA"/>
        </w:rPr>
        <w:t>: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osprzętu i urządzeń elektrycznych</w:t>
      </w:r>
      <w:r w:rsidRPr="00935681" w:rsidDel="005C246C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na podstawie regulaminu udzielania zamówień na kwotę poniżej 130 000 zł i art. 2 ust. 1 pkt 1) ustawy z dnia 11 września 2019 r. - Prawo zamówień publicznych.</w:t>
      </w:r>
    </w:p>
    <w:p w14:paraId="41869B83" w14:textId="77777777" w:rsidR="00CE3DB9" w:rsidRPr="00935681" w:rsidRDefault="00CE3DB9" w:rsidP="00CE3DB9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</w:p>
    <w:p w14:paraId="6408D8BD" w14:textId="77777777" w:rsidR="00CE3DB9" w:rsidRPr="00935681" w:rsidRDefault="00CE3DB9" w:rsidP="00CE3DB9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§ 1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.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P</w:t>
      </w:r>
      <w:proofErr w:type="spellStart"/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rzedmiot</w:t>
      </w:r>
      <w:proofErr w:type="spellEnd"/>
      <w:r w:rsidRPr="00935681"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 xml:space="preserve"> </w:t>
      </w:r>
      <w:r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  <w:t>umowy</w:t>
      </w:r>
    </w:p>
    <w:p w14:paraId="426FB6EF" w14:textId="77777777" w:rsidR="00CE3DB9" w:rsidRPr="00935681" w:rsidRDefault="00CE3DB9" w:rsidP="00CE3DB9">
      <w:pPr>
        <w:widowControl w:val="0"/>
        <w:tabs>
          <w:tab w:val="left" w:pos="4536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val="x-none" w:eastAsia="ar-SA"/>
        </w:rPr>
      </w:pPr>
    </w:p>
    <w:p w14:paraId="2A3FB080" w14:textId="77777777" w:rsidR="00CE3DB9" w:rsidRPr="008826BE" w:rsidRDefault="00CE3DB9" w:rsidP="00CE3DB9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b/>
          <w:bCs/>
          <w:color w:val="000000"/>
          <w:kern w:val="0"/>
          <w:lang w:eastAsia="ar-SA"/>
        </w:rPr>
      </w:pP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Sprzedający sprzedaje a Kupujący kupuje  materiały, osprzęt i urządzenia elektryczne (dalej: „Towary”) w zakresie określonym w opisie przedmiotu zamówienia/formularz asortymentowo-cenowy, stanowiącym Załącznik Nr 1 </w:t>
      </w:r>
      <w:r w:rsidRPr="008826BE">
        <w:rPr>
          <w:rFonts w:ascii="Times New Roman" w:eastAsia="Times New Roman" w:hAnsi="Times New Roman"/>
          <w:b/>
          <w:bCs/>
          <w:color w:val="000000"/>
          <w:kern w:val="0"/>
          <w:lang w:eastAsia="ar-SA"/>
        </w:rPr>
        <w:t xml:space="preserve"> </w:t>
      </w: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do Umowy, po cenach wskazanych w Załączniku Nr 2 – oferta, zgodnych ze szczegółowym opisem określonym w Załączniku nr 1 do Umowy, w szacunkowej ilości określonej zgodnie z Załącznikiem Nr 2 do Umowy‎, na zasadach określonych w Umowie. </w:t>
      </w:r>
    </w:p>
    <w:p w14:paraId="6862F3D7" w14:textId="77777777" w:rsidR="00CE3DB9" w:rsidRPr="00935681" w:rsidRDefault="00CE3DB9" w:rsidP="00CE3DB9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0"/>
          <w:lang w:eastAsia="ar-SA"/>
        </w:rPr>
        <w:t>Sprzedający wyda wraz z Towarami dokumenty potwierdzające jakość oraz ilość Towarów.</w:t>
      </w:r>
    </w:p>
    <w:p w14:paraId="37317B0A" w14:textId="77777777" w:rsidR="00CE3DB9" w:rsidRPr="008826BE" w:rsidRDefault="00CE3DB9" w:rsidP="00CE3DB9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>Sprzedający zobowiązuje się dostarczać Towary bezpośrednio do magazynu Kupującego mieszczącego się w Świnoujściu: przy ul. St. Rogozińskiego 4,</w:t>
      </w:r>
    </w:p>
    <w:p w14:paraId="2AA09F99" w14:textId="10704149" w:rsidR="00CE3DB9" w:rsidRPr="00CE3DB9" w:rsidRDefault="00CE3DB9" w:rsidP="00CE3DB9">
      <w:pPr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Ilości Towarów wskazane w Załączniku nr 2 do niniejszej umowy zostały podane orientacyjnie i mogą ulec zmianie w zależności od rzeczywistych potrzeb Kupującego, z zastrzeżeniem, że łączna wartość  zamówionego Towaru dla danego zadania </w:t>
      </w:r>
      <w:r w:rsidRPr="008826BE">
        <w:rPr>
          <w:rFonts w:ascii="Times New Roman" w:eastAsia="Times New Roman" w:hAnsi="Times New Roman"/>
          <w:b/>
          <w:bCs/>
          <w:color w:val="000000"/>
          <w:kern w:val="0"/>
          <w:lang w:eastAsia="ar-SA"/>
        </w:rPr>
        <w:t>nie będzie mniejsze niż 50% wartości Umowy dla danego zadania</w:t>
      </w: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 xml:space="preserve">. Ilości zostały podane jedynie po to, aby ułatwić sporządzenie i skalkulowanie oferty. W trakcie realizacji niniejszej umowy Kupujący zastrzega sobie prawo do zmiany ilości Towarów określonych w poszczególnych pozycjach danego zadania poprzez ich zwiększenie lub zmniejszenie w ramach danego zadania, z tym jednak zastrzeżeniem, że nie zostanie przekroczona ogólna wartość danego zadania 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o</w:t>
      </w:r>
      <w:r w:rsidRPr="008826BE">
        <w:rPr>
          <w:rFonts w:ascii="Times New Roman" w:eastAsia="Times New Roman" w:hAnsi="Times New Roman"/>
          <w:color w:val="000000"/>
          <w:kern w:val="0"/>
          <w:lang w:eastAsia="ar-SA"/>
        </w:rPr>
        <w:t>kreślonego w § 3 Umowy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.</w:t>
      </w:r>
    </w:p>
    <w:p w14:paraId="6F177D75" w14:textId="77777777" w:rsidR="00CE3DB9" w:rsidRPr="00935681" w:rsidRDefault="00CE3DB9" w:rsidP="00CE3DB9">
      <w:pPr>
        <w:widowControl w:val="0"/>
        <w:numPr>
          <w:ilvl w:val="0"/>
          <w:numId w:val="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0"/>
          <w:lang w:eastAsia="ar-SA"/>
        </w:rPr>
        <w:t>Sprzedający oświadcza, że przedmiot umowy jest zgodny z powszechnie obowiązującymi przepisami i został dopuszczony do obrotu.</w:t>
      </w:r>
    </w:p>
    <w:p w14:paraId="7334D947" w14:textId="77777777" w:rsidR="00CE3DB9" w:rsidRPr="008826BE" w:rsidRDefault="00CE3DB9" w:rsidP="00CE3DB9">
      <w:pPr>
        <w:pStyle w:val="Akapitzlist"/>
        <w:numPr>
          <w:ilvl w:val="0"/>
          <w:numId w:val="1"/>
        </w:numPr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Kupujący</w:t>
      </w:r>
      <w:r w:rsidRPr="0093568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dopuszcza z</w:t>
      </w:r>
      <w:r w:rsidRPr="008826BE">
        <w:rPr>
          <w:rFonts w:ascii="Times New Roman" w:eastAsia="Times New Roman" w:hAnsi="Times New Roman"/>
          <w:bCs/>
          <w:color w:val="000000"/>
          <w:kern w:val="0"/>
          <w:lang w:eastAsia="ar-SA"/>
        </w:rPr>
        <w:t>mianę asortymentu towaru w okresie trwania Umowy, w przypadkach, gdy zaistnieje potrzeba zakupu towaru, którego nie dało się przewidzieć w momencie zawierania Umowy. Całkowita wartość zamówień nie może przekroczyć całkowitej wartości Umowy.</w:t>
      </w:r>
    </w:p>
    <w:p w14:paraId="4D8068A9" w14:textId="77777777" w:rsidR="00CE3DB9" w:rsidRPr="00935681" w:rsidRDefault="00CE3DB9" w:rsidP="00CE3DB9">
      <w:pPr>
        <w:widowControl w:val="0"/>
        <w:tabs>
          <w:tab w:val="left" w:pos="0"/>
        </w:tabs>
        <w:suppressAutoHyphens/>
        <w:autoSpaceDE w:val="0"/>
        <w:spacing w:after="0" w:line="240" w:lineRule="auto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</w:p>
    <w:p w14:paraId="3B71AFF0" w14:textId="77777777" w:rsidR="00CE3DB9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1"/>
          <w:lang w:eastAsia="ar-SA"/>
        </w:rPr>
        <w:lastRenderedPageBreak/>
        <w:t>§ 2. Termin i miejsce wykonania umowy</w:t>
      </w:r>
    </w:p>
    <w:p w14:paraId="7FDFE931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38489C19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Strony ustalają następujące terminy: </w:t>
      </w:r>
    </w:p>
    <w:p w14:paraId="54993AA8" w14:textId="77777777" w:rsidR="00CE3DB9" w:rsidRPr="001A5FF1" w:rsidRDefault="00CE3DB9" w:rsidP="00CE3DB9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>Rozpoczęcie dostarczania Towarów przez Sprzedającego od dnia zawarcia Umowy.</w:t>
      </w:r>
    </w:p>
    <w:p w14:paraId="156C1520" w14:textId="77777777" w:rsidR="00CE3DB9" w:rsidRPr="001A5FF1" w:rsidRDefault="00CE3DB9" w:rsidP="00CE3DB9">
      <w:pPr>
        <w:widowControl w:val="0"/>
        <w:numPr>
          <w:ilvl w:val="1"/>
          <w:numId w:val="2"/>
        </w:numPr>
        <w:tabs>
          <w:tab w:val="left" w:pos="426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Zakończenie dostarczania Towarów przez Sprzedającego do dnia: </w:t>
      </w:r>
      <w:r w:rsidRPr="001A5FF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 xml:space="preserve">31.12.2025 r. </w:t>
      </w:r>
    </w:p>
    <w:p w14:paraId="6E733B26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‎Sprzedaż Towarów będzie realizowana każdorazowo na podstawie pisemnych zamówień szczegółowych  z podaniem: ‎rodzaju, ilości Towarów objętych danym zamówieniem, terminu i miejsca wydania, ‎podpisanych przez osoby upoważnione  w imieniu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Kupującego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(zwanych dalej: „Zamówieniami”). ‎Zamówienia mogą być składane za pomocą poczty e-mail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Kupującego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</w:t>
      </w:r>
      <w:hyperlink r:id="rId5" w:history="1">
        <w:r w:rsidRPr="001A5FF1">
          <w:rPr>
            <w:rFonts w:ascii="Times New Roman" w:hAnsi="Times New Roman"/>
            <w:color w:val="0000FF"/>
            <w:u w:val="single"/>
          </w:rPr>
          <w:t>wpt@zdmiz.swi.pl</w:t>
        </w:r>
      </w:hyperlink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na adres Sprzedającego: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………………………………..</w:t>
      </w:r>
    </w:p>
    <w:p w14:paraId="55B1086E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>Sprzedający będzie zobowiązany zrealizować Zamówienia złożone w powyższym trybie.</w:t>
      </w:r>
    </w:p>
    <w:p w14:paraId="039D45E5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Dostawa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 xml:space="preserve">Towarów 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nastąpi każdorazowo w terminie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………………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od otrzymania przez Kupującego Zamówienia.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będzie składał zamówienia do godz. 13.30.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 xml:space="preserve"> Zamówienia złożone po godz. 13:30 uznaje się za doręczone dnia następnego.</w:t>
      </w:r>
    </w:p>
    <w:p w14:paraId="438F252D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>Jeśli termin dostarczenia Towarów przypada na dzień świąteczny lub wolny od pracy dostarczenie Towarów nastąpi w pierwszym, następującym po nim dniu roboczym.</w:t>
      </w:r>
    </w:p>
    <w:p w14:paraId="65921805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>‎Sprzedający ponosi odpowiedzialność za organizację transportu oraz należyte zabezpieczenie ‎dostarczanych Towarów. Ryzyko uszkodzenia lub utraty Towarów leży po stronie Sprzedającego do ‎czasu odbioru Towarów przez Kupującego‎. ‎Koszty transportu, opakowania i ubezpieczenia Towarów w czasie transportu do miejsca wydania ‎Towarów obciążają Sprzedającego‎</w:t>
      </w:r>
    </w:p>
    <w:p w14:paraId="30B06E81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Sprzedający potwierdzi odbiór zamówienia szczegółowego e-mailem lub telefonicznie, niezwłocznie po jego otrzymaniu.</w:t>
      </w:r>
    </w:p>
    <w:p w14:paraId="7B8C19E9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284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>
        <w:rPr>
          <w:rFonts w:ascii="Times New Roman" w:eastAsia="Times New Roman" w:hAnsi="Times New Roman"/>
          <w:color w:val="000000"/>
          <w:kern w:val="1"/>
          <w:lang w:eastAsia="ar-SA"/>
        </w:rPr>
        <w:t>Kupujący</w:t>
      </w:r>
      <w:r w:rsidRPr="001A5FF1">
        <w:rPr>
          <w:rFonts w:ascii="Times New Roman" w:eastAsia="Times New Roman" w:hAnsi="Times New Roman"/>
          <w:color w:val="000000"/>
          <w:kern w:val="1"/>
          <w:lang w:eastAsia="ar-SA"/>
        </w:rPr>
        <w:t xml:space="preserve"> może odmówić odbioru Towaru z widoczną wadą, a także niezgodnych, co do ilości i rodzaju. W przypadku wskazanym w zdaniu poprzednim Sprzedającemu nie przysługuje zapłata ceny. </w:t>
      </w:r>
    </w:p>
    <w:p w14:paraId="48CAF1AF" w14:textId="77777777" w:rsidR="00CE3DB9" w:rsidRPr="001A5FF1" w:rsidRDefault="00CE3DB9" w:rsidP="00CE3DB9">
      <w:pPr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0"/>
          <w:lang w:eastAsia="ar-SA"/>
        </w:rPr>
      </w:pPr>
      <w:r>
        <w:rPr>
          <w:rFonts w:ascii="Times New Roman" w:eastAsia="Times New Roman" w:hAnsi="Times New Roman"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dopuszcza możliwość dostarczenia materiałów o innej nazwie (numerze katalogowym) niż ten wskazany w ofercie Sprzedającego pod warunkiem, iż dostarczony materiał spełnia wymogi 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Kupującego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 xml:space="preserve"> określone w zapytaniu ofertowym, z zachowaniem oferty cenowej Sprzedającego. Przed dostarczeniem materiału o innej nazwie (numerze katalogowym) Sprzedający zobowiązany jest uzyskać uprzednio akceptację </w:t>
      </w:r>
      <w:r>
        <w:rPr>
          <w:rFonts w:ascii="Times New Roman" w:eastAsia="Times New Roman" w:hAnsi="Times New Roman"/>
          <w:color w:val="000000"/>
          <w:kern w:val="0"/>
          <w:lang w:eastAsia="ar-SA"/>
        </w:rPr>
        <w:t>Kupującego</w:t>
      </w:r>
      <w:r w:rsidRPr="001A5FF1">
        <w:rPr>
          <w:rFonts w:ascii="Times New Roman" w:eastAsia="Times New Roman" w:hAnsi="Times New Roman"/>
          <w:color w:val="000000"/>
          <w:kern w:val="0"/>
          <w:lang w:eastAsia="ar-SA"/>
        </w:rPr>
        <w:t>.</w:t>
      </w:r>
    </w:p>
    <w:p w14:paraId="2CA6B219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Sprzedający zapewnia realizację zamówień poszczególnych partii materiałów w oryginalnych opakowaniach (o ile występuje).</w:t>
      </w:r>
    </w:p>
    <w:p w14:paraId="120B35A9" w14:textId="77777777" w:rsidR="00CE3DB9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Sprzedający zobowiązuje się dostarczać przedmiot dostawy należytej jakości.</w:t>
      </w:r>
    </w:p>
    <w:p w14:paraId="10A07DCD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Transport przedmiotu dostawy będzie odpowiadał wymaganiom przewidzianym w obowiązujących przepisach i dostosowany będzie do właściwości przedmiotu.</w:t>
      </w:r>
    </w:p>
    <w:p w14:paraId="7806D58B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Sprzedający doręczy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Kupującemu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w chwili odbioru towaru opisy produktów, certyfikaty i atesty jakościowe lub aprobaty techniczne dokumentujące, że są to wyroby dopuszczone do obrotu oraz świadectwa spełnienia wymogów UE w języku polskim.</w:t>
      </w:r>
    </w:p>
    <w:p w14:paraId="393B3EEA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W przypadku stwierdzenia rozbieżności pomiędzy zamówieniem szczegółowym, a dokonaną dostawą,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zgłosi ten fakt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Sprzedającemu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w ciągu 7 dni kalendarzowych od dnia odbioru przedmiotu dostawy, chyba że stwierdzenie rozbieżności w tym terminie będzie niemożliwe lub utrudnione, także ze względu na niekorzystanie z przedmiotu dostawy. Inne zauważone wady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Kupujący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zobowiązany jest zgłosić niezwłocznie po ich wykryciu.</w:t>
      </w:r>
    </w:p>
    <w:p w14:paraId="30E975F1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Termin rozpatrzenia reklamacji i wysłania materiałów zgodnie z zamówieniem wynosi 4 dni od dnia otrzymania przez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Sprzedającego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pisemnego (lub elektronicznego) zawiadomienia o wystąpieniu wad.</w:t>
      </w:r>
    </w:p>
    <w:p w14:paraId="075E7DB7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lastRenderedPageBreak/>
        <w:t>Kupujący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zastrzega sobie prawo do korzystania z czasowych bądź okresowych promocji wprowadzanych przez producenta lub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Sprzedającego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. Ewentualne obniżki cen nie stanowią zmiany postanowień niniejszej umowy i nie wymagają zawarcia odrębnego aneksu.</w:t>
      </w:r>
    </w:p>
    <w:p w14:paraId="4F097CD1" w14:textId="77777777" w:rsidR="00CE3DB9" w:rsidRPr="001A5FF1" w:rsidRDefault="00CE3DB9" w:rsidP="00CE3DB9">
      <w:pPr>
        <w:numPr>
          <w:ilvl w:val="0"/>
          <w:numId w:val="2"/>
        </w:numPr>
        <w:suppressAutoHyphens/>
        <w:autoSpaceDE w:val="0"/>
        <w:spacing w:before="60" w:after="120" w:line="240" w:lineRule="auto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Sprzedający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 do każdego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Z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 xml:space="preserve">amówienia wystawi dokument wydania (WZ) wraz z cenami brutto za każdą pozycję z </w:t>
      </w:r>
      <w:r>
        <w:rPr>
          <w:rFonts w:ascii="Times New Roman" w:eastAsia="Times New Roman" w:hAnsi="Times New Roman"/>
          <w:bCs/>
          <w:color w:val="000000"/>
          <w:kern w:val="0"/>
          <w:lang w:eastAsia="ar-SA"/>
        </w:rPr>
        <w:t>Z</w:t>
      </w:r>
      <w:r w:rsidRPr="001A5FF1">
        <w:rPr>
          <w:rFonts w:ascii="Times New Roman" w:eastAsia="Times New Roman" w:hAnsi="Times New Roman"/>
          <w:bCs/>
          <w:color w:val="000000"/>
          <w:kern w:val="0"/>
          <w:lang w:eastAsia="ar-SA"/>
        </w:rPr>
        <w:t>amówienia oraz łączną wartość zamówionego towaru i dostarczy wraz z zamówieniem lub/i drogą elektroniczną.</w:t>
      </w:r>
    </w:p>
    <w:p w14:paraId="0812F761" w14:textId="77777777" w:rsidR="00CE3DB9" w:rsidRPr="001A5FF1" w:rsidRDefault="00CE3DB9" w:rsidP="00CE3DB9">
      <w:pPr>
        <w:suppressAutoHyphens/>
        <w:autoSpaceDE w:val="0"/>
        <w:spacing w:before="60" w:after="120" w:line="240" w:lineRule="auto"/>
        <w:ind w:left="720"/>
        <w:jc w:val="both"/>
        <w:rPr>
          <w:rFonts w:ascii="Times New Roman" w:eastAsia="Times New Roman" w:hAnsi="Times New Roman"/>
          <w:bCs/>
          <w:color w:val="000000"/>
          <w:kern w:val="0"/>
          <w:lang w:eastAsia="ar-SA"/>
        </w:rPr>
      </w:pPr>
    </w:p>
    <w:p w14:paraId="6C22321D" w14:textId="77777777" w:rsidR="00CE3DB9" w:rsidRDefault="00CE3DB9" w:rsidP="00CE3DB9">
      <w:pPr>
        <w:widowControl w:val="0"/>
        <w:tabs>
          <w:tab w:val="left" w:pos="3064"/>
          <w:tab w:val="left" w:pos="4330"/>
          <w:tab w:val="center" w:pos="4535"/>
          <w:tab w:val="left" w:pos="62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/>
          <w:color w:val="000000"/>
          <w:kern w:val="1"/>
          <w:lang w:eastAsia="ar-SA"/>
        </w:rPr>
        <w:t xml:space="preserve">§ 3. </w:t>
      </w:r>
      <w:r w:rsidRPr="00935681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Cena</w:t>
      </w:r>
    </w:p>
    <w:p w14:paraId="43A69B68" w14:textId="77777777" w:rsidR="00CE3DB9" w:rsidRPr="001A5FF1" w:rsidRDefault="00CE3DB9" w:rsidP="00CE3DB9">
      <w:pPr>
        <w:widowControl w:val="0"/>
        <w:tabs>
          <w:tab w:val="left" w:pos="3064"/>
          <w:tab w:val="left" w:pos="4330"/>
          <w:tab w:val="center" w:pos="4535"/>
          <w:tab w:val="left" w:pos="6278"/>
        </w:tabs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</w:p>
    <w:p w14:paraId="3745734D" w14:textId="77777777" w:rsidR="00CE3DB9" w:rsidRPr="001A5FF1" w:rsidRDefault="00CE3DB9" w:rsidP="00CE3DB9">
      <w:pPr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ind w:left="284" w:hanging="284"/>
        <w:jc w:val="both"/>
        <w:textAlignment w:val="baseline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Zapłata za odebrane Towary będzie dokonywana na podstawie cen jednostkowych określonych w Załączniku Nr 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2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do Umowy – Zakres Rzeczowo - Finansowy. Ceny jednostkowe Towarów do Umowy obejmują wszelkie koszty związane z realizacją Przedmiotu Umowy.</w:t>
      </w:r>
    </w:p>
    <w:p w14:paraId="7E652C62" w14:textId="77777777" w:rsidR="00CE3DB9" w:rsidRPr="001A5FF1" w:rsidRDefault="00CE3DB9" w:rsidP="00CE3D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284" w:hanging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Łączna orientacyjna cena </w:t>
      </w:r>
      <w:bookmarkStart w:id="1" w:name="_Hlk196571519"/>
      <w:r w:rsidRPr="001A5FF1">
        <w:rPr>
          <w:rFonts w:ascii="Times New Roman" w:hAnsi="Times New Roman"/>
          <w:color w:val="000000"/>
        </w:rPr>
        <w:t xml:space="preserve">za wykonanie całości Przedmiotu Umowy </w:t>
      </w:r>
      <w:bookmarkEnd w:id="1"/>
      <w:r w:rsidRPr="001A5FF1">
        <w:rPr>
          <w:rFonts w:ascii="Times New Roman" w:hAnsi="Times New Roman"/>
          <w:color w:val="000000"/>
        </w:rPr>
        <w:t>wynosi:</w:t>
      </w:r>
    </w:p>
    <w:p w14:paraId="0A649C86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b/>
          <w:bCs/>
          <w:color w:val="000000"/>
        </w:rPr>
        <w:t xml:space="preserve">- </w:t>
      </w:r>
      <w:r w:rsidRPr="00935681">
        <w:rPr>
          <w:rFonts w:ascii="Times New Roman" w:hAnsi="Times New Roman"/>
          <w:b/>
          <w:bCs/>
          <w:color w:val="000000"/>
        </w:rPr>
        <w:t>……………….</w:t>
      </w:r>
      <w:r w:rsidRPr="001A5FF1">
        <w:rPr>
          <w:rFonts w:ascii="Times New Roman" w:hAnsi="Times New Roman"/>
          <w:color w:val="000000"/>
        </w:rPr>
        <w:t xml:space="preserve"> (słownie: </w:t>
      </w:r>
      <w:r w:rsidRPr="00935681">
        <w:rPr>
          <w:rFonts w:ascii="Times New Roman" w:hAnsi="Times New Roman"/>
        </w:rPr>
        <w:t>…………………………..</w:t>
      </w:r>
      <w:r w:rsidRPr="001A5FF1">
        <w:rPr>
          <w:rFonts w:ascii="Times New Roman" w:hAnsi="Times New Roman"/>
          <w:color w:val="000000"/>
        </w:rPr>
        <w:t>) netto.</w:t>
      </w:r>
    </w:p>
    <w:p w14:paraId="50D569F7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- </w:t>
      </w:r>
      <w:r w:rsidRPr="00935681">
        <w:rPr>
          <w:rFonts w:ascii="Times New Roman" w:hAnsi="Times New Roman"/>
          <w:color w:val="000000"/>
        </w:rPr>
        <w:t>……………….</w:t>
      </w:r>
      <w:r w:rsidRPr="001A5FF1">
        <w:rPr>
          <w:rFonts w:ascii="Times New Roman" w:hAnsi="Times New Roman"/>
          <w:color w:val="000000"/>
        </w:rPr>
        <w:t xml:space="preserve">  (słownie: </w:t>
      </w:r>
      <w:r w:rsidRPr="00935681">
        <w:rPr>
          <w:rFonts w:ascii="Times New Roman" w:hAnsi="Times New Roman"/>
        </w:rPr>
        <w:t>……………………………………..)</w:t>
      </w:r>
    </w:p>
    <w:p w14:paraId="264F05CB" w14:textId="77777777" w:rsidR="00CE3DB9" w:rsidRPr="0093568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</w:rPr>
      </w:pPr>
      <w:r w:rsidRPr="001A5FF1">
        <w:rPr>
          <w:rFonts w:ascii="Times New Roman" w:hAnsi="Times New Roman"/>
          <w:color w:val="000000"/>
        </w:rPr>
        <w:t xml:space="preserve">– </w:t>
      </w:r>
      <w:r w:rsidRPr="001A5FF1">
        <w:rPr>
          <w:rFonts w:ascii="Times New Roman" w:hAnsi="Times New Roman"/>
          <w:b/>
          <w:bCs/>
          <w:color w:val="000000"/>
        </w:rPr>
        <w:t>brutto</w:t>
      </w:r>
      <w:r w:rsidRPr="001A5FF1">
        <w:rPr>
          <w:rFonts w:ascii="Times New Roman" w:hAnsi="Times New Roman"/>
          <w:color w:val="000000"/>
        </w:rPr>
        <w:t xml:space="preserve"> </w:t>
      </w:r>
      <w:r w:rsidRPr="00935681">
        <w:rPr>
          <w:rFonts w:ascii="Times New Roman" w:hAnsi="Times New Roman"/>
          <w:b/>
          <w:bCs/>
          <w:color w:val="000000"/>
        </w:rPr>
        <w:t>………….</w:t>
      </w:r>
      <w:r w:rsidRPr="001A5FF1">
        <w:rPr>
          <w:rFonts w:ascii="Times New Roman" w:hAnsi="Times New Roman"/>
          <w:b/>
          <w:bCs/>
          <w:color w:val="000000"/>
        </w:rPr>
        <w:t xml:space="preserve"> zł</w:t>
      </w:r>
      <w:r w:rsidRPr="001A5FF1">
        <w:rPr>
          <w:rFonts w:ascii="Times New Roman" w:hAnsi="Times New Roman"/>
          <w:color w:val="000000"/>
        </w:rPr>
        <w:t xml:space="preserve"> (słownie: </w:t>
      </w:r>
      <w:r w:rsidRPr="00935681">
        <w:rPr>
          <w:rFonts w:ascii="Times New Roman" w:hAnsi="Times New Roman"/>
          <w:color w:val="000000"/>
        </w:rPr>
        <w:t xml:space="preserve">…………………….) </w:t>
      </w:r>
    </w:p>
    <w:p w14:paraId="409E0726" w14:textId="77777777" w:rsidR="00CE3DB9" w:rsidRPr="0093568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</w:rPr>
      </w:pPr>
    </w:p>
    <w:p w14:paraId="098524CF" w14:textId="77777777" w:rsidR="00CE3DB9" w:rsidRPr="0093568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</w:rPr>
      </w:pPr>
    </w:p>
    <w:p w14:paraId="53E1D12B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eastAsia="DejaVu Sans" w:hAnsi="Times New Roman"/>
          <w:color w:val="000000"/>
          <w:kern w:val="3"/>
          <w:lang w:eastAsia="ar-SA" w:bidi="hi-IN"/>
        </w:rPr>
      </w:pPr>
      <w:r w:rsidRPr="001A5FF1">
        <w:rPr>
          <w:rFonts w:ascii="Times New Roman" w:eastAsia="DejaVu Sans" w:hAnsi="Times New Roman"/>
          <w:kern w:val="3"/>
          <w:lang w:eastAsia="zh-CN" w:bidi="hi-IN"/>
        </w:rPr>
        <w:t>Jednocześnie strony ustalają, iż wartość zawartej umowy w okresie jej obowiązywania nie może przekroczyć kwoty :</w:t>
      </w:r>
    </w:p>
    <w:p w14:paraId="192252C3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b/>
          <w:bCs/>
          <w:color w:val="000000"/>
        </w:rPr>
        <w:t xml:space="preserve">- netto </w:t>
      </w:r>
      <w:r w:rsidRPr="00935681">
        <w:rPr>
          <w:rFonts w:ascii="Times New Roman" w:hAnsi="Times New Roman"/>
          <w:b/>
          <w:bCs/>
          <w:color w:val="000000"/>
        </w:rPr>
        <w:t>……………</w:t>
      </w:r>
      <w:r w:rsidRPr="001A5FF1">
        <w:rPr>
          <w:rFonts w:ascii="Times New Roman" w:hAnsi="Times New Roman"/>
          <w:b/>
          <w:bCs/>
          <w:color w:val="000000"/>
        </w:rPr>
        <w:t xml:space="preserve"> zł</w:t>
      </w:r>
      <w:r w:rsidRPr="001A5FF1">
        <w:rPr>
          <w:rFonts w:ascii="Times New Roman" w:hAnsi="Times New Roman"/>
          <w:color w:val="000000"/>
        </w:rPr>
        <w:t xml:space="preserve"> (słownie:</w:t>
      </w:r>
      <w:r w:rsidRPr="00935681">
        <w:rPr>
          <w:rFonts w:ascii="Times New Roman" w:hAnsi="Times New Roman"/>
        </w:rPr>
        <w:t>……………………………</w:t>
      </w:r>
      <w:r w:rsidRPr="001A5FF1">
        <w:rPr>
          <w:rFonts w:ascii="Times New Roman" w:hAnsi="Times New Roman"/>
          <w:color w:val="000000"/>
        </w:rPr>
        <w:t>) netto.</w:t>
      </w:r>
    </w:p>
    <w:p w14:paraId="54CDCB25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- VAT 23% </w:t>
      </w:r>
      <w:r w:rsidRPr="00935681">
        <w:rPr>
          <w:rFonts w:ascii="Times New Roman" w:hAnsi="Times New Roman"/>
          <w:color w:val="000000"/>
        </w:rPr>
        <w:t>………….</w:t>
      </w:r>
      <w:r w:rsidRPr="001A5FF1">
        <w:rPr>
          <w:rFonts w:ascii="Times New Roman" w:hAnsi="Times New Roman"/>
          <w:color w:val="000000"/>
        </w:rPr>
        <w:t>zł  (słownie:</w:t>
      </w:r>
      <w:r w:rsidRPr="00935681">
        <w:rPr>
          <w:rFonts w:ascii="Times New Roman" w:hAnsi="Times New Roman"/>
        </w:rPr>
        <w:t>……………………………………...</w:t>
      </w:r>
      <w:r w:rsidRPr="001A5FF1">
        <w:rPr>
          <w:rFonts w:ascii="Times New Roman" w:hAnsi="Times New Roman"/>
        </w:rPr>
        <w:t>)</w:t>
      </w:r>
    </w:p>
    <w:p w14:paraId="75F72F24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</w:rPr>
      </w:pPr>
      <w:r w:rsidRPr="001A5FF1">
        <w:rPr>
          <w:rFonts w:ascii="Times New Roman" w:hAnsi="Times New Roman"/>
          <w:color w:val="000000"/>
        </w:rPr>
        <w:t xml:space="preserve">– </w:t>
      </w:r>
      <w:r w:rsidRPr="001A5FF1">
        <w:rPr>
          <w:rFonts w:ascii="Times New Roman" w:hAnsi="Times New Roman"/>
          <w:b/>
          <w:bCs/>
          <w:color w:val="000000"/>
        </w:rPr>
        <w:t>brutto</w:t>
      </w:r>
      <w:r w:rsidRPr="001A5FF1">
        <w:rPr>
          <w:rFonts w:ascii="Times New Roman" w:hAnsi="Times New Roman"/>
          <w:color w:val="000000"/>
        </w:rPr>
        <w:t xml:space="preserve"> </w:t>
      </w:r>
      <w:r w:rsidRPr="00935681">
        <w:rPr>
          <w:rFonts w:ascii="Times New Roman" w:hAnsi="Times New Roman"/>
          <w:b/>
          <w:bCs/>
          <w:color w:val="000000"/>
        </w:rPr>
        <w:t>……………….</w:t>
      </w:r>
      <w:r w:rsidRPr="001A5FF1">
        <w:rPr>
          <w:rFonts w:ascii="Times New Roman" w:hAnsi="Times New Roman"/>
          <w:b/>
          <w:bCs/>
          <w:color w:val="000000"/>
        </w:rPr>
        <w:t>zł</w:t>
      </w:r>
      <w:r w:rsidRPr="001A5FF1">
        <w:rPr>
          <w:rFonts w:ascii="Times New Roman" w:hAnsi="Times New Roman"/>
          <w:color w:val="000000"/>
        </w:rPr>
        <w:t xml:space="preserve"> (słownie: </w:t>
      </w:r>
      <w:r w:rsidRPr="00935681">
        <w:rPr>
          <w:rFonts w:ascii="Times New Roman" w:hAnsi="Times New Roman"/>
        </w:rPr>
        <w:t>……………………………)</w:t>
      </w:r>
    </w:p>
    <w:p w14:paraId="26D87D14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 </w:t>
      </w:r>
    </w:p>
    <w:p w14:paraId="5A432BA0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 xml:space="preserve">‎Ostateczna cena będzie stanowiła iloczyn cen jednostkowych, określonych w Załączniku Nr </w:t>
      </w:r>
      <w:r w:rsidRPr="00935681">
        <w:rPr>
          <w:rFonts w:ascii="Times New Roman" w:hAnsi="Times New Roman"/>
          <w:color w:val="000000"/>
        </w:rPr>
        <w:t>2</w:t>
      </w:r>
      <w:r w:rsidRPr="001A5FF1">
        <w:rPr>
          <w:rFonts w:ascii="Times New Roman" w:hAnsi="Times New Roman"/>
          <w:color w:val="000000"/>
        </w:rPr>
        <w:t xml:space="preserve">, </w:t>
      </w:r>
    </w:p>
    <w:p w14:paraId="5DED7E47" w14:textId="77777777" w:rsidR="00CE3DB9" w:rsidRPr="001A5FF1" w:rsidRDefault="00CE3DB9" w:rsidP="00CE3DB9">
      <w:pPr>
        <w:widowControl w:val="0"/>
        <w:overflowPunct w:val="0"/>
        <w:autoSpaceDE w:val="0"/>
        <w:autoSpaceDN w:val="0"/>
        <w:adjustRightInd w:val="0"/>
        <w:spacing w:after="0" w:line="276" w:lineRule="auto"/>
        <w:ind w:left="284"/>
        <w:rPr>
          <w:rFonts w:ascii="Times New Roman" w:hAnsi="Times New Roman"/>
          <w:color w:val="000000"/>
        </w:rPr>
      </w:pPr>
      <w:r w:rsidRPr="001A5FF1">
        <w:rPr>
          <w:rFonts w:ascii="Times New Roman" w:hAnsi="Times New Roman"/>
          <w:color w:val="000000"/>
        </w:rPr>
        <w:t>i ilości ‎faktycznie odebranych Towarów, ustalonej na podstawie potwierdzonych przez Kupującego ‎dokumentów‎ W-Z.</w:t>
      </w:r>
    </w:p>
    <w:p w14:paraId="7B124BDF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</w:p>
    <w:p w14:paraId="07F5A14D" w14:textId="77777777" w:rsidR="00CE3DB9" w:rsidRPr="001A5FF1" w:rsidRDefault="00CE3DB9" w:rsidP="00CE3DB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nr.1:</w:t>
      </w:r>
    </w:p>
    <w:p w14:paraId="7539C10A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bookmarkStart w:id="2" w:name="_Hlk187694154"/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wynagrodzenie</w:t>
      </w:r>
      <w:bookmarkStart w:id="3" w:name="_Hlk161233982"/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 netto: </w:t>
      </w:r>
      <w:bookmarkStart w:id="4" w:name="_Hlk161234007"/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43AF9412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bookmarkStart w:id="5" w:name="_Hlk161233823"/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bookmarkEnd w:id="4"/>
    <w:p w14:paraId="41D03EB2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bookmarkStart w:id="6" w:name="_Hlk161234036"/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6D02096E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  <w:bookmarkEnd w:id="6"/>
    </w:p>
    <w:p w14:paraId="0230A7D7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</w:t>
      </w:r>
      <w:bookmarkStart w:id="7" w:name="_Hlk109204029"/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brutto</w:t>
      </w:r>
      <w:bookmarkEnd w:id="3"/>
      <w:bookmarkEnd w:id="5"/>
      <w:bookmarkEnd w:id="7"/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bookmarkEnd w:id="2"/>
    <w:p w14:paraId="1FA3A5B8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</w:p>
    <w:p w14:paraId="641949AD" w14:textId="77777777" w:rsidR="00CE3DB9" w:rsidRPr="00935681" w:rsidRDefault="00CE3DB9" w:rsidP="00CE3D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392C6DC8" w14:textId="77777777" w:rsidR="00CE3DB9" w:rsidRPr="001A5FF1" w:rsidRDefault="00CE3DB9" w:rsidP="00CE3DB9">
      <w:pPr>
        <w:widowControl w:val="0"/>
        <w:numPr>
          <w:ilvl w:val="0"/>
          <w:numId w:val="5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zadanie nr.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2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:</w:t>
      </w:r>
    </w:p>
    <w:p w14:paraId="787C55C3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wynagrodzenie netto: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zł </w:t>
      </w:r>
    </w:p>
    <w:p w14:paraId="54F31E50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0DDEC24D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 xml:space="preserve">23% podatek VAT: 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</w:t>
      </w:r>
      <w:r w:rsidRPr="0093568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zł</w:t>
      </w:r>
    </w:p>
    <w:p w14:paraId="35D0B247" w14:textId="77777777" w:rsidR="00CE3DB9" w:rsidRPr="001A5FF1" w:rsidRDefault="00CE3DB9" w:rsidP="00CE3DB9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/>
          <w:bCs/>
          <w:color w:val="000000"/>
          <w:kern w:val="1"/>
          <w:lang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 xml:space="preserve"> (</w:t>
      </w:r>
      <w:r w:rsidRPr="001A5FF1">
        <w:rPr>
          <w:rFonts w:ascii="Times New Roman" w:eastAsia="Times New Roman" w:hAnsi="Times New Roman"/>
          <w:bCs/>
          <w:i/>
          <w:iCs/>
          <w:color w:val="000000"/>
          <w:kern w:val="1"/>
          <w:lang w:val="x-none" w:eastAsia="ar-SA"/>
        </w:rPr>
        <w:t>słownie:</w:t>
      </w:r>
      <w:r w:rsidRPr="00935681">
        <w:rPr>
          <w:rFonts w:ascii="Times New Roman" w:hAnsi="Times New Roman"/>
        </w:rPr>
        <w:t>…………………………….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,</w:t>
      </w:r>
    </w:p>
    <w:p w14:paraId="22543160" w14:textId="77777777" w:rsidR="00CE3DB9" w:rsidRPr="001A5FF1" w:rsidRDefault="00CE3DB9" w:rsidP="00CE3DB9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</w:pPr>
      <w:r w:rsidRPr="001A5FF1">
        <w:rPr>
          <w:rFonts w:ascii="Times New Roman" w:eastAsia="Times New Roman" w:hAnsi="Times New Roman"/>
          <w:bCs/>
          <w:color w:val="000000"/>
          <w:kern w:val="1"/>
          <w:lang w:eastAsia="ar-SA"/>
        </w:rPr>
        <w:t>wynagrodzenie brutto</w:t>
      </w:r>
      <w:r w:rsidRPr="00935681">
        <w:rPr>
          <w:rFonts w:ascii="Times New Roman" w:eastAsia="Times New Roman" w:hAnsi="Times New Roman"/>
          <w:bCs/>
          <w:color w:val="000000"/>
          <w:kern w:val="1"/>
          <w:lang w:eastAsia="ar-SA"/>
        </w:rPr>
        <w:t>…………………</w:t>
      </w:r>
      <w:r w:rsidRPr="001A5FF1">
        <w:rPr>
          <w:rFonts w:ascii="Times New Roman" w:eastAsia="Times New Roman" w:hAnsi="Times New Roman"/>
          <w:bCs/>
          <w:color w:val="000000"/>
          <w:kern w:val="1"/>
          <w:lang w:val="x-none" w:eastAsia="ar-SA"/>
        </w:rPr>
        <w:t>)</w:t>
      </w:r>
    </w:p>
    <w:p w14:paraId="12F6F2B7" w14:textId="77777777" w:rsidR="00CE3DB9" w:rsidRPr="00935681" w:rsidRDefault="00CE3DB9" w:rsidP="00CE3D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26CA0ADB" w14:textId="77777777" w:rsidR="00CE3DB9" w:rsidRPr="00935681" w:rsidRDefault="00CE3DB9" w:rsidP="00CE3D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300F4C20" w14:textId="77777777" w:rsidR="00CE3DB9" w:rsidRPr="00935681" w:rsidRDefault="00CE3DB9" w:rsidP="00CE3DB9">
      <w:pPr>
        <w:widowControl w:val="0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55E835ED" w14:textId="77777777" w:rsidR="00CE3DB9" w:rsidRPr="00935681" w:rsidRDefault="00CE3DB9" w:rsidP="00CE3DB9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/>
          <w:color w:val="000000"/>
        </w:rPr>
      </w:pPr>
      <w:r w:rsidRPr="00935681">
        <w:rPr>
          <w:rFonts w:ascii="Times New Roman" w:hAnsi="Times New Roman"/>
          <w:color w:val="000000"/>
        </w:rPr>
        <w:t>Przyjęcie w Umowie orientacyjnej ceny za wykonanie Przedmiotu Umowy oraz szacunkowej ilości ‎Towarów nie stanowi podstawy prawnej dla Sprzedającego do dochodzenia jakichkolwiek roszczeń w ‎przypadku, w którym łączna cena za wykonanie Przedmiotu Umowy będzie inna niż wskazana w ust. 2 ‎powyżej.</w:t>
      </w:r>
    </w:p>
    <w:p w14:paraId="486997D1" w14:textId="77777777" w:rsidR="00CE3DB9" w:rsidRPr="00935681" w:rsidRDefault="00CE3DB9" w:rsidP="00CE3DB9">
      <w:pPr>
        <w:widowControl w:val="0"/>
        <w:tabs>
          <w:tab w:val="left" w:pos="3742"/>
        </w:tabs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ab/>
      </w:r>
    </w:p>
    <w:p w14:paraId="652A80EB" w14:textId="77777777" w:rsidR="00CE3DB9" w:rsidRDefault="00CE3DB9" w:rsidP="00CE3DB9"/>
    <w:p w14:paraId="4D594ECF" w14:textId="77777777" w:rsidR="00CE3DB9" w:rsidRDefault="00CE3DB9" w:rsidP="00CE3DB9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b/>
          <w:color w:val="000000"/>
          <w:kern w:val="1"/>
          <w:lang w:eastAsia="ar-SA"/>
        </w:rPr>
        <w:lastRenderedPageBreak/>
        <w:t>§ 4. Gwarancja</w:t>
      </w:r>
    </w:p>
    <w:p w14:paraId="30CA08EA" w14:textId="77777777" w:rsidR="00CE3DB9" w:rsidRDefault="00CE3DB9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1"/>
          <w:lang w:eastAsia="ar-SA"/>
        </w:rPr>
      </w:pPr>
    </w:p>
    <w:p w14:paraId="2B145E16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Sprzedający zapewnia Kupującego, że wydawane Towary nie mają wad prawnych jak i fizycznych, a w szczególności  spełniają  wszystkie kryteria i parametry  określone w Umowie, w tym w Zamówieniu. Sprzedający ponosi odpowiedzialność z tytułu dostarczenia Towarów wadliwych.</w:t>
      </w:r>
    </w:p>
    <w:p w14:paraId="476A355A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W przypadku dostarczenia Kupującemu przez Sprzedającego Towarów nieodpowiadających warunkom określonym w Umowie, w tym w Zamówieniu Sprzedający ponosi wszelką odpowiedzialność związaną z naprawą Towaru lub wymianą.</w:t>
      </w:r>
    </w:p>
    <w:p w14:paraId="508DA2D9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 xml:space="preserve">Odpowiedzialność Sprzedającego z tytułu gwarancji za dostarczone Towary rozpoczyna się z dniem odbioru Towarów przez Kupującego i kończy się po upływie </w:t>
      </w:r>
      <w:r w:rsidRPr="00935681">
        <w:rPr>
          <w:rFonts w:ascii="Times New Roman" w:eastAsia="Times New Roman" w:hAnsi="Times New Roman"/>
          <w:i/>
          <w:iCs/>
          <w:color w:val="000000"/>
          <w:kern w:val="1"/>
          <w:lang w:val="x-none" w:eastAsia="ar-SA"/>
        </w:rPr>
        <w:t>………(nie mniej niż 12 miesięcy lat</w:t>
      </w: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/miesięcy</w:t>
      </w:r>
      <w:r w:rsidRPr="00935681">
        <w:rPr>
          <w:rFonts w:ascii="Times New Roman" w:eastAsia="Times New Roman" w:hAnsi="Times New Roman"/>
          <w:i/>
          <w:iCs/>
          <w:color w:val="000000"/>
          <w:kern w:val="1"/>
          <w:lang w:val="x-none" w:eastAsia="ar-SA"/>
        </w:rPr>
        <w:t xml:space="preserve"> (niewłaściwe skreślić)</w:t>
      </w: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, licząc od dnia odbioru Towarów przez Kupującego.</w:t>
      </w:r>
    </w:p>
    <w:p w14:paraId="64AD40E9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W razie stwierdzenia w toku czynności odbioru Towarów lub w okresie trwania gwarancji i rękojmi istnienia wad dostarczonych Towarów, Kupujący będzie uprawniony do żądania od Sprzedającego wymiany wadliwych Towarów na Towary wolne od wad w terminie przez siebie wskazanym.</w:t>
      </w:r>
    </w:p>
    <w:p w14:paraId="65A021EE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Zawiadomienie  Sprzedającego o wadach Towarów może zostać dokonane e-mailem.</w:t>
      </w:r>
    </w:p>
    <w:p w14:paraId="4B4287E5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Jeżeli Sprzedający nie usunie wad w terminie albo jeżeli wady usunąć się nie dadzą Kupujący może żądać obniżenia ceny za Towary w stosunku w jakim wartość Towarów z wadami pozostaje do wartości Towarów bez wad albo od Umowy odstąpić.</w:t>
      </w:r>
    </w:p>
    <w:p w14:paraId="52642D43" w14:textId="77777777" w:rsidR="00A849AD" w:rsidRPr="00935681" w:rsidRDefault="00A849AD" w:rsidP="00A849AD">
      <w:pPr>
        <w:keepLines/>
        <w:widowControl w:val="0"/>
        <w:numPr>
          <w:ilvl w:val="0"/>
          <w:numId w:val="6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val="x-none"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val="x-none" w:eastAsia="ar-SA"/>
        </w:rPr>
        <w:t>Kupujący może wykonywać uprawnienia z tytułu rękojmi i gwarancji niezależnie</w:t>
      </w:r>
    </w:p>
    <w:p w14:paraId="02D1AEF0" w14:textId="77777777" w:rsidR="00CE3DB9" w:rsidRPr="00935681" w:rsidRDefault="00CE3DB9" w:rsidP="00CE3DB9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/>
          <w:b/>
          <w:color w:val="000000"/>
          <w:kern w:val="1"/>
          <w:lang w:eastAsia="ar-SA"/>
        </w:rPr>
      </w:pPr>
    </w:p>
    <w:p w14:paraId="0F6BB0B5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166BB4A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  <w:r w:rsidRPr="0090469B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§ 5. Warunki i sposób płatności</w:t>
      </w:r>
    </w:p>
    <w:p w14:paraId="3880F027" w14:textId="77777777" w:rsidR="00A849AD" w:rsidRPr="00FA7E0E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</w:p>
    <w:p w14:paraId="48A788D7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340" w:hanging="340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eastAsia="ar-SA"/>
        </w:rPr>
        <w:t>Zapłata ceny za dostarczone Towary nastąpi</w:t>
      </w:r>
      <w:r w:rsidRPr="00703BD2">
        <w:rPr>
          <w:rFonts w:ascii="Times New Roman" w:eastAsia="Times New Roman" w:hAnsi="Times New Roman" w:cs="Arial Narrow"/>
          <w:iCs/>
          <w:color w:val="000000"/>
          <w:kern w:val="1"/>
          <w:lang w:eastAsia="ar-SA"/>
        </w:rPr>
        <w:t xml:space="preserve"> w terminie 30 dni licząc od daty doręczenia Kupującemu, , prawidłowo wystawionej i kompletnej faktury, spełniającej wymagania Umowy</w:t>
      </w:r>
      <w:r>
        <w:rPr>
          <w:rFonts w:ascii="Times New Roman" w:eastAsia="Times New Roman" w:hAnsi="Times New Roman" w:cs="Arial Narrow"/>
          <w:iCs/>
          <w:color w:val="000000"/>
          <w:kern w:val="1"/>
          <w:lang w:eastAsia="ar-SA"/>
        </w:rPr>
        <w:t>.</w:t>
      </w:r>
    </w:p>
    <w:p w14:paraId="5E396CE8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340" w:hanging="340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Faktury za dostarczony Towar będą wystawiane po każdej zrealizowanej dostawie. Faktura za dostarczony Towar zostanie wystawiona na podstawie dokumentów W-Z potwierdzonych przez upoważnionych ‎przedstawicieli Kupującego</w:t>
      </w:r>
      <w:r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, które Sprzedający ma obowiązek dołączyć do każdej faktury.</w:t>
      </w:r>
    </w:p>
    <w:p w14:paraId="5C13E116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Cena płatna będzie na rachunek Sprzedającego‎ wskazany na fakturze,</w:t>
      </w:r>
      <w:r w:rsidRPr="00703BD2">
        <w:rPr>
          <w:rFonts w:ascii="Times New Roman" w:eastAsia="Times New Roman" w:hAnsi="Times New Roman"/>
          <w:color w:val="000000"/>
          <w:kern w:val="1"/>
          <w:lang w:val="x-none" w:eastAsia="ar-SA"/>
        </w:rPr>
        <w:t xml:space="preserve"> z tym zastrzeżeniem, że rachunek bankowy musi być zgodny z numerem rachunku ujawnionym w wykazie podmiotów zarejestrowanych jako podatnik VAT prowadzonym przez Szefa Krajowej Administracji Skarbowej. Gdy w wykazie ujawniony jest inny rachunek bankowy, płatność wynagrodzenia dokonana zostanie na rachunek bankowy ujawniony w wykazie</w:t>
      </w:r>
      <w:r w:rsidRPr="00703BD2">
        <w:rPr>
          <w:rFonts w:ascii="Times New Roman" w:eastAsia="Times New Roman" w:hAnsi="Times New Roman"/>
          <w:color w:val="000000"/>
          <w:kern w:val="1"/>
          <w:lang w:eastAsia="ar-SA"/>
        </w:rPr>
        <w:t>.</w:t>
      </w:r>
    </w:p>
    <w:p w14:paraId="01AEFCE9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340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Za dzień zapłaty strony ustalają dzień obciążenia rachunku bankowego Kupującego.</w:t>
      </w:r>
    </w:p>
    <w:p w14:paraId="31292A0C" w14:textId="77777777" w:rsidR="00A849AD" w:rsidRPr="00935681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340"/>
        <w:jc w:val="both"/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W wystawionej fakturze w uwagach, należy obowiązkowo wpisać numer Umowy</w:t>
      </w:r>
      <w:r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.</w:t>
      </w:r>
    </w:p>
    <w:p w14:paraId="133ED911" w14:textId="77777777" w:rsidR="00A849AD" w:rsidRPr="00703BD2" w:rsidRDefault="00A849AD" w:rsidP="00A849AD">
      <w:pPr>
        <w:keepLines/>
        <w:widowControl w:val="0"/>
        <w:numPr>
          <w:ilvl w:val="0"/>
          <w:numId w:val="7"/>
        </w:numPr>
        <w:suppressAutoHyphens/>
        <w:autoSpaceDE w:val="0"/>
        <w:spacing w:after="0" w:line="240" w:lineRule="auto"/>
        <w:ind w:left="284" w:hanging="340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  <w:r w:rsidRPr="00703BD2">
        <w:rPr>
          <w:rFonts w:ascii="Times New Roman" w:eastAsia="Times New Roman" w:hAnsi="Times New Roman" w:cs="Arial Narrow"/>
          <w:color w:val="000000"/>
          <w:kern w:val="1"/>
          <w:lang w:val="x-none" w:eastAsia="ar-SA"/>
        </w:rPr>
        <w:t>Sprzedający</w:t>
      </w:r>
      <w:r w:rsidRPr="00703BD2">
        <w:rPr>
          <w:rFonts w:ascii="Times New Roman" w:eastAsia="Times New Roman" w:hAnsi="Times New Roman" w:cs="Arial Narrow"/>
          <w:color w:val="000000"/>
          <w:kern w:val="1"/>
          <w:szCs w:val="20"/>
          <w:lang w:eastAsia="ar-SA"/>
        </w:rPr>
        <w:t xml:space="preserve"> wystawi fakturę na: </w:t>
      </w:r>
    </w:p>
    <w:p w14:paraId="6D1A2F53" w14:textId="77777777" w:rsidR="00A849AD" w:rsidRPr="00703BD2" w:rsidRDefault="00A849AD" w:rsidP="00A849AD">
      <w:pPr>
        <w:widowControl w:val="0"/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1)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ab/>
      </w:r>
      <w:r w:rsidRPr="00703BD2">
        <w:rPr>
          <w:rFonts w:ascii="Times New Roman" w:eastAsia="Times New Roman" w:hAnsi="Times New Roman" w:cs="Arial Narrow"/>
          <w:b/>
          <w:bCs/>
          <w:color w:val="000000"/>
          <w:kern w:val="1"/>
          <w:szCs w:val="20"/>
          <w:u w:val="single"/>
          <w:lang w:eastAsia="ar-SA"/>
        </w:rPr>
        <w:t>nabywca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 xml:space="preserve"> - Gmina Miasto Świnoujście, ul. Wojska Polskiego 1/5, 72 - 600 Świnoujście (</w:t>
      </w:r>
      <w:r w:rsidRPr="00703BD2">
        <w:rPr>
          <w:rFonts w:ascii="Times New Roman" w:eastAsia="Times New Roman" w:hAnsi="Times New Roman" w:cs="Arial Narrow"/>
          <w:b/>
          <w:color w:val="000000"/>
          <w:kern w:val="1"/>
          <w:szCs w:val="20"/>
          <w:lang w:eastAsia="ar-SA"/>
        </w:rPr>
        <w:t>NIP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 xml:space="preserve">: </w:t>
      </w:r>
      <w:r w:rsidRPr="00703BD2">
        <w:rPr>
          <w:rFonts w:ascii="Times New Roman" w:eastAsia="Times New Roman" w:hAnsi="Times New Roman" w:cs="Arial Narrow"/>
          <w:bCs/>
          <w:i/>
          <w:iCs/>
          <w:color w:val="000000"/>
          <w:kern w:val="1"/>
          <w:szCs w:val="20"/>
          <w:lang w:eastAsia="ar-SA"/>
        </w:rPr>
        <w:t>855-15-71-375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),</w:t>
      </w:r>
    </w:p>
    <w:p w14:paraId="20966E4D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2)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ab/>
      </w:r>
      <w:r w:rsidRPr="00703BD2">
        <w:rPr>
          <w:rFonts w:ascii="Times New Roman" w:eastAsia="Times New Roman" w:hAnsi="Times New Roman" w:cs="Arial Narrow"/>
          <w:b/>
          <w:bCs/>
          <w:color w:val="000000"/>
          <w:kern w:val="1"/>
          <w:szCs w:val="20"/>
          <w:u w:val="single"/>
          <w:lang w:eastAsia="ar-SA"/>
        </w:rPr>
        <w:t>odbiorca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 xml:space="preserve"> – </w:t>
      </w:r>
      <w:r w:rsidRPr="00703BD2">
        <w:rPr>
          <w:rFonts w:ascii="Times New Roman" w:eastAsia="Times New Roman" w:hAnsi="Times New Roman"/>
          <w:spacing w:val="-6"/>
          <w:kern w:val="1"/>
          <w:lang w:eastAsia="ar-SA"/>
        </w:rPr>
        <w:t>Zarząd Dróg Miejskich i Żeglugi w Świnoujściu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, ul. Wyb. Władysława IV 12, 72 - 600 Świnoujście.</w:t>
      </w:r>
    </w:p>
    <w:p w14:paraId="46125039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ind w:left="709" w:hanging="349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</w:p>
    <w:p w14:paraId="479C62CA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</w:pPr>
      <w:r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 xml:space="preserve">7. </w:t>
      </w:r>
      <w:r w:rsidRPr="00703BD2"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‎Sprzedający nie może przenosić wierzytelności przysługujących mu wobec Kupującego na osoby ‎trzecie bez uzyskania uprzedniej, pisemnej zgody Kupującego. Cesja dokonana bez takiej zgody nie ‎będzie ważna</w:t>
      </w:r>
      <w:r>
        <w:rPr>
          <w:rFonts w:ascii="Times New Roman" w:eastAsia="Times New Roman" w:hAnsi="Times New Roman" w:cs="Arial Narrow"/>
          <w:bCs/>
          <w:color w:val="000000"/>
          <w:kern w:val="1"/>
          <w:szCs w:val="20"/>
          <w:lang w:eastAsia="ar-SA"/>
        </w:rPr>
        <w:t>.</w:t>
      </w:r>
    </w:p>
    <w:p w14:paraId="4DF3C4C6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1216CA28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7436434D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610CFE5E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5611F400" w14:textId="003009C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  <w:r w:rsidRPr="0090469B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lastRenderedPageBreak/>
        <w:t>§ 7. Odstąpienia od umowy</w:t>
      </w:r>
    </w:p>
    <w:p w14:paraId="43DAF24B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CD61A12" w14:textId="77777777" w:rsidR="00A849AD" w:rsidRPr="00CD1C14" w:rsidRDefault="00A849AD" w:rsidP="00A849AD">
      <w:pPr>
        <w:numPr>
          <w:ilvl w:val="0"/>
          <w:numId w:val="8"/>
        </w:numPr>
        <w:spacing w:after="120" w:line="276" w:lineRule="auto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5472FF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Kupujący może odstąpić od Umowy w przypadkach przewidzianych przepisami prawa. Kupujący może również odstąpić od Umowy w całości lub części, w okresie obowiązywania Umowy, w tym w okresie rękojmi i gwarancji, w terminie </w:t>
      </w:r>
      <w:r w:rsidRPr="00454F8A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90 dni licząc od dnia wystąpienia, któregokolwiek z poniższych zdarzeń</w:t>
      </w:r>
      <w:r w:rsidRPr="005472FF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, w przypadku wystąpienia któregokolwiek z poniżej wymienionych zdarzeń:</w:t>
      </w:r>
    </w:p>
    <w:p w14:paraId="7CB2FD53" w14:textId="77777777" w:rsidR="00A849AD" w:rsidRPr="00CD1C14" w:rsidRDefault="00A849AD" w:rsidP="00A849A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5472FF">
        <w:rPr>
          <w:rFonts w:ascii="Times New Roman" w:eastAsia="Times New Roman" w:hAnsi="Times New Roman"/>
          <w:color w:val="000000"/>
          <w:kern w:val="0"/>
          <w:lang w:eastAsia="pl-PL"/>
        </w:rPr>
        <w:t xml:space="preserve">Sprzedający opóźnia się z dostarczeniem Towarów ponad </w:t>
      </w:r>
      <w:r w:rsidRPr="00CD1C14">
        <w:rPr>
          <w:rFonts w:ascii="Times New Roman" w:eastAsia="Times New Roman" w:hAnsi="Times New Roman"/>
          <w:color w:val="000000"/>
          <w:kern w:val="0"/>
          <w:lang w:eastAsia="pl-PL"/>
        </w:rPr>
        <w:t>10</w:t>
      </w:r>
      <w:r w:rsidRPr="005472FF">
        <w:rPr>
          <w:rFonts w:ascii="Times New Roman" w:eastAsia="Times New Roman" w:hAnsi="Times New Roman"/>
          <w:color w:val="000000"/>
          <w:kern w:val="0"/>
          <w:lang w:eastAsia="pl-PL"/>
        </w:rPr>
        <w:t xml:space="preserve"> dni w stosunku do terminów określonych w Zamówieniu</w:t>
      </w:r>
      <w:r w:rsidRPr="00CD1C14">
        <w:rPr>
          <w:rFonts w:ascii="Times New Roman" w:eastAsia="Times New Roman" w:hAnsi="Times New Roman"/>
          <w:color w:val="000000"/>
          <w:kern w:val="0"/>
          <w:lang w:eastAsia="pl-PL"/>
        </w:rPr>
        <w:t>;</w:t>
      </w:r>
    </w:p>
    <w:p w14:paraId="79AD62B8" w14:textId="77777777" w:rsidR="00A849AD" w:rsidRPr="00CD1C14" w:rsidRDefault="00A849AD" w:rsidP="00A849AD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>
        <w:rPr>
          <w:rFonts w:ascii="Times New Roman" w:eastAsia="Times New Roman" w:hAnsi="Times New Roman"/>
          <w:color w:val="000000"/>
          <w:kern w:val="0"/>
          <w:lang w:eastAsia="pl-PL"/>
        </w:rPr>
        <w:t>d</w:t>
      </w:r>
      <w:r w:rsidRPr="005472FF">
        <w:rPr>
          <w:rFonts w:ascii="Times New Roman" w:eastAsia="Times New Roman" w:hAnsi="Times New Roman"/>
          <w:color w:val="000000"/>
          <w:kern w:val="0"/>
          <w:lang w:eastAsia="pl-PL"/>
        </w:rPr>
        <w:t>ostarczone Towary nie spełniają parametrów wymaganych Umową</w:t>
      </w:r>
      <w:r w:rsidRPr="00CD1C14">
        <w:rPr>
          <w:rFonts w:ascii="Times New Roman" w:eastAsia="Times New Roman" w:hAnsi="Times New Roman"/>
          <w:color w:val="000000"/>
          <w:kern w:val="0"/>
          <w:lang w:eastAsia="pl-PL"/>
        </w:rPr>
        <w:t>.</w:t>
      </w:r>
    </w:p>
    <w:p w14:paraId="0BB11991" w14:textId="77777777" w:rsidR="00A849AD" w:rsidRPr="00CD1C14" w:rsidRDefault="00A849AD" w:rsidP="00A849A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CD1C14">
        <w:rPr>
          <w:rFonts w:ascii="Times New Roman" w:eastAsia="Times New Roman" w:hAnsi="Times New Roman"/>
          <w:kern w:val="0"/>
          <w:lang w:eastAsia="pl-PL"/>
        </w:rPr>
        <w:t xml:space="preserve">W razie złożenia przez Kupującego lub Sprzedającego oświadczenia o odstąpieniu od </w:t>
      </w:r>
      <w:r>
        <w:rPr>
          <w:rFonts w:ascii="Times New Roman" w:eastAsia="Times New Roman" w:hAnsi="Times New Roman"/>
          <w:kern w:val="0"/>
          <w:lang w:eastAsia="pl-PL"/>
        </w:rPr>
        <w:t>U</w:t>
      </w:r>
      <w:r w:rsidRPr="00CD1C14">
        <w:rPr>
          <w:rFonts w:ascii="Times New Roman" w:eastAsia="Times New Roman" w:hAnsi="Times New Roman"/>
          <w:kern w:val="0"/>
          <w:lang w:eastAsia="pl-PL"/>
        </w:rPr>
        <w:t>mowy, Sprzedający ‎powinien niezwłocznie wstrzymać dostarczanie Towarów i dokonać i inwentaryzacji dostarczonych Towarów ‎z udziałem Kupującego.‎</w:t>
      </w:r>
    </w:p>
    <w:p w14:paraId="242E98BC" w14:textId="77777777" w:rsidR="00A849AD" w:rsidRPr="00CD1C14" w:rsidRDefault="00A849AD" w:rsidP="00A849A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CD1C14">
        <w:rPr>
          <w:rFonts w:ascii="Times New Roman" w:eastAsia="Times New Roman" w:hAnsi="Times New Roman"/>
          <w:kern w:val="0"/>
          <w:lang w:eastAsia="pl-PL"/>
        </w:rPr>
        <w:t>W przypadku odstąpienia od Umowy, Sprzedający przedłoży Kupującemu w terminie 5 dni rozliczenie ‎dostarczonych Towarów i zafakturowanych, niekwestionowanych przez Kupującego.‎</w:t>
      </w:r>
    </w:p>
    <w:p w14:paraId="2AA61B98" w14:textId="77777777" w:rsidR="00A849AD" w:rsidRPr="00CD1C14" w:rsidRDefault="00A849AD" w:rsidP="00A849A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CD1C14">
        <w:rPr>
          <w:rFonts w:ascii="Times New Roman" w:eastAsia="Times New Roman" w:hAnsi="Times New Roman"/>
          <w:kern w:val="0"/>
          <w:lang w:eastAsia="pl-PL"/>
        </w:rPr>
        <w:t xml:space="preserve">Odstąpienie będzie skuteczne natychmiast, tj. z chwilą doręczenia drugiej Stronie oświadczenia o odstąpieniu i ‎będzie wywierało skutek na przyszłość (chyba, że z treści oświadczenia o odstąpieniu wynikał będzie skutek ‎ex </w:t>
      </w:r>
      <w:proofErr w:type="spellStart"/>
      <w:r w:rsidRPr="00CD1C14">
        <w:rPr>
          <w:rFonts w:ascii="Times New Roman" w:eastAsia="Times New Roman" w:hAnsi="Times New Roman"/>
          <w:kern w:val="0"/>
          <w:lang w:eastAsia="pl-PL"/>
        </w:rPr>
        <w:t>tunc</w:t>
      </w:r>
      <w:proofErr w:type="spellEnd"/>
      <w:r w:rsidRPr="00CD1C14">
        <w:rPr>
          <w:rFonts w:ascii="Times New Roman" w:eastAsia="Times New Roman" w:hAnsi="Times New Roman"/>
          <w:kern w:val="0"/>
          <w:lang w:eastAsia="pl-PL"/>
        </w:rPr>
        <w:t>) przy zachowaniu w pełni wszystkich uprawnień nabytych przed dniem odstąpienia.‎</w:t>
      </w:r>
    </w:p>
    <w:p w14:paraId="417D7202" w14:textId="77777777" w:rsidR="00A849AD" w:rsidRDefault="00A849AD" w:rsidP="00A849AD">
      <w:pPr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CD1C14">
        <w:rPr>
          <w:rFonts w:ascii="Times New Roman" w:eastAsia="Times New Roman" w:hAnsi="Times New Roman"/>
          <w:kern w:val="0"/>
          <w:lang w:eastAsia="pl-PL"/>
        </w:rPr>
        <w:t>Odstąpienie od Umowy nie zwalnia Sprzedającego z jego zobowiązań z tytułu wad Towarów wydanych do dnia ‎odstąpienia, ani gwarancji i rękojmi w zakresie dostarczonych Towarów.‎</w:t>
      </w:r>
    </w:p>
    <w:p w14:paraId="4E7AB247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733FE966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42A25BE" w14:textId="541636C4" w:rsidR="00A849AD" w:rsidRP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§ 8. Osoby do kontaktu</w:t>
      </w:r>
    </w:p>
    <w:p w14:paraId="704E6A23" w14:textId="77777777" w:rsidR="00CE3DB9" w:rsidRDefault="00CE3DB9" w:rsidP="00CE3DB9"/>
    <w:p w14:paraId="21E18A8A" w14:textId="77777777" w:rsidR="00A849AD" w:rsidRPr="00935681" w:rsidRDefault="00A849AD" w:rsidP="00A849AD">
      <w:pPr>
        <w:numPr>
          <w:ilvl w:val="0"/>
          <w:numId w:val="10"/>
        </w:numPr>
        <w:suppressAutoHyphens/>
        <w:autoSpaceDE w:val="0"/>
        <w:spacing w:after="0" w:line="276" w:lineRule="auto"/>
        <w:ind w:left="340" w:hanging="340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Do bieżącej współpracy w zakresie wykonywania umowy upoważnione są następujące osoby:</w:t>
      </w:r>
    </w:p>
    <w:p w14:paraId="648C9152" w14:textId="77777777" w:rsidR="00A849AD" w:rsidRPr="00935681" w:rsidRDefault="00A849AD" w:rsidP="00A849AD">
      <w:pPr>
        <w:widowControl w:val="0"/>
        <w:numPr>
          <w:ilvl w:val="0"/>
          <w:numId w:val="11"/>
        </w:numPr>
        <w:suppressAutoHyphens/>
        <w:autoSpaceDE w:val="0"/>
        <w:spacing w:after="0" w:line="276" w:lineRule="auto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Po stronie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Kupującego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:</w:t>
      </w:r>
    </w:p>
    <w:p w14:paraId="7FAFD1AC" w14:textId="77777777" w:rsidR="00A849AD" w:rsidRPr="00935681" w:rsidRDefault="00A849AD" w:rsidP="00A849AD">
      <w:pPr>
        <w:suppressAutoHyphens/>
        <w:spacing w:after="0" w:line="276" w:lineRule="auto"/>
        <w:ind w:left="720"/>
        <w:jc w:val="both"/>
        <w:rPr>
          <w:rFonts w:ascii="Times New Roman" w:eastAsia="Cambria" w:hAnsi="Times New Roman"/>
          <w:b/>
          <w:bCs/>
          <w:color w:val="000000"/>
          <w:kern w:val="0"/>
          <w:lang w:val="de-DE" w:eastAsia="ar-SA"/>
        </w:rPr>
      </w:pPr>
      <w:r w:rsidRPr="00935681">
        <w:rPr>
          <w:rFonts w:ascii="Times New Roman" w:eastAsia="Cambria" w:hAnsi="Times New Roman"/>
          <w:b/>
          <w:bCs/>
          <w:color w:val="000000"/>
          <w:kern w:val="0"/>
          <w:lang w:eastAsia="ar-SA"/>
        </w:rPr>
        <w:t xml:space="preserve">- Zofia </w:t>
      </w:r>
      <w:proofErr w:type="spellStart"/>
      <w:r w:rsidRPr="00935681">
        <w:rPr>
          <w:rFonts w:ascii="Times New Roman" w:eastAsia="Cambria" w:hAnsi="Times New Roman"/>
          <w:b/>
          <w:bCs/>
          <w:color w:val="000000"/>
          <w:kern w:val="0"/>
          <w:lang w:eastAsia="ar-SA"/>
        </w:rPr>
        <w:t>Kurzynowska</w:t>
      </w:r>
      <w:proofErr w:type="spellEnd"/>
      <w:r w:rsidRPr="00935681">
        <w:rPr>
          <w:rFonts w:ascii="Times New Roman" w:eastAsia="Cambria" w:hAnsi="Times New Roman"/>
          <w:color w:val="000000"/>
          <w:kern w:val="0"/>
          <w:lang w:eastAsia="ar-SA"/>
        </w:rPr>
        <w:t xml:space="preserve"> tel. </w:t>
      </w:r>
      <w:r w:rsidRPr="00935681">
        <w:rPr>
          <w:rFonts w:ascii="Times New Roman" w:eastAsia="Cambria" w:hAnsi="Times New Roman"/>
          <w:b/>
          <w:bCs/>
          <w:color w:val="000000"/>
          <w:kern w:val="0"/>
          <w:lang w:eastAsia="ar-SA"/>
        </w:rPr>
        <w:t>91 321 42 67 wew. 22</w:t>
      </w:r>
      <w:r w:rsidRPr="00935681">
        <w:rPr>
          <w:rFonts w:ascii="Times New Roman" w:eastAsia="Cambria" w:hAnsi="Times New Roman"/>
          <w:color w:val="000000"/>
          <w:kern w:val="0"/>
          <w:lang w:eastAsia="ar-SA"/>
        </w:rPr>
        <w:t xml:space="preserve"> 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w godz. 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>06</w:t>
      </w:r>
      <w:r w:rsidRPr="00935681">
        <w:rPr>
          <w:rFonts w:ascii="Times New Roman" w:eastAsia="Times New Roman" w:hAnsi="Times New Roman"/>
          <w:b/>
          <w:color w:val="000000"/>
          <w:kern w:val="1"/>
          <w:vertAlign w:val="superscript"/>
          <w:lang w:val="de-DE" w:eastAsia="ar-SA"/>
        </w:rPr>
        <w:t>50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 xml:space="preserve"> </w:t>
      </w:r>
      <w:r w:rsidRPr="00935681">
        <w:rPr>
          <w:rFonts w:ascii="Times New Roman" w:eastAsia="Times New Roman" w:hAnsi="Times New Roman"/>
          <w:color w:val="000000"/>
          <w:kern w:val="1"/>
          <w:lang w:val="de-DE" w:eastAsia="ar-SA"/>
        </w:rPr>
        <w:t xml:space="preserve">– 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>14</w:t>
      </w:r>
      <w:r w:rsidRPr="00935681">
        <w:rPr>
          <w:rFonts w:ascii="Times New Roman" w:eastAsia="Times New Roman" w:hAnsi="Times New Roman"/>
          <w:b/>
          <w:color w:val="000000"/>
          <w:kern w:val="1"/>
          <w:vertAlign w:val="superscript"/>
          <w:lang w:val="de-DE" w:eastAsia="ar-SA"/>
        </w:rPr>
        <w:t xml:space="preserve">50 </w:t>
      </w:r>
      <w:proofErr w:type="spellStart"/>
      <w:r w:rsidRPr="00935681">
        <w:rPr>
          <w:rFonts w:ascii="Times New Roman" w:eastAsia="Cambria" w:hAnsi="Times New Roman"/>
          <w:color w:val="000000"/>
          <w:kern w:val="0"/>
          <w:lang w:val="de-DE" w:eastAsia="ar-SA"/>
        </w:rPr>
        <w:t>adres</w:t>
      </w:r>
      <w:proofErr w:type="spellEnd"/>
      <w:r w:rsidRPr="00935681">
        <w:rPr>
          <w:rFonts w:ascii="Times New Roman" w:eastAsia="Cambria" w:hAnsi="Times New Roman"/>
          <w:color w:val="000000"/>
          <w:kern w:val="0"/>
          <w:lang w:val="de-DE" w:eastAsia="ar-SA"/>
        </w:rPr>
        <w:t xml:space="preserve"> </w:t>
      </w:r>
      <w:proofErr w:type="spellStart"/>
      <w:r w:rsidRPr="00935681">
        <w:rPr>
          <w:rFonts w:ascii="Times New Roman" w:eastAsia="Cambria" w:hAnsi="Times New Roman"/>
          <w:color w:val="000000"/>
          <w:kern w:val="0"/>
          <w:lang w:val="de-DE" w:eastAsia="ar-SA"/>
        </w:rPr>
        <w:t>e-mail</w:t>
      </w:r>
      <w:proofErr w:type="spellEnd"/>
      <w:r w:rsidRPr="00935681">
        <w:rPr>
          <w:rFonts w:ascii="Times New Roman" w:eastAsia="Cambria" w:hAnsi="Times New Roman"/>
          <w:color w:val="000000"/>
          <w:kern w:val="0"/>
          <w:lang w:val="de-DE" w:eastAsia="ar-SA"/>
        </w:rPr>
        <w:t xml:space="preserve">: </w:t>
      </w:r>
      <w:hyperlink r:id="rId6" w:history="1">
        <w:r w:rsidRPr="00935681">
          <w:rPr>
            <w:rFonts w:ascii="Times New Roman" w:hAnsi="Times New Roman"/>
            <w:color w:val="0000FF"/>
            <w:u w:val="single"/>
            <w:lang w:val="en-US"/>
          </w:rPr>
          <w:t>z.kurzynowska@zdmiz.swi.pl</w:t>
        </w:r>
      </w:hyperlink>
    </w:p>
    <w:p w14:paraId="170BC05A" w14:textId="77777777" w:rsidR="00A849AD" w:rsidRPr="00935681" w:rsidRDefault="00A849AD" w:rsidP="00A849AD">
      <w:pPr>
        <w:suppressAutoHyphens/>
        <w:spacing w:after="0" w:line="276" w:lineRule="auto"/>
        <w:ind w:left="720"/>
        <w:jc w:val="both"/>
        <w:rPr>
          <w:rFonts w:ascii="Arial" w:eastAsia="Cambria" w:hAnsi="Arial" w:cs="Arial"/>
          <w:i/>
          <w:color w:val="000000"/>
          <w:kern w:val="0"/>
          <w:lang w:val="de-DE" w:eastAsia="ar-SA"/>
        </w:rPr>
      </w:pPr>
      <w:r w:rsidRPr="00935681">
        <w:rPr>
          <w:rFonts w:ascii="Times New Roman" w:eastAsia="Cambria" w:hAnsi="Times New Roman"/>
          <w:b/>
          <w:bCs/>
          <w:iCs/>
          <w:color w:val="000000"/>
          <w:kern w:val="0"/>
          <w:lang w:eastAsia="ar-SA"/>
        </w:rPr>
        <w:t>- Martyna Mazur</w:t>
      </w:r>
      <w:r w:rsidRPr="00935681">
        <w:rPr>
          <w:rFonts w:ascii="Times New Roman" w:eastAsia="Cambria" w:hAnsi="Times New Roman"/>
          <w:iCs/>
          <w:color w:val="000000"/>
          <w:kern w:val="0"/>
          <w:lang w:eastAsia="ar-SA"/>
        </w:rPr>
        <w:t xml:space="preserve"> tel. </w:t>
      </w:r>
      <w:r w:rsidRPr="00935681">
        <w:rPr>
          <w:rFonts w:ascii="Times New Roman" w:eastAsia="Cambria" w:hAnsi="Times New Roman"/>
          <w:b/>
          <w:iCs/>
          <w:color w:val="000000"/>
          <w:kern w:val="0"/>
          <w:lang w:eastAsia="ar-SA"/>
        </w:rPr>
        <w:t>531 895 374</w:t>
      </w:r>
      <w:r w:rsidRPr="00935681">
        <w:rPr>
          <w:rFonts w:ascii="Times New Roman" w:eastAsia="Cambria" w:hAnsi="Times New Roman"/>
          <w:iCs/>
          <w:color w:val="000000"/>
          <w:kern w:val="0"/>
          <w:lang w:eastAsia="ar-SA"/>
        </w:rPr>
        <w:t xml:space="preserve"> </w:t>
      </w:r>
      <w:r w:rsidRPr="00935681">
        <w:rPr>
          <w:rFonts w:ascii="Times New Roman" w:eastAsia="Times New Roman" w:hAnsi="Times New Roman"/>
          <w:iCs/>
          <w:color w:val="000000"/>
          <w:kern w:val="1"/>
          <w:lang w:eastAsia="ar-SA"/>
        </w:rPr>
        <w:t xml:space="preserve">w godz. 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>06</w:t>
      </w:r>
      <w:r w:rsidRPr="00935681">
        <w:rPr>
          <w:rFonts w:ascii="Times New Roman" w:eastAsia="Times New Roman" w:hAnsi="Times New Roman"/>
          <w:b/>
          <w:color w:val="000000"/>
          <w:kern w:val="1"/>
          <w:vertAlign w:val="superscript"/>
          <w:lang w:val="de-DE" w:eastAsia="ar-SA"/>
        </w:rPr>
        <w:t>50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 xml:space="preserve"> </w:t>
      </w:r>
      <w:r w:rsidRPr="00935681">
        <w:rPr>
          <w:rFonts w:ascii="Times New Roman" w:eastAsia="Times New Roman" w:hAnsi="Times New Roman"/>
          <w:color w:val="000000"/>
          <w:kern w:val="1"/>
          <w:lang w:val="de-DE" w:eastAsia="ar-SA"/>
        </w:rPr>
        <w:t xml:space="preserve">– </w:t>
      </w:r>
      <w:r w:rsidRPr="00935681">
        <w:rPr>
          <w:rFonts w:ascii="Times New Roman" w:eastAsia="Times New Roman" w:hAnsi="Times New Roman"/>
          <w:b/>
          <w:color w:val="000000"/>
          <w:kern w:val="1"/>
          <w:lang w:val="de-DE" w:eastAsia="ar-SA"/>
        </w:rPr>
        <w:t>14</w:t>
      </w:r>
      <w:r w:rsidRPr="00935681">
        <w:rPr>
          <w:rFonts w:ascii="Times New Roman" w:eastAsia="Times New Roman" w:hAnsi="Times New Roman"/>
          <w:b/>
          <w:color w:val="000000"/>
          <w:kern w:val="1"/>
          <w:vertAlign w:val="superscript"/>
          <w:lang w:val="de-DE" w:eastAsia="ar-SA"/>
        </w:rPr>
        <w:t xml:space="preserve">50 </w:t>
      </w:r>
      <w:proofErr w:type="spellStart"/>
      <w:r w:rsidRPr="00935681">
        <w:rPr>
          <w:rFonts w:ascii="Times New Roman" w:eastAsia="Cambria" w:hAnsi="Times New Roman"/>
          <w:iCs/>
          <w:color w:val="000000"/>
          <w:kern w:val="0"/>
          <w:lang w:val="de-DE" w:eastAsia="ar-SA"/>
        </w:rPr>
        <w:t>adres</w:t>
      </w:r>
      <w:proofErr w:type="spellEnd"/>
      <w:r w:rsidRPr="00935681">
        <w:rPr>
          <w:rFonts w:ascii="Times New Roman" w:eastAsia="Cambria" w:hAnsi="Times New Roman"/>
          <w:iCs/>
          <w:color w:val="000000"/>
          <w:kern w:val="0"/>
          <w:lang w:val="de-DE" w:eastAsia="ar-SA"/>
        </w:rPr>
        <w:t xml:space="preserve"> </w:t>
      </w:r>
      <w:proofErr w:type="spellStart"/>
      <w:r w:rsidRPr="00935681">
        <w:rPr>
          <w:rFonts w:ascii="Times New Roman" w:eastAsia="Cambria" w:hAnsi="Times New Roman"/>
          <w:iCs/>
          <w:color w:val="000000"/>
          <w:kern w:val="0"/>
          <w:lang w:val="de-DE" w:eastAsia="ar-SA"/>
        </w:rPr>
        <w:t>e-mail</w:t>
      </w:r>
      <w:proofErr w:type="spellEnd"/>
      <w:r w:rsidRPr="00935681">
        <w:rPr>
          <w:rFonts w:ascii="Times New Roman" w:eastAsia="Cambria" w:hAnsi="Times New Roman"/>
          <w:iCs/>
          <w:color w:val="000000"/>
          <w:kern w:val="0"/>
          <w:lang w:val="de-DE" w:eastAsia="ar-SA"/>
        </w:rPr>
        <w:t xml:space="preserve">: </w:t>
      </w:r>
      <w:hyperlink r:id="rId7" w:history="1">
        <w:r w:rsidRPr="00935681">
          <w:rPr>
            <w:rFonts w:ascii="Times New Roman" w:eastAsia="Cambria" w:hAnsi="Times New Roman"/>
            <w:b/>
            <w:bCs/>
            <w:iCs/>
            <w:color w:val="0563C1"/>
            <w:kern w:val="0"/>
            <w:u w:val="single"/>
            <w:lang w:val="de-DE" w:eastAsia="ar-SA"/>
          </w:rPr>
          <w:t>m.mazur@zdmiz.swi.pl</w:t>
        </w:r>
      </w:hyperlink>
    </w:p>
    <w:p w14:paraId="38DF02C1" w14:textId="77777777" w:rsidR="00A849AD" w:rsidRPr="00935681" w:rsidRDefault="00A849AD" w:rsidP="00A849AD">
      <w:pPr>
        <w:numPr>
          <w:ilvl w:val="0"/>
          <w:numId w:val="11"/>
        </w:numPr>
        <w:suppressAutoHyphens/>
        <w:spacing w:after="0" w:line="276" w:lineRule="auto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Po stronie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Sprzedającego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:</w:t>
      </w:r>
    </w:p>
    <w:p w14:paraId="5E797995" w14:textId="77777777" w:rsidR="00A849AD" w:rsidRPr="00935681" w:rsidRDefault="00A849AD" w:rsidP="00A849AD">
      <w:pPr>
        <w:suppressAutoHyphens/>
        <w:spacing w:after="0" w:line="276" w:lineRule="auto"/>
        <w:ind w:firstLine="708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-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…………………</w:t>
      </w: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, adres e-</w:t>
      </w:r>
      <w:proofErr w:type="spellStart"/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>mial</w:t>
      </w:r>
      <w:proofErr w:type="spellEnd"/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: </w:t>
      </w:r>
      <w:r>
        <w:t>………………………………..</w:t>
      </w:r>
    </w:p>
    <w:p w14:paraId="753A304D" w14:textId="77777777" w:rsidR="00A849AD" w:rsidRPr="00935681" w:rsidRDefault="00A849AD" w:rsidP="00A849AD">
      <w:pPr>
        <w:suppressAutoHyphens/>
        <w:spacing w:after="0" w:line="276" w:lineRule="auto"/>
        <w:ind w:firstLine="708"/>
        <w:rPr>
          <w:rFonts w:ascii="Times New Roman" w:hAnsi="Times New Roman"/>
          <w:kern w:val="1"/>
          <w:lang w:eastAsia="ar-SA"/>
        </w:rPr>
      </w:pPr>
      <w:r w:rsidRPr="00935681">
        <w:rPr>
          <w:rFonts w:ascii="Times New Roman" w:eastAsia="Times New Roman" w:hAnsi="Times New Roman"/>
          <w:color w:val="000000"/>
          <w:kern w:val="1"/>
          <w:lang w:eastAsia="ar-SA"/>
        </w:rPr>
        <w:t xml:space="preserve">tel. </w:t>
      </w:r>
      <w:r>
        <w:rPr>
          <w:rFonts w:ascii="Times New Roman" w:eastAsia="Times New Roman" w:hAnsi="Times New Roman"/>
          <w:color w:val="000000"/>
          <w:kern w:val="1"/>
          <w:lang w:eastAsia="ar-SA"/>
        </w:rPr>
        <w:t>………………………………………….</w:t>
      </w:r>
    </w:p>
    <w:p w14:paraId="545BFEBF" w14:textId="012F7897" w:rsidR="00A849AD" w:rsidRPr="00A849AD" w:rsidRDefault="00A849AD" w:rsidP="00A849AD">
      <w:pPr>
        <w:pStyle w:val="Akapitzlist"/>
        <w:numPr>
          <w:ilvl w:val="0"/>
          <w:numId w:val="10"/>
        </w:numPr>
        <w:suppressAutoHyphens/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  <w:r w:rsidRPr="00A849AD">
        <w:rPr>
          <w:rFonts w:ascii="Times New Roman" w:eastAsia="Times New Roman" w:hAnsi="Times New Roman"/>
          <w:kern w:val="0"/>
          <w:lang w:eastAsia="pl-PL"/>
        </w:rPr>
        <w:t xml:space="preserve">Zmiany danych teleadresowych Stron wskazanych w Umowie, zmiany Przedstawicieli Stron,  nie wymagają zmiany Umowy, ale dla skuteczności ich dokonania w stosunku do drugiej Strony wymagają pisemnego powiadomienia. </w:t>
      </w:r>
    </w:p>
    <w:p w14:paraId="2BA5580B" w14:textId="77777777" w:rsidR="00A849AD" w:rsidRDefault="00A849AD" w:rsidP="00A849AD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</w:p>
    <w:p w14:paraId="7C738DB1" w14:textId="77777777" w:rsidR="00A849AD" w:rsidRPr="00A849AD" w:rsidRDefault="00A849AD" w:rsidP="00A849AD">
      <w:pPr>
        <w:pStyle w:val="Akapitzlist"/>
        <w:suppressAutoHyphens/>
        <w:spacing w:after="0" w:line="276" w:lineRule="auto"/>
        <w:jc w:val="both"/>
        <w:rPr>
          <w:rFonts w:ascii="Times New Roman" w:eastAsia="Times New Roman" w:hAnsi="Times New Roman"/>
          <w:kern w:val="0"/>
          <w:lang w:eastAsia="pl-PL"/>
        </w:rPr>
      </w:pPr>
    </w:p>
    <w:p w14:paraId="0A0A6DC8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 xml:space="preserve">§ </w:t>
      </w:r>
      <w:r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9</w:t>
      </w:r>
      <w:r w:rsidRPr="0099761D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. Kary umowne</w:t>
      </w:r>
    </w:p>
    <w:p w14:paraId="32A03E41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199C1C1D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490B6F1B" w14:textId="77777777" w:rsidR="00A849AD" w:rsidRPr="0099761D" w:rsidRDefault="00A849AD" w:rsidP="00A849AD">
      <w:pPr>
        <w:numPr>
          <w:ilvl w:val="0"/>
          <w:numId w:val="13"/>
        </w:numPr>
        <w:tabs>
          <w:tab w:val="left" w:pos="284"/>
          <w:tab w:val="left" w:pos="362"/>
        </w:tabs>
        <w:spacing w:after="0" w:line="276" w:lineRule="auto"/>
        <w:ind w:left="709" w:hanging="720"/>
        <w:jc w:val="both"/>
        <w:rPr>
          <w:rFonts w:ascii="Times New Roman" w:hAnsi="Times New Roman"/>
          <w:color w:val="000000"/>
        </w:rPr>
      </w:pPr>
      <w:r w:rsidRPr="0099761D">
        <w:rPr>
          <w:rFonts w:ascii="Times New Roman" w:hAnsi="Times New Roman"/>
          <w:color w:val="000000"/>
        </w:rPr>
        <w:t>Sprzedający zapłaci Kupującemu kary umowne:</w:t>
      </w:r>
    </w:p>
    <w:p w14:paraId="56B22A09" w14:textId="77777777" w:rsidR="00A849AD" w:rsidRPr="0099761D" w:rsidRDefault="00A849AD" w:rsidP="00A849AD">
      <w:pPr>
        <w:numPr>
          <w:ilvl w:val="0"/>
          <w:numId w:val="12"/>
        </w:numPr>
        <w:tabs>
          <w:tab w:val="left" w:pos="362"/>
        </w:tabs>
        <w:spacing w:after="0" w:line="276" w:lineRule="auto"/>
        <w:jc w:val="both"/>
        <w:rPr>
          <w:rFonts w:ascii="Times New Roman" w:hAnsi="Times New Roman"/>
          <w:color w:val="000000"/>
        </w:rPr>
      </w:pPr>
      <w:r w:rsidRPr="0099761D">
        <w:rPr>
          <w:rFonts w:ascii="Times New Roman" w:hAnsi="Times New Roman"/>
          <w:color w:val="000000"/>
        </w:rPr>
        <w:t xml:space="preserve">za opóźnienie w dostarczeniu Towarów – w wysokości 0,3% łącznej </w:t>
      </w:r>
      <w:r>
        <w:rPr>
          <w:rFonts w:ascii="Times New Roman" w:hAnsi="Times New Roman"/>
          <w:color w:val="000000"/>
        </w:rPr>
        <w:t xml:space="preserve">orientacyjnej ceny netto </w:t>
      </w:r>
      <w:bookmarkStart w:id="8" w:name="_Hlk196571600"/>
      <w:r>
        <w:rPr>
          <w:rFonts w:ascii="Times New Roman" w:hAnsi="Times New Roman"/>
          <w:color w:val="000000"/>
        </w:rPr>
        <w:t>za wykonanie Przedmiotu Umowy</w:t>
      </w:r>
      <w:bookmarkEnd w:id="8"/>
      <w:r w:rsidRPr="0099761D">
        <w:rPr>
          <w:rFonts w:ascii="Times New Roman" w:hAnsi="Times New Roman"/>
          <w:color w:val="000000"/>
        </w:rPr>
        <w:t xml:space="preserve">, określonej w § 3 ust. 2 </w:t>
      </w:r>
      <w:r>
        <w:rPr>
          <w:rFonts w:ascii="Times New Roman" w:hAnsi="Times New Roman"/>
          <w:color w:val="000000"/>
        </w:rPr>
        <w:t xml:space="preserve">Umowy </w:t>
      </w:r>
      <w:r w:rsidRPr="0099761D">
        <w:rPr>
          <w:rFonts w:ascii="Times New Roman" w:hAnsi="Times New Roman"/>
          <w:color w:val="000000"/>
        </w:rPr>
        <w:t>za każdy dzień opóźnienia, w stosunku do terminów określonych zgodnie z § 2 Umowy;</w:t>
      </w:r>
      <w:r w:rsidRPr="0099761D">
        <w:rPr>
          <w:rFonts w:ascii="Times New Roman" w:hAnsi="Times New Roman"/>
          <w:b/>
          <w:bCs/>
          <w:color w:val="000000"/>
        </w:rPr>
        <w:t xml:space="preserve"> </w:t>
      </w:r>
    </w:p>
    <w:p w14:paraId="0C038333" w14:textId="77777777" w:rsidR="00A849AD" w:rsidRPr="0099761D" w:rsidRDefault="00A849AD" w:rsidP="00A849AD">
      <w:pPr>
        <w:numPr>
          <w:ilvl w:val="0"/>
          <w:numId w:val="12"/>
        </w:numPr>
        <w:tabs>
          <w:tab w:val="left" w:pos="362"/>
        </w:tabs>
        <w:spacing w:after="0" w:line="276" w:lineRule="auto"/>
        <w:jc w:val="both"/>
        <w:rPr>
          <w:rFonts w:ascii="Times New Roman" w:hAnsi="Times New Roman"/>
          <w:color w:val="000000"/>
        </w:rPr>
      </w:pPr>
      <w:r w:rsidRPr="0099761D">
        <w:rPr>
          <w:rFonts w:ascii="Times New Roman" w:hAnsi="Times New Roman"/>
          <w:color w:val="000000"/>
        </w:rPr>
        <w:t>za opóźnienie w usunięciu wad Towarów stwierdzonych przy odbiorze lub w czasie trwania gwarancji i rękojmi – w wysokości 0,1% łącznej orientacyjnej ‎ ceny netto</w:t>
      </w:r>
      <w:r>
        <w:rPr>
          <w:rFonts w:ascii="Times New Roman" w:hAnsi="Times New Roman"/>
          <w:color w:val="000000"/>
        </w:rPr>
        <w:t xml:space="preserve"> </w:t>
      </w:r>
      <w:r w:rsidRPr="0099761D">
        <w:rPr>
          <w:rFonts w:ascii="Times New Roman" w:hAnsi="Times New Roman"/>
          <w:color w:val="000000"/>
        </w:rPr>
        <w:t>za wykonanie Przedmiotu Umowy określonej w § 3 ust. 2 Umowy za każdy dzień opóźnienia liczony od dnia następnego po dniu wyznaczonym na usunięcie wad;</w:t>
      </w:r>
    </w:p>
    <w:p w14:paraId="7DCCEC87" w14:textId="77777777" w:rsidR="00A849AD" w:rsidRPr="0099761D" w:rsidRDefault="00A849AD" w:rsidP="00A849AD">
      <w:pPr>
        <w:numPr>
          <w:ilvl w:val="0"/>
          <w:numId w:val="12"/>
        </w:numPr>
        <w:tabs>
          <w:tab w:val="left" w:pos="720"/>
          <w:tab w:val="left" w:pos="908"/>
        </w:tabs>
        <w:spacing w:after="0" w:line="276" w:lineRule="auto"/>
        <w:jc w:val="both"/>
        <w:rPr>
          <w:rFonts w:ascii="Times New Roman" w:hAnsi="Times New Roman"/>
          <w:color w:val="000000"/>
        </w:rPr>
      </w:pPr>
      <w:r w:rsidRPr="0099761D">
        <w:rPr>
          <w:rFonts w:ascii="Times New Roman" w:hAnsi="Times New Roman"/>
          <w:color w:val="000000"/>
        </w:rPr>
        <w:lastRenderedPageBreak/>
        <w:t>w razie odstąpienia od Umowy z przyczyn leżących po stronie Sprzedającego, a także w razie odstąpienia od Umowy z przyczyn niezależnych od Kupującego</w:t>
      </w:r>
      <w:r w:rsidRPr="0099761D">
        <w:rPr>
          <w:rFonts w:ascii="Times New Roman" w:hAnsi="Times New Roman"/>
          <w:i/>
          <w:iCs/>
          <w:color w:val="000000"/>
        </w:rPr>
        <w:t xml:space="preserve"> </w:t>
      </w:r>
      <w:r w:rsidRPr="0099761D">
        <w:rPr>
          <w:rFonts w:ascii="Times New Roman" w:hAnsi="Times New Roman"/>
          <w:color w:val="000000"/>
        </w:rPr>
        <w:t>- w wysokości 15 % łącznej orientacyjnej ‎ ceny netto</w:t>
      </w:r>
      <w:r w:rsidRPr="0099761D">
        <w:t xml:space="preserve"> </w:t>
      </w:r>
      <w:r w:rsidRPr="0099761D">
        <w:rPr>
          <w:rFonts w:ascii="Times New Roman" w:hAnsi="Times New Roman"/>
          <w:color w:val="000000"/>
        </w:rPr>
        <w:t>za wykonanie Przedmiotu Umowy</w:t>
      </w:r>
      <w:r>
        <w:rPr>
          <w:rFonts w:ascii="Times New Roman" w:hAnsi="Times New Roman"/>
          <w:color w:val="000000"/>
        </w:rPr>
        <w:t xml:space="preserve"> </w:t>
      </w:r>
      <w:r w:rsidRPr="0099761D">
        <w:rPr>
          <w:rFonts w:ascii="Times New Roman" w:hAnsi="Times New Roman"/>
          <w:color w:val="000000"/>
        </w:rPr>
        <w:t>, o której mowa w § 3 ust. 2 Umowy.</w:t>
      </w:r>
    </w:p>
    <w:p w14:paraId="399AEF4E" w14:textId="77777777" w:rsidR="00A849AD" w:rsidRPr="0099761D" w:rsidRDefault="00A849AD" w:rsidP="00A849AD">
      <w:pPr>
        <w:widowControl w:val="0"/>
        <w:numPr>
          <w:ilvl w:val="0"/>
          <w:numId w:val="14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Jeżeli kara umowna nie pokrywa poniesionej szkody Kupujący może dochodzić odszkodowania ‎przewyższającego wysokość zastrzeżonych kar umownych.‎</w:t>
      </w:r>
    </w:p>
    <w:p w14:paraId="07DB4B59" w14:textId="77777777" w:rsidR="00A849AD" w:rsidRPr="0099761D" w:rsidRDefault="00A849AD" w:rsidP="00A849AD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‎W przypadku niedostarczenia Towarów zgodnie z uzgodnionymi terminami, Kupujący niezależnie od prawa do ‎naliczania kar umownych, może zlecić osobie trzeciej na koszt i niebezpieczeństwo Sprzedającego ‎wykonanie niezrealizowanych lub wadliwie wykonanych dostaw objętych Przedmiotem Umowy.‎</w:t>
      </w:r>
    </w:p>
    <w:p w14:paraId="02E637CE" w14:textId="77777777" w:rsidR="00A849AD" w:rsidRPr="0099761D" w:rsidRDefault="00A849AD" w:rsidP="00A849AD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Sprzedający upoważnia Kupującego do potrącenia kar umownych z wierzytelnościami wzajemnymi Sprzedającego. Kary umowne stają się wymagalne z chwilą i w dacie powstania podstawy ich naliczenia, bez konieczności odrębnego wzywania Sprzedającego do ich zapłaty.</w:t>
      </w:r>
    </w:p>
    <w:p w14:paraId="54F77C3A" w14:textId="77777777" w:rsidR="00A849AD" w:rsidRPr="0099761D" w:rsidRDefault="00A849AD" w:rsidP="00A849AD">
      <w:pPr>
        <w:widowControl w:val="0"/>
        <w:numPr>
          <w:ilvl w:val="0"/>
          <w:numId w:val="14"/>
        </w:numPr>
        <w:tabs>
          <w:tab w:val="left" w:pos="284"/>
        </w:tabs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</w:pP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‎Strony wprowadzają limit kar umownych do wysokości 50% łącznej</w:t>
      </w:r>
      <w:r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 orientacyjnej</w:t>
      </w: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 ceny brutto</w:t>
      </w:r>
      <w:r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 xml:space="preserve"> </w:t>
      </w:r>
      <w:r w:rsidRPr="0099761D">
        <w:rPr>
          <w:rFonts w:ascii="Times New Roman" w:eastAsia="Times New Roman" w:hAnsi="Times New Roman" w:cs="Arial Narrow"/>
          <w:bCs/>
          <w:color w:val="000000"/>
          <w:kern w:val="1"/>
          <w:lang w:eastAsia="ar-SA"/>
        </w:rPr>
        <w:t>za wykonanie Przedmiotu Umowy, o której mowa w § 3 ust. ‎‎2 Umowy. ‎</w:t>
      </w:r>
    </w:p>
    <w:p w14:paraId="382D9DCC" w14:textId="77777777" w:rsidR="00A849AD" w:rsidRPr="0099761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75ED3968" w14:textId="77777777" w:rsidR="00A849AD" w:rsidRPr="00B45B6B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B45B6B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 xml:space="preserve">§ </w:t>
      </w:r>
      <w:r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>10</w:t>
      </w:r>
      <w:r w:rsidRPr="00B45B6B"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  <w:t xml:space="preserve"> </w:t>
      </w:r>
    </w:p>
    <w:p w14:paraId="28C03B40" w14:textId="77777777" w:rsidR="00A849AD" w:rsidRPr="00B45B6B" w:rsidRDefault="00A849AD" w:rsidP="00A849AD">
      <w:pPr>
        <w:widowControl w:val="0"/>
        <w:suppressAutoHyphens/>
        <w:autoSpaceDE w:val="0"/>
        <w:spacing w:before="120"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  <w:proofErr w:type="spellStart"/>
      <w:r w:rsidRPr="00B45B6B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Rodo</w:t>
      </w:r>
      <w:proofErr w:type="spellEnd"/>
    </w:p>
    <w:p w14:paraId="71ADD273" w14:textId="77777777" w:rsidR="00A849AD" w:rsidRPr="00B45B6B" w:rsidRDefault="00A849AD" w:rsidP="00A849AD">
      <w:pPr>
        <w:shd w:val="clear" w:color="auto" w:fill="FFFFFF"/>
        <w:spacing w:after="150"/>
        <w:jc w:val="center"/>
        <w:rPr>
          <w:rFonts w:ascii="Times New Roman" w:hAnsi="Times New Roman"/>
          <w:bCs/>
        </w:rPr>
      </w:pPr>
      <w:r w:rsidRPr="00B45B6B">
        <w:rPr>
          <w:rFonts w:ascii="Times New Roman" w:hAnsi="Times New Roman"/>
          <w:bCs/>
        </w:rPr>
        <w:t>KLAUZULA INFORMACYJNA</w:t>
      </w:r>
    </w:p>
    <w:p w14:paraId="346F7B91" w14:textId="77777777" w:rsidR="00A849AD" w:rsidRPr="00B45B6B" w:rsidRDefault="00A849AD" w:rsidP="00A849AD">
      <w:pPr>
        <w:shd w:val="clear" w:color="auto" w:fill="FFFFFF"/>
        <w:spacing w:after="150"/>
        <w:jc w:val="center"/>
        <w:rPr>
          <w:rFonts w:ascii="Times New Roman" w:hAnsi="Times New Roman"/>
          <w:bCs/>
        </w:rPr>
      </w:pPr>
      <w:r w:rsidRPr="00B45B6B">
        <w:rPr>
          <w:rFonts w:ascii="Times New Roman" w:hAnsi="Times New Roman"/>
          <w:b/>
        </w:rPr>
        <w:t>DLA WYKONAWCY</w:t>
      </w:r>
    </w:p>
    <w:p w14:paraId="33E431D5" w14:textId="77777777" w:rsidR="00A849AD" w:rsidRPr="00A849AD" w:rsidRDefault="00A849AD" w:rsidP="00A849AD">
      <w:pPr>
        <w:shd w:val="clear" w:color="auto" w:fill="FFFFFF"/>
        <w:spacing w:after="150"/>
        <w:jc w:val="center"/>
        <w:rPr>
          <w:rFonts w:ascii="Times New Roman" w:hAnsi="Times New Roman"/>
          <w:bCs/>
        </w:rPr>
      </w:pPr>
      <w:r w:rsidRPr="00A849AD">
        <w:rPr>
          <w:rFonts w:ascii="Times New Roman" w:hAnsi="Times New Roman"/>
          <w:bCs/>
        </w:rPr>
        <w:t>ZARZĄDZU DRÓG MIEJSKICH i ŻEGLUGI W ŚWINOUJŚCIU</w:t>
      </w:r>
    </w:p>
    <w:p w14:paraId="54588F25" w14:textId="77777777" w:rsidR="00A849AD" w:rsidRPr="00A849AD" w:rsidRDefault="00A849AD" w:rsidP="00A849AD">
      <w:pPr>
        <w:shd w:val="clear" w:color="auto" w:fill="FFFFFF"/>
        <w:spacing w:after="128"/>
        <w:rPr>
          <w:rFonts w:ascii="Times New Roman" w:hAnsi="Times New Roman"/>
        </w:rPr>
      </w:pPr>
      <w:r w:rsidRPr="00A849AD">
        <w:rPr>
          <w:rFonts w:ascii="Times New Roman" w:hAnsi="Times New Roman"/>
        </w:rPr>
        <w:t>Zgodnie z art. 13 ust. 1 i 2 lub art. 14 ogólnego rozporządzenia o ochronie danych osobowych z dnia 27 kwietnia 2016 r. (rozporządzenie Parlamentu Europejskiego i Rady UE 2016/679 w sprawie ochrony osób fizycznych w związku z przetwarzaniem danych i w sprawie swobodnego przepływu takich danych oraz uchylenia dyrektywy 95/46/WE), zwanego dalej RODO uprzejmie informujemy, że:</w:t>
      </w:r>
    </w:p>
    <w:p w14:paraId="64786551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contextualSpacing/>
        <w:textAlignment w:val="baseline"/>
        <w:rPr>
          <w:rFonts w:ascii="Times New Roman" w:hAnsi="Times New Roman"/>
        </w:rPr>
      </w:pPr>
      <w:r w:rsidRPr="00A849AD">
        <w:rPr>
          <w:rFonts w:ascii="Times New Roman" w:hAnsi="Times New Roman"/>
        </w:rPr>
        <w:t xml:space="preserve">Administratorem danych osobowych jest Gmina Miasto Świnoujście, ul. Wojska Polskiego 1/5, 72 - 600 Świnoujście (NIP: 855-15-71-375), której zadania w zakresie objętym umową wykonuje </w:t>
      </w:r>
      <w:r w:rsidRPr="00A849AD">
        <w:rPr>
          <w:rFonts w:ascii="Times New Roman" w:hAnsi="Times New Roman"/>
          <w:b/>
          <w:bCs/>
        </w:rPr>
        <w:t>Zarząd Dróg Miejskich i Żeglugi w Świnoujściu</w:t>
      </w:r>
      <w:r w:rsidRPr="00A849AD">
        <w:rPr>
          <w:rFonts w:ascii="Times New Roman" w:hAnsi="Times New Roman"/>
        </w:rPr>
        <w:t xml:space="preserve">, ul. Wybrzeże Władysława IV 12, 72 - 600 Świnoujście, reprezentowany przez </w:t>
      </w:r>
      <w:r w:rsidRPr="00A849AD">
        <w:rPr>
          <w:rFonts w:ascii="Times New Roman" w:hAnsi="Times New Roman"/>
          <w:b/>
          <w:bCs/>
        </w:rPr>
        <w:t>Dyrektora Zarządu Dróg Miejskich i Żeglugi w  Świnoujściu Pana Krzysztofa Górkiewicza</w:t>
      </w:r>
      <w:r w:rsidRPr="00A849AD">
        <w:rPr>
          <w:rFonts w:ascii="Times New Roman" w:hAnsi="Times New Roman"/>
        </w:rPr>
        <w:t xml:space="preserve">,  zwany dalej: </w:t>
      </w:r>
      <w:r w:rsidRPr="00A849AD">
        <w:rPr>
          <w:rFonts w:ascii="Times New Roman" w:hAnsi="Times New Roman"/>
          <w:b/>
          <w:bCs/>
        </w:rPr>
        <w:t>Administratorem</w:t>
      </w:r>
    </w:p>
    <w:p w14:paraId="79D3BD52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contextualSpacing/>
        <w:textAlignment w:val="baseline"/>
        <w:rPr>
          <w:rFonts w:ascii="Times New Roman" w:hAnsi="Times New Roman"/>
          <w:b/>
          <w:bCs/>
          <w:color w:val="0563C1"/>
          <w:u w:val="single"/>
        </w:rPr>
      </w:pPr>
      <w:r w:rsidRPr="00A849AD">
        <w:rPr>
          <w:rFonts w:ascii="Times New Roman" w:hAnsi="Times New Roman"/>
        </w:rPr>
        <w:t xml:space="preserve">Kontakt do Inspektora danych osobowych w ZDM i Żegludze  - adres e-mail: </w:t>
      </w:r>
      <w:hyperlink r:id="rId8" w:tgtFrame="_blank" w:history="1">
        <w:r w:rsidRPr="00A849AD">
          <w:rPr>
            <w:rFonts w:ascii="Times New Roman" w:eastAsia="Times New Roman" w:hAnsi="Times New Roman"/>
            <w:color w:val="0563C1"/>
            <w:u w:val="single"/>
          </w:rPr>
          <w:t>iodo@zdmiz.swi.pl</w:t>
        </w:r>
      </w:hyperlink>
    </w:p>
    <w:p w14:paraId="4B12FE61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contextualSpacing/>
        <w:textAlignment w:val="baseline"/>
        <w:rPr>
          <w:rFonts w:ascii="Times New Roman" w:hAnsi="Times New Roman"/>
        </w:rPr>
      </w:pPr>
      <w:r w:rsidRPr="00A849AD">
        <w:rPr>
          <w:rFonts w:ascii="Times New Roman" w:hAnsi="Times New Roman"/>
          <w:iCs/>
        </w:rPr>
        <w:t xml:space="preserve">Dane osobowe udostępnione przez Wykonawcę przetwarzane będą w celach związanych z realizacją zawartej umowy. </w:t>
      </w:r>
    </w:p>
    <w:p w14:paraId="32B5B85D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uppressAutoHyphens/>
        <w:autoSpaceDN w:val="0"/>
        <w:spacing w:line="240" w:lineRule="auto"/>
        <w:contextualSpacing/>
        <w:textAlignment w:val="baseline"/>
        <w:rPr>
          <w:rFonts w:ascii="Times New Roman" w:hAnsi="Times New Roman"/>
        </w:rPr>
      </w:pPr>
      <w:r w:rsidRPr="00A849AD">
        <w:rPr>
          <w:rFonts w:ascii="Times New Roman" w:hAnsi="Times New Roman"/>
          <w:iCs/>
        </w:rPr>
        <w:t xml:space="preserve">Przetwarzanie danych osobowych następuje na podstawie: </w:t>
      </w:r>
    </w:p>
    <w:p w14:paraId="006E9B8F" w14:textId="77777777" w:rsidR="00A849AD" w:rsidRPr="00A849AD" w:rsidRDefault="00A849AD" w:rsidP="00A849AD">
      <w:pPr>
        <w:shd w:val="clear" w:color="auto" w:fill="FFFFFF"/>
        <w:suppressAutoHyphens/>
        <w:autoSpaceDN w:val="0"/>
        <w:ind w:left="787"/>
        <w:textAlignment w:val="baseline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 xml:space="preserve">- art. 6, ust.1 lit. b) RODO (w celu podjęcie czynności zmierzających do zawarcia umowy), </w:t>
      </w:r>
    </w:p>
    <w:p w14:paraId="2E527346" w14:textId="77777777" w:rsidR="00A849AD" w:rsidRPr="00A849AD" w:rsidRDefault="00A849AD" w:rsidP="00A849AD">
      <w:pPr>
        <w:shd w:val="clear" w:color="auto" w:fill="FFFFFF"/>
        <w:suppressAutoHyphens/>
        <w:autoSpaceDN w:val="0"/>
        <w:ind w:left="787"/>
        <w:textAlignment w:val="baseline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 xml:space="preserve">- art. 6 ust. 1 lit. c) RODO (wypełnienie obowiązków prawnych ciążących na administratorze wynikających między innymi z  przepisów ustawy z dnia 11 września 2019 r. - Prawo zamówień publicznych; </w:t>
      </w:r>
      <w:r w:rsidRPr="00A849AD">
        <w:rPr>
          <w:rFonts w:ascii="Times New Roman" w:hAnsi="Times New Roman"/>
        </w:rPr>
        <w:t xml:space="preserve">ustawy z dnia 23.04.1964r. Kodeks cywilny; ustawy z dnia 27.08.2009r. O finansach publicznych; </w:t>
      </w:r>
      <w:r w:rsidRPr="00A849AD">
        <w:rPr>
          <w:rFonts w:ascii="Times New Roman" w:hAnsi="Times New Roman"/>
          <w:shd w:val="clear" w:color="auto" w:fill="FFFFFF"/>
        </w:rPr>
        <w:t>ustawy z dnia 06.09.2001r. O dostępie do informacji publicznej; a także ustawy z dnia 14.07.1983r. O narodowym zasobie archiwalnym i archiwach</w:t>
      </w:r>
      <w:r w:rsidRPr="00A849AD">
        <w:rPr>
          <w:rFonts w:ascii="Times New Roman" w:hAnsi="Times New Roman"/>
          <w:iCs/>
        </w:rPr>
        <w:t xml:space="preserve">, </w:t>
      </w:r>
    </w:p>
    <w:p w14:paraId="2C1D125C" w14:textId="77777777" w:rsidR="00A849AD" w:rsidRPr="00A849AD" w:rsidRDefault="00A849AD" w:rsidP="00A849AD">
      <w:pPr>
        <w:shd w:val="clear" w:color="auto" w:fill="FFFFFF"/>
        <w:suppressAutoHyphens/>
        <w:autoSpaceDN w:val="0"/>
        <w:ind w:left="787"/>
        <w:textAlignment w:val="baseline"/>
        <w:rPr>
          <w:rFonts w:ascii="Times New Roman" w:hAnsi="Times New Roman"/>
        </w:rPr>
      </w:pPr>
      <w:r w:rsidRPr="00A849AD">
        <w:rPr>
          <w:rFonts w:ascii="Times New Roman" w:hAnsi="Times New Roman"/>
          <w:iCs/>
        </w:rPr>
        <w:t xml:space="preserve">- art. 6 ust 1 lit. f </w:t>
      </w:r>
      <w:r w:rsidRPr="00A849AD">
        <w:rPr>
          <w:rFonts w:ascii="Times New Roman" w:hAnsi="Times New Roman"/>
        </w:rPr>
        <w:t>w związku z dochodzeniem/obroną roszczeń jako uzasadniony interes Administratora danych.</w:t>
      </w:r>
    </w:p>
    <w:p w14:paraId="72560ECD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pacing w:beforeLines="160" w:before="384" w:after="0" w:line="240" w:lineRule="auto"/>
        <w:contextualSpacing/>
        <w:rPr>
          <w:rFonts w:ascii="Times New Roman" w:hAnsi="Times New Roman"/>
        </w:rPr>
      </w:pPr>
      <w:r w:rsidRPr="00A849AD">
        <w:rPr>
          <w:rFonts w:ascii="Times New Roman" w:hAnsi="Times New Roman"/>
          <w:iCs/>
        </w:rPr>
        <w:t>Dane osobowe</w:t>
      </w:r>
      <w:r w:rsidRPr="00A849AD">
        <w:rPr>
          <w:rFonts w:ascii="Times New Roman" w:hAnsi="Times New Roman"/>
        </w:rPr>
        <w:t xml:space="preserve"> mogą być udostępniane pracownikom; współpracownikom Administratora na podstawie nadanych upoważnień i na podstawie zawartych umów powierzenia lub innym instytucjom uprawnionym z mocy obowiązujących przepisów  prawa, a w szczególności </w:t>
      </w:r>
      <w:r w:rsidRPr="00A849AD">
        <w:rPr>
          <w:rFonts w:ascii="Times New Roman" w:hAnsi="Times New Roman"/>
        </w:rPr>
        <w:lastRenderedPageBreak/>
        <w:t>Ministrowi Cyfryzacji w celu realizacji obowiązku prawnego, o którym mowa w art. 9 ust. 4 pkt 3) oraz art. 9 ust. 4a ustawy o dostępie do informacji publicznej (dot. informacji umieszczanych na BIP) i innym podmiotom kierującym zapytania w świetle art. 2 ust.1 o udzielnie informacji publicznej ww. ustawy.</w:t>
      </w:r>
    </w:p>
    <w:p w14:paraId="6A82B995" w14:textId="77777777" w:rsidR="00A849AD" w:rsidRPr="00A849AD" w:rsidRDefault="00A849AD" w:rsidP="00A849AD">
      <w:pPr>
        <w:numPr>
          <w:ilvl w:val="0"/>
          <w:numId w:val="18"/>
        </w:numPr>
        <w:spacing w:before="100" w:beforeAutospacing="1" w:after="100" w:afterAutospacing="1" w:line="276" w:lineRule="auto"/>
        <w:contextualSpacing/>
        <w:rPr>
          <w:rFonts w:ascii="Times New Roman" w:hAnsi="Times New Roman"/>
          <w:bCs/>
        </w:rPr>
      </w:pPr>
      <w:r w:rsidRPr="00A849AD">
        <w:rPr>
          <w:rFonts w:ascii="Times New Roman" w:hAnsi="Times New Roman"/>
          <w:bCs/>
          <w:i/>
          <w:iCs/>
        </w:rPr>
        <w:t>Administrator danych nie ma zamiaru przekazywać danych osobowych do państwa trzeciego lub organizacji międzynarodowej.</w:t>
      </w:r>
    </w:p>
    <w:p w14:paraId="341668F7" w14:textId="77777777" w:rsidR="00A849AD" w:rsidRPr="00A849AD" w:rsidRDefault="00A849AD" w:rsidP="00A849AD">
      <w:pPr>
        <w:numPr>
          <w:ilvl w:val="0"/>
          <w:numId w:val="18"/>
        </w:numPr>
        <w:shd w:val="clear" w:color="auto" w:fill="FFFFFF"/>
        <w:spacing w:after="0" w:line="240" w:lineRule="auto"/>
        <w:contextualSpacing/>
        <w:rPr>
          <w:rFonts w:ascii="Times New Roman" w:hAnsi="Times New Roman"/>
          <w:u w:val="single"/>
        </w:rPr>
      </w:pPr>
      <w:r w:rsidRPr="00A849AD">
        <w:rPr>
          <w:rFonts w:ascii="Times New Roman" w:hAnsi="Times New Roman"/>
        </w:rPr>
        <w:t>Dane osobowe związane z realizacją umowy będą przetwarzane przez okres wymagany przepisami prawa w zakresie przechowywania dokumentacji księgowej i podatkowej  lub przez okres przedawnienia roszczeń, licząc od końca roku w którym nastąpiło wygaśnięcie umowy/zlecenia lub w którym upłynął termin zobowiązania podatkowego.</w:t>
      </w:r>
    </w:p>
    <w:p w14:paraId="5AC58B6B" w14:textId="77777777" w:rsidR="00A849AD" w:rsidRPr="00A849AD" w:rsidRDefault="00A849AD" w:rsidP="00A849AD">
      <w:pPr>
        <w:numPr>
          <w:ilvl w:val="0"/>
          <w:numId w:val="18"/>
        </w:numPr>
        <w:spacing w:beforeLines="60" w:before="144" w:after="0" w:line="276" w:lineRule="auto"/>
        <w:ind w:left="709" w:hanging="284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>Podanie danych jest dobrowolne lecz niezbędne do zawarcia i realizacji umowy.</w:t>
      </w:r>
    </w:p>
    <w:p w14:paraId="678270D8" w14:textId="77777777" w:rsidR="00A849AD" w:rsidRPr="00A849AD" w:rsidRDefault="00A849AD" w:rsidP="00A849AD">
      <w:pPr>
        <w:numPr>
          <w:ilvl w:val="0"/>
          <w:numId w:val="18"/>
        </w:numPr>
        <w:spacing w:beforeLines="60" w:before="144" w:after="0" w:line="276" w:lineRule="auto"/>
        <w:ind w:left="709" w:hanging="284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 xml:space="preserve">W odniesieniu do udostępnionych danych osobowych administrator </w:t>
      </w:r>
      <w:r w:rsidRPr="00A849AD">
        <w:rPr>
          <w:rFonts w:ascii="Times New Roman" w:hAnsi="Times New Roman"/>
        </w:rPr>
        <w:t>nie podejmuje czynności związanych ze zautomatyzowanym podejmowaniem decyzji wobec danych osobowych, w tym o profilowaniu</w:t>
      </w:r>
      <w:r w:rsidRPr="00A849AD">
        <w:rPr>
          <w:rFonts w:ascii="Times New Roman" w:hAnsi="Times New Roman"/>
          <w:iCs/>
        </w:rPr>
        <w:t>.</w:t>
      </w:r>
    </w:p>
    <w:p w14:paraId="122FFAAB" w14:textId="77777777" w:rsidR="00A849AD" w:rsidRPr="00A849AD" w:rsidRDefault="00A849AD" w:rsidP="00A849AD">
      <w:pPr>
        <w:pStyle w:val="Akapitzlist"/>
        <w:numPr>
          <w:ilvl w:val="0"/>
          <w:numId w:val="18"/>
        </w:numPr>
        <w:spacing w:beforeLines="60" w:before="144" w:after="0" w:line="276" w:lineRule="auto"/>
        <w:rPr>
          <w:rFonts w:ascii="Times New Roman" w:hAnsi="Times New Roman"/>
          <w:iCs/>
        </w:rPr>
      </w:pPr>
      <w:r w:rsidRPr="00A849AD">
        <w:rPr>
          <w:rFonts w:ascii="Times New Roman" w:hAnsi="Times New Roman"/>
          <w:iCs/>
        </w:rPr>
        <w:t>Prawa w stosunku do podanych danych osobowych</w:t>
      </w:r>
      <w:r w:rsidRPr="00A849AD">
        <w:rPr>
          <w:rFonts w:ascii="Times New Roman" w:hAnsi="Times New Roman"/>
        </w:rPr>
        <w:t>:</w:t>
      </w:r>
    </w:p>
    <w:p w14:paraId="55B030AF" w14:textId="77777777" w:rsidR="00A849AD" w:rsidRPr="00A849AD" w:rsidRDefault="00A849AD" w:rsidP="00A849AD">
      <w:pPr>
        <w:numPr>
          <w:ilvl w:val="0"/>
          <w:numId w:val="17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rPr>
          <w:rFonts w:ascii="Times New Roman" w:hAnsi="Times New Roman"/>
          <w:color w:val="000000"/>
        </w:rPr>
      </w:pPr>
      <w:r w:rsidRPr="00A849AD">
        <w:rPr>
          <w:rFonts w:ascii="Times New Roman" w:hAnsi="Times New Roman"/>
          <w:color w:val="000000"/>
        </w:rPr>
        <w:t>prawo dostępu do danych osobowych,</w:t>
      </w:r>
    </w:p>
    <w:p w14:paraId="63489D1D" w14:textId="77777777" w:rsidR="00A849AD" w:rsidRPr="00A849AD" w:rsidRDefault="00A849AD" w:rsidP="00A849AD">
      <w:pPr>
        <w:numPr>
          <w:ilvl w:val="0"/>
          <w:numId w:val="17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rPr>
          <w:rFonts w:ascii="Times New Roman" w:hAnsi="Times New Roman"/>
          <w:color w:val="000000"/>
        </w:rPr>
      </w:pPr>
      <w:r w:rsidRPr="00A849AD">
        <w:rPr>
          <w:rFonts w:ascii="Times New Roman" w:hAnsi="Times New Roman"/>
          <w:color w:val="000000"/>
        </w:rPr>
        <w:t>prawo do sprostowania danych osobowych,</w:t>
      </w:r>
    </w:p>
    <w:p w14:paraId="73C03ED1" w14:textId="77777777" w:rsidR="00A849AD" w:rsidRPr="00A849AD" w:rsidRDefault="00A849AD" w:rsidP="00A849AD">
      <w:pPr>
        <w:numPr>
          <w:ilvl w:val="0"/>
          <w:numId w:val="17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rPr>
          <w:rFonts w:ascii="Times New Roman" w:hAnsi="Times New Roman"/>
          <w:color w:val="000000"/>
        </w:rPr>
      </w:pPr>
      <w:r w:rsidRPr="00A849AD">
        <w:rPr>
          <w:rFonts w:ascii="Times New Roman" w:hAnsi="Times New Roman"/>
          <w:color w:val="000000"/>
        </w:rPr>
        <w:t>prawo do wniesienia skargi do Prezesa Urzędu Ochrony Danych Osobowych w sytuacji gdy zajdzie podejrzanie, że przetwarzanie danych osobowych przez administratora narusza przepisy RODO,</w:t>
      </w:r>
    </w:p>
    <w:p w14:paraId="3136DD99" w14:textId="77777777" w:rsidR="00A849AD" w:rsidRPr="00A849AD" w:rsidRDefault="00A849AD" w:rsidP="00A849AD">
      <w:pPr>
        <w:numPr>
          <w:ilvl w:val="0"/>
          <w:numId w:val="17"/>
        </w:numPr>
        <w:autoSpaceDE w:val="0"/>
        <w:autoSpaceDN w:val="0"/>
        <w:adjustRightInd w:val="0"/>
        <w:spacing w:beforeLines="60" w:before="144" w:after="0" w:line="276" w:lineRule="auto"/>
        <w:ind w:left="709" w:hanging="284"/>
        <w:rPr>
          <w:rFonts w:ascii="Times New Roman" w:hAnsi="Times New Roman"/>
          <w:color w:val="000000"/>
        </w:rPr>
      </w:pPr>
      <w:r w:rsidRPr="00A849AD">
        <w:rPr>
          <w:rFonts w:ascii="Times New Roman" w:hAnsi="Times New Roman"/>
          <w:bCs/>
          <w:color w:val="000000"/>
        </w:rPr>
        <w:t>nie dotyczy prawo sprzeciwu oraz prawo ograniczenia wobec przetwarzania danych osobowych, gdyż podstawą prawną przetwarzania Pani/Pana danych osobowych jest art. 6 ust. 1 lit. b), c) i f) RODO.</w:t>
      </w:r>
    </w:p>
    <w:p w14:paraId="20E01239" w14:textId="77777777" w:rsidR="00A849AD" w:rsidRPr="00A849AD" w:rsidRDefault="00A849AD" w:rsidP="00A849AD">
      <w:pPr>
        <w:numPr>
          <w:ilvl w:val="0"/>
          <w:numId w:val="18"/>
        </w:numPr>
        <w:autoSpaceDE w:val="0"/>
        <w:autoSpaceDN w:val="0"/>
        <w:adjustRightInd w:val="0"/>
        <w:spacing w:beforeLines="60" w:before="144" w:after="0" w:line="276" w:lineRule="auto"/>
        <w:rPr>
          <w:rFonts w:ascii="Times New Roman" w:hAnsi="Times New Roman"/>
          <w:bCs/>
          <w:color w:val="000000"/>
        </w:rPr>
      </w:pPr>
      <w:r w:rsidRPr="00A849AD">
        <w:rPr>
          <w:rFonts w:ascii="Times New Roman" w:hAnsi="Times New Roman"/>
        </w:rPr>
        <w:t>Źródłem pochodzenia danych są wszelkie dokumenty składane przez Wykonawcę przed i w trakcie trwania umowy, w tym dokumenty składane na etapie prowadzonego postępowania o udzielenie zamówienia publicznego.</w:t>
      </w:r>
    </w:p>
    <w:p w14:paraId="4F27CDCD" w14:textId="77777777" w:rsidR="00A849AD" w:rsidRPr="00A849AD" w:rsidRDefault="00A849AD" w:rsidP="00A849AD">
      <w:pPr>
        <w:numPr>
          <w:ilvl w:val="0"/>
          <w:numId w:val="18"/>
        </w:numPr>
        <w:autoSpaceDE w:val="0"/>
        <w:autoSpaceDN w:val="0"/>
        <w:adjustRightInd w:val="0"/>
        <w:spacing w:beforeLines="60" w:before="144" w:after="0" w:line="276" w:lineRule="auto"/>
        <w:rPr>
          <w:rFonts w:ascii="Times New Roman" w:hAnsi="Times New Roman"/>
          <w:bCs/>
          <w:color w:val="000000"/>
        </w:rPr>
      </w:pPr>
      <w:r w:rsidRPr="00A849AD">
        <w:rPr>
          <w:rFonts w:ascii="Times New Roman" w:hAnsi="Times New Roman"/>
        </w:rPr>
        <w:t>Wykonawca zobowiązany jest</w:t>
      </w:r>
      <w:r w:rsidRPr="00A849AD">
        <w:rPr>
          <w:rFonts w:ascii="Times New Roman" w:hAnsi="Times New Roman"/>
          <w:b/>
        </w:rPr>
        <w:t xml:space="preserve"> </w:t>
      </w:r>
      <w:r w:rsidRPr="00A849AD">
        <w:rPr>
          <w:rFonts w:ascii="Times New Roman" w:hAnsi="Times New Roman"/>
        </w:rPr>
        <w:t>do realizacji obowiązku informacyjnego poprzez przekazanie informacji określonych w niniejszej klauzuli informacyjnej wszystkim osobom fizycznym, których dane osobowe bezpośrednio lub  pośrednio przekazywał będzie Administratorowi danych czyli Zamawiającemu w ramach realizacji  umowy, zgodnie z  art. 13 lub art. 14 RODO.</w:t>
      </w:r>
    </w:p>
    <w:p w14:paraId="450F1B0C" w14:textId="77777777" w:rsidR="00A849AD" w:rsidRP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6F8D7293" w14:textId="77777777" w:rsidR="00A849AD" w:rsidRP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  <w:t>§ 11. Postanowienia końcowe</w:t>
      </w:r>
    </w:p>
    <w:p w14:paraId="20715BBA" w14:textId="77777777" w:rsidR="00A849AD" w:rsidRPr="00A849AD" w:rsidRDefault="00A849AD" w:rsidP="00A849A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kern w:val="1"/>
          <w:lang w:eastAsia="ar-SA"/>
        </w:rPr>
      </w:pPr>
    </w:p>
    <w:p w14:paraId="37D8BED2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 xml:space="preserve">Wszelkie dopuszczalne zmiany Umowy wymagają formy pisemnego aneksu pod rygorem nieważności, </w:t>
      </w:r>
      <w:r w:rsidRPr="00A849AD">
        <w:rPr>
          <w:rFonts w:ascii="Times New Roman" w:hAnsi="Times New Roman"/>
          <w:color w:val="000000"/>
        </w:rPr>
        <w:t>za wyjątkiem przypadków wskazanych wprost w Umowie</w:t>
      </w: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>.</w:t>
      </w:r>
    </w:p>
    <w:p w14:paraId="111D4660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 xml:space="preserve">W sprawach nie uregulowanych postanowieniami Umowy mają zastosowanie odpowiednie przepisy prawa. </w:t>
      </w:r>
    </w:p>
    <w:p w14:paraId="2B217A50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 xml:space="preserve">Wszelkie spory wynikające z realizacji Umowy rozstrzygał będzie miejscowo właściwy sąd dla siedziby Kupującego. </w:t>
      </w:r>
    </w:p>
    <w:p w14:paraId="3E5E13B2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>Umowę sporządzono w czterech jednobrzmiących egzemplarzach, w tym trzy egzemplarze dla Kupującego, jeden egzemplarz dla Sprzedającego.</w:t>
      </w:r>
    </w:p>
    <w:p w14:paraId="3A267C31" w14:textId="77777777" w:rsidR="00A849AD" w:rsidRPr="00A849AD" w:rsidRDefault="00A849AD" w:rsidP="00A849AD">
      <w:pPr>
        <w:widowControl w:val="0"/>
        <w:numPr>
          <w:ilvl w:val="1"/>
          <w:numId w:val="15"/>
        </w:numPr>
        <w:suppressAutoHyphens/>
        <w:autoSpaceDE w:val="0"/>
        <w:spacing w:after="0" w:line="276" w:lineRule="auto"/>
        <w:ind w:left="284" w:hanging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  <w:r w:rsidRPr="00A849AD">
        <w:rPr>
          <w:rFonts w:ascii="Times New Roman" w:eastAsia="Times New Roman" w:hAnsi="Times New Roman"/>
          <w:color w:val="000000"/>
          <w:kern w:val="1"/>
          <w:lang w:eastAsia="ar-SA"/>
        </w:rPr>
        <w:t>Załączniki do Umowy stanowią:</w:t>
      </w:r>
    </w:p>
    <w:p w14:paraId="7177262F" w14:textId="77777777" w:rsidR="00A849AD" w:rsidRPr="00A849AD" w:rsidRDefault="00A849AD" w:rsidP="00A849A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A849AD">
        <w:rPr>
          <w:rFonts w:ascii="Times New Roman" w:eastAsia="SimSun" w:hAnsi="Times New Roman"/>
          <w:color w:val="000000"/>
          <w:kern w:val="1"/>
          <w:lang w:eastAsia="hi-IN" w:bidi="hi-IN"/>
        </w:rPr>
        <w:t>Opis Przedmiotu zamówienia ( zadanie nr 1) ( zadanie nr 2)</w:t>
      </w:r>
    </w:p>
    <w:p w14:paraId="0300D6BC" w14:textId="77777777" w:rsidR="00A849AD" w:rsidRPr="00A849AD" w:rsidRDefault="00A849AD" w:rsidP="00A849A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SimSun" w:hAnsi="Times New Roman"/>
          <w:color w:val="000000"/>
          <w:kern w:val="1"/>
          <w:lang w:eastAsia="hi-IN" w:bidi="hi-IN"/>
        </w:rPr>
      </w:pPr>
      <w:r w:rsidRPr="00A849AD">
        <w:rPr>
          <w:rFonts w:ascii="Times New Roman" w:eastAsia="SimSun" w:hAnsi="Times New Roman"/>
          <w:color w:val="000000"/>
          <w:kern w:val="1"/>
          <w:lang w:eastAsia="hi-IN" w:bidi="hi-IN"/>
        </w:rPr>
        <w:t xml:space="preserve">Oferta wykonawcy/ Formularz cenowo asortymentowy </w:t>
      </w:r>
    </w:p>
    <w:p w14:paraId="523A8EF0" w14:textId="77777777" w:rsidR="00A849AD" w:rsidRPr="00FA7E0E" w:rsidRDefault="00A849AD" w:rsidP="00A849AD">
      <w:pPr>
        <w:widowControl w:val="0"/>
        <w:numPr>
          <w:ilvl w:val="0"/>
          <w:numId w:val="16"/>
        </w:numPr>
        <w:suppressAutoHyphens/>
        <w:autoSpaceDE w:val="0"/>
        <w:spacing w:after="0" w:line="240" w:lineRule="auto"/>
        <w:rPr>
          <w:rFonts w:ascii="Times New Roman" w:eastAsia="SimSun" w:hAnsi="Times New Roman"/>
          <w:color w:val="000000"/>
          <w:kern w:val="1"/>
          <w:lang w:eastAsia="hi-IN" w:bidi="hi-IN"/>
        </w:rPr>
      </w:pPr>
      <w:r>
        <w:rPr>
          <w:rFonts w:ascii="Times New Roman" w:eastAsia="SimSun" w:hAnsi="Times New Roman"/>
          <w:color w:val="000000"/>
          <w:kern w:val="1"/>
          <w:lang w:eastAsia="hi-IN" w:bidi="hi-IN"/>
        </w:rPr>
        <w:lastRenderedPageBreak/>
        <w:t>Oświadczenie dotyczące przepisów sankcyjnych związane z wojną na Ukrainie</w:t>
      </w:r>
    </w:p>
    <w:p w14:paraId="2B8A6036" w14:textId="77777777" w:rsidR="00A849AD" w:rsidRPr="008826BE" w:rsidRDefault="00A849AD" w:rsidP="00A849AD">
      <w:pPr>
        <w:widowControl w:val="0"/>
        <w:suppressAutoHyphens/>
        <w:autoSpaceDE w:val="0"/>
        <w:spacing w:after="0" w:line="276" w:lineRule="auto"/>
        <w:ind w:left="284"/>
        <w:jc w:val="both"/>
        <w:rPr>
          <w:rFonts w:ascii="Times New Roman" w:eastAsia="Times New Roman" w:hAnsi="Times New Roman"/>
          <w:color w:val="000000"/>
          <w:kern w:val="1"/>
          <w:lang w:eastAsia="ar-SA"/>
        </w:rPr>
      </w:pPr>
    </w:p>
    <w:p w14:paraId="7699CBFC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0533709F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05"/>
      </w:tblGrid>
      <w:tr w:rsidR="00A849AD" w:rsidRPr="00B45B6B" w14:paraId="42B7622C" w14:textId="77777777" w:rsidTr="00F45FAD">
        <w:tc>
          <w:tcPr>
            <w:tcW w:w="4605" w:type="dxa"/>
            <w:shd w:val="clear" w:color="auto" w:fill="auto"/>
          </w:tcPr>
          <w:p w14:paraId="217430CC" w14:textId="77777777" w:rsidR="00A849AD" w:rsidRPr="00B45B6B" w:rsidRDefault="00A849AD" w:rsidP="00F45FAD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Arial Narrow"/>
                <w:b/>
                <w:color w:val="000000"/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b/>
                <w:color w:val="000000"/>
                <w:kern w:val="1"/>
                <w:lang w:eastAsia="ar-SA"/>
              </w:rPr>
              <w:t>KUPUJĄCY</w:t>
            </w:r>
          </w:p>
        </w:tc>
        <w:tc>
          <w:tcPr>
            <w:tcW w:w="4605" w:type="dxa"/>
            <w:shd w:val="clear" w:color="auto" w:fill="auto"/>
          </w:tcPr>
          <w:p w14:paraId="0180BBF5" w14:textId="77777777" w:rsidR="00A849AD" w:rsidRPr="00B45B6B" w:rsidRDefault="00A849AD" w:rsidP="00F45FAD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kern w:val="1"/>
                <w:lang w:eastAsia="ar-SA"/>
              </w:rPr>
            </w:pPr>
            <w:r>
              <w:rPr>
                <w:rFonts w:ascii="Times New Roman" w:eastAsia="Times New Roman" w:hAnsi="Times New Roman" w:cs="Arial Narrow"/>
                <w:b/>
                <w:color w:val="000000"/>
                <w:kern w:val="1"/>
                <w:lang w:eastAsia="ar-SA"/>
              </w:rPr>
              <w:t>SPRZEDAJACY</w:t>
            </w:r>
          </w:p>
        </w:tc>
      </w:tr>
    </w:tbl>
    <w:p w14:paraId="103E065C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686A43B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665736BC" w14:textId="77777777" w:rsidR="00A849AD" w:rsidRPr="00B45B6B" w:rsidRDefault="00A849AD" w:rsidP="00A849A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Arial Narrow"/>
          <w:b/>
          <w:bCs/>
          <w:color w:val="000000"/>
          <w:kern w:val="1"/>
          <w:lang w:eastAsia="ar-SA"/>
        </w:rPr>
      </w:pPr>
    </w:p>
    <w:p w14:paraId="3ADBB931" w14:textId="77777777" w:rsidR="00A849AD" w:rsidRPr="00FA7E0E" w:rsidRDefault="00A849AD" w:rsidP="00A849AD">
      <w:pPr>
        <w:widowControl w:val="0"/>
        <w:suppressAutoHyphens/>
        <w:autoSpaceDE w:val="0"/>
        <w:spacing w:after="0" w:line="240" w:lineRule="auto"/>
        <w:ind w:left="360"/>
        <w:rPr>
          <w:rFonts w:ascii="Times New Roman" w:eastAsia="Times New Roman" w:hAnsi="Times New Roman" w:cs="Arial Narrow"/>
          <w:color w:val="000000"/>
          <w:kern w:val="1"/>
          <w:lang w:eastAsia="ar-SA"/>
        </w:rPr>
      </w:pPr>
    </w:p>
    <w:p w14:paraId="1A5C600C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Narrow"/>
          <w:color w:val="000000"/>
          <w:kern w:val="1"/>
          <w:lang w:eastAsia="ar-SA"/>
        </w:rPr>
      </w:pPr>
    </w:p>
    <w:p w14:paraId="64DD7EA1" w14:textId="77777777" w:rsidR="00A849AD" w:rsidRDefault="00A849AD" w:rsidP="00A849AD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Arial Narrow"/>
          <w:color w:val="000000"/>
          <w:kern w:val="1"/>
          <w:lang w:eastAsia="ar-SA"/>
        </w:rPr>
      </w:pPr>
    </w:p>
    <w:p w14:paraId="264FDACD" w14:textId="77777777" w:rsidR="00A849AD" w:rsidRDefault="00A849AD" w:rsidP="00CE3DB9"/>
    <w:sectPr w:rsidR="00A849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 Narrow" w:hAnsi="Arial Narrow" w:cs="Arial Narrow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2880" w:hanging="360"/>
      </w:pPr>
      <w:rPr>
        <w:rFonts w:ascii="Times New Roman" w:eastAsia="SimSun" w:hAnsi="Times New Roman" w:cs="Times New Roman"/>
        <w:bCs/>
        <w:color w:val="000000"/>
        <w:kern w:val="1"/>
        <w:sz w:val="22"/>
        <w:szCs w:val="22"/>
        <w:lang w:eastAsia="hi-IN" w:bidi="hi-I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Arial Narrow" w:hAnsi="Arial Narrow" w:cs="Arial Narrow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8"/>
    <w:multiLevelType w:val="singleLevel"/>
    <w:tmpl w:val="00000008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B"/>
    <w:multiLevelType w:val="singleLevel"/>
    <w:tmpl w:val="0000000B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Arial Narrow" w:hint="default"/>
        <w:b w:val="0"/>
        <w:bCs/>
        <w:i w:val="0"/>
        <w:iCs w:val="0"/>
        <w:color w:val="000000"/>
        <w:kern w:val="1"/>
        <w:sz w:val="22"/>
        <w:szCs w:val="22"/>
      </w:rPr>
    </w:lvl>
  </w:abstractNum>
  <w:abstractNum w:abstractNumId="3" w15:restartNumberingAfterBreak="0">
    <w:nsid w:val="00000014"/>
    <w:multiLevelType w:val="singleLevel"/>
    <w:tmpl w:val="00000014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/>
        <w:kern w:val="1"/>
        <w:sz w:val="22"/>
        <w:szCs w:val="22"/>
        <w:lang w:val="x-none" w:eastAsia="hi-IN" w:bidi="hi-IN"/>
      </w:rPr>
    </w:lvl>
  </w:abstractNum>
  <w:abstractNum w:abstractNumId="4" w15:restartNumberingAfterBreak="0">
    <w:nsid w:val="00000015"/>
    <w:multiLevelType w:val="singleLevel"/>
    <w:tmpl w:val="00000015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/>
        <w:kern w:val="1"/>
        <w:sz w:val="22"/>
        <w:szCs w:val="22"/>
        <w:lang w:val="x-none"/>
      </w:rPr>
    </w:lvl>
  </w:abstractNum>
  <w:abstractNum w:abstractNumId="5" w15:restartNumberingAfterBreak="0">
    <w:nsid w:val="00000017"/>
    <w:multiLevelType w:val="singleLevel"/>
    <w:tmpl w:val="000000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iCs w:val="0"/>
        <w:color w:val="000000"/>
        <w:kern w:val="1"/>
        <w:sz w:val="22"/>
        <w:szCs w:val="22"/>
      </w:rPr>
    </w:lvl>
  </w:abstractNum>
  <w:abstractNum w:abstractNumId="6" w15:restartNumberingAfterBreak="0">
    <w:nsid w:val="02540FE0"/>
    <w:multiLevelType w:val="hybridMultilevel"/>
    <w:tmpl w:val="589CF11C"/>
    <w:name w:val="WW8Num262"/>
    <w:lvl w:ilvl="0" w:tplc="2C8A28CA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/>
        <w:i w:val="0"/>
        <w:color w:val="000000"/>
        <w:kern w:val="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03FC1"/>
    <w:multiLevelType w:val="hybridMultilevel"/>
    <w:tmpl w:val="FE525C1C"/>
    <w:lvl w:ilvl="0" w:tplc="110A2A4E">
      <w:start w:val="1"/>
      <w:numFmt w:val="decimal"/>
      <w:lvlText w:val="%1)"/>
      <w:lvlJc w:val="left"/>
      <w:pPr>
        <w:ind w:left="78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 w15:restartNumberingAfterBreak="0">
    <w:nsid w:val="09792322"/>
    <w:multiLevelType w:val="hybridMultilevel"/>
    <w:tmpl w:val="1DB637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1B427E"/>
    <w:multiLevelType w:val="singleLevel"/>
    <w:tmpl w:val="0000000F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SimSun" w:hAnsi="Times New Roman" w:cs="Times New Roman" w:hint="default"/>
        <w:b w:val="0"/>
        <w:i w:val="0"/>
        <w:iCs w:val="0"/>
        <w:color w:val="000000"/>
        <w:kern w:val="1"/>
        <w:sz w:val="22"/>
        <w:szCs w:val="22"/>
        <w:lang w:eastAsia="hi-IN" w:bidi="hi-IN"/>
      </w:rPr>
    </w:lvl>
  </w:abstractNum>
  <w:abstractNum w:abstractNumId="10" w15:restartNumberingAfterBreak="0">
    <w:nsid w:val="13904198"/>
    <w:multiLevelType w:val="hybridMultilevel"/>
    <w:tmpl w:val="180E0F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17611A"/>
    <w:multiLevelType w:val="hybridMultilevel"/>
    <w:tmpl w:val="01C06676"/>
    <w:lvl w:ilvl="0" w:tplc="93B8A2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C50CA3"/>
    <w:multiLevelType w:val="hybridMultilevel"/>
    <w:tmpl w:val="3BD0E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3D2CE5"/>
    <w:multiLevelType w:val="hybridMultilevel"/>
    <w:tmpl w:val="3C225B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BA3E3C"/>
    <w:multiLevelType w:val="singleLevel"/>
    <w:tmpl w:val="DB5E5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5" w15:restartNumberingAfterBreak="0">
    <w:nsid w:val="5B6E4CBA"/>
    <w:multiLevelType w:val="hybridMultilevel"/>
    <w:tmpl w:val="4F68C6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311D4F"/>
    <w:multiLevelType w:val="hybridMultilevel"/>
    <w:tmpl w:val="D2CEBAAE"/>
    <w:lvl w:ilvl="0" w:tplc="82E862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64D4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6F3845"/>
    <w:multiLevelType w:val="hybridMultilevel"/>
    <w:tmpl w:val="71A676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3319626">
    <w:abstractNumId w:val="14"/>
  </w:num>
  <w:num w:numId="2" w16cid:durableId="1143233054">
    <w:abstractNumId w:val="16"/>
  </w:num>
  <w:num w:numId="3" w16cid:durableId="474568656">
    <w:abstractNumId w:val="15"/>
  </w:num>
  <w:num w:numId="4" w16cid:durableId="1384527311">
    <w:abstractNumId w:val="2"/>
  </w:num>
  <w:num w:numId="5" w16cid:durableId="121658921">
    <w:abstractNumId w:val="17"/>
  </w:num>
  <w:num w:numId="6" w16cid:durableId="1210144208">
    <w:abstractNumId w:val="4"/>
  </w:num>
  <w:num w:numId="7" w16cid:durableId="72511493">
    <w:abstractNumId w:val="3"/>
  </w:num>
  <w:num w:numId="8" w16cid:durableId="1277979320">
    <w:abstractNumId w:val="11"/>
  </w:num>
  <w:num w:numId="9" w16cid:durableId="1825848664">
    <w:abstractNumId w:val="13"/>
  </w:num>
  <w:num w:numId="10" w16cid:durableId="1495148715">
    <w:abstractNumId w:val="1"/>
  </w:num>
  <w:num w:numId="11" w16cid:durableId="1164055098">
    <w:abstractNumId w:val="5"/>
  </w:num>
  <w:num w:numId="12" w16cid:durableId="1159033635">
    <w:abstractNumId w:val="10"/>
  </w:num>
  <w:num w:numId="13" w16cid:durableId="1176730275">
    <w:abstractNumId w:val="12"/>
  </w:num>
  <w:num w:numId="14" w16cid:durableId="478421503">
    <w:abstractNumId w:val="6"/>
  </w:num>
  <w:num w:numId="15" w16cid:durableId="1248999572">
    <w:abstractNumId w:val="0"/>
  </w:num>
  <w:num w:numId="16" w16cid:durableId="1397239892">
    <w:abstractNumId w:val="9"/>
  </w:num>
  <w:num w:numId="17" w16cid:durableId="162402402">
    <w:abstractNumId w:val="8"/>
  </w:num>
  <w:num w:numId="18" w16cid:durableId="8709944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DB9"/>
    <w:rsid w:val="00207370"/>
    <w:rsid w:val="00A849AD"/>
    <w:rsid w:val="00CE3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D5DDE"/>
  <w15:chartTrackingRefBased/>
  <w15:docId w15:val="{40C35E37-D611-403F-BD40-F3524D36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E3DB9"/>
    <w:pPr>
      <w:spacing w:line="259" w:lineRule="auto"/>
    </w:pPr>
    <w:rPr>
      <w:rFonts w:ascii="Calibri" w:eastAsia="Calibri" w:hAnsi="Calibri" w:cs="Times New Roman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E3D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E3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E3DB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E3D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E3DB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E3D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E3D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E3D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E3D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E3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E3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E3DB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E3DB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E3DB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E3DB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E3DB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E3DB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E3DB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E3D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3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E3DB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E3D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E3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E3DB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3DB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E3DB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E3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E3DB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E3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zdmiz.swi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.mazur@zdmiz.sw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kurzynowska@zdmiz.swi.pl" TargetMode="External"/><Relationship Id="rId5" Type="http://schemas.openxmlformats.org/officeDocument/2006/relationships/hyperlink" Target="mailto:wpt@zdmiz.swi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2875</Words>
  <Characters>17256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zegluga</dc:creator>
  <cp:keywords/>
  <dc:description/>
  <cp:lastModifiedBy>zegluga</cp:lastModifiedBy>
  <cp:revision>1</cp:revision>
  <dcterms:created xsi:type="dcterms:W3CDTF">2025-04-29T11:41:00Z</dcterms:created>
  <dcterms:modified xsi:type="dcterms:W3CDTF">2025-04-29T11:55:00Z</dcterms:modified>
</cp:coreProperties>
</file>