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5E06E" w14:textId="77777777" w:rsidR="006C7545" w:rsidRPr="004B57A0" w:rsidRDefault="006C7545" w:rsidP="006C7545">
      <w:pPr>
        <w:ind w:left="1416" w:firstLine="708"/>
        <w:rPr>
          <w:rFonts w:ascii="Tahoma" w:hAnsi="Tahoma" w:cs="Tahoma"/>
          <w:b/>
          <w:sz w:val="18"/>
          <w:szCs w:val="18"/>
        </w:rPr>
      </w:pPr>
    </w:p>
    <w:p w14:paraId="5B4FBC9E" w14:textId="77777777" w:rsidR="006C7545" w:rsidRPr="004B57A0" w:rsidRDefault="006C7545" w:rsidP="006C7545">
      <w:pPr>
        <w:ind w:left="1416" w:firstLine="708"/>
        <w:rPr>
          <w:rFonts w:ascii="Tahoma" w:hAnsi="Tahoma" w:cs="Tahoma"/>
          <w:b/>
          <w:sz w:val="18"/>
          <w:szCs w:val="18"/>
        </w:rPr>
      </w:pPr>
      <w:r w:rsidRPr="004B57A0">
        <w:rPr>
          <w:rFonts w:ascii="Tahoma" w:hAnsi="Tahoma" w:cs="Tahoma"/>
          <w:b/>
          <w:sz w:val="18"/>
          <w:szCs w:val="18"/>
        </w:rPr>
        <w:t>Zestawienie parametrów techniczno-użytkowych</w:t>
      </w:r>
    </w:p>
    <w:p w14:paraId="1D03DF61" w14:textId="77777777" w:rsidR="006C7545" w:rsidRPr="004B57A0" w:rsidRDefault="006C7545" w:rsidP="006C7545">
      <w:pPr>
        <w:ind w:left="6372"/>
        <w:rPr>
          <w:rFonts w:ascii="Tahoma" w:hAnsi="Tahoma" w:cs="Tahoma"/>
          <w:sz w:val="18"/>
          <w:szCs w:val="18"/>
        </w:rPr>
      </w:pPr>
    </w:p>
    <w:p w14:paraId="389D47E2" w14:textId="77777777" w:rsidR="006C7545" w:rsidRPr="004B57A0" w:rsidRDefault="006C7545" w:rsidP="006C7545">
      <w:pPr>
        <w:pStyle w:val="Tekstpodstawowy3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color w:val="000000"/>
          <w:sz w:val="18"/>
          <w:szCs w:val="18"/>
        </w:rPr>
        <w:t>Kontener pod biurko – B2</w:t>
      </w:r>
    </w:p>
    <w:p w14:paraId="04DB730F" w14:textId="77777777" w:rsidR="006C7545" w:rsidRPr="004B57A0" w:rsidRDefault="006C7545" w:rsidP="006C7545">
      <w:pPr>
        <w:pStyle w:val="Tekstpodstawowy3"/>
        <w:jc w:val="both"/>
        <w:rPr>
          <w:rFonts w:ascii="Tahoma" w:hAnsi="Tahoma" w:cs="Tahoma"/>
          <w:sz w:val="18"/>
          <w:szCs w:val="18"/>
        </w:rPr>
      </w:pPr>
      <w:r w:rsidRPr="004B57A0">
        <w:rPr>
          <w:rFonts w:ascii="Tahoma" w:hAnsi="Tahoma" w:cs="Tahoma"/>
          <w:sz w:val="18"/>
          <w:szCs w:val="18"/>
        </w:rPr>
        <w:t xml:space="preserve">Producent: </w:t>
      </w:r>
    </w:p>
    <w:p w14:paraId="71D9C4A3" w14:textId="77777777" w:rsidR="006C7545" w:rsidRPr="004B57A0" w:rsidRDefault="006C7545" w:rsidP="006C7545">
      <w:pPr>
        <w:pStyle w:val="Tekstpodstawowy3"/>
        <w:jc w:val="both"/>
        <w:rPr>
          <w:rFonts w:ascii="Tahoma" w:hAnsi="Tahoma" w:cs="Tahoma"/>
          <w:sz w:val="18"/>
          <w:szCs w:val="18"/>
        </w:rPr>
      </w:pPr>
      <w:r w:rsidRPr="004B57A0">
        <w:rPr>
          <w:rFonts w:ascii="Tahoma" w:hAnsi="Tahoma" w:cs="Tahoma"/>
          <w:sz w:val="18"/>
          <w:szCs w:val="18"/>
        </w:rPr>
        <w:t>Nr katalogowy:</w:t>
      </w:r>
    </w:p>
    <w:p w14:paraId="4A599847" w14:textId="77777777" w:rsidR="006C7545" w:rsidRDefault="006C7545" w:rsidP="006C7545">
      <w:pPr>
        <w:pStyle w:val="Tekstpodstawowy"/>
        <w:jc w:val="both"/>
        <w:rPr>
          <w:rFonts w:ascii="Tahoma" w:hAnsi="Tahoma" w:cs="Tahoma"/>
          <w:b w:val="0"/>
          <w:sz w:val="18"/>
          <w:szCs w:val="18"/>
        </w:rPr>
      </w:pPr>
    </w:p>
    <w:tbl>
      <w:tblPr>
        <w:tblW w:w="105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2"/>
        <w:gridCol w:w="5549"/>
        <w:gridCol w:w="1456"/>
        <w:gridCol w:w="2677"/>
        <w:gridCol w:w="146"/>
      </w:tblGrid>
      <w:tr w:rsidR="006C7545" w:rsidRPr="00302012" w14:paraId="6C7FEDD8" w14:textId="77777777" w:rsidTr="00627854">
        <w:trPr>
          <w:gridAfter w:val="1"/>
          <w:wAfter w:w="36" w:type="dxa"/>
          <w:trHeight w:val="408"/>
        </w:trPr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33A765" w14:textId="77777777" w:rsidR="006C7545" w:rsidRPr="00302012" w:rsidRDefault="006C7545" w:rsidP="006278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Lp.</w:t>
            </w:r>
          </w:p>
        </w:tc>
        <w:tc>
          <w:tcPr>
            <w:tcW w:w="5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A9B218" w14:textId="77777777" w:rsidR="006C7545" w:rsidRPr="00302012" w:rsidRDefault="006C7545" w:rsidP="006278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Opis parametru</w:t>
            </w:r>
          </w:p>
        </w:tc>
        <w:tc>
          <w:tcPr>
            <w:tcW w:w="14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222BD8" w14:textId="77777777" w:rsidR="006C7545" w:rsidRPr="00302012" w:rsidRDefault="006C7545" w:rsidP="006278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Wartość wymagana</w:t>
            </w: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F8D13E" w14:textId="77777777" w:rsidR="006C7545" w:rsidRPr="00302012" w:rsidRDefault="006C7545" w:rsidP="006278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Wartość oferowana</w:t>
            </w:r>
          </w:p>
        </w:tc>
      </w:tr>
      <w:tr w:rsidR="006C7545" w:rsidRPr="00302012" w14:paraId="4DC67D8C" w14:textId="77777777" w:rsidTr="00627854">
        <w:trPr>
          <w:trHeight w:val="300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D46BC3" w14:textId="77777777" w:rsidR="006C7545" w:rsidRPr="00302012" w:rsidRDefault="006C7545" w:rsidP="006278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36C7B8" w14:textId="77777777" w:rsidR="006C7545" w:rsidRPr="00302012" w:rsidRDefault="006C7545" w:rsidP="006278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98BA50" w14:textId="77777777" w:rsidR="006C7545" w:rsidRPr="00302012" w:rsidRDefault="006C7545" w:rsidP="006278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3038BA" w14:textId="77777777" w:rsidR="006C7545" w:rsidRPr="00302012" w:rsidRDefault="006C7545" w:rsidP="006278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CEABF" w14:textId="77777777" w:rsidR="006C7545" w:rsidRPr="00302012" w:rsidRDefault="006C7545" w:rsidP="006278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6C7545" w:rsidRPr="00302012" w14:paraId="2CF975B3" w14:textId="77777777" w:rsidTr="00627854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CB4DBB" w14:textId="77777777" w:rsidR="006C7545" w:rsidRPr="00302012" w:rsidRDefault="006C7545" w:rsidP="006278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71F206" w14:textId="77777777" w:rsidR="006C7545" w:rsidRPr="00302012" w:rsidRDefault="006C7545" w:rsidP="006278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Urządzenie fabrycznie nowe – (nie powystawowe).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5EAA05" w14:textId="77777777" w:rsidR="006C7545" w:rsidRPr="00302012" w:rsidRDefault="006C7545" w:rsidP="006278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Tak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AD537D" w14:textId="77777777" w:rsidR="006C7545" w:rsidRPr="00302012" w:rsidRDefault="006C7545" w:rsidP="006278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068BBCC" w14:textId="77777777" w:rsidR="006C7545" w:rsidRPr="00302012" w:rsidRDefault="006C7545" w:rsidP="00627854">
            <w:pPr>
              <w:rPr>
                <w:sz w:val="20"/>
              </w:rPr>
            </w:pPr>
          </w:p>
        </w:tc>
      </w:tr>
      <w:tr w:rsidR="006C7545" w:rsidRPr="00302012" w14:paraId="38DFB144" w14:textId="77777777" w:rsidTr="00627854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251FC7" w14:textId="77777777" w:rsidR="006C7545" w:rsidRPr="00302012" w:rsidRDefault="006C7545" w:rsidP="006278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4107A3" w14:textId="77777777" w:rsidR="006C7545" w:rsidRPr="00302012" w:rsidRDefault="006C7545" w:rsidP="006278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Rok produkcji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CEB2E1" w14:textId="77777777" w:rsidR="006C7545" w:rsidRPr="00302012" w:rsidRDefault="006C7545" w:rsidP="006278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Tak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B16A90" w14:textId="77777777" w:rsidR="006C7545" w:rsidRPr="00302012" w:rsidRDefault="006C7545" w:rsidP="006278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651BD7F" w14:textId="77777777" w:rsidR="006C7545" w:rsidRPr="00302012" w:rsidRDefault="006C7545" w:rsidP="00627854">
            <w:pPr>
              <w:rPr>
                <w:sz w:val="20"/>
              </w:rPr>
            </w:pPr>
          </w:p>
        </w:tc>
      </w:tr>
      <w:tr w:rsidR="006C7545" w:rsidRPr="00302012" w14:paraId="0C456FCF" w14:textId="77777777" w:rsidTr="00627854">
        <w:trPr>
          <w:trHeight w:val="1020"/>
        </w:trPr>
        <w:tc>
          <w:tcPr>
            <w:tcW w:w="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A0488E" w14:textId="77777777" w:rsidR="006C7545" w:rsidRPr="00302012" w:rsidRDefault="006C7545" w:rsidP="006278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0C5B09" w14:textId="77777777" w:rsidR="006C7545" w:rsidRPr="00302012" w:rsidRDefault="006C7545" w:rsidP="006278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Kontener mobilny  o wymiarze 43,2x57,5x59,8 cm  powinien być wykonany z płyty wiórowej dwustronnie laminowanej o grubości całkowitej 18mm. Płyta wiórowa użyta do produkcji mebla laminowana, impregnowanym laminatem, trójwarstwowa, atestowana - musi posiadać atest na higieniczność zgodny z normą E1-EN-PN14322.                                                                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D0D2E07" w14:textId="77777777" w:rsidR="006C7545" w:rsidRPr="00302012" w:rsidRDefault="006C7545" w:rsidP="006278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Tak/Podać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ABA082" w14:textId="77777777" w:rsidR="006C7545" w:rsidRPr="00302012" w:rsidRDefault="006C7545" w:rsidP="006278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C39462A" w14:textId="77777777" w:rsidR="006C7545" w:rsidRPr="00302012" w:rsidRDefault="006C7545" w:rsidP="00627854">
            <w:pPr>
              <w:rPr>
                <w:sz w:val="20"/>
              </w:rPr>
            </w:pPr>
          </w:p>
        </w:tc>
      </w:tr>
      <w:tr w:rsidR="006C7545" w:rsidRPr="00302012" w14:paraId="4AF22CF0" w14:textId="77777777" w:rsidTr="00627854">
        <w:trPr>
          <w:trHeight w:val="408"/>
        </w:trPr>
        <w:tc>
          <w:tcPr>
            <w:tcW w:w="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DF14AA" w14:textId="77777777" w:rsidR="006C7545" w:rsidRPr="00302012" w:rsidRDefault="006C7545" w:rsidP="006278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28AE00" w14:textId="77777777" w:rsidR="006C7545" w:rsidRPr="00302012" w:rsidRDefault="006C7545" w:rsidP="006278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Korpus kontenera: plecy i boki oraz wieniec dolny wykonane z płyty o grubości 18mm, wieniec górny – TOP -  płyta o grubości  25mm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6A81396" w14:textId="77777777" w:rsidR="006C7545" w:rsidRPr="00302012" w:rsidRDefault="006C7545" w:rsidP="006278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Tak/Podać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043650" w14:textId="77777777" w:rsidR="006C7545" w:rsidRPr="00302012" w:rsidRDefault="006C7545" w:rsidP="006278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1A46636" w14:textId="77777777" w:rsidR="006C7545" w:rsidRPr="00302012" w:rsidRDefault="006C7545" w:rsidP="00627854">
            <w:pPr>
              <w:rPr>
                <w:sz w:val="20"/>
              </w:rPr>
            </w:pPr>
          </w:p>
        </w:tc>
      </w:tr>
      <w:tr w:rsidR="006C7545" w:rsidRPr="00302012" w14:paraId="77CD2E3D" w14:textId="77777777" w:rsidTr="00627854">
        <w:trPr>
          <w:trHeight w:val="408"/>
        </w:trPr>
        <w:tc>
          <w:tcPr>
            <w:tcW w:w="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B2CED3" w14:textId="77777777" w:rsidR="006C7545" w:rsidRPr="00302012" w:rsidRDefault="006C7545" w:rsidP="006278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B5541D" w14:textId="77777777" w:rsidR="006C7545" w:rsidRPr="00302012" w:rsidRDefault="006C7545" w:rsidP="006278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Plecy frezowane na obwodzie, wpuszczane w boki i wieńce w celu wzmocnienia konstrukcji oraz ochrony przed kurzem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4689FC0" w14:textId="77777777" w:rsidR="006C7545" w:rsidRPr="00302012" w:rsidRDefault="006C7545" w:rsidP="006278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Tak/Podać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C5399B" w14:textId="77777777" w:rsidR="006C7545" w:rsidRPr="00302012" w:rsidRDefault="006C7545" w:rsidP="006278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53FB346" w14:textId="77777777" w:rsidR="006C7545" w:rsidRPr="00302012" w:rsidRDefault="006C7545" w:rsidP="00627854">
            <w:pPr>
              <w:rPr>
                <w:sz w:val="20"/>
              </w:rPr>
            </w:pPr>
          </w:p>
        </w:tc>
      </w:tr>
      <w:tr w:rsidR="006C7545" w:rsidRPr="00302012" w14:paraId="08FE0159" w14:textId="77777777" w:rsidTr="00627854">
        <w:trPr>
          <w:trHeight w:val="612"/>
        </w:trPr>
        <w:tc>
          <w:tcPr>
            <w:tcW w:w="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73C1A4" w14:textId="77777777" w:rsidR="006C7545" w:rsidRPr="00302012" w:rsidRDefault="006C7545" w:rsidP="006278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D85E36" w14:textId="77777777" w:rsidR="006C7545" w:rsidRPr="00302012" w:rsidRDefault="006C7545" w:rsidP="006278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Celem zapewnienia wysokiej jakości, podkreślenia walorów estetycznych oraz doskonałej wytrzymałości w trakcie użytkowania mebla wszystkie krawędzie elementów płytowych oklejone maszynowo ABS o grubości 2mm i 0,5mm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BA308D8" w14:textId="77777777" w:rsidR="006C7545" w:rsidRPr="00302012" w:rsidRDefault="006C7545" w:rsidP="006278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Tak/Podać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972E65" w14:textId="77777777" w:rsidR="006C7545" w:rsidRPr="00302012" w:rsidRDefault="006C7545" w:rsidP="006278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ADBB00E" w14:textId="77777777" w:rsidR="006C7545" w:rsidRPr="00302012" w:rsidRDefault="006C7545" w:rsidP="00627854">
            <w:pPr>
              <w:rPr>
                <w:sz w:val="20"/>
              </w:rPr>
            </w:pPr>
          </w:p>
        </w:tc>
      </w:tr>
      <w:tr w:rsidR="006C7545" w:rsidRPr="00302012" w14:paraId="116EC302" w14:textId="77777777" w:rsidTr="00627854">
        <w:trPr>
          <w:trHeight w:val="408"/>
        </w:trPr>
        <w:tc>
          <w:tcPr>
            <w:tcW w:w="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867B57" w14:textId="77777777" w:rsidR="006C7545" w:rsidRPr="00302012" w:rsidRDefault="006C7545" w:rsidP="006278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368170" w14:textId="77777777" w:rsidR="006C7545" w:rsidRPr="00302012" w:rsidRDefault="006C7545" w:rsidP="006278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Krawędzie wąskie korpusu oklejone obrzeżem ABS 0,5, fronty oraz wieniec górny - TOP – obrzeże ABS 2mm.                                                                                      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B106E72" w14:textId="77777777" w:rsidR="006C7545" w:rsidRPr="00302012" w:rsidRDefault="006C7545" w:rsidP="006278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Tak/Podać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69CD34" w14:textId="77777777" w:rsidR="006C7545" w:rsidRPr="00302012" w:rsidRDefault="006C7545" w:rsidP="006278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5F209CC" w14:textId="77777777" w:rsidR="006C7545" w:rsidRPr="00302012" w:rsidRDefault="006C7545" w:rsidP="00627854">
            <w:pPr>
              <w:rPr>
                <w:sz w:val="20"/>
              </w:rPr>
            </w:pPr>
          </w:p>
        </w:tc>
      </w:tr>
      <w:tr w:rsidR="006C7545" w:rsidRPr="00302012" w14:paraId="402FA534" w14:textId="77777777" w:rsidTr="00627854">
        <w:trPr>
          <w:trHeight w:val="816"/>
        </w:trPr>
        <w:tc>
          <w:tcPr>
            <w:tcW w:w="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3BECC8" w14:textId="77777777" w:rsidR="006C7545" w:rsidRPr="00302012" w:rsidRDefault="006C7545" w:rsidP="006278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F79251" w14:textId="77777777" w:rsidR="006C7545" w:rsidRPr="00302012" w:rsidRDefault="006C7545" w:rsidP="006278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Kontener wyposażony w trzy szuflady metalowe wzmocnione prowadnice rolkowe bez cichego </w:t>
            </w:r>
            <w:proofErr w:type="spellStart"/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domyku</w:t>
            </w:r>
            <w:proofErr w:type="spellEnd"/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. Szuflady powinny być wyposażone w blokadę wysuwu szuflad. Nośność szuflady 25kg, wysuw szuflad 70%, oraz górną szufladę z piórnikiem (piórnik jako oddzielna szuflada)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EB50936" w14:textId="77777777" w:rsidR="006C7545" w:rsidRPr="00302012" w:rsidRDefault="006C7545" w:rsidP="006278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Tak/Podać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2F4A04" w14:textId="77777777" w:rsidR="006C7545" w:rsidRPr="00302012" w:rsidRDefault="006C7545" w:rsidP="006278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B37366B" w14:textId="77777777" w:rsidR="006C7545" w:rsidRPr="00302012" w:rsidRDefault="006C7545" w:rsidP="00627854">
            <w:pPr>
              <w:rPr>
                <w:sz w:val="20"/>
              </w:rPr>
            </w:pPr>
          </w:p>
        </w:tc>
      </w:tr>
      <w:tr w:rsidR="006C7545" w:rsidRPr="00302012" w14:paraId="2F1A846D" w14:textId="77777777" w:rsidTr="00627854">
        <w:trPr>
          <w:trHeight w:val="408"/>
        </w:trPr>
        <w:tc>
          <w:tcPr>
            <w:tcW w:w="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E18FE2" w14:textId="77777777" w:rsidR="006C7545" w:rsidRPr="00302012" w:rsidRDefault="006C7545" w:rsidP="006278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59C2B2" w14:textId="77777777" w:rsidR="006C7545" w:rsidRPr="00302012" w:rsidRDefault="006C7545" w:rsidP="006278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Szuflady wyposażone muszą być w zamek centralny, z wpuszczaną w korpus i przykręcaną centralną listwą zamykającą oraz dwa klucze łamane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48EE83A" w14:textId="77777777" w:rsidR="006C7545" w:rsidRPr="00302012" w:rsidRDefault="006C7545" w:rsidP="006278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Tak/Podać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6FD070" w14:textId="77777777" w:rsidR="006C7545" w:rsidRPr="00302012" w:rsidRDefault="006C7545" w:rsidP="006278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19C2A96" w14:textId="77777777" w:rsidR="006C7545" w:rsidRPr="00302012" w:rsidRDefault="006C7545" w:rsidP="00627854">
            <w:pPr>
              <w:rPr>
                <w:sz w:val="20"/>
              </w:rPr>
            </w:pPr>
          </w:p>
        </w:tc>
      </w:tr>
      <w:tr w:rsidR="006C7545" w:rsidRPr="00302012" w14:paraId="4D5A61A1" w14:textId="77777777" w:rsidTr="00627854">
        <w:trPr>
          <w:trHeight w:val="1020"/>
        </w:trPr>
        <w:tc>
          <w:tcPr>
            <w:tcW w:w="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570B76" w14:textId="77777777" w:rsidR="006C7545" w:rsidRPr="00302012" w:rsidRDefault="006C7545" w:rsidP="006278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5F7ABE" w14:textId="77777777" w:rsidR="006C7545" w:rsidRPr="00302012" w:rsidRDefault="006C7545" w:rsidP="006278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Kontener mobilny, na kółkach tworzywowych fi=40mm, co najmniej dwa kółka powinny mieć funkcję -stop. Wszystkie fronty kontenerów z uchwytem. Producent powinien zapewnić wybór uchwytów w trzech rozstawach: 128mm, 160mm, przynajmniej sześć wzorów – typów, co najmniej dwa typy wykonane z aluminium anodowanego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6F4B2CC" w14:textId="77777777" w:rsidR="006C7545" w:rsidRPr="00302012" w:rsidRDefault="006C7545" w:rsidP="006278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Tak/Podać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7C2BE8" w14:textId="77777777" w:rsidR="006C7545" w:rsidRPr="00302012" w:rsidRDefault="006C7545" w:rsidP="006278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AAD170F" w14:textId="77777777" w:rsidR="006C7545" w:rsidRPr="00302012" w:rsidRDefault="006C7545" w:rsidP="00627854">
            <w:pPr>
              <w:rPr>
                <w:sz w:val="20"/>
              </w:rPr>
            </w:pPr>
          </w:p>
        </w:tc>
      </w:tr>
      <w:tr w:rsidR="006C7545" w:rsidRPr="00302012" w14:paraId="63679D03" w14:textId="77777777" w:rsidTr="00627854">
        <w:trPr>
          <w:trHeight w:val="1224"/>
        </w:trPr>
        <w:tc>
          <w:tcPr>
            <w:tcW w:w="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604CC2" w14:textId="77777777" w:rsidR="006C7545" w:rsidRPr="00302012" w:rsidRDefault="006C7545" w:rsidP="006278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6D7E33" w14:textId="77777777" w:rsidR="006C7545" w:rsidRPr="00302012" w:rsidRDefault="006C7545" w:rsidP="006278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Zamawiający wymaga aby korpusy kontenerów z szufladami były dostarczane w całości. Łączenia płytowych elementów poziomych, z płytowymi elementami pionowymi konstrukcji korpusów kontenerów zespolone za pomocą złącz składających się z metalowych śrub i metalowych zaczepów z gniazdami, kołków oraz klejone. Nie dopuszcza się mebla skręcanego za pomocą metalowych wkrętów np. typu </w:t>
            </w:r>
            <w:proofErr w:type="spellStart"/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konfirmat</w:t>
            </w:r>
            <w:proofErr w:type="spellEnd"/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F8F4E8F" w14:textId="77777777" w:rsidR="006C7545" w:rsidRPr="00302012" w:rsidRDefault="006C7545" w:rsidP="006278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Tak/Podać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C58A3B" w14:textId="77777777" w:rsidR="006C7545" w:rsidRPr="00302012" w:rsidRDefault="006C7545" w:rsidP="006278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054E1CF" w14:textId="77777777" w:rsidR="006C7545" w:rsidRPr="00302012" w:rsidRDefault="006C7545" w:rsidP="00627854">
            <w:pPr>
              <w:rPr>
                <w:sz w:val="20"/>
              </w:rPr>
            </w:pPr>
          </w:p>
        </w:tc>
      </w:tr>
      <w:tr w:rsidR="006C7545" w:rsidRPr="00302012" w14:paraId="58F9273B" w14:textId="77777777" w:rsidTr="00627854">
        <w:trPr>
          <w:trHeight w:val="1020"/>
        </w:trPr>
        <w:tc>
          <w:tcPr>
            <w:tcW w:w="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FF5BA0" w14:textId="77777777" w:rsidR="006C7545" w:rsidRPr="00302012" w:rsidRDefault="006C7545" w:rsidP="006278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6AD34F" w14:textId="77777777" w:rsidR="006C7545" w:rsidRPr="00302012" w:rsidRDefault="006C7545" w:rsidP="006278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Wszystkie otwory konstrukcyjne na śruby i zaczepy służące do połączenia elementów korpusu kontenerów powinny być wykonane maszynowo z zastosowaniem specjalnego oprzyrządowania i specjalistycznych obrabiarek celem uzyskania precyzyjnych, o powtarzających się parametrach (głębokość, wymiary, rozstaw), estetycznych i wysokiej jakości połączeń.                                                                                       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8392A6E" w14:textId="77777777" w:rsidR="006C7545" w:rsidRPr="00302012" w:rsidRDefault="006C7545" w:rsidP="006278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Tak/Podać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1DA8A9" w14:textId="77777777" w:rsidR="006C7545" w:rsidRPr="00302012" w:rsidRDefault="006C7545" w:rsidP="006278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0DC280C" w14:textId="77777777" w:rsidR="006C7545" w:rsidRPr="00302012" w:rsidRDefault="006C7545" w:rsidP="00627854">
            <w:pPr>
              <w:rPr>
                <w:sz w:val="20"/>
              </w:rPr>
            </w:pPr>
          </w:p>
        </w:tc>
      </w:tr>
      <w:tr w:rsidR="006C7545" w:rsidRPr="00302012" w14:paraId="3FA72CDD" w14:textId="77777777" w:rsidTr="00627854">
        <w:trPr>
          <w:trHeight w:val="2040"/>
        </w:trPr>
        <w:tc>
          <w:tcPr>
            <w:tcW w:w="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62D839" w14:textId="77777777" w:rsidR="006C7545" w:rsidRPr="00302012" w:rsidRDefault="006C7545" w:rsidP="006278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0E0217" w14:textId="77777777" w:rsidR="006C7545" w:rsidRPr="00302012" w:rsidRDefault="006C7545" w:rsidP="006278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Zamawiający wymaga aby producent mebla zapewnił do wyboru minimum 4 kolory płyty meblowej </w:t>
            </w:r>
            <w:proofErr w:type="spellStart"/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melaminowanej</w:t>
            </w:r>
            <w:proofErr w:type="spellEnd"/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– kolory UNI – np. biały, antracyt, szary, czarny, oraz 4 kolory płyty meblowej </w:t>
            </w:r>
            <w:proofErr w:type="spellStart"/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melaminowanej</w:t>
            </w:r>
            <w:proofErr w:type="spellEnd"/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– dekory drewnopodobne – np. dąb, orzech, wiąz, buk.                                                           Dodatkowo producent powinien zapewnić do wyboru obrzeże ABS w 8 kolorach jw. Z możliwością zastosowania obrzeża pod kolor płyty jak też zastosowania obrzeża kontrastującego z płytą.                                                                                                                               Zamawiający wymaga aby producent mebla zapewnił do wyboru minimum 4 kolory konstrukcji nośnej (elementów malowanych proszkowo) - do wyboru – np. biały, antracyt, czarny, </w:t>
            </w:r>
            <w:proofErr w:type="spellStart"/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alu</w:t>
            </w:r>
            <w:proofErr w:type="spellEnd"/>
            <w:r w:rsidRPr="003020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472D7BE" w14:textId="77777777" w:rsidR="006C7545" w:rsidRPr="00302012" w:rsidRDefault="006C7545" w:rsidP="006278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Tak/Podać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CB4E05" w14:textId="77777777" w:rsidR="006C7545" w:rsidRPr="00302012" w:rsidRDefault="006C7545" w:rsidP="006278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67CDFEC" w14:textId="77777777" w:rsidR="006C7545" w:rsidRPr="00302012" w:rsidRDefault="006C7545" w:rsidP="00627854">
            <w:pPr>
              <w:rPr>
                <w:sz w:val="20"/>
              </w:rPr>
            </w:pPr>
          </w:p>
        </w:tc>
      </w:tr>
      <w:tr w:rsidR="006C7545" w:rsidRPr="00302012" w14:paraId="5948D456" w14:textId="77777777" w:rsidTr="00627854">
        <w:trPr>
          <w:trHeight w:val="2040"/>
        </w:trPr>
        <w:tc>
          <w:tcPr>
            <w:tcW w:w="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70E2BF" w14:textId="77777777" w:rsidR="006C7545" w:rsidRPr="00302012" w:rsidRDefault="006C7545" w:rsidP="006278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30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B75F4E" w14:textId="77777777" w:rsidR="006C7545" w:rsidRPr="00302012" w:rsidRDefault="006C7545" w:rsidP="006278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Wymagane dokumenty które należy do oferty : karta katalogowa proponowanego produktu, dokumenty potwierdzające użycie technologii PUR (do okazania wraz z ofertą): badanie/sprawozdanie z badań określające odporność na odrywanie doklejki ABS wg norm PN – EN 319:1999 oraz PN – EN 311:2004 oraz badanie potwierdzające odporność doklejki na działanie wilgoci, pary oraz wysokiej temperatury, PN-EN 14073:2006 ,PN-EN 14074;2004, Meble biurowe - Stoły, biurka i meble do przechowywania-Metody badań wytrzymałości i trwałości części ruchomych.  certyfikat systemu zarządzania jakością: ISO 9001, certyfikat systemu zarządzania środowiskiem zgodny z normą ISO14001 w zakresie produkcji oraz sprzedaży mebli biurowych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9CFE35E" w14:textId="77777777" w:rsidR="006C7545" w:rsidRPr="00302012" w:rsidRDefault="006C7545" w:rsidP="006278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Tak/Podać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525130" w14:textId="77777777" w:rsidR="006C7545" w:rsidRPr="00302012" w:rsidRDefault="006C7545" w:rsidP="006278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201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C014F36" w14:textId="77777777" w:rsidR="006C7545" w:rsidRPr="00302012" w:rsidRDefault="006C7545" w:rsidP="00627854">
            <w:pPr>
              <w:rPr>
                <w:sz w:val="20"/>
              </w:rPr>
            </w:pPr>
          </w:p>
        </w:tc>
      </w:tr>
    </w:tbl>
    <w:p w14:paraId="5A06BBAF" w14:textId="77777777" w:rsidR="006C7545" w:rsidRDefault="006C7545" w:rsidP="006C7545">
      <w:pPr>
        <w:pStyle w:val="Tekstpodstawowy"/>
        <w:jc w:val="both"/>
        <w:rPr>
          <w:b w:val="0"/>
          <w:sz w:val="20"/>
        </w:rPr>
      </w:pPr>
      <w:r>
        <w:rPr>
          <w:rFonts w:ascii="Tahoma" w:hAnsi="Tahoma" w:cs="Tahoma"/>
          <w:b w:val="0"/>
          <w:sz w:val="18"/>
          <w:szCs w:val="18"/>
        </w:rPr>
        <w:fldChar w:fldCharType="begin"/>
      </w:r>
      <w:r>
        <w:rPr>
          <w:rFonts w:ascii="Tahoma" w:hAnsi="Tahoma" w:cs="Tahoma"/>
          <w:b w:val="0"/>
          <w:sz w:val="18"/>
          <w:szCs w:val="18"/>
        </w:rPr>
        <w:instrText xml:space="preserve"> LINK Excel.Sheet.12 "C:\\Users\\slawomir.krawczyk\\OneDrive - ALVO Medical Sp. z o.o\\Pulpit\\Poznań WCPiT\\2024\\Technologia medyczna - wyposażenie\\Załacznik  nr 1 OPZ  Meble.xlsx" "Arkusz1!W102K1:W118K4" \a \f 4 \h </w:instrText>
      </w:r>
      <w:r>
        <w:rPr>
          <w:rFonts w:ascii="Tahoma" w:hAnsi="Tahoma" w:cs="Tahoma"/>
          <w:b w:val="0"/>
          <w:sz w:val="18"/>
          <w:szCs w:val="18"/>
        </w:rPr>
        <w:fldChar w:fldCharType="separate"/>
      </w:r>
    </w:p>
    <w:p w14:paraId="4F5B1D9D" w14:textId="77777777" w:rsidR="006C7545" w:rsidRPr="004B57A0" w:rsidRDefault="006C7545" w:rsidP="006C7545">
      <w:pPr>
        <w:pStyle w:val="Tekstpodstawowy"/>
        <w:jc w:val="both"/>
        <w:rPr>
          <w:rFonts w:ascii="Tahoma" w:hAnsi="Tahoma" w:cs="Tahoma"/>
          <w:b w:val="0"/>
          <w:sz w:val="18"/>
          <w:szCs w:val="18"/>
        </w:rPr>
      </w:pPr>
      <w:r>
        <w:rPr>
          <w:rFonts w:ascii="Tahoma" w:hAnsi="Tahoma" w:cs="Tahoma"/>
          <w:b w:val="0"/>
          <w:sz w:val="18"/>
          <w:szCs w:val="18"/>
        </w:rPr>
        <w:fldChar w:fldCharType="end"/>
      </w:r>
    </w:p>
    <w:p w14:paraId="758BDF3B" w14:textId="77777777" w:rsidR="006C7545" w:rsidRPr="004B57A0" w:rsidRDefault="006C7545" w:rsidP="006C7545">
      <w:pPr>
        <w:pStyle w:val="Tekstpodstawowy"/>
        <w:jc w:val="both"/>
        <w:rPr>
          <w:rFonts w:ascii="Tahoma" w:hAnsi="Tahoma" w:cs="Tahoma"/>
          <w:b w:val="0"/>
          <w:sz w:val="18"/>
          <w:szCs w:val="18"/>
        </w:rPr>
      </w:pPr>
    </w:p>
    <w:p w14:paraId="11FFDA6A" w14:textId="77777777" w:rsidR="006C7545" w:rsidRPr="004B57A0" w:rsidRDefault="006C7545" w:rsidP="006C7545">
      <w:pPr>
        <w:pStyle w:val="Tekstpodstawowy"/>
        <w:jc w:val="both"/>
        <w:rPr>
          <w:rFonts w:ascii="Tahoma" w:hAnsi="Tahoma" w:cs="Tahoma"/>
          <w:b w:val="0"/>
          <w:sz w:val="18"/>
          <w:szCs w:val="18"/>
        </w:rPr>
      </w:pPr>
    </w:p>
    <w:p w14:paraId="1F6AD147" w14:textId="77777777" w:rsidR="006C7545" w:rsidRPr="004B57A0" w:rsidRDefault="006C7545" w:rsidP="006C7545">
      <w:pPr>
        <w:pStyle w:val="Tekstpodstawowy"/>
        <w:jc w:val="both"/>
        <w:rPr>
          <w:rFonts w:ascii="Tahoma" w:hAnsi="Tahoma" w:cs="Tahoma"/>
          <w:b w:val="0"/>
          <w:sz w:val="18"/>
          <w:szCs w:val="18"/>
        </w:rPr>
      </w:pPr>
      <w:r w:rsidRPr="004B57A0">
        <w:rPr>
          <w:rFonts w:ascii="Tahoma" w:hAnsi="Tahoma" w:cs="Tahoma"/>
          <w:b w:val="0"/>
          <w:sz w:val="18"/>
          <w:szCs w:val="18"/>
        </w:rPr>
        <w:t>Powyższe parametry/warunki graniczne stanowią wymagania odcinające – nie spełnienie nawet jednego z ww. wymagań spowoduje odrzucenie oferty.</w:t>
      </w:r>
    </w:p>
    <w:p w14:paraId="5FEB502E" w14:textId="77777777" w:rsidR="006C7545" w:rsidRPr="004B57A0" w:rsidRDefault="006C7545" w:rsidP="006C7545">
      <w:pPr>
        <w:pStyle w:val="Tekstblokowy"/>
        <w:ind w:left="0"/>
        <w:rPr>
          <w:rFonts w:ascii="Tahoma" w:hAnsi="Tahoma" w:cs="Tahoma"/>
          <w:sz w:val="18"/>
          <w:szCs w:val="18"/>
        </w:rPr>
      </w:pPr>
    </w:p>
    <w:p w14:paraId="616FE82C" w14:textId="77777777" w:rsidR="006C7545" w:rsidRPr="004B57A0" w:rsidRDefault="006C7545" w:rsidP="006C7545">
      <w:pPr>
        <w:pStyle w:val="Tekstblokowy"/>
        <w:ind w:left="0"/>
        <w:rPr>
          <w:rFonts w:ascii="Tahoma" w:hAnsi="Tahoma" w:cs="Tahoma"/>
          <w:sz w:val="18"/>
          <w:szCs w:val="18"/>
        </w:rPr>
      </w:pPr>
      <w:r w:rsidRPr="004B57A0">
        <w:rPr>
          <w:rFonts w:ascii="Tahoma" w:hAnsi="Tahoma" w:cs="Tahoma"/>
          <w:sz w:val="18"/>
          <w:szCs w:val="18"/>
        </w:rPr>
        <w:t xml:space="preserve">Oświadczamy, że oferowane powyżej wyspecyfikowane urządzenia są kompletne i będą gotowe do użytkowania bez żadnych dodatkowych zakupów. </w:t>
      </w:r>
      <w:r w:rsidRPr="004B57A0">
        <w:rPr>
          <w:rFonts w:ascii="Tahoma" w:hAnsi="Tahoma" w:cs="Tahoma"/>
          <w:sz w:val="18"/>
          <w:szCs w:val="18"/>
        </w:rPr>
        <w:tab/>
      </w:r>
      <w:r w:rsidRPr="004B57A0">
        <w:rPr>
          <w:rFonts w:ascii="Tahoma" w:hAnsi="Tahoma" w:cs="Tahoma"/>
          <w:sz w:val="18"/>
          <w:szCs w:val="18"/>
        </w:rPr>
        <w:tab/>
      </w:r>
      <w:r w:rsidRPr="004B57A0">
        <w:rPr>
          <w:rFonts w:ascii="Tahoma" w:hAnsi="Tahoma" w:cs="Tahoma"/>
          <w:sz w:val="18"/>
          <w:szCs w:val="18"/>
        </w:rPr>
        <w:tab/>
      </w:r>
      <w:r w:rsidRPr="004B57A0">
        <w:rPr>
          <w:rFonts w:ascii="Tahoma" w:hAnsi="Tahoma" w:cs="Tahoma"/>
          <w:sz w:val="18"/>
          <w:szCs w:val="18"/>
        </w:rPr>
        <w:tab/>
      </w:r>
    </w:p>
    <w:p w14:paraId="1D2ADCAB" w14:textId="77777777" w:rsidR="006C7545" w:rsidRPr="004B57A0" w:rsidRDefault="006C7545" w:rsidP="006C7545">
      <w:pPr>
        <w:pStyle w:val="Tekstblokowy"/>
        <w:ind w:left="5664" w:firstLine="708"/>
        <w:rPr>
          <w:rFonts w:ascii="Tahoma" w:hAnsi="Tahoma" w:cs="Tahoma"/>
          <w:sz w:val="18"/>
          <w:szCs w:val="18"/>
        </w:rPr>
      </w:pPr>
    </w:p>
    <w:p w14:paraId="10604931" w14:textId="77777777" w:rsidR="006C7545" w:rsidRPr="004B57A0" w:rsidRDefault="006C7545" w:rsidP="006C7545">
      <w:pPr>
        <w:pStyle w:val="Tekstblokowy"/>
        <w:ind w:left="5664" w:firstLine="708"/>
        <w:rPr>
          <w:rFonts w:ascii="Tahoma" w:hAnsi="Tahoma" w:cs="Tahoma"/>
          <w:sz w:val="18"/>
          <w:szCs w:val="18"/>
        </w:rPr>
      </w:pPr>
      <w:r w:rsidRPr="004B57A0">
        <w:rPr>
          <w:rFonts w:ascii="Tahoma" w:hAnsi="Tahoma" w:cs="Tahoma"/>
          <w:sz w:val="18"/>
          <w:szCs w:val="18"/>
        </w:rPr>
        <w:t>……………………………..</w:t>
      </w:r>
    </w:p>
    <w:p w14:paraId="58E491B3" w14:textId="77777777" w:rsidR="006C7545" w:rsidRPr="004B57A0" w:rsidRDefault="006C7545" w:rsidP="006C7545">
      <w:pPr>
        <w:pStyle w:val="Tekstblokowy"/>
        <w:ind w:left="5664" w:firstLine="708"/>
        <w:rPr>
          <w:rFonts w:ascii="Tahoma" w:hAnsi="Tahoma" w:cs="Tahoma"/>
          <w:sz w:val="18"/>
          <w:szCs w:val="18"/>
        </w:rPr>
      </w:pPr>
    </w:p>
    <w:p w14:paraId="53B66302" w14:textId="77777777" w:rsidR="006C7545" w:rsidRPr="004B57A0" w:rsidRDefault="006C7545" w:rsidP="006C7545">
      <w:pPr>
        <w:pStyle w:val="Tekstblokowy"/>
        <w:ind w:left="5664" w:firstLine="708"/>
        <w:rPr>
          <w:rFonts w:ascii="Tahoma" w:hAnsi="Tahoma" w:cs="Tahoma"/>
          <w:sz w:val="18"/>
          <w:szCs w:val="18"/>
        </w:rPr>
      </w:pPr>
      <w:r w:rsidRPr="004B57A0">
        <w:rPr>
          <w:rFonts w:ascii="Tahoma" w:hAnsi="Tahoma" w:cs="Tahoma"/>
          <w:sz w:val="18"/>
          <w:szCs w:val="18"/>
        </w:rPr>
        <w:t>Podpis wykonawcy</w:t>
      </w:r>
    </w:p>
    <w:p w14:paraId="17011B8C" w14:textId="77777777" w:rsidR="006C7545" w:rsidRPr="004B57A0" w:rsidRDefault="006C7545" w:rsidP="006C7545">
      <w:pPr>
        <w:ind w:left="6372"/>
        <w:rPr>
          <w:rFonts w:ascii="Tahoma" w:hAnsi="Tahoma" w:cs="Tahoma"/>
          <w:sz w:val="18"/>
          <w:szCs w:val="18"/>
        </w:rPr>
      </w:pPr>
    </w:p>
    <w:p w14:paraId="208A78D7" w14:textId="77777777" w:rsidR="006C7545" w:rsidRPr="004B57A0" w:rsidRDefault="006C7545" w:rsidP="006C7545">
      <w:pPr>
        <w:rPr>
          <w:rFonts w:ascii="Tahoma" w:hAnsi="Tahoma" w:cs="Tahoma"/>
          <w:sz w:val="18"/>
          <w:szCs w:val="18"/>
        </w:rPr>
      </w:pPr>
    </w:p>
    <w:p w14:paraId="2A9A6320" w14:textId="77777777" w:rsidR="00DF17B0" w:rsidRDefault="00DF17B0"/>
    <w:sectPr w:rsidR="00DF17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6C4"/>
    <w:rsid w:val="006C7545"/>
    <w:rsid w:val="00D856C4"/>
    <w:rsid w:val="00DF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694956-12CD-4884-B742-17721C593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5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C7545"/>
    <w:pPr>
      <w:jc w:val="center"/>
    </w:pPr>
    <w:rPr>
      <w:b/>
      <w:sz w:val="50"/>
    </w:rPr>
  </w:style>
  <w:style w:type="character" w:customStyle="1" w:styleId="TekstpodstawowyZnak">
    <w:name w:val="Tekst podstawowy Znak"/>
    <w:basedOn w:val="Domylnaczcionkaakapitu"/>
    <w:link w:val="Tekstpodstawowy"/>
    <w:rsid w:val="006C7545"/>
    <w:rPr>
      <w:rFonts w:ascii="Times New Roman" w:eastAsia="Times New Roman" w:hAnsi="Times New Roman" w:cs="Times New Roman"/>
      <w:b/>
      <w:sz w:val="5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6C754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C754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rsid w:val="006C7545"/>
    <w:pPr>
      <w:overflowPunct w:val="0"/>
      <w:autoSpaceDE w:val="0"/>
      <w:autoSpaceDN w:val="0"/>
      <w:adjustRightInd w:val="0"/>
      <w:ind w:left="-426" w:right="-143"/>
      <w:textAlignment w:val="baseline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720</Words>
  <Characters>4321</Characters>
  <Application>Microsoft Office Word</Application>
  <DocSecurity>0</DocSecurity>
  <Lines>36</Lines>
  <Paragraphs>10</Paragraphs>
  <ScaleCrop>false</ScaleCrop>
  <Company/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czapla.a</dc:creator>
  <cp:keywords/>
  <dc:description/>
  <cp:lastModifiedBy>czapla.a</cp:lastModifiedBy>
  <cp:revision>2</cp:revision>
  <dcterms:created xsi:type="dcterms:W3CDTF">2025-01-08T10:48:00Z</dcterms:created>
  <dcterms:modified xsi:type="dcterms:W3CDTF">2025-01-08T10:48:00Z</dcterms:modified>
</cp:coreProperties>
</file>