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3B" w:rsidRPr="009934EB" w:rsidRDefault="005B053B" w:rsidP="002A6F58">
      <w:pPr>
        <w:pStyle w:val="Nagwek4"/>
        <w:numPr>
          <w:ilvl w:val="3"/>
          <w:numId w:val="0"/>
        </w:numPr>
        <w:tabs>
          <w:tab w:val="num" w:pos="0"/>
        </w:tabs>
        <w:suppressAutoHyphens/>
        <w:spacing w:line="276" w:lineRule="auto"/>
        <w:ind w:right="-104"/>
        <w:rPr>
          <w:rFonts w:ascii="Times New Roman" w:hAnsi="Times New Roman" w:cs="Times New Roman"/>
          <w:szCs w:val="24"/>
        </w:rPr>
      </w:pPr>
    </w:p>
    <w:p w:rsidR="005B053B" w:rsidRPr="009934EB" w:rsidRDefault="005B053B" w:rsidP="002A6F58">
      <w:pPr>
        <w:pStyle w:val="Nagwek4"/>
        <w:spacing w:line="276" w:lineRule="auto"/>
        <w:rPr>
          <w:rFonts w:ascii="Times New Roman" w:hAnsi="Times New Roman" w:cs="Times New Roman"/>
          <w:szCs w:val="24"/>
        </w:rPr>
      </w:pPr>
      <w:r w:rsidRPr="009934EB">
        <w:rPr>
          <w:rFonts w:ascii="Times New Roman" w:hAnsi="Times New Roman" w:cs="Times New Roman"/>
          <w:szCs w:val="24"/>
        </w:rPr>
        <w:t xml:space="preserve">o G ł o s Z E N I E </w:t>
      </w:r>
    </w:p>
    <w:p w:rsidR="005B053B" w:rsidRPr="009934EB" w:rsidRDefault="005B053B" w:rsidP="002A6F58">
      <w:pPr>
        <w:pStyle w:val="Nagwek4"/>
        <w:spacing w:line="276" w:lineRule="auto"/>
        <w:rPr>
          <w:rFonts w:ascii="Times New Roman" w:hAnsi="Times New Roman" w:cs="Times New Roman"/>
          <w:szCs w:val="24"/>
        </w:rPr>
      </w:pPr>
      <w:r w:rsidRPr="009934EB">
        <w:rPr>
          <w:rFonts w:ascii="Times New Roman" w:hAnsi="Times New Roman" w:cs="Times New Roman"/>
          <w:szCs w:val="24"/>
        </w:rPr>
        <w:t>o ZAPYTANIu  OFERTOWYM</w:t>
      </w:r>
    </w:p>
    <w:p w:rsidR="005B053B" w:rsidRPr="009934EB" w:rsidRDefault="005B053B" w:rsidP="00F550B7">
      <w:pPr>
        <w:pStyle w:val="Podtytu"/>
        <w:spacing w:after="0" w:line="276" w:lineRule="auto"/>
        <w:rPr>
          <w:rFonts w:ascii="Times New Roman" w:hAnsi="Times New Roman" w:cs="Times New Roman"/>
          <w:szCs w:val="24"/>
        </w:rPr>
      </w:pPr>
    </w:p>
    <w:p w:rsidR="005B053B" w:rsidRPr="005870B9" w:rsidRDefault="005B053B" w:rsidP="005870B9">
      <w:pPr>
        <w:numPr>
          <w:ilvl w:val="0"/>
          <w:numId w:val="1"/>
        </w:numPr>
        <w:ind w:left="284" w:hanging="284"/>
        <w:jc w:val="both"/>
        <w:rPr>
          <w:b/>
        </w:rPr>
      </w:pPr>
      <w:r w:rsidRPr="005870B9">
        <w:rPr>
          <w:b/>
        </w:rPr>
        <w:t>Nazwa oraz adres Zamawiającego:</w:t>
      </w:r>
    </w:p>
    <w:p w:rsidR="005B053B" w:rsidRPr="005870B9" w:rsidRDefault="005B053B" w:rsidP="005870B9">
      <w:pPr>
        <w:ind w:left="284"/>
        <w:jc w:val="both"/>
      </w:pPr>
      <w:r w:rsidRPr="005870B9">
        <w:t>Miasto Bydgoszcz, ul. Jezuicka 1, 85-102 Bydgoszcz</w:t>
      </w:r>
    </w:p>
    <w:p w:rsidR="00BF2617" w:rsidRPr="005870B9" w:rsidRDefault="00BF2617" w:rsidP="005870B9">
      <w:pPr>
        <w:ind w:left="284"/>
        <w:jc w:val="both"/>
      </w:pPr>
    </w:p>
    <w:p w:rsidR="005B053B" w:rsidRPr="005870B9" w:rsidRDefault="005B053B" w:rsidP="005870B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0B9">
        <w:rPr>
          <w:rFonts w:ascii="Times New Roman" w:hAnsi="Times New Roman" w:cs="Times New Roman"/>
          <w:b/>
          <w:sz w:val="24"/>
          <w:szCs w:val="24"/>
        </w:rPr>
        <w:t>Wydział przeprowadzający postępowanie:</w:t>
      </w:r>
    </w:p>
    <w:p w:rsidR="005B053B" w:rsidRPr="005870B9" w:rsidRDefault="00D50072" w:rsidP="005870B9">
      <w:pPr>
        <w:ind w:left="284"/>
        <w:jc w:val="both"/>
      </w:pPr>
      <w:r w:rsidRPr="005870B9">
        <w:t>Wydział Funduszy Europejskich</w:t>
      </w:r>
      <w:r w:rsidR="005B053B" w:rsidRPr="005870B9">
        <w:t xml:space="preserve"> </w:t>
      </w:r>
    </w:p>
    <w:p w:rsidR="00516852" w:rsidRPr="005870B9" w:rsidRDefault="00516852" w:rsidP="005870B9">
      <w:pPr>
        <w:ind w:left="284"/>
        <w:jc w:val="both"/>
      </w:pPr>
    </w:p>
    <w:p w:rsidR="00516852" w:rsidRPr="005870B9" w:rsidRDefault="00175DC4" w:rsidP="005870B9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0B9">
        <w:rPr>
          <w:rFonts w:ascii="Times New Roman" w:hAnsi="Times New Roman" w:cs="Times New Roman"/>
          <w:b/>
          <w:sz w:val="24"/>
          <w:szCs w:val="24"/>
        </w:rPr>
        <w:t>Opis p</w:t>
      </w:r>
      <w:r w:rsidR="005B053B" w:rsidRPr="005870B9">
        <w:rPr>
          <w:rFonts w:ascii="Times New Roman" w:hAnsi="Times New Roman" w:cs="Times New Roman"/>
          <w:b/>
          <w:sz w:val="24"/>
          <w:szCs w:val="24"/>
        </w:rPr>
        <w:t>rzedmiot</w:t>
      </w:r>
      <w:r w:rsidRPr="005870B9">
        <w:rPr>
          <w:rFonts w:ascii="Times New Roman" w:hAnsi="Times New Roman" w:cs="Times New Roman"/>
          <w:b/>
          <w:sz w:val="24"/>
          <w:szCs w:val="24"/>
        </w:rPr>
        <w:t>u</w:t>
      </w:r>
      <w:r w:rsidR="005B053B" w:rsidRPr="005870B9">
        <w:rPr>
          <w:rFonts w:ascii="Times New Roman" w:hAnsi="Times New Roman" w:cs="Times New Roman"/>
          <w:b/>
          <w:sz w:val="24"/>
          <w:szCs w:val="24"/>
        </w:rPr>
        <w:t xml:space="preserve"> zamówienia:</w:t>
      </w:r>
      <w:r w:rsidR="00516852" w:rsidRPr="005870B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1632" w:rsidRPr="005870B9" w:rsidRDefault="00B94CED" w:rsidP="005870B9">
      <w:pPr>
        <w:pStyle w:val="Akapitzlist"/>
        <w:numPr>
          <w:ilvl w:val="0"/>
          <w:numId w:val="29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70B9">
        <w:rPr>
          <w:rFonts w:ascii="Times New Roman" w:hAnsi="Times New Roman" w:cs="Times New Roman"/>
          <w:sz w:val="24"/>
          <w:szCs w:val="24"/>
        </w:rPr>
        <w:t>Przedmiotem zamówienia jest o</w:t>
      </w:r>
      <w:r w:rsidR="00771B26" w:rsidRPr="005870B9">
        <w:rPr>
          <w:rFonts w:ascii="Times New Roman" w:hAnsi="Times New Roman" w:cs="Times New Roman"/>
          <w:sz w:val="24"/>
          <w:szCs w:val="24"/>
        </w:rPr>
        <w:t>pracowanie poprawn</w:t>
      </w:r>
      <w:r w:rsidR="00395D7D" w:rsidRPr="005870B9">
        <w:rPr>
          <w:rFonts w:ascii="Times New Roman" w:hAnsi="Times New Roman" w:cs="Times New Roman"/>
          <w:sz w:val="24"/>
          <w:szCs w:val="24"/>
        </w:rPr>
        <w:t>ego</w:t>
      </w:r>
      <w:r w:rsidR="00A059E9" w:rsidRPr="005870B9">
        <w:rPr>
          <w:rFonts w:ascii="Times New Roman" w:hAnsi="Times New Roman" w:cs="Times New Roman"/>
          <w:sz w:val="24"/>
          <w:szCs w:val="24"/>
        </w:rPr>
        <w:t xml:space="preserve"> </w:t>
      </w:r>
      <w:r w:rsidR="00771B26" w:rsidRPr="005870B9">
        <w:rPr>
          <w:rFonts w:ascii="Times New Roman" w:hAnsi="Times New Roman" w:cs="Times New Roman"/>
          <w:sz w:val="24"/>
          <w:szCs w:val="24"/>
        </w:rPr>
        <w:t>formalnie i merytorycznie studi</w:t>
      </w:r>
      <w:r w:rsidR="00395D7D" w:rsidRPr="005870B9">
        <w:rPr>
          <w:rFonts w:ascii="Times New Roman" w:hAnsi="Times New Roman" w:cs="Times New Roman"/>
          <w:sz w:val="24"/>
          <w:szCs w:val="24"/>
        </w:rPr>
        <w:t>um</w:t>
      </w:r>
      <w:r w:rsidRPr="005870B9">
        <w:rPr>
          <w:rFonts w:ascii="Times New Roman" w:hAnsi="Times New Roman" w:cs="Times New Roman"/>
          <w:sz w:val="24"/>
          <w:szCs w:val="24"/>
        </w:rPr>
        <w:t xml:space="preserve"> wykonalności </w:t>
      </w:r>
      <w:r w:rsidR="00516852" w:rsidRPr="005870B9">
        <w:rPr>
          <w:rFonts w:ascii="Times New Roman" w:hAnsi="Times New Roman" w:cs="Times New Roman"/>
          <w:sz w:val="24"/>
          <w:szCs w:val="24"/>
        </w:rPr>
        <w:t>oraz</w:t>
      </w:r>
      <w:r w:rsidR="00771B26" w:rsidRPr="005870B9">
        <w:rPr>
          <w:rFonts w:ascii="Times New Roman" w:hAnsi="Times New Roman" w:cs="Times New Roman"/>
          <w:sz w:val="24"/>
          <w:szCs w:val="24"/>
        </w:rPr>
        <w:t xml:space="preserve"> </w:t>
      </w:r>
      <w:r w:rsidR="00516852" w:rsidRPr="005870B9">
        <w:rPr>
          <w:rFonts w:ascii="Times New Roman" w:hAnsi="Times New Roman" w:cs="Times New Roman"/>
          <w:sz w:val="24"/>
          <w:szCs w:val="24"/>
        </w:rPr>
        <w:t>wniosk</w:t>
      </w:r>
      <w:r w:rsidR="00395D7D" w:rsidRPr="005870B9">
        <w:rPr>
          <w:rFonts w:ascii="Times New Roman" w:hAnsi="Times New Roman" w:cs="Times New Roman"/>
          <w:sz w:val="24"/>
          <w:szCs w:val="24"/>
        </w:rPr>
        <w:t>u</w:t>
      </w:r>
      <w:r w:rsidR="00516852" w:rsidRPr="005870B9">
        <w:rPr>
          <w:rFonts w:ascii="Times New Roman" w:hAnsi="Times New Roman" w:cs="Times New Roman"/>
          <w:sz w:val="24"/>
          <w:szCs w:val="24"/>
        </w:rPr>
        <w:t xml:space="preserve"> aplikacyjn</w:t>
      </w:r>
      <w:r w:rsidR="00395D7D" w:rsidRPr="005870B9">
        <w:rPr>
          <w:rFonts w:ascii="Times New Roman" w:hAnsi="Times New Roman" w:cs="Times New Roman"/>
          <w:sz w:val="24"/>
          <w:szCs w:val="24"/>
        </w:rPr>
        <w:t>ego</w:t>
      </w:r>
      <w:r w:rsidR="005E2597" w:rsidRPr="005870B9">
        <w:rPr>
          <w:rFonts w:ascii="Times New Roman" w:hAnsi="Times New Roman" w:cs="Times New Roman"/>
          <w:sz w:val="24"/>
          <w:szCs w:val="24"/>
        </w:rPr>
        <w:t xml:space="preserve"> </w:t>
      </w:r>
      <w:r w:rsidRPr="005870B9">
        <w:rPr>
          <w:rFonts w:ascii="Times New Roman" w:hAnsi="Times New Roman" w:cs="Times New Roman"/>
          <w:sz w:val="24"/>
          <w:szCs w:val="24"/>
        </w:rPr>
        <w:t>wraz z analiz</w:t>
      </w:r>
      <w:r w:rsidR="00DB4E41" w:rsidRPr="005870B9">
        <w:rPr>
          <w:rFonts w:ascii="Times New Roman" w:hAnsi="Times New Roman" w:cs="Times New Roman"/>
          <w:sz w:val="24"/>
          <w:szCs w:val="24"/>
        </w:rPr>
        <w:t>ą</w:t>
      </w:r>
      <w:r w:rsidRPr="005870B9">
        <w:rPr>
          <w:rFonts w:ascii="Times New Roman" w:hAnsi="Times New Roman" w:cs="Times New Roman"/>
          <w:sz w:val="24"/>
          <w:szCs w:val="24"/>
        </w:rPr>
        <w:t xml:space="preserve"> popytu</w:t>
      </w:r>
      <w:r w:rsidR="000072D3" w:rsidRPr="005870B9">
        <w:rPr>
          <w:rFonts w:ascii="Times New Roman" w:hAnsi="Times New Roman" w:cs="Times New Roman"/>
          <w:sz w:val="24"/>
          <w:szCs w:val="24"/>
        </w:rPr>
        <w:t xml:space="preserve"> dla inwestycji polegającej na rewitalizacji </w:t>
      </w:r>
      <w:r w:rsidR="00B914CB" w:rsidRPr="005870B9">
        <w:rPr>
          <w:rFonts w:ascii="Times New Roman" w:hAnsi="Times New Roman" w:cs="Times New Roman"/>
          <w:sz w:val="24"/>
          <w:szCs w:val="24"/>
        </w:rPr>
        <w:t xml:space="preserve">nieruchomości </w:t>
      </w:r>
      <w:r w:rsidR="000072D3" w:rsidRPr="005870B9">
        <w:rPr>
          <w:rFonts w:ascii="Times New Roman" w:hAnsi="Times New Roman" w:cs="Times New Roman"/>
          <w:sz w:val="24"/>
          <w:szCs w:val="24"/>
        </w:rPr>
        <w:t>dawnego Teatru Kameralnego przy ul. Grodzkiej w Bydgoszczy</w:t>
      </w:r>
      <w:r w:rsidR="00DB4E41" w:rsidRPr="005870B9">
        <w:rPr>
          <w:rFonts w:ascii="Times New Roman" w:hAnsi="Times New Roman" w:cs="Times New Roman"/>
          <w:sz w:val="24"/>
          <w:szCs w:val="24"/>
        </w:rPr>
        <w:t>.</w:t>
      </w:r>
    </w:p>
    <w:p w:rsidR="00041FCF" w:rsidRPr="005870B9" w:rsidRDefault="0068239C" w:rsidP="005870B9">
      <w:pPr>
        <w:pStyle w:val="Akapitzlist"/>
        <w:spacing w:after="6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5870B9">
        <w:rPr>
          <w:rFonts w:ascii="Times New Roman" w:hAnsi="Times New Roman" w:cs="Times New Roman"/>
          <w:sz w:val="24"/>
          <w:szCs w:val="24"/>
        </w:rPr>
        <w:t>Projekt zakłada kompleksową przebudowę i rozbudowę zdegradowanego, nieużytkowanego obecnie obiektu dawnego Teatru Kameralnego znajdującego się na terenie Starego Miasta</w:t>
      </w:r>
      <w:r w:rsidR="005312A4" w:rsidRPr="005870B9">
        <w:rPr>
          <w:rFonts w:ascii="Times New Roman" w:hAnsi="Times New Roman" w:cs="Times New Roman"/>
          <w:sz w:val="24"/>
          <w:szCs w:val="24"/>
        </w:rPr>
        <w:t>, w południowej pierzei Starego Rynku</w:t>
      </w:r>
      <w:r w:rsidRPr="005870B9">
        <w:rPr>
          <w:rFonts w:ascii="Times New Roman" w:hAnsi="Times New Roman" w:cs="Times New Roman"/>
          <w:sz w:val="24"/>
          <w:szCs w:val="24"/>
        </w:rPr>
        <w:t xml:space="preserve"> przy ul. Grodzkiej 14-16 w Bydgoszczy. Celem projektu jest utworzenie w Bydgoszczy </w:t>
      </w:r>
      <w:r w:rsidR="00813810" w:rsidRPr="005870B9">
        <w:rPr>
          <w:rFonts w:ascii="Times New Roman" w:hAnsi="Times New Roman" w:cs="Times New Roman"/>
          <w:sz w:val="24"/>
          <w:szCs w:val="24"/>
        </w:rPr>
        <w:t>drugiej sceny teatralnej, w tym w znacznym stopniu przeznaczonej dla młodego widza oraz poprawa dostępności kultury poprzez utworzenie nowej przestrzeni do prowadzenia działalności kulturalnej.</w:t>
      </w:r>
    </w:p>
    <w:p w:rsidR="004A0578" w:rsidRPr="005870B9" w:rsidRDefault="004A0578" w:rsidP="005870B9">
      <w:pPr>
        <w:pStyle w:val="Akapitzlist"/>
        <w:spacing w:after="60" w:line="240" w:lineRule="auto"/>
        <w:ind w:left="71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70B9">
        <w:rPr>
          <w:rFonts w:ascii="Times New Roman" w:hAnsi="Times New Roman" w:cs="Times New Roman"/>
          <w:sz w:val="24"/>
          <w:szCs w:val="24"/>
        </w:rPr>
        <w:t>Szacunkowa wartość projektu: 5 mln euro.</w:t>
      </w:r>
    </w:p>
    <w:p w:rsidR="004A0578" w:rsidRPr="005870B9" w:rsidRDefault="004A0578" w:rsidP="005870B9">
      <w:pPr>
        <w:pStyle w:val="Akapitzlist"/>
        <w:spacing w:after="60" w:line="240" w:lineRule="auto"/>
        <w:ind w:left="71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A0578" w:rsidRPr="005870B9" w:rsidRDefault="00DB4E41" w:rsidP="005870B9">
      <w:pPr>
        <w:pStyle w:val="Akapitzlist"/>
        <w:numPr>
          <w:ilvl w:val="0"/>
          <w:numId w:val="29"/>
        </w:numPr>
        <w:spacing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70B9">
        <w:rPr>
          <w:rFonts w:ascii="Times New Roman" w:hAnsi="Times New Roman" w:cs="Times New Roman"/>
          <w:iCs/>
          <w:sz w:val="24"/>
          <w:szCs w:val="24"/>
        </w:rPr>
        <w:t>Zamówienie obejmuje opracowanie</w:t>
      </w:r>
      <w:r w:rsidR="004A0578" w:rsidRPr="005870B9">
        <w:rPr>
          <w:rFonts w:ascii="Times New Roman" w:hAnsi="Times New Roman" w:cs="Times New Roman"/>
          <w:iCs/>
          <w:sz w:val="24"/>
          <w:szCs w:val="24"/>
        </w:rPr>
        <w:t>,</w:t>
      </w:r>
      <w:r w:rsidR="004A0578" w:rsidRPr="005870B9">
        <w:rPr>
          <w:rFonts w:ascii="Times New Roman" w:hAnsi="Times New Roman" w:cs="Times New Roman"/>
          <w:sz w:val="24"/>
          <w:szCs w:val="24"/>
        </w:rPr>
        <w:t xml:space="preserve"> na podstawie przekazanej przez Zamawiającego dokumentacji technicznej</w:t>
      </w:r>
      <w:r w:rsidRPr="005870B9">
        <w:rPr>
          <w:rFonts w:ascii="Times New Roman" w:hAnsi="Times New Roman" w:cs="Times New Roman"/>
          <w:iCs/>
          <w:sz w:val="24"/>
          <w:szCs w:val="24"/>
        </w:rPr>
        <w:t>:</w:t>
      </w:r>
    </w:p>
    <w:p w:rsidR="004A0578" w:rsidRPr="005870B9" w:rsidRDefault="004A0578" w:rsidP="005870B9">
      <w:pPr>
        <w:pStyle w:val="Akapitzlist"/>
        <w:numPr>
          <w:ilvl w:val="0"/>
          <w:numId w:val="38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B9">
        <w:rPr>
          <w:rFonts w:ascii="Times New Roman" w:hAnsi="Times New Roman" w:cs="Times New Roman"/>
          <w:sz w:val="24"/>
          <w:szCs w:val="24"/>
        </w:rPr>
        <w:t>Studium wykonalności wraz z arkuszem kalkulacyjnym zawierającym model finansowo-ekonomiczny (w formacie „</w:t>
      </w:r>
      <w:proofErr w:type="spellStart"/>
      <w:r w:rsidRPr="005870B9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5870B9">
        <w:rPr>
          <w:rFonts w:ascii="Times New Roman" w:hAnsi="Times New Roman" w:cs="Times New Roman"/>
          <w:sz w:val="24"/>
          <w:szCs w:val="24"/>
        </w:rPr>
        <w:t>” lub równoważnym z aktywnymi/odblokowanymi formułami),</w:t>
      </w:r>
    </w:p>
    <w:p w:rsidR="004A0578" w:rsidRPr="005870B9" w:rsidRDefault="004A0578" w:rsidP="00950652">
      <w:pPr>
        <w:pStyle w:val="Akapitzlist"/>
        <w:numPr>
          <w:ilvl w:val="0"/>
          <w:numId w:val="38"/>
        </w:numPr>
        <w:spacing w:after="0" w:line="240" w:lineRule="auto"/>
        <w:ind w:left="10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70B9">
        <w:rPr>
          <w:rFonts w:ascii="Times New Roman" w:hAnsi="Times New Roman" w:cs="Times New Roman"/>
          <w:sz w:val="24"/>
          <w:szCs w:val="24"/>
        </w:rPr>
        <w:t>Załącznikó</w:t>
      </w:r>
      <w:r w:rsidR="005870B9" w:rsidRPr="005870B9">
        <w:rPr>
          <w:rFonts w:ascii="Times New Roman" w:hAnsi="Times New Roman" w:cs="Times New Roman"/>
          <w:sz w:val="24"/>
          <w:szCs w:val="24"/>
        </w:rPr>
        <w:t xml:space="preserve">w do wniosku o dofinansowanie: </w:t>
      </w:r>
      <w:r w:rsidRPr="005870B9">
        <w:rPr>
          <w:rFonts w:ascii="Times New Roman" w:hAnsi="Times New Roman" w:cs="Times New Roman"/>
          <w:sz w:val="24"/>
          <w:szCs w:val="24"/>
        </w:rPr>
        <w:t>dokumentów określających koszty realizacji projektu, tj.: analiza rynku (dla wszystkich kosztów nie objętych kosztorysem inwestorskim); tabela przedstawiająca koszty realizacji projektu z wyszczególnieniem sposobu kalkulacji kosztów (również w wersji z aktywnymi formułami w arkuszu kalkulacyjnym); preliminarz kosztów całkowitych projektu (również w wersji z aktywnymi formułami w arkuszu kalkulacyjnym),</w:t>
      </w:r>
    </w:p>
    <w:p w:rsidR="00B849CE" w:rsidRDefault="004A0578" w:rsidP="00B849CE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B9">
        <w:rPr>
          <w:rFonts w:ascii="Times New Roman" w:hAnsi="Times New Roman" w:cs="Times New Roman"/>
          <w:sz w:val="24"/>
          <w:szCs w:val="24"/>
        </w:rPr>
        <w:t xml:space="preserve">Wniosku o dofinansowanie w Generatorze Wniosków, </w:t>
      </w:r>
    </w:p>
    <w:p w:rsidR="004A0578" w:rsidRPr="00B849CE" w:rsidRDefault="004A0578" w:rsidP="00B849CE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9CE">
        <w:rPr>
          <w:rFonts w:ascii="Times New Roman" w:hAnsi="Times New Roman" w:cs="Times New Roman"/>
          <w:sz w:val="24"/>
          <w:szCs w:val="24"/>
        </w:rPr>
        <w:t>Analizy popytu wykazującej zapotrzebowanie na projekt (odrębny dokument</w:t>
      </w:r>
      <w:r w:rsidR="00B849CE" w:rsidRPr="00B849CE">
        <w:rPr>
          <w:rFonts w:ascii="Times New Roman" w:hAnsi="Times New Roman" w:cs="Times New Roman"/>
          <w:sz w:val="24"/>
          <w:szCs w:val="24"/>
        </w:rPr>
        <w:t>, analiza powinna być wykonana przez firmę zajmującą się badaniem rynku</w:t>
      </w:r>
      <w:r w:rsidRPr="00B849CE">
        <w:rPr>
          <w:rFonts w:ascii="Times New Roman" w:hAnsi="Times New Roman" w:cs="Times New Roman"/>
          <w:sz w:val="24"/>
          <w:szCs w:val="24"/>
        </w:rPr>
        <w:t>)</w:t>
      </w:r>
      <w:r w:rsidR="00B849CE">
        <w:rPr>
          <w:rFonts w:ascii="Times New Roman" w:hAnsi="Times New Roman" w:cs="Times New Roman"/>
          <w:sz w:val="24"/>
          <w:szCs w:val="24"/>
        </w:rPr>
        <w:t>.</w:t>
      </w:r>
    </w:p>
    <w:p w:rsidR="004A0578" w:rsidRPr="005870B9" w:rsidRDefault="004A0578" w:rsidP="005870B9">
      <w:pPr>
        <w:spacing w:after="60"/>
        <w:jc w:val="both"/>
      </w:pPr>
    </w:p>
    <w:p w:rsidR="004A0578" w:rsidRPr="005870B9" w:rsidRDefault="004A0578" w:rsidP="005870B9">
      <w:pPr>
        <w:spacing w:after="60"/>
        <w:ind w:left="708"/>
        <w:jc w:val="both"/>
      </w:pPr>
      <w:r w:rsidRPr="005870B9">
        <w:rPr>
          <w:bCs/>
        </w:rPr>
        <w:t xml:space="preserve">Na realizację przedmiotowej inwestycji Miasto Bydgoszcz </w:t>
      </w:r>
      <w:r w:rsidRPr="005870B9">
        <w:t>planuje pozyskać dofinansowanie ze środków Programu Operacyjnego Infrastruktura i Środowisko 2014 - 2020 (</w:t>
      </w:r>
      <w:proofErr w:type="spellStart"/>
      <w:r w:rsidRPr="005870B9">
        <w:t>POIiŚ</w:t>
      </w:r>
      <w:proofErr w:type="spellEnd"/>
      <w:r w:rsidRPr="005870B9">
        <w:t xml:space="preserve">) w ramach </w:t>
      </w:r>
      <w:r w:rsidRPr="005870B9">
        <w:rPr>
          <w:b/>
        </w:rPr>
        <w:t xml:space="preserve">Osi priorytetowej VIII </w:t>
      </w:r>
      <w:r w:rsidRPr="005870B9">
        <w:rPr>
          <w:rStyle w:val="Uwydatnienie"/>
          <w:b/>
        </w:rPr>
        <w:t>Ochrona dziedzictwa kulturowego i rozwój zasobów kultury</w:t>
      </w:r>
      <w:r w:rsidRPr="005870B9">
        <w:rPr>
          <w:b/>
        </w:rPr>
        <w:t>,</w:t>
      </w:r>
      <w:r w:rsidRPr="005870B9">
        <w:t xml:space="preserve"> </w:t>
      </w:r>
      <w:r w:rsidRPr="005870B9">
        <w:rPr>
          <w:rStyle w:val="Pogrubienie"/>
        </w:rPr>
        <w:t>Działanie 8.1 Ochrona dziedzictwa kulturowego i rozwój zasobów kultury</w:t>
      </w:r>
      <w:r w:rsidRPr="005870B9">
        <w:rPr>
          <w:i/>
        </w:rPr>
        <w:t xml:space="preserve">, </w:t>
      </w:r>
      <w:r w:rsidRPr="005870B9">
        <w:rPr>
          <w:rStyle w:val="Pogrubienie"/>
        </w:rPr>
        <w:t>Główny Typ Projektu</w:t>
      </w:r>
      <w:r w:rsidRPr="005870B9">
        <w:rPr>
          <w:i/>
        </w:rPr>
        <w:t xml:space="preserve">: </w:t>
      </w:r>
      <w:r w:rsidRPr="005870B9">
        <w:rPr>
          <w:b/>
          <w:i/>
        </w:rPr>
        <w:t xml:space="preserve">Infrastruktura </w:t>
      </w:r>
      <w:proofErr w:type="spellStart"/>
      <w:r w:rsidRPr="005870B9">
        <w:rPr>
          <w:b/>
          <w:i/>
        </w:rPr>
        <w:t>niezabytkowa</w:t>
      </w:r>
      <w:proofErr w:type="spellEnd"/>
      <w:r w:rsidRPr="005870B9">
        <w:rPr>
          <w:i/>
        </w:rPr>
        <w:t xml:space="preserve">  </w:t>
      </w:r>
      <w:r w:rsidR="005870B9" w:rsidRPr="005870B9">
        <w:rPr>
          <w:i/>
        </w:rPr>
        <w:t xml:space="preserve">- </w:t>
      </w:r>
      <w:r w:rsidRPr="005870B9">
        <w:t>zgodnie z treścią konkursu nr POIS.08.01.00-IP.05-00-001/17 ogłoszonego na stronie Instytucji Pośredniczącej (</w:t>
      </w:r>
      <w:proofErr w:type="spellStart"/>
      <w:r w:rsidRPr="005870B9">
        <w:t>MKiDN</w:t>
      </w:r>
      <w:proofErr w:type="spellEnd"/>
      <w:r w:rsidRPr="005870B9">
        <w:t xml:space="preserve">) pod linkiem: </w:t>
      </w:r>
      <w:hyperlink r:id="rId8" w:history="1">
        <w:r w:rsidRPr="005870B9">
          <w:rPr>
            <w:rStyle w:val="Hipercze"/>
          </w:rPr>
          <w:t>http://poiis.mkidn.gov.pl/skorzystaj/nabory-wnioskow/aktualne-nabory/regiony-slabiej-rozwiniete-2017</w:t>
        </w:r>
      </w:hyperlink>
    </w:p>
    <w:p w:rsidR="004A0578" w:rsidRPr="005870B9" w:rsidRDefault="004A0578" w:rsidP="005870B9">
      <w:pPr>
        <w:spacing w:after="60"/>
        <w:jc w:val="both"/>
      </w:pPr>
    </w:p>
    <w:p w:rsidR="004A0578" w:rsidRPr="005870B9" w:rsidRDefault="004A0578" w:rsidP="005870B9">
      <w:pPr>
        <w:ind w:left="708"/>
        <w:jc w:val="both"/>
      </w:pPr>
      <w:r w:rsidRPr="005870B9">
        <w:t xml:space="preserve">Wszystkie dokumenty i opracowania stanowiące przedmiot zamówienia muszą być spójne i przygotowane zgodnie z dokumentacją konkursową (ze szczególnym uwzględnieniem kryteriów oceny projektów) oraz muszą zostać opracowane zgodnie z obowiązującymi przepisami prawa i wytycznymi dla projektów ubiegających się o dofinansowanie ze </w:t>
      </w:r>
      <w:r w:rsidRPr="005870B9">
        <w:lastRenderedPageBreak/>
        <w:t xml:space="preserve">środków </w:t>
      </w:r>
      <w:proofErr w:type="spellStart"/>
      <w:r w:rsidRPr="005870B9">
        <w:t>POIiŚ</w:t>
      </w:r>
      <w:proofErr w:type="spellEnd"/>
      <w:r w:rsidRPr="005870B9">
        <w:t xml:space="preserve"> 2014-2020; dokumentami programowymi, wytycznymi i komunikatami Instytucji Pośredniczącej oraz wytycznymi Ministra Rozwoju obowiązującymi dla prz</w:t>
      </w:r>
      <w:r w:rsidR="005870B9" w:rsidRPr="005870B9">
        <w:t xml:space="preserve">edmiotowego konkursu, </w:t>
      </w:r>
      <w:r w:rsidRPr="005870B9">
        <w:t>w szczególności:</w:t>
      </w:r>
    </w:p>
    <w:p w:rsidR="004A0578" w:rsidRPr="005870B9" w:rsidRDefault="004A0578" w:rsidP="005870B9">
      <w:pPr>
        <w:jc w:val="both"/>
      </w:pPr>
    </w:p>
    <w:p w:rsidR="004A0578" w:rsidRPr="00950652" w:rsidRDefault="004A0578" w:rsidP="00950652">
      <w:pPr>
        <w:pStyle w:val="Akapitzlist"/>
        <w:numPr>
          <w:ilvl w:val="0"/>
          <w:numId w:val="39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52">
        <w:rPr>
          <w:rFonts w:ascii="Times New Roman" w:hAnsi="Times New Roman" w:cs="Times New Roman"/>
          <w:sz w:val="24"/>
          <w:szCs w:val="24"/>
        </w:rPr>
        <w:t>Studium Wykonalności musi zostać wykonane zgodnie z „Wytycznymi do przygotowania studium wykonalności – projekty w ramach VIII osi</w:t>
      </w:r>
      <w:r w:rsidR="00950652" w:rsidRPr="00950652">
        <w:rPr>
          <w:rFonts w:ascii="Times New Roman" w:hAnsi="Times New Roman" w:cs="Times New Roman"/>
          <w:sz w:val="24"/>
          <w:szCs w:val="24"/>
        </w:rPr>
        <w:t xml:space="preserve"> priorytetowej </w:t>
      </w:r>
      <w:proofErr w:type="spellStart"/>
      <w:r w:rsidR="00950652" w:rsidRPr="00950652">
        <w:rPr>
          <w:rFonts w:ascii="Times New Roman" w:hAnsi="Times New Roman" w:cs="Times New Roman"/>
          <w:sz w:val="24"/>
          <w:szCs w:val="24"/>
        </w:rPr>
        <w:t>POIiŚ</w:t>
      </w:r>
      <w:proofErr w:type="spellEnd"/>
      <w:r w:rsidR="00950652" w:rsidRPr="00950652">
        <w:rPr>
          <w:rFonts w:ascii="Times New Roman" w:hAnsi="Times New Roman" w:cs="Times New Roman"/>
          <w:sz w:val="24"/>
          <w:szCs w:val="24"/>
        </w:rPr>
        <w:t xml:space="preserve"> 2014-2020”</w:t>
      </w:r>
      <w:r w:rsidRPr="009506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4323" w:rsidRPr="00254323" w:rsidRDefault="004A0578" w:rsidP="00254323">
      <w:pPr>
        <w:pStyle w:val="Akapitzlist"/>
        <w:numPr>
          <w:ilvl w:val="0"/>
          <w:numId w:val="39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70B9">
        <w:rPr>
          <w:rFonts w:ascii="Times New Roman" w:hAnsi="Times New Roman" w:cs="Times New Roman"/>
          <w:sz w:val="24"/>
          <w:szCs w:val="24"/>
        </w:rPr>
        <w:t>Załączniki do wniosku o dofinansowanie (dokumenty określające koszty realizacji projektu) muszą zostać opracowane zgodnie ze wzorami wskazanymi w dokumentacji konkursowej.</w:t>
      </w:r>
    </w:p>
    <w:p w:rsidR="004A0578" w:rsidRPr="005870B9" w:rsidRDefault="004A0578" w:rsidP="005870B9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B9">
        <w:rPr>
          <w:rFonts w:ascii="Times New Roman" w:hAnsi="Times New Roman" w:cs="Times New Roman"/>
          <w:sz w:val="24"/>
          <w:szCs w:val="24"/>
        </w:rPr>
        <w:t>Wniosek o dofinansowanie musi zostać opracowany w Generatorze Wniosków, zgodnie z instrukcją wypełniania wniosku.</w:t>
      </w:r>
    </w:p>
    <w:p w:rsidR="004A0578" w:rsidRPr="005870B9" w:rsidRDefault="004A0578" w:rsidP="005870B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578" w:rsidRPr="005870B9" w:rsidRDefault="004A0578" w:rsidP="005870B9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B9">
        <w:rPr>
          <w:rFonts w:ascii="Times New Roman" w:hAnsi="Times New Roman" w:cs="Times New Roman"/>
          <w:sz w:val="24"/>
          <w:szCs w:val="24"/>
        </w:rPr>
        <w:t>Analiza popytu tj. badania określające  społeczne zapotrzebowanie na dany projekt, wraz z określeniem  metodologii tych badań (</w:t>
      </w:r>
      <w:r w:rsidRPr="005870B9">
        <w:rPr>
          <w:rFonts w:ascii="Times New Roman" w:hAnsi="Times New Roman" w:cs="Times New Roman"/>
          <w:i/>
          <w:sz w:val="24"/>
          <w:szCs w:val="24"/>
        </w:rPr>
        <w:t>Załącznik 21</w:t>
      </w:r>
      <w:r w:rsidRPr="005870B9">
        <w:rPr>
          <w:rFonts w:ascii="Times New Roman" w:hAnsi="Times New Roman" w:cs="Times New Roman"/>
          <w:sz w:val="24"/>
          <w:szCs w:val="24"/>
        </w:rPr>
        <w:t xml:space="preserve"> do wniosku aplikacyjnego), musi stanowić odrębny dokument, spójny z pozostałymi elementami przedmiotu zamówienia </w:t>
      </w:r>
      <w:r w:rsidRPr="005870B9">
        <w:rPr>
          <w:rFonts w:ascii="Times New Roman" w:hAnsi="Times New Roman" w:cs="Times New Roman"/>
          <w:sz w:val="24"/>
          <w:szCs w:val="24"/>
        </w:rPr>
        <w:br/>
        <w:t xml:space="preserve">(w szczególności z odpowiednią sekcją wniosku o dofinansowanie oraz odpowiednim rozdziałem studium wykonalności). Analiza powinna zostać przeprowadzona w sposób poprawny i wiarygodny oraz spełniać wymogi określone w dokumentacji konkursowej, w tym w kryteriach oceny i wyboru projektów.  </w:t>
      </w:r>
    </w:p>
    <w:p w:rsidR="004A0578" w:rsidRPr="005870B9" w:rsidRDefault="004A0578" w:rsidP="005870B9">
      <w:pPr>
        <w:spacing w:after="60"/>
        <w:ind w:left="708"/>
        <w:jc w:val="both"/>
        <w:rPr>
          <w:bCs/>
        </w:rPr>
      </w:pPr>
      <w:r w:rsidRPr="005870B9">
        <w:t>P</w:t>
      </w:r>
      <w:r w:rsidRPr="005870B9">
        <w:rPr>
          <w:bCs/>
        </w:rPr>
        <w:t xml:space="preserve">rzedmiot zamówienia obejmuje również niezbędne doradztwo, wyjaśnienia </w:t>
      </w:r>
      <w:r w:rsidRPr="005870B9">
        <w:rPr>
          <w:bCs/>
        </w:rPr>
        <w:br/>
        <w:t>i uzupełnienia na etapie oceny formalnej i merytorycznej wniosków aplikacyjnych, aż do momentu podpisania przez Zamawiającego umowy o dofinansowanie.</w:t>
      </w:r>
    </w:p>
    <w:p w:rsidR="004A0578" w:rsidRPr="005870B9" w:rsidRDefault="004A0578" w:rsidP="005870B9">
      <w:pPr>
        <w:jc w:val="both"/>
        <w:rPr>
          <w:color w:val="FF0000"/>
        </w:rPr>
      </w:pPr>
    </w:p>
    <w:p w:rsidR="004A0578" w:rsidRPr="005870B9" w:rsidRDefault="004A0578" w:rsidP="005870B9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B9">
        <w:rPr>
          <w:rFonts w:ascii="Times New Roman" w:hAnsi="Times New Roman" w:cs="Times New Roman"/>
          <w:sz w:val="24"/>
          <w:szCs w:val="24"/>
        </w:rPr>
        <w:t>Przekazanie przedmiotu zamówienia:</w:t>
      </w:r>
    </w:p>
    <w:p w:rsidR="004A0578" w:rsidRPr="00AF7E90" w:rsidRDefault="004A0578" w:rsidP="00AF7E90">
      <w:pPr>
        <w:ind w:left="708"/>
        <w:jc w:val="both"/>
      </w:pPr>
      <w:r w:rsidRPr="005870B9">
        <w:t xml:space="preserve">Wszystkie dokumenty i opracowania stanowiące przedmiot zamówienia zostaną sporządzone w wersji papierowej (3 egz.) i elektronicznej (płyta CD/DVD – 3 egz., pliki w formacie edytowalnym). </w:t>
      </w:r>
    </w:p>
    <w:p w:rsidR="004A0578" w:rsidRPr="005870B9" w:rsidRDefault="004A0578" w:rsidP="005870B9">
      <w:pPr>
        <w:pStyle w:val="Akapitzlist"/>
        <w:spacing w:after="60" w:line="240" w:lineRule="auto"/>
        <w:ind w:left="71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43C37" w:rsidRPr="005870B9" w:rsidRDefault="00A12BE4" w:rsidP="005870B9">
      <w:pPr>
        <w:tabs>
          <w:tab w:val="left" w:pos="426"/>
        </w:tabs>
        <w:jc w:val="both"/>
        <w:rPr>
          <w:b/>
        </w:rPr>
      </w:pPr>
      <w:r w:rsidRPr="005870B9">
        <w:rPr>
          <w:b/>
        </w:rPr>
        <w:t>4.</w:t>
      </w:r>
      <w:r w:rsidR="001C0487" w:rsidRPr="005870B9">
        <w:rPr>
          <w:b/>
        </w:rPr>
        <w:t xml:space="preserve"> </w:t>
      </w:r>
      <w:r w:rsidR="00507A40" w:rsidRPr="005870B9">
        <w:rPr>
          <w:b/>
        </w:rPr>
        <w:t xml:space="preserve">Informacje, które Wykonawca powinien uwzględnić w ofercie </w:t>
      </w:r>
      <w:r w:rsidR="003A4F38" w:rsidRPr="005870B9">
        <w:rPr>
          <w:b/>
        </w:rPr>
        <w:t xml:space="preserve">i wymagania, jakie musi </w:t>
      </w:r>
      <w:r w:rsidR="001C0487" w:rsidRPr="005870B9">
        <w:rPr>
          <w:b/>
        </w:rPr>
        <w:br/>
        <w:t xml:space="preserve">     </w:t>
      </w:r>
      <w:r w:rsidR="003A4F38" w:rsidRPr="005870B9">
        <w:rPr>
          <w:b/>
        </w:rPr>
        <w:t>spełniać</w:t>
      </w:r>
      <w:r w:rsidR="00943C37" w:rsidRPr="005870B9">
        <w:rPr>
          <w:b/>
        </w:rPr>
        <w:t>:</w:t>
      </w:r>
    </w:p>
    <w:p w:rsidR="004547B0" w:rsidRPr="005870B9" w:rsidRDefault="004547B0" w:rsidP="00AF7E90">
      <w:pPr>
        <w:jc w:val="both"/>
        <w:rPr>
          <w:b/>
        </w:rPr>
      </w:pPr>
    </w:p>
    <w:p w:rsidR="004547B0" w:rsidRPr="006727AA" w:rsidRDefault="004547B0" w:rsidP="005870B9">
      <w:pPr>
        <w:pStyle w:val="Akapitzlist"/>
        <w:numPr>
          <w:ilvl w:val="0"/>
          <w:numId w:val="42"/>
        </w:numPr>
        <w:suppressAutoHyphens w:val="0"/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27AA">
        <w:rPr>
          <w:rFonts w:ascii="Times New Roman" w:hAnsi="Times New Roman" w:cs="Times New Roman"/>
          <w:sz w:val="24"/>
          <w:szCs w:val="24"/>
        </w:rPr>
        <w:t xml:space="preserve">Oferta </w:t>
      </w:r>
      <w:r w:rsidR="00254323">
        <w:rPr>
          <w:rFonts w:ascii="Times New Roman" w:hAnsi="Times New Roman" w:cs="Times New Roman"/>
          <w:sz w:val="24"/>
          <w:szCs w:val="24"/>
        </w:rPr>
        <w:t xml:space="preserve">musi być </w:t>
      </w:r>
      <w:r w:rsidRPr="006727AA">
        <w:rPr>
          <w:rFonts w:ascii="Times New Roman" w:hAnsi="Times New Roman" w:cs="Times New Roman"/>
          <w:sz w:val="24"/>
          <w:szCs w:val="24"/>
        </w:rPr>
        <w:t xml:space="preserve">złożona na wzorze wskazanym w załączniku </w:t>
      </w:r>
      <w:r w:rsidR="00EC3F40" w:rsidRPr="006727AA">
        <w:rPr>
          <w:rFonts w:ascii="Times New Roman" w:hAnsi="Times New Roman" w:cs="Times New Roman"/>
          <w:sz w:val="24"/>
          <w:szCs w:val="24"/>
        </w:rPr>
        <w:t xml:space="preserve">nr </w:t>
      </w:r>
      <w:r w:rsidR="00DD1A94" w:rsidRPr="006727AA">
        <w:rPr>
          <w:rFonts w:ascii="Times New Roman" w:hAnsi="Times New Roman" w:cs="Times New Roman"/>
          <w:sz w:val="24"/>
          <w:szCs w:val="24"/>
        </w:rPr>
        <w:t>1</w:t>
      </w:r>
      <w:r w:rsidRPr="006727AA">
        <w:rPr>
          <w:rFonts w:ascii="Times New Roman" w:hAnsi="Times New Roman" w:cs="Times New Roman"/>
          <w:sz w:val="24"/>
          <w:szCs w:val="24"/>
        </w:rPr>
        <w:t xml:space="preserve"> (z rozbiciem cenowym netto i brutto </w:t>
      </w:r>
      <w:r w:rsidR="00EC3F40" w:rsidRPr="006727AA">
        <w:rPr>
          <w:rFonts w:ascii="Times New Roman" w:hAnsi="Times New Roman" w:cs="Times New Roman"/>
          <w:sz w:val="24"/>
          <w:szCs w:val="24"/>
        </w:rPr>
        <w:t>na koszt opracow</w:t>
      </w:r>
      <w:r w:rsidR="00AF7E90" w:rsidRPr="006727AA">
        <w:rPr>
          <w:rFonts w:ascii="Times New Roman" w:hAnsi="Times New Roman" w:cs="Times New Roman"/>
          <w:sz w:val="24"/>
          <w:szCs w:val="24"/>
        </w:rPr>
        <w:t>ania: s</w:t>
      </w:r>
      <w:r w:rsidRPr="006727AA">
        <w:rPr>
          <w:rFonts w:ascii="Times New Roman" w:hAnsi="Times New Roman" w:cs="Times New Roman"/>
          <w:sz w:val="24"/>
          <w:szCs w:val="24"/>
        </w:rPr>
        <w:t>tudium wykonalności</w:t>
      </w:r>
      <w:r w:rsidR="00B95690" w:rsidRPr="006727AA">
        <w:rPr>
          <w:rFonts w:ascii="Times New Roman" w:hAnsi="Times New Roman" w:cs="Times New Roman"/>
          <w:sz w:val="24"/>
          <w:szCs w:val="24"/>
        </w:rPr>
        <w:t xml:space="preserve"> oraz z</w:t>
      </w:r>
      <w:r w:rsidR="00EC3F40" w:rsidRPr="006727AA">
        <w:rPr>
          <w:rFonts w:ascii="Times New Roman" w:hAnsi="Times New Roman" w:cs="Times New Roman"/>
          <w:sz w:val="24"/>
          <w:szCs w:val="24"/>
        </w:rPr>
        <w:t xml:space="preserve">ałączników do wniosku o dofinansowanie - dokumentów określających koszty realizacji projektu; </w:t>
      </w:r>
      <w:r w:rsidR="00422B18" w:rsidRPr="006727AA">
        <w:rPr>
          <w:rFonts w:ascii="Times New Roman" w:hAnsi="Times New Roman" w:cs="Times New Roman"/>
          <w:sz w:val="24"/>
          <w:szCs w:val="24"/>
        </w:rPr>
        <w:t>W</w:t>
      </w:r>
      <w:r w:rsidRPr="006727AA">
        <w:rPr>
          <w:rFonts w:ascii="Times New Roman" w:hAnsi="Times New Roman" w:cs="Times New Roman"/>
          <w:sz w:val="24"/>
          <w:szCs w:val="24"/>
        </w:rPr>
        <w:t>niosku o dofinansowanie</w:t>
      </w:r>
      <w:r w:rsidR="00B95690" w:rsidRPr="006727AA">
        <w:rPr>
          <w:rFonts w:ascii="Times New Roman" w:hAnsi="Times New Roman" w:cs="Times New Roman"/>
          <w:sz w:val="24"/>
          <w:szCs w:val="24"/>
        </w:rPr>
        <w:t xml:space="preserve"> w generatorze wniosków; Analizy popytu</w:t>
      </w:r>
      <w:r w:rsidRPr="006727AA">
        <w:rPr>
          <w:rFonts w:ascii="Times New Roman" w:hAnsi="Times New Roman" w:cs="Times New Roman"/>
          <w:sz w:val="24"/>
          <w:szCs w:val="24"/>
        </w:rPr>
        <w:t>),</w:t>
      </w:r>
    </w:p>
    <w:p w:rsidR="00874187" w:rsidRPr="006727AA" w:rsidRDefault="004547B0" w:rsidP="005870B9">
      <w:pPr>
        <w:pStyle w:val="Akapitzlist"/>
        <w:numPr>
          <w:ilvl w:val="0"/>
          <w:numId w:val="42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27AA">
        <w:rPr>
          <w:rFonts w:ascii="Times New Roman" w:hAnsi="Times New Roman" w:cs="Times New Roman"/>
          <w:sz w:val="24"/>
          <w:szCs w:val="24"/>
        </w:rPr>
        <w:t xml:space="preserve">Opis doświadczenia w wykonaniu w perspektywie unijnej 2007-2013 lub obecnej, w ramach programów operacyjnych co najmniej </w:t>
      </w:r>
      <w:r w:rsidR="00882FD0" w:rsidRPr="006727AA">
        <w:rPr>
          <w:rFonts w:ascii="Times New Roman" w:hAnsi="Times New Roman" w:cs="Times New Roman"/>
          <w:sz w:val="24"/>
          <w:szCs w:val="24"/>
        </w:rPr>
        <w:t>3</w:t>
      </w:r>
      <w:r w:rsidRPr="006727AA">
        <w:rPr>
          <w:rFonts w:ascii="Times New Roman" w:hAnsi="Times New Roman" w:cs="Times New Roman"/>
          <w:sz w:val="24"/>
          <w:szCs w:val="24"/>
        </w:rPr>
        <w:t xml:space="preserve"> stud</w:t>
      </w:r>
      <w:r w:rsidR="00882FD0" w:rsidRPr="006727AA">
        <w:rPr>
          <w:rFonts w:ascii="Times New Roman" w:hAnsi="Times New Roman" w:cs="Times New Roman"/>
          <w:sz w:val="24"/>
          <w:szCs w:val="24"/>
        </w:rPr>
        <w:t>iów wykonalności i co najmniej 3</w:t>
      </w:r>
      <w:r w:rsidRPr="006727AA">
        <w:rPr>
          <w:rFonts w:ascii="Times New Roman" w:hAnsi="Times New Roman" w:cs="Times New Roman"/>
          <w:sz w:val="24"/>
          <w:szCs w:val="24"/>
        </w:rPr>
        <w:t xml:space="preserve"> wniosków aplikacyjnych w generatorze wniosków dla projektów infrastrukturalnych z zakresu kultury i /lub ochrony zabytków o wartości nie niższej niż</w:t>
      </w:r>
      <w:r w:rsidR="00882FD0" w:rsidRPr="006727AA">
        <w:rPr>
          <w:rFonts w:ascii="Times New Roman" w:hAnsi="Times New Roman" w:cs="Times New Roman"/>
          <w:sz w:val="24"/>
          <w:szCs w:val="24"/>
        </w:rPr>
        <w:t xml:space="preserve"> 2</w:t>
      </w:r>
      <w:r w:rsidR="00AF7E90" w:rsidRPr="006727AA">
        <w:rPr>
          <w:rFonts w:ascii="Times New Roman" w:hAnsi="Times New Roman" w:cs="Times New Roman"/>
          <w:sz w:val="24"/>
          <w:szCs w:val="24"/>
        </w:rPr>
        <w:t> 000 000</w:t>
      </w:r>
      <w:r w:rsidRPr="006727AA">
        <w:rPr>
          <w:rFonts w:ascii="Times New Roman" w:hAnsi="Times New Roman" w:cs="Times New Roman"/>
          <w:sz w:val="24"/>
          <w:szCs w:val="24"/>
        </w:rPr>
        <w:t xml:space="preserve"> zł </w:t>
      </w:r>
      <w:r w:rsidR="00A72E95">
        <w:rPr>
          <w:rFonts w:ascii="Times New Roman" w:hAnsi="Times New Roman" w:cs="Times New Roman"/>
          <w:sz w:val="24"/>
          <w:szCs w:val="24"/>
        </w:rPr>
        <w:t xml:space="preserve">każdy </w:t>
      </w:r>
      <w:r w:rsidRPr="006727AA">
        <w:rPr>
          <w:rFonts w:ascii="Times New Roman" w:hAnsi="Times New Roman" w:cs="Times New Roman"/>
          <w:sz w:val="24"/>
          <w:szCs w:val="24"/>
        </w:rPr>
        <w:t xml:space="preserve">(koszt całkowity projektu), </w:t>
      </w:r>
      <w:r w:rsidR="00882FD0" w:rsidRPr="006727AA">
        <w:rPr>
          <w:rFonts w:ascii="Times New Roman" w:hAnsi="Times New Roman" w:cs="Times New Roman"/>
          <w:sz w:val="24"/>
          <w:szCs w:val="24"/>
        </w:rPr>
        <w:t xml:space="preserve">które </w:t>
      </w:r>
      <w:r w:rsidRPr="006727AA">
        <w:rPr>
          <w:rFonts w:ascii="Times New Roman" w:hAnsi="Times New Roman" w:cs="Times New Roman"/>
          <w:sz w:val="24"/>
          <w:szCs w:val="24"/>
        </w:rPr>
        <w:t>uzyskały</w:t>
      </w:r>
      <w:r w:rsidR="00882FD0" w:rsidRPr="006727AA">
        <w:rPr>
          <w:rFonts w:ascii="Times New Roman" w:hAnsi="Times New Roman" w:cs="Times New Roman"/>
          <w:sz w:val="24"/>
          <w:szCs w:val="24"/>
        </w:rPr>
        <w:t xml:space="preserve"> dofinansowanie, przy czym przynajmniej jeden z tych proje</w:t>
      </w:r>
      <w:r w:rsidR="00AF7E90" w:rsidRPr="006727AA">
        <w:rPr>
          <w:rFonts w:ascii="Times New Roman" w:hAnsi="Times New Roman" w:cs="Times New Roman"/>
          <w:sz w:val="24"/>
          <w:szCs w:val="24"/>
        </w:rPr>
        <w:t>któw otrzymał</w:t>
      </w:r>
      <w:r w:rsidR="00BA04F0" w:rsidRPr="006727AA">
        <w:rPr>
          <w:rFonts w:ascii="Times New Roman" w:hAnsi="Times New Roman" w:cs="Times New Roman"/>
          <w:sz w:val="24"/>
          <w:szCs w:val="24"/>
        </w:rPr>
        <w:t xml:space="preserve"> </w:t>
      </w:r>
      <w:r w:rsidR="00882FD0" w:rsidRPr="006727AA">
        <w:rPr>
          <w:rFonts w:ascii="Times New Roman" w:hAnsi="Times New Roman" w:cs="Times New Roman"/>
          <w:sz w:val="24"/>
          <w:szCs w:val="24"/>
        </w:rPr>
        <w:t>dofina</w:t>
      </w:r>
      <w:r w:rsidR="00AF7E90" w:rsidRPr="006727AA">
        <w:rPr>
          <w:rFonts w:ascii="Times New Roman" w:hAnsi="Times New Roman" w:cs="Times New Roman"/>
          <w:sz w:val="24"/>
          <w:szCs w:val="24"/>
        </w:rPr>
        <w:t>n</w:t>
      </w:r>
      <w:r w:rsidR="00882FD0" w:rsidRPr="006727AA">
        <w:rPr>
          <w:rFonts w:ascii="Times New Roman" w:hAnsi="Times New Roman" w:cs="Times New Roman"/>
          <w:sz w:val="24"/>
          <w:szCs w:val="24"/>
        </w:rPr>
        <w:t xml:space="preserve">sowanie w ramach </w:t>
      </w:r>
      <w:proofErr w:type="spellStart"/>
      <w:r w:rsidR="00882FD0" w:rsidRPr="006727AA">
        <w:rPr>
          <w:rFonts w:ascii="Times New Roman" w:hAnsi="Times New Roman" w:cs="Times New Roman"/>
          <w:sz w:val="24"/>
          <w:szCs w:val="24"/>
        </w:rPr>
        <w:t>POIiŚ</w:t>
      </w:r>
      <w:proofErr w:type="spellEnd"/>
      <w:r w:rsidR="00882FD0" w:rsidRPr="006727AA">
        <w:rPr>
          <w:rFonts w:ascii="Times New Roman" w:hAnsi="Times New Roman" w:cs="Times New Roman"/>
          <w:sz w:val="24"/>
          <w:szCs w:val="24"/>
        </w:rPr>
        <w:t xml:space="preserve">. </w:t>
      </w:r>
      <w:r w:rsidRPr="006727AA">
        <w:rPr>
          <w:rFonts w:ascii="Times New Roman" w:hAnsi="Times New Roman" w:cs="Times New Roman"/>
          <w:sz w:val="24"/>
          <w:szCs w:val="24"/>
        </w:rPr>
        <w:t xml:space="preserve">Wymagane doświadczenie </w:t>
      </w:r>
      <w:r w:rsidR="00BE2576" w:rsidRPr="006727AA">
        <w:rPr>
          <w:rFonts w:ascii="Times New Roman" w:hAnsi="Times New Roman" w:cs="Times New Roman"/>
          <w:sz w:val="24"/>
          <w:szCs w:val="24"/>
        </w:rPr>
        <w:t>Wykonawca musi potwierdzić</w:t>
      </w:r>
      <w:r w:rsidR="00C200D8" w:rsidRPr="006727AA">
        <w:rPr>
          <w:rFonts w:ascii="Times New Roman" w:hAnsi="Times New Roman" w:cs="Times New Roman"/>
          <w:sz w:val="24"/>
          <w:szCs w:val="24"/>
        </w:rPr>
        <w:t xml:space="preserve"> </w:t>
      </w:r>
      <w:r w:rsidR="00BE2576" w:rsidRPr="006727AA">
        <w:rPr>
          <w:rFonts w:ascii="Times New Roman" w:hAnsi="Times New Roman" w:cs="Times New Roman"/>
          <w:sz w:val="24"/>
          <w:szCs w:val="24"/>
        </w:rPr>
        <w:t>poprzez załączenie</w:t>
      </w:r>
      <w:r w:rsidR="00C200D8" w:rsidRPr="006727AA">
        <w:rPr>
          <w:rFonts w:ascii="Times New Roman" w:hAnsi="Times New Roman" w:cs="Times New Roman"/>
          <w:sz w:val="24"/>
          <w:szCs w:val="24"/>
        </w:rPr>
        <w:t xml:space="preserve"> do oferty </w:t>
      </w:r>
      <w:r w:rsidR="00BE2576" w:rsidRPr="006727AA">
        <w:rPr>
          <w:rFonts w:ascii="Times New Roman" w:hAnsi="Times New Roman" w:cs="Times New Roman"/>
          <w:sz w:val="24"/>
          <w:szCs w:val="24"/>
        </w:rPr>
        <w:t>wykazu</w:t>
      </w:r>
      <w:r w:rsidR="00C200D8" w:rsidRPr="006727AA">
        <w:rPr>
          <w:rFonts w:ascii="Times New Roman" w:hAnsi="Times New Roman" w:cs="Times New Roman"/>
          <w:sz w:val="24"/>
          <w:szCs w:val="24"/>
        </w:rPr>
        <w:t xml:space="preserve"> wykonanych studiów wykonalności oraz wniosków</w:t>
      </w:r>
      <w:r w:rsidR="00AF7E90" w:rsidRPr="006727AA">
        <w:rPr>
          <w:rFonts w:ascii="Times New Roman" w:hAnsi="Times New Roman" w:cs="Times New Roman"/>
          <w:sz w:val="24"/>
          <w:szCs w:val="24"/>
        </w:rPr>
        <w:t>,</w:t>
      </w:r>
      <w:r w:rsidR="00BE2576" w:rsidRPr="006727AA">
        <w:rPr>
          <w:rFonts w:ascii="Times New Roman" w:hAnsi="Times New Roman" w:cs="Times New Roman"/>
          <w:sz w:val="24"/>
          <w:szCs w:val="24"/>
        </w:rPr>
        <w:t xml:space="preserve"> które otrzymały dofinansowanie (ze wskazaniem programów operacyjnych) </w:t>
      </w:r>
      <w:r w:rsidR="00C200D8" w:rsidRPr="006727AA">
        <w:rPr>
          <w:rFonts w:ascii="Times New Roman" w:hAnsi="Times New Roman" w:cs="Times New Roman"/>
          <w:sz w:val="24"/>
          <w:szCs w:val="24"/>
        </w:rPr>
        <w:t>wraz z dowodami  potwierdzającymi wykonanie  każdego z ww. dokumentów (protokoły odbioru</w:t>
      </w:r>
      <w:r w:rsidR="00AF7E90" w:rsidRPr="006727AA">
        <w:rPr>
          <w:rFonts w:ascii="Times New Roman" w:hAnsi="Times New Roman" w:cs="Times New Roman"/>
          <w:sz w:val="24"/>
          <w:szCs w:val="24"/>
        </w:rPr>
        <w:t>, referencje</w:t>
      </w:r>
      <w:r w:rsidR="00C200D8" w:rsidRPr="006727AA">
        <w:rPr>
          <w:rFonts w:ascii="Times New Roman" w:hAnsi="Times New Roman" w:cs="Times New Roman"/>
          <w:sz w:val="24"/>
          <w:szCs w:val="24"/>
        </w:rPr>
        <w:t>)</w:t>
      </w:r>
      <w:r w:rsidR="00BE2576" w:rsidRPr="006727AA">
        <w:rPr>
          <w:rFonts w:ascii="Times New Roman" w:hAnsi="Times New Roman" w:cs="Times New Roman"/>
          <w:sz w:val="24"/>
          <w:szCs w:val="24"/>
        </w:rPr>
        <w:t>.</w:t>
      </w:r>
    </w:p>
    <w:p w:rsidR="004547B0" w:rsidRDefault="004547B0" w:rsidP="00651CC6">
      <w:pPr>
        <w:pStyle w:val="Akapitzlist"/>
        <w:numPr>
          <w:ilvl w:val="0"/>
          <w:numId w:val="42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27AA">
        <w:rPr>
          <w:rFonts w:ascii="Times New Roman" w:hAnsi="Times New Roman" w:cs="Times New Roman"/>
          <w:sz w:val="24"/>
          <w:szCs w:val="24"/>
        </w:rPr>
        <w:t>Oświadczenie o gotowości odbycia min. 3 spotkań z udziałem przedstawicieli Wykonawcy i Zamawiającego w siedzibie Zamawiającego w okresie opracowywania dokumentacji aplikacyjnej.</w:t>
      </w:r>
    </w:p>
    <w:p w:rsidR="00950652" w:rsidRPr="006727AA" w:rsidRDefault="00950652" w:rsidP="00950652">
      <w:pPr>
        <w:pStyle w:val="Akapitzlist"/>
        <w:spacing w:after="60" w:line="240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09CE" w:rsidRPr="005870B9" w:rsidRDefault="00A009CE" w:rsidP="005870B9">
      <w:pPr>
        <w:ind w:left="284"/>
        <w:jc w:val="both"/>
      </w:pPr>
    </w:p>
    <w:p w:rsidR="005B053B" w:rsidRPr="00AF7E90" w:rsidRDefault="005B053B" w:rsidP="005870B9">
      <w:pPr>
        <w:numPr>
          <w:ilvl w:val="0"/>
          <w:numId w:val="19"/>
        </w:numPr>
        <w:ind w:left="284" w:hanging="284"/>
        <w:jc w:val="both"/>
        <w:rPr>
          <w:b/>
        </w:rPr>
      </w:pPr>
      <w:r w:rsidRPr="00AF7E90">
        <w:rPr>
          <w:b/>
        </w:rPr>
        <w:lastRenderedPageBreak/>
        <w:t xml:space="preserve">Zamawiający </w:t>
      </w:r>
      <w:r w:rsidR="00AF7E90" w:rsidRPr="00AF7E90">
        <w:rPr>
          <w:b/>
        </w:rPr>
        <w:t xml:space="preserve">nie </w:t>
      </w:r>
      <w:r w:rsidRPr="00AF7E90">
        <w:rPr>
          <w:b/>
        </w:rPr>
        <w:t xml:space="preserve">dopuszcza </w:t>
      </w:r>
      <w:r w:rsidR="00AF7E90" w:rsidRPr="00AF7E90">
        <w:rPr>
          <w:b/>
        </w:rPr>
        <w:t>możliwości</w:t>
      </w:r>
      <w:r w:rsidR="007C7B9B" w:rsidRPr="00AF7E90">
        <w:rPr>
          <w:b/>
        </w:rPr>
        <w:t xml:space="preserve"> </w:t>
      </w:r>
      <w:r w:rsidRPr="00AF7E90">
        <w:rPr>
          <w:b/>
        </w:rPr>
        <w:t>składani</w:t>
      </w:r>
      <w:r w:rsidR="00156825" w:rsidRPr="00AF7E90">
        <w:rPr>
          <w:b/>
        </w:rPr>
        <w:t>a</w:t>
      </w:r>
      <w:r w:rsidRPr="00AF7E90">
        <w:rPr>
          <w:b/>
        </w:rPr>
        <w:t xml:space="preserve"> ofert częściowych.</w:t>
      </w:r>
    </w:p>
    <w:p w:rsidR="00845DE3" w:rsidRPr="005870B9" w:rsidRDefault="00845DE3" w:rsidP="005870B9">
      <w:pPr>
        <w:jc w:val="both"/>
        <w:rPr>
          <w:b/>
        </w:rPr>
      </w:pPr>
    </w:p>
    <w:p w:rsidR="00655AA0" w:rsidRPr="005870B9" w:rsidRDefault="00655AA0" w:rsidP="005870B9">
      <w:pPr>
        <w:ind w:left="284"/>
        <w:jc w:val="both"/>
        <w:rPr>
          <w:u w:val="single"/>
        </w:rPr>
      </w:pPr>
      <w:r w:rsidRPr="005870B9">
        <w:rPr>
          <w:u w:val="single"/>
        </w:rPr>
        <w:t>Uwaga:</w:t>
      </w:r>
    </w:p>
    <w:p w:rsidR="00655AA0" w:rsidRPr="005870B9" w:rsidRDefault="00655AA0" w:rsidP="005870B9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567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B9">
        <w:rPr>
          <w:rFonts w:ascii="Times New Roman" w:hAnsi="Times New Roman" w:cs="Times New Roman"/>
          <w:sz w:val="24"/>
          <w:szCs w:val="24"/>
        </w:rPr>
        <w:t>Niezwłocznie po wyborze najkorzystniejszej oferty Zamawiający zawiadomi wszystkich Wykonawców, którzy ubieg</w:t>
      </w:r>
      <w:r w:rsidR="00421C6F" w:rsidRPr="005870B9">
        <w:rPr>
          <w:rFonts w:ascii="Times New Roman" w:hAnsi="Times New Roman" w:cs="Times New Roman"/>
          <w:sz w:val="24"/>
          <w:szCs w:val="24"/>
        </w:rPr>
        <w:t>ali się o udzielenie zamówienia o wynikach postępowania.</w:t>
      </w:r>
    </w:p>
    <w:p w:rsidR="00655AA0" w:rsidRPr="005870B9" w:rsidRDefault="00655AA0" w:rsidP="005870B9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567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B9">
        <w:rPr>
          <w:rFonts w:ascii="Times New Roman" w:hAnsi="Times New Roman" w:cs="Times New Roman"/>
          <w:sz w:val="24"/>
          <w:szCs w:val="24"/>
        </w:rPr>
        <w:t>Zamawiający zawrze umowę z wybranym Wykonawcą bez zbędnej zwłoki.</w:t>
      </w:r>
    </w:p>
    <w:p w:rsidR="00655AA0" w:rsidRPr="005870B9" w:rsidRDefault="00655AA0" w:rsidP="005870B9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567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B9">
        <w:rPr>
          <w:rFonts w:ascii="Times New Roman" w:hAnsi="Times New Roman" w:cs="Times New Roman"/>
          <w:sz w:val="24"/>
          <w:szCs w:val="24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655AA0" w:rsidRPr="005870B9" w:rsidRDefault="00655AA0" w:rsidP="005870B9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567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0B9">
        <w:rPr>
          <w:rFonts w:ascii="Times New Roman" w:hAnsi="Times New Roman" w:cs="Times New Roman"/>
          <w:sz w:val="24"/>
          <w:szCs w:val="24"/>
        </w:rPr>
        <w:t>Złożenie oferty jest równoznaczne z akceptacją wzor</w:t>
      </w:r>
      <w:r w:rsidR="00F16841" w:rsidRPr="005870B9">
        <w:rPr>
          <w:rFonts w:ascii="Times New Roman" w:hAnsi="Times New Roman" w:cs="Times New Roman"/>
          <w:sz w:val="24"/>
          <w:szCs w:val="24"/>
        </w:rPr>
        <w:t>u</w:t>
      </w:r>
      <w:r w:rsidRPr="005870B9">
        <w:rPr>
          <w:rFonts w:ascii="Times New Roman" w:hAnsi="Times New Roman" w:cs="Times New Roman"/>
          <w:sz w:val="24"/>
          <w:szCs w:val="24"/>
        </w:rPr>
        <w:t xml:space="preserve"> </w:t>
      </w:r>
      <w:r w:rsidRPr="00AF7E90">
        <w:rPr>
          <w:rFonts w:ascii="Times New Roman" w:hAnsi="Times New Roman" w:cs="Times New Roman"/>
          <w:sz w:val="24"/>
          <w:szCs w:val="24"/>
        </w:rPr>
        <w:t>um</w:t>
      </w:r>
      <w:r w:rsidR="00F16841" w:rsidRPr="00AF7E90">
        <w:rPr>
          <w:rFonts w:ascii="Times New Roman" w:hAnsi="Times New Roman" w:cs="Times New Roman"/>
          <w:sz w:val="24"/>
          <w:szCs w:val="24"/>
        </w:rPr>
        <w:t>owy</w:t>
      </w:r>
      <w:r w:rsidRPr="00AF7E90">
        <w:rPr>
          <w:rFonts w:ascii="Times New Roman" w:hAnsi="Times New Roman" w:cs="Times New Roman"/>
          <w:sz w:val="24"/>
          <w:szCs w:val="24"/>
        </w:rPr>
        <w:t xml:space="preserve"> </w:t>
      </w:r>
      <w:r w:rsidR="00AF7E90" w:rsidRPr="00AF7E90">
        <w:rPr>
          <w:rFonts w:ascii="Times New Roman" w:hAnsi="Times New Roman" w:cs="Times New Roman"/>
          <w:sz w:val="24"/>
          <w:szCs w:val="24"/>
        </w:rPr>
        <w:t>(</w:t>
      </w:r>
      <w:r w:rsidR="00874187" w:rsidRPr="00AF7E9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D1A94">
        <w:rPr>
          <w:rFonts w:ascii="Times New Roman" w:hAnsi="Times New Roman" w:cs="Times New Roman"/>
          <w:sz w:val="24"/>
          <w:szCs w:val="24"/>
        </w:rPr>
        <w:t>2</w:t>
      </w:r>
      <w:r w:rsidR="00AF7E90" w:rsidRPr="00AF7E90">
        <w:rPr>
          <w:rFonts w:ascii="Times New Roman" w:hAnsi="Times New Roman" w:cs="Times New Roman"/>
          <w:sz w:val="24"/>
          <w:szCs w:val="24"/>
        </w:rPr>
        <w:t>).</w:t>
      </w:r>
    </w:p>
    <w:p w:rsidR="003125FA" w:rsidRPr="005870B9" w:rsidRDefault="003125FA" w:rsidP="005870B9">
      <w:pPr>
        <w:pStyle w:val="Akapitzlist"/>
        <w:suppressAutoHyphens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5C9" w:rsidRPr="00950652" w:rsidRDefault="005B053B" w:rsidP="00AF7E90">
      <w:pPr>
        <w:pStyle w:val="Akapitzlist"/>
        <w:widowControl w:val="0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5870B9">
        <w:rPr>
          <w:rFonts w:ascii="Times New Roman" w:hAnsi="Times New Roman" w:cs="Times New Roman"/>
          <w:b/>
          <w:sz w:val="24"/>
          <w:szCs w:val="24"/>
        </w:rPr>
        <w:t>Kryteri</w:t>
      </w:r>
      <w:r w:rsidR="00AF7E90">
        <w:rPr>
          <w:rFonts w:ascii="Times New Roman" w:hAnsi="Times New Roman" w:cs="Times New Roman"/>
          <w:b/>
          <w:sz w:val="24"/>
          <w:szCs w:val="24"/>
        </w:rPr>
        <w:t>um</w:t>
      </w:r>
      <w:r w:rsidRPr="005870B9">
        <w:rPr>
          <w:rFonts w:ascii="Times New Roman" w:hAnsi="Times New Roman" w:cs="Times New Roman"/>
          <w:b/>
          <w:sz w:val="24"/>
          <w:szCs w:val="24"/>
        </w:rPr>
        <w:t xml:space="preserve"> oceny ofert</w:t>
      </w:r>
      <w:r w:rsidR="00AF7E9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F7E90" w:rsidRPr="00950652">
        <w:rPr>
          <w:rFonts w:ascii="Times New Roman" w:hAnsi="Times New Roman" w:cs="Times New Roman"/>
          <w:b/>
          <w:sz w:val="24"/>
          <w:szCs w:val="24"/>
        </w:rPr>
        <w:t>c</w:t>
      </w:r>
      <w:r w:rsidR="009655C9" w:rsidRPr="00950652">
        <w:rPr>
          <w:rFonts w:ascii="Times New Roman" w:hAnsi="Times New Roman" w:cs="Times New Roman"/>
          <w:b/>
          <w:sz w:val="24"/>
          <w:szCs w:val="24"/>
        </w:rPr>
        <w:t>ena brutto</w:t>
      </w:r>
    </w:p>
    <w:p w:rsidR="0090118D" w:rsidRPr="005870B9" w:rsidRDefault="0090118D" w:rsidP="005870B9">
      <w:pPr>
        <w:pStyle w:val="Akapitzlist"/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0118D" w:rsidRPr="00AF7E90" w:rsidRDefault="009655C9" w:rsidP="005870B9">
      <w:pPr>
        <w:pStyle w:val="Akapitzlist"/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7E90">
        <w:rPr>
          <w:rFonts w:ascii="Times New Roman" w:hAnsi="Times New Roman" w:cs="Times New Roman"/>
          <w:sz w:val="24"/>
          <w:szCs w:val="24"/>
        </w:rPr>
        <w:t>Jeżeli cena oferty będzie budziła wątpliwości Zamawiającego</w:t>
      </w:r>
      <w:r w:rsidR="0090118D" w:rsidRPr="00AF7E90">
        <w:rPr>
          <w:rFonts w:ascii="Times New Roman" w:hAnsi="Times New Roman" w:cs="Times New Roman"/>
          <w:sz w:val="24"/>
          <w:szCs w:val="24"/>
        </w:rPr>
        <w:t>, co do możliwości wykonania przedmiotu zamówienia zgodnie w wymaganiami określonymi przez Zamawiającego, Zamawiają</w:t>
      </w:r>
      <w:r w:rsidR="005D3F54" w:rsidRPr="00AF7E90">
        <w:rPr>
          <w:rFonts w:ascii="Times New Roman" w:hAnsi="Times New Roman" w:cs="Times New Roman"/>
          <w:sz w:val="24"/>
          <w:szCs w:val="24"/>
        </w:rPr>
        <w:t>cy w celu ustalenia, czy oferta</w:t>
      </w:r>
      <w:r w:rsidR="00E74EEE">
        <w:rPr>
          <w:rFonts w:ascii="Times New Roman" w:hAnsi="Times New Roman" w:cs="Times New Roman"/>
          <w:sz w:val="24"/>
          <w:szCs w:val="24"/>
        </w:rPr>
        <w:t xml:space="preserve"> zawiera rażąco niską cenę</w:t>
      </w:r>
      <w:r w:rsidR="0090118D" w:rsidRPr="00AF7E90">
        <w:rPr>
          <w:rFonts w:ascii="Times New Roman" w:hAnsi="Times New Roman" w:cs="Times New Roman"/>
          <w:sz w:val="24"/>
          <w:szCs w:val="24"/>
        </w:rPr>
        <w:t xml:space="preserve"> w stosunku do przedmiotu zamów</w:t>
      </w:r>
      <w:r w:rsidR="007C7B9B" w:rsidRPr="00AF7E90">
        <w:rPr>
          <w:rFonts w:ascii="Times New Roman" w:hAnsi="Times New Roman" w:cs="Times New Roman"/>
          <w:sz w:val="24"/>
          <w:szCs w:val="24"/>
        </w:rPr>
        <w:t xml:space="preserve">ienia, zastrzega sobie prawo </w:t>
      </w:r>
      <w:r w:rsidR="0090118D" w:rsidRPr="00AF7E90">
        <w:rPr>
          <w:rFonts w:ascii="Times New Roman" w:hAnsi="Times New Roman" w:cs="Times New Roman"/>
          <w:sz w:val="24"/>
          <w:szCs w:val="24"/>
        </w:rPr>
        <w:t xml:space="preserve">zwrócenia się do Wykonawcy o udzielenie w </w:t>
      </w:r>
      <w:r w:rsidR="00AF7E90" w:rsidRPr="00AF7E90">
        <w:rPr>
          <w:rFonts w:ascii="Times New Roman" w:hAnsi="Times New Roman" w:cs="Times New Roman"/>
          <w:sz w:val="24"/>
          <w:szCs w:val="24"/>
        </w:rPr>
        <w:t xml:space="preserve">określonym </w:t>
      </w:r>
      <w:r w:rsidR="0090118D" w:rsidRPr="00AF7E90">
        <w:rPr>
          <w:rFonts w:ascii="Times New Roman" w:hAnsi="Times New Roman" w:cs="Times New Roman"/>
          <w:sz w:val="24"/>
          <w:szCs w:val="24"/>
        </w:rPr>
        <w:t>terminie wyjaśnień dotyczących elementów oferty, mających wpływ na wysokość ceny. Zamawiający zastrzega sobie w takiej sytuacji prawo żądania złożenia kalkulacji obliczenia</w:t>
      </w:r>
      <w:r w:rsidR="007C7B9B" w:rsidRPr="00AF7E90">
        <w:rPr>
          <w:rFonts w:ascii="Times New Roman" w:hAnsi="Times New Roman" w:cs="Times New Roman"/>
          <w:sz w:val="24"/>
          <w:szCs w:val="24"/>
        </w:rPr>
        <w:t>.</w:t>
      </w:r>
      <w:r w:rsidR="0090118D" w:rsidRPr="00AF7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9AB" w:rsidRPr="00AF7E90" w:rsidRDefault="0090118D" w:rsidP="005870B9">
      <w:pPr>
        <w:pStyle w:val="Akapitzlist"/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7E90">
        <w:rPr>
          <w:rFonts w:ascii="Times New Roman" w:hAnsi="Times New Roman" w:cs="Times New Roman"/>
          <w:sz w:val="24"/>
          <w:szCs w:val="24"/>
        </w:rPr>
        <w:t>W przypadku, gdy Wykonawca nie złoży w</w:t>
      </w:r>
      <w:r w:rsidR="00E74EEE">
        <w:rPr>
          <w:rFonts w:ascii="Times New Roman" w:hAnsi="Times New Roman" w:cs="Times New Roman"/>
          <w:sz w:val="24"/>
          <w:szCs w:val="24"/>
        </w:rPr>
        <w:t>yjaśnień lub jeżeli</w:t>
      </w:r>
      <w:r w:rsidRPr="00AF7E90">
        <w:rPr>
          <w:rFonts w:ascii="Times New Roman" w:hAnsi="Times New Roman" w:cs="Times New Roman"/>
          <w:sz w:val="24"/>
          <w:szCs w:val="24"/>
        </w:rPr>
        <w:t xml:space="preserve"> dokonana ocena wyjaśnień potwierdzi</w:t>
      </w:r>
      <w:r w:rsidR="002E5421" w:rsidRPr="00AF7E90">
        <w:rPr>
          <w:rFonts w:ascii="Times New Roman" w:hAnsi="Times New Roman" w:cs="Times New Roman"/>
          <w:sz w:val="24"/>
          <w:szCs w:val="24"/>
        </w:rPr>
        <w:t>, że oferta zawiera rażąco niską cenę w stosunku do przedmiotu zamówienia, oferta taka zostanie odrzucona.</w:t>
      </w:r>
    </w:p>
    <w:p w:rsidR="006D731B" w:rsidRPr="00651CC6" w:rsidRDefault="006D731B" w:rsidP="00651CC6">
      <w:pPr>
        <w:widowControl w:val="0"/>
        <w:rPr>
          <w:i/>
          <w:snapToGrid w:val="0"/>
        </w:rPr>
      </w:pPr>
    </w:p>
    <w:p w:rsidR="00E41EC7" w:rsidRPr="005870B9" w:rsidRDefault="005B053B" w:rsidP="005870B9">
      <w:pPr>
        <w:pStyle w:val="Akapitzlist"/>
        <w:widowControl w:val="0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5870B9">
        <w:rPr>
          <w:rFonts w:ascii="Times New Roman" w:hAnsi="Times New Roman" w:cs="Times New Roman"/>
          <w:b/>
          <w:sz w:val="24"/>
          <w:szCs w:val="24"/>
        </w:rPr>
        <w:t xml:space="preserve">Termin wykonania przedmiotu zamówienia: </w:t>
      </w:r>
    </w:p>
    <w:p w:rsidR="00B23283" w:rsidRPr="005870B9" w:rsidRDefault="00B23283" w:rsidP="005870B9">
      <w:pPr>
        <w:ind w:left="360"/>
        <w:jc w:val="both"/>
        <w:rPr>
          <w:b/>
          <w:color w:val="FF0000"/>
        </w:rPr>
      </w:pPr>
    </w:p>
    <w:p w:rsidR="00BF6402" w:rsidRPr="00AF7E90" w:rsidRDefault="00A72E95" w:rsidP="005870B9">
      <w:pPr>
        <w:pStyle w:val="Akapitzlist"/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B55972" w:rsidRPr="00AF7E90">
        <w:rPr>
          <w:rFonts w:ascii="Times New Roman" w:hAnsi="Times New Roman" w:cs="Times New Roman"/>
          <w:b/>
          <w:sz w:val="24"/>
          <w:szCs w:val="24"/>
        </w:rPr>
        <w:t xml:space="preserve"> kwietnia </w:t>
      </w:r>
      <w:r w:rsidR="00B23283" w:rsidRPr="00AF7E90">
        <w:rPr>
          <w:rFonts w:ascii="Times New Roman" w:hAnsi="Times New Roman" w:cs="Times New Roman"/>
          <w:b/>
          <w:sz w:val="24"/>
          <w:szCs w:val="24"/>
        </w:rPr>
        <w:t>2017</w:t>
      </w:r>
      <w:r w:rsidR="00AF7E90" w:rsidRPr="00AF7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283" w:rsidRPr="00AF7E90">
        <w:rPr>
          <w:rFonts w:ascii="Times New Roman" w:hAnsi="Times New Roman" w:cs="Times New Roman"/>
          <w:b/>
          <w:sz w:val="24"/>
          <w:szCs w:val="24"/>
        </w:rPr>
        <w:t>r.</w:t>
      </w:r>
      <w:r w:rsidR="00B23283" w:rsidRPr="00AF7E90">
        <w:rPr>
          <w:rFonts w:ascii="Times New Roman" w:hAnsi="Times New Roman" w:cs="Times New Roman"/>
          <w:sz w:val="24"/>
          <w:szCs w:val="24"/>
        </w:rPr>
        <w:t xml:space="preserve"> </w:t>
      </w:r>
      <w:r w:rsidR="00B55972" w:rsidRPr="00AF7E90">
        <w:rPr>
          <w:rFonts w:ascii="Times New Roman" w:hAnsi="Times New Roman" w:cs="Times New Roman"/>
          <w:sz w:val="24"/>
          <w:szCs w:val="24"/>
        </w:rPr>
        <w:t>Termin ten może ulec wydłużeniu w przypadku przedłużenia przez Instytucję Pośredniczącą terminu naboru projektów.</w:t>
      </w:r>
      <w:r w:rsidR="002A6F58" w:rsidRPr="00AF7E90">
        <w:rPr>
          <w:rFonts w:ascii="Times New Roman" w:hAnsi="Times New Roman" w:cs="Times New Roman"/>
          <w:sz w:val="24"/>
          <w:szCs w:val="24"/>
        </w:rPr>
        <w:t xml:space="preserve"> </w:t>
      </w:r>
      <w:r w:rsidR="006D731B" w:rsidRPr="00AF7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A27" w:rsidRPr="005870B9" w:rsidRDefault="00EC2A27" w:rsidP="00651CC6"/>
    <w:p w:rsidR="00226110" w:rsidRPr="005870B9" w:rsidRDefault="005B053B" w:rsidP="00651CC6">
      <w:pPr>
        <w:pStyle w:val="Akapitzlist"/>
        <w:numPr>
          <w:ilvl w:val="0"/>
          <w:numId w:val="20"/>
        </w:num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0B9">
        <w:rPr>
          <w:rFonts w:ascii="Times New Roman" w:hAnsi="Times New Roman" w:cs="Times New Roman"/>
          <w:b/>
          <w:sz w:val="24"/>
          <w:szCs w:val="24"/>
        </w:rPr>
        <w:t>Osoby uprawnione do kontaktów z wykonawcami:</w:t>
      </w:r>
      <w:r w:rsidR="008E63A4" w:rsidRPr="005870B9">
        <w:rPr>
          <w:rFonts w:ascii="Times New Roman" w:hAnsi="Times New Roman" w:cs="Times New Roman"/>
          <w:sz w:val="24"/>
          <w:szCs w:val="24"/>
        </w:rPr>
        <w:t xml:space="preserve"> </w:t>
      </w:r>
      <w:r w:rsidR="00226110" w:rsidRPr="005870B9">
        <w:rPr>
          <w:rFonts w:ascii="Times New Roman" w:eastAsia="Arial Unicode MS" w:hAnsi="Times New Roman" w:cs="Times New Roman"/>
          <w:sz w:val="24"/>
          <w:szCs w:val="24"/>
        </w:rPr>
        <w:t xml:space="preserve">         </w:t>
      </w:r>
    </w:p>
    <w:p w:rsidR="00F92379" w:rsidRPr="005870B9" w:rsidRDefault="003C0D3B" w:rsidP="00651CC6">
      <w:pPr>
        <w:pStyle w:val="Akapitzlist"/>
        <w:spacing w:after="0" w:line="240" w:lineRule="auto"/>
        <w:ind w:left="357"/>
        <w:jc w:val="both"/>
        <w:rPr>
          <w:rStyle w:val="Hipercze"/>
          <w:rFonts w:ascii="Times New Roman" w:eastAsia="Arial Unicode MS" w:hAnsi="Times New Roman" w:cs="Times New Roman"/>
          <w:sz w:val="24"/>
          <w:szCs w:val="24"/>
        </w:rPr>
      </w:pPr>
      <w:r w:rsidRPr="005870B9">
        <w:rPr>
          <w:rFonts w:ascii="Times New Roman" w:eastAsia="Arial Unicode MS" w:hAnsi="Times New Roman" w:cs="Times New Roman"/>
          <w:sz w:val="24"/>
          <w:szCs w:val="24"/>
        </w:rPr>
        <w:t>Jarosław Korpal – tel. 52 58 59 238</w:t>
      </w:r>
      <w:r w:rsidR="008E63A4" w:rsidRPr="005870B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hyperlink r:id="rId9" w:history="1">
        <w:r w:rsidRPr="005870B9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jaroslaw.korpal@um.bydgoszcz.pl</w:t>
        </w:r>
      </w:hyperlink>
    </w:p>
    <w:p w:rsidR="00F92379" w:rsidRDefault="00F92379" w:rsidP="00651CC6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870B9">
        <w:rPr>
          <w:rStyle w:val="Hipercze"/>
          <w:rFonts w:ascii="Times New Roman" w:eastAsia="Arial Unicode MS" w:hAnsi="Times New Roman" w:cs="Times New Roman"/>
          <w:color w:val="auto"/>
          <w:sz w:val="24"/>
          <w:szCs w:val="24"/>
          <w:u w:val="none"/>
        </w:rPr>
        <w:t xml:space="preserve">Izabela Wacławska – tel. 52 58 58 084 </w:t>
      </w:r>
      <w:r w:rsidR="00494783" w:rsidRPr="005870B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hyperlink r:id="rId10" w:history="1">
        <w:r w:rsidRPr="005870B9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iza.waclawska@um.bydgoszcz.pl</w:t>
        </w:r>
      </w:hyperlink>
    </w:p>
    <w:p w:rsidR="003E177F" w:rsidRPr="00651CC6" w:rsidRDefault="003E177F" w:rsidP="00651CC6">
      <w:pPr>
        <w:pStyle w:val="Akapitzlist"/>
        <w:spacing w:after="0" w:line="240" w:lineRule="auto"/>
        <w:ind w:left="35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75E55" w:rsidRPr="008C15CC" w:rsidRDefault="005B053B" w:rsidP="005870B9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870B9">
        <w:rPr>
          <w:rFonts w:ascii="Times New Roman" w:hAnsi="Times New Roman" w:cs="Times New Roman"/>
          <w:b/>
          <w:sz w:val="24"/>
          <w:szCs w:val="24"/>
        </w:rPr>
        <w:t>Termin składania odpowiedzi na ogłoszenie o zapytaniu ofertowym:</w:t>
      </w:r>
      <w:r w:rsidRPr="005870B9">
        <w:rPr>
          <w:rFonts w:ascii="Times New Roman" w:hAnsi="Times New Roman" w:cs="Times New Roman"/>
          <w:sz w:val="24"/>
          <w:szCs w:val="24"/>
        </w:rPr>
        <w:t xml:space="preserve"> upływa w dniu</w:t>
      </w:r>
      <w:r w:rsidR="00B5042A" w:rsidRPr="005870B9">
        <w:rPr>
          <w:rFonts w:ascii="Times New Roman" w:hAnsi="Times New Roman" w:cs="Times New Roman"/>
          <w:sz w:val="24"/>
          <w:szCs w:val="24"/>
        </w:rPr>
        <w:t xml:space="preserve">       </w:t>
      </w:r>
      <w:r w:rsidR="006727AA">
        <w:rPr>
          <w:rFonts w:ascii="Times New Roman" w:hAnsi="Times New Roman" w:cs="Times New Roman"/>
          <w:sz w:val="24"/>
          <w:szCs w:val="24"/>
        </w:rPr>
        <w:t xml:space="preserve">  </w:t>
      </w:r>
      <w:r w:rsidR="00AF7E90" w:rsidRPr="00950652">
        <w:rPr>
          <w:rFonts w:ascii="Times New Roman" w:hAnsi="Times New Roman" w:cs="Times New Roman"/>
          <w:b/>
          <w:sz w:val="24"/>
          <w:szCs w:val="24"/>
        </w:rPr>
        <w:t>31</w:t>
      </w:r>
      <w:r w:rsidR="006727AA" w:rsidRPr="00950652">
        <w:rPr>
          <w:rFonts w:ascii="Times New Roman" w:hAnsi="Times New Roman" w:cs="Times New Roman"/>
          <w:b/>
          <w:sz w:val="24"/>
          <w:szCs w:val="24"/>
        </w:rPr>
        <w:t xml:space="preserve"> marca </w:t>
      </w:r>
      <w:r w:rsidR="00B5042A" w:rsidRPr="00950652">
        <w:rPr>
          <w:rFonts w:ascii="Times New Roman" w:hAnsi="Times New Roman" w:cs="Times New Roman"/>
          <w:b/>
          <w:sz w:val="24"/>
          <w:szCs w:val="24"/>
        </w:rPr>
        <w:t>2017</w:t>
      </w:r>
      <w:r w:rsidR="006D75C0" w:rsidRPr="00950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7AA" w:rsidRPr="00950652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6D75C0" w:rsidRPr="00950652">
        <w:rPr>
          <w:rFonts w:ascii="Times New Roman" w:hAnsi="Times New Roman" w:cs="Times New Roman"/>
          <w:b/>
          <w:sz w:val="24"/>
          <w:szCs w:val="24"/>
        </w:rPr>
        <w:t>o</w:t>
      </w:r>
      <w:r w:rsidRPr="00950652">
        <w:rPr>
          <w:rFonts w:ascii="Times New Roman" w:hAnsi="Times New Roman" w:cs="Times New Roman"/>
          <w:b/>
          <w:sz w:val="24"/>
          <w:szCs w:val="24"/>
        </w:rPr>
        <w:t xml:space="preserve"> godz. 1</w:t>
      </w:r>
      <w:r w:rsidR="00AF7E90" w:rsidRPr="00950652">
        <w:rPr>
          <w:rFonts w:ascii="Times New Roman" w:hAnsi="Times New Roman" w:cs="Times New Roman"/>
          <w:b/>
          <w:sz w:val="24"/>
          <w:szCs w:val="24"/>
        </w:rPr>
        <w:t>3</w:t>
      </w:r>
      <w:r w:rsidRPr="0095065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Pr="0095065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950652">
        <w:rPr>
          <w:rFonts w:ascii="Times New Roman" w:hAnsi="Times New Roman" w:cs="Times New Roman"/>
          <w:b/>
          <w:sz w:val="24"/>
          <w:szCs w:val="24"/>
        </w:rPr>
        <w:t>.</w:t>
      </w:r>
    </w:p>
    <w:p w:rsidR="00A5565C" w:rsidRPr="005870B9" w:rsidRDefault="00A5565C" w:rsidP="005870B9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0B9"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:rsidR="00A5565C" w:rsidRPr="005870B9" w:rsidRDefault="00A5565C" w:rsidP="00E74EEE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5870B9">
        <w:rPr>
          <w:rFonts w:ascii="Times New Roman" w:hAnsi="Times New Roman" w:cs="Times New Roman"/>
          <w:color w:val="auto"/>
        </w:rPr>
        <w:t>Zapytanie ofertowe nie stanowi oferty w rozumieniu art. 66. Kodeksu Cywilnego i nie jest ogłoszeniem w rozumieniu ustawy Prawo zamówień publicznych</w:t>
      </w:r>
      <w:r w:rsidR="00796E09" w:rsidRPr="005870B9">
        <w:rPr>
          <w:rFonts w:ascii="Times New Roman" w:hAnsi="Times New Roman" w:cs="Times New Roman"/>
          <w:color w:val="auto"/>
        </w:rPr>
        <w:t>.</w:t>
      </w:r>
    </w:p>
    <w:p w:rsidR="00A5565C" w:rsidRPr="005870B9" w:rsidRDefault="00A5565C" w:rsidP="00E74EEE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5870B9">
        <w:rPr>
          <w:rFonts w:ascii="Times New Roman" w:hAnsi="Times New Roman" w:cs="Times New Roman"/>
          <w:color w:val="auto"/>
        </w:rPr>
        <w:t>Zamawiający zastrzega sobie prawo do unieważnienia przedmiotowego zapytania ofertowego na każdym jego etapie, bez podania przyczyny.</w:t>
      </w:r>
    </w:p>
    <w:p w:rsidR="00A5565C" w:rsidRPr="00651CC6" w:rsidRDefault="00A5565C" w:rsidP="00651CC6">
      <w:pPr>
        <w:jc w:val="both"/>
        <w:rPr>
          <w:b/>
        </w:rPr>
      </w:pPr>
    </w:p>
    <w:p w:rsidR="00042987" w:rsidRPr="005870B9" w:rsidRDefault="005B053B" w:rsidP="005870B9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0B9">
        <w:rPr>
          <w:rFonts w:ascii="Times New Roman" w:hAnsi="Times New Roman" w:cs="Times New Roman"/>
          <w:b/>
          <w:sz w:val="24"/>
          <w:szCs w:val="24"/>
        </w:rPr>
        <w:t xml:space="preserve">Odpowiedzi na zapytanie ofertowe należy złożyć </w:t>
      </w:r>
      <w:r w:rsidR="00651CC6">
        <w:rPr>
          <w:rFonts w:ascii="Times New Roman" w:hAnsi="Times New Roman" w:cs="Times New Roman"/>
          <w:b/>
          <w:sz w:val="24"/>
          <w:szCs w:val="24"/>
        </w:rPr>
        <w:t>poprzez platformę zakupową</w:t>
      </w:r>
      <w:r w:rsidR="00B5042A" w:rsidRPr="005870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042A" w:rsidRPr="005870B9">
        <w:rPr>
          <w:rFonts w:ascii="Times New Roman" w:hAnsi="Times New Roman" w:cs="Times New Roman"/>
          <w:b/>
          <w:sz w:val="24"/>
          <w:szCs w:val="24"/>
        </w:rPr>
        <w:t>O</w:t>
      </w:r>
      <w:r w:rsidR="00676357" w:rsidRPr="005870B9">
        <w:rPr>
          <w:rFonts w:ascii="Times New Roman" w:hAnsi="Times New Roman" w:cs="Times New Roman"/>
          <w:b/>
          <w:sz w:val="24"/>
          <w:szCs w:val="24"/>
        </w:rPr>
        <w:t>penNexus</w:t>
      </w:r>
      <w:proofErr w:type="spellEnd"/>
      <w:r w:rsidR="00676357" w:rsidRPr="005870B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07A40" w:rsidRPr="00651CC6" w:rsidRDefault="00507A40" w:rsidP="005870B9">
      <w:pPr>
        <w:pStyle w:val="NormalnyWeb"/>
        <w:spacing w:after="0"/>
        <w:ind w:left="284"/>
        <w:jc w:val="both"/>
        <w:rPr>
          <w:b/>
          <w:bCs/>
          <w:sz w:val="22"/>
          <w:szCs w:val="22"/>
          <w:u w:val="single"/>
        </w:rPr>
      </w:pPr>
      <w:r w:rsidRPr="00651CC6">
        <w:rPr>
          <w:b/>
          <w:bCs/>
          <w:sz w:val="22"/>
          <w:szCs w:val="22"/>
          <w:u w:val="single"/>
        </w:rPr>
        <w:t>Załączniki:</w:t>
      </w:r>
    </w:p>
    <w:p w:rsidR="00AF7E90" w:rsidRPr="00651CC6" w:rsidRDefault="00241101" w:rsidP="005870B9">
      <w:pPr>
        <w:pStyle w:val="NormalnyWeb"/>
        <w:numPr>
          <w:ilvl w:val="0"/>
          <w:numId w:val="13"/>
        </w:numPr>
        <w:spacing w:after="0"/>
        <w:jc w:val="both"/>
        <w:rPr>
          <w:b/>
          <w:sz w:val="22"/>
          <w:szCs w:val="22"/>
        </w:rPr>
      </w:pPr>
      <w:r w:rsidRPr="00651CC6">
        <w:rPr>
          <w:b/>
          <w:sz w:val="22"/>
          <w:szCs w:val="22"/>
        </w:rPr>
        <w:t xml:space="preserve">Wzór oferty </w:t>
      </w:r>
    </w:p>
    <w:p w:rsidR="00241101" w:rsidRPr="00651CC6" w:rsidRDefault="00241101" w:rsidP="005870B9">
      <w:pPr>
        <w:pStyle w:val="NormalnyWeb"/>
        <w:numPr>
          <w:ilvl w:val="0"/>
          <w:numId w:val="13"/>
        </w:numPr>
        <w:spacing w:after="0"/>
        <w:jc w:val="both"/>
        <w:rPr>
          <w:b/>
          <w:sz w:val="22"/>
          <w:szCs w:val="22"/>
        </w:rPr>
      </w:pPr>
      <w:r w:rsidRPr="00651CC6">
        <w:rPr>
          <w:b/>
          <w:sz w:val="22"/>
          <w:szCs w:val="22"/>
        </w:rPr>
        <w:t xml:space="preserve">Wzór umowy na opracowanie studium wykonalności, wniosku aplikacyjnego i analizy popytu </w:t>
      </w:r>
    </w:p>
    <w:p w:rsidR="001D6AB4" w:rsidRPr="00651CC6" w:rsidRDefault="001D6AB4" w:rsidP="005870B9">
      <w:pPr>
        <w:pStyle w:val="Tekstpodstawowy"/>
        <w:spacing w:after="0" w:line="240" w:lineRule="auto"/>
        <w:ind w:right="26"/>
        <w:jc w:val="both"/>
        <w:rPr>
          <w:rFonts w:ascii="Times New Roman" w:hAnsi="Times New Roman" w:cs="Times New Roman"/>
          <w:b/>
        </w:rPr>
      </w:pPr>
    </w:p>
    <w:p w:rsidR="00070139" w:rsidRDefault="00070139" w:rsidP="005870B9">
      <w:pPr>
        <w:pStyle w:val="Tekstpodstawowy"/>
        <w:spacing w:after="0" w:line="240" w:lineRule="auto"/>
        <w:ind w:left="5529" w:right="26"/>
        <w:jc w:val="center"/>
        <w:rPr>
          <w:rFonts w:ascii="Times New Roman" w:hAnsi="Times New Roman" w:cs="Times New Roman"/>
        </w:rPr>
      </w:pPr>
    </w:p>
    <w:p w:rsidR="00070139" w:rsidRDefault="00070139" w:rsidP="005870B9">
      <w:pPr>
        <w:pStyle w:val="Tekstpodstawowy"/>
        <w:spacing w:after="0" w:line="240" w:lineRule="auto"/>
        <w:ind w:left="5529" w:right="26"/>
        <w:jc w:val="center"/>
        <w:rPr>
          <w:rFonts w:ascii="Times New Roman" w:hAnsi="Times New Roman" w:cs="Times New Roman"/>
        </w:rPr>
      </w:pPr>
    </w:p>
    <w:p w:rsidR="005B053B" w:rsidRPr="00651CC6" w:rsidRDefault="005B053B" w:rsidP="00651CC6">
      <w:pPr>
        <w:pStyle w:val="Tekstpodstawowy"/>
        <w:spacing w:after="0" w:line="240" w:lineRule="auto"/>
        <w:ind w:right="26"/>
        <w:rPr>
          <w:rFonts w:ascii="Times New Roman" w:hAnsi="Times New Roman" w:cs="Times New Roman"/>
          <w:b/>
        </w:rPr>
      </w:pPr>
      <w:r w:rsidRPr="008C15CC">
        <w:rPr>
          <w:rFonts w:ascii="Times New Roman" w:hAnsi="Times New Roman" w:cs="Times New Roman"/>
        </w:rPr>
        <w:t xml:space="preserve">Bydgoszcz, </w:t>
      </w:r>
      <w:r w:rsidR="00AF7E90" w:rsidRPr="008C15CC">
        <w:rPr>
          <w:rFonts w:ascii="Times New Roman" w:hAnsi="Times New Roman" w:cs="Times New Roman"/>
        </w:rPr>
        <w:t>24</w:t>
      </w:r>
      <w:r w:rsidR="003650E4" w:rsidRPr="008C15CC">
        <w:rPr>
          <w:rFonts w:ascii="Times New Roman" w:hAnsi="Times New Roman" w:cs="Times New Roman"/>
        </w:rPr>
        <w:t>.03.</w:t>
      </w:r>
      <w:r w:rsidR="00B5042A" w:rsidRPr="008C15CC">
        <w:rPr>
          <w:rFonts w:ascii="Times New Roman" w:hAnsi="Times New Roman" w:cs="Times New Roman"/>
        </w:rPr>
        <w:t>2017</w:t>
      </w:r>
      <w:r w:rsidR="003650E4" w:rsidRPr="008C15CC">
        <w:rPr>
          <w:rFonts w:ascii="Times New Roman" w:hAnsi="Times New Roman" w:cs="Times New Roman"/>
        </w:rPr>
        <w:t xml:space="preserve"> </w:t>
      </w:r>
      <w:r w:rsidRPr="008C15CC">
        <w:rPr>
          <w:rFonts w:ascii="Times New Roman" w:hAnsi="Times New Roman" w:cs="Times New Roman"/>
        </w:rPr>
        <w:t xml:space="preserve">r.   </w:t>
      </w:r>
    </w:p>
    <w:sectPr w:rsidR="005B053B" w:rsidRPr="00651CC6" w:rsidSect="00B8386A">
      <w:headerReference w:type="even" r:id="rId11"/>
      <w:pgSz w:w="11906" w:h="16838" w:code="9"/>
      <w:pgMar w:top="1134" w:right="991" w:bottom="709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652" w:rsidRDefault="00950652">
      <w:r>
        <w:separator/>
      </w:r>
    </w:p>
  </w:endnote>
  <w:endnote w:type="continuationSeparator" w:id="0">
    <w:p w:rsidR="00950652" w:rsidRDefault="00950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652" w:rsidRDefault="00950652">
      <w:r>
        <w:separator/>
      </w:r>
    </w:p>
  </w:footnote>
  <w:footnote w:type="continuationSeparator" w:id="0">
    <w:p w:rsidR="00950652" w:rsidRDefault="00950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652" w:rsidRDefault="002B173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5065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0652" w:rsidRDefault="009506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741B"/>
    <w:multiLevelType w:val="hybridMultilevel"/>
    <w:tmpl w:val="A8AE9C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DE42BC"/>
    <w:multiLevelType w:val="hybridMultilevel"/>
    <w:tmpl w:val="DBE688B2"/>
    <w:lvl w:ilvl="0" w:tplc="696242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700BBB"/>
    <w:multiLevelType w:val="hybridMultilevel"/>
    <w:tmpl w:val="4E4E71CA"/>
    <w:lvl w:ilvl="0" w:tplc="0662472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B5C0C"/>
    <w:multiLevelType w:val="hybridMultilevel"/>
    <w:tmpl w:val="5E50AE9E"/>
    <w:lvl w:ilvl="0" w:tplc="387652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165455"/>
    <w:multiLevelType w:val="multilevel"/>
    <w:tmpl w:val="EDE400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13F714AA"/>
    <w:multiLevelType w:val="hybridMultilevel"/>
    <w:tmpl w:val="C602D79E"/>
    <w:lvl w:ilvl="0" w:tplc="7618DA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5C4D8F"/>
    <w:multiLevelType w:val="hybridMultilevel"/>
    <w:tmpl w:val="CC042BE8"/>
    <w:lvl w:ilvl="0" w:tplc="C6983D9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51862D8"/>
    <w:multiLevelType w:val="hybridMultilevel"/>
    <w:tmpl w:val="83F61A44"/>
    <w:lvl w:ilvl="0" w:tplc="43FA19A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0B0049"/>
    <w:multiLevelType w:val="hybridMultilevel"/>
    <w:tmpl w:val="CEE0F830"/>
    <w:lvl w:ilvl="0" w:tplc="D6D8D5E8">
      <w:start w:val="1"/>
      <w:numFmt w:val="lowerLetter"/>
      <w:lvlText w:val="%1.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9">
    <w:nsid w:val="20242E8D"/>
    <w:multiLevelType w:val="hybridMultilevel"/>
    <w:tmpl w:val="86FA8A58"/>
    <w:lvl w:ilvl="0" w:tplc="FF4CCD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1C06A4E"/>
    <w:multiLevelType w:val="multilevel"/>
    <w:tmpl w:val="1B80811E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4A76682"/>
    <w:multiLevelType w:val="hybridMultilevel"/>
    <w:tmpl w:val="57A49A20"/>
    <w:lvl w:ilvl="0" w:tplc="18C22A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56E30CD"/>
    <w:multiLevelType w:val="hybridMultilevel"/>
    <w:tmpl w:val="62B4166E"/>
    <w:lvl w:ilvl="0" w:tplc="538EF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C7312D"/>
    <w:multiLevelType w:val="multilevel"/>
    <w:tmpl w:val="97367B1A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C707B25"/>
    <w:multiLevelType w:val="hybridMultilevel"/>
    <w:tmpl w:val="62B4166E"/>
    <w:lvl w:ilvl="0" w:tplc="538EF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887CE9"/>
    <w:multiLevelType w:val="hybridMultilevel"/>
    <w:tmpl w:val="76BA636A"/>
    <w:lvl w:ilvl="0" w:tplc="69D0D5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F57E3"/>
    <w:multiLevelType w:val="hybridMultilevel"/>
    <w:tmpl w:val="F296F466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30526967"/>
    <w:multiLevelType w:val="hybridMultilevel"/>
    <w:tmpl w:val="294CB97A"/>
    <w:lvl w:ilvl="0" w:tplc="35763BE0">
      <w:start w:val="1"/>
      <w:numFmt w:val="decimal"/>
      <w:lvlText w:val="%1)"/>
      <w:lvlJc w:val="left"/>
      <w:pPr>
        <w:ind w:left="10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11066F5"/>
    <w:multiLevelType w:val="hybridMultilevel"/>
    <w:tmpl w:val="1A5A68E4"/>
    <w:lvl w:ilvl="0" w:tplc="8CAC10C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CF7BD1"/>
    <w:multiLevelType w:val="hybridMultilevel"/>
    <w:tmpl w:val="248C5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334694"/>
    <w:multiLevelType w:val="hybridMultilevel"/>
    <w:tmpl w:val="811C9D1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F3AB7"/>
    <w:multiLevelType w:val="hybridMultilevel"/>
    <w:tmpl w:val="7E68FA66"/>
    <w:lvl w:ilvl="0" w:tplc="C9B82570">
      <w:start w:val="1"/>
      <w:numFmt w:val="lowerLetter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3B7D58CC"/>
    <w:multiLevelType w:val="multilevel"/>
    <w:tmpl w:val="0FC2C3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0A420A6"/>
    <w:multiLevelType w:val="hybridMultilevel"/>
    <w:tmpl w:val="A7A4E2F4"/>
    <w:lvl w:ilvl="0" w:tplc="5A6427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5410060"/>
    <w:multiLevelType w:val="hybridMultilevel"/>
    <w:tmpl w:val="7C0C43BE"/>
    <w:lvl w:ilvl="0" w:tplc="C6D0D71A">
      <w:start w:val="1"/>
      <w:numFmt w:val="lowerLetter"/>
      <w:lvlText w:val="%1)"/>
      <w:lvlJc w:val="left"/>
      <w:pPr>
        <w:ind w:left="6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4FEB1E2A"/>
    <w:multiLevelType w:val="hybridMultilevel"/>
    <w:tmpl w:val="ABE85ABC"/>
    <w:lvl w:ilvl="0" w:tplc="4456FBF6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>
    <w:nsid w:val="515F730B"/>
    <w:multiLevelType w:val="hybridMultilevel"/>
    <w:tmpl w:val="8E6A1C2E"/>
    <w:lvl w:ilvl="0" w:tplc="82661DE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5740908"/>
    <w:multiLevelType w:val="hybridMultilevel"/>
    <w:tmpl w:val="41D2A27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E30DB"/>
    <w:multiLevelType w:val="multilevel"/>
    <w:tmpl w:val="447E1C8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C003608"/>
    <w:multiLevelType w:val="hybridMultilevel"/>
    <w:tmpl w:val="12C0D212"/>
    <w:lvl w:ilvl="0" w:tplc="995628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E4263CE"/>
    <w:multiLevelType w:val="hybridMultilevel"/>
    <w:tmpl w:val="3FAAADFA"/>
    <w:lvl w:ilvl="0" w:tplc="9FBED6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E70311A"/>
    <w:multiLevelType w:val="hybridMultilevel"/>
    <w:tmpl w:val="53CC1340"/>
    <w:lvl w:ilvl="0" w:tplc="DB82CD8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F8B2BE6"/>
    <w:multiLevelType w:val="hybridMultilevel"/>
    <w:tmpl w:val="720A57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7481D"/>
    <w:multiLevelType w:val="hybridMultilevel"/>
    <w:tmpl w:val="88B404C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0718B"/>
    <w:multiLevelType w:val="hybridMultilevel"/>
    <w:tmpl w:val="44B0A4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1C11FE"/>
    <w:multiLevelType w:val="hybridMultilevel"/>
    <w:tmpl w:val="09EAC132"/>
    <w:lvl w:ilvl="0" w:tplc="28328A7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53371"/>
    <w:multiLevelType w:val="hybridMultilevel"/>
    <w:tmpl w:val="4C3E57A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7A25489"/>
    <w:multiLevelType w:val="hybridMultilevel"/>
    <w:tmpl w:val="3C02616C"/>
    <w:lvl w:ilvl="0" w:tplc="C19AE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B477B"/>
    <w:multiLevelType w:val="hybridMultilevel"/>
    <w:tmpl w:val="FBE40E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99E021D"/>
    <w:multiLevelType w:val="hybridMultilevel"/>
    <w:tmpl w:val="F524FEEC"/>
    <w:lvl w:ilvl="0" w:tplc="B40010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B071223"/>
    <w:multiLevelType w:val="hybridMultilevel"/>
    <w:tmpl w:val="0AA238E0"/>
    <w:lvl w:ilvl="0" w:tplc="643481E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B5004A2"/>
    <w:multiLevelType w:val="hybridMultilevel"/>
    <w:tmpl w:val="FC4A5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24"/>
  </w:num>
  <w:num w:numId="5">
    <w:abstractNumId w:val="34"/>
  </w:num>
  <w:num w:numId="6">
    <w:abstractNumId w:val="21"/>
  </w:num>
  <w:num w:numId="7">
    <w:abstractNumId w:val="30"/>
  </w:num>
  <w:num w:numId="8">
    <w:abstractNumId w:val="39"/>
  </w:num>
  <w:num w:numId="9">
    <w:abstractNumId w:val="19"/>
  </w:num>
  <w:num w:numId="10">
    <w:abstractNumId w:val="11"/>
  </w:num>
  <w:num w:numId="11">
    <w:abstractNumId w:val="6"/>
  </w:num>
  <w:num w:numId="12">
    <w:abstractNumId w:val="36"/>
  </w:num>
  <w:num w:numId="13">
    <w:abstractNumId w:val="37"/>
  </w:num>
  <w:num w:numId="14">
    <w:abstractNumId w:val="31"/>
  </w:num>
  <w:num w:numId="15">
    <w:abstractNumId w:val="40"/>
  </w:num>
  <w:num w:numId="16">
    <w:abstractNumId w:val="16"/>
  </w:num>
  <w:num w:numId="17">
    <w:abstractNumId w:val="28"/>
  </w:num>
  <w:num w:numId="18">
    <w:abstractNumId w:val="17"/>
  </w:num>
  <w:num w:numId="19">
    <w:abstractNumId w:val="10"/>
  </w:num>
  <w:num w:numId="20">
    <w:abstractNumId w:val="22"/>
  </w:num>
  <w:num w:numId="21">
    <w:abstractNumId w:val="13"/>
  </w:num>
  <w:num w:numId="22">
    <w:abstractNumId w:val="38"/>
  </w:num>
  <w:num w:numId="23">
    <w:abstractNumId w:val="2"/>
  </w:num>
  <w:num w:numId="24">
    <w:abstractNumId w:val="23"/>
  </w:num>
  <w:num w:numId="25">
    <w:abstractNumId w:val="1"/>
  </w:num>
  <w:num w:numId="26">
    <w:abstractNumId w:val="0"/>
  </w:num>
  <w:num w:numId="27">
    <w:abstractNumId w:val="3"/>
  </w:num>
  <w:num w:numId="28">
    <w:abstractNumId w:val="29"/>
  </w:num>
  <w:num w:numId="29">
    <w:abstractNumId w:val="35"/>
  </w:num>
  <w:num w:numId="30">
    <w:abstractNumId w:val="33"/>
  </w:num>
  <w:num w:numId="31">
    <w:abstractNumId w:val="12"/>
  </w:num>
  <w:num w:numId="32">
    <w:abstractNumId w:val="14"/>
  </w:num>
  <w:num w:numId="33">
    <w:abstractNumId w:val="7"/>
  </w:num>
  <w:num w:numId="34">
    <w:abstractNumId w:val="9"/>
  </w:num>
  <w:num w:numId="35">
    <w:abstractNumId w:val="41"/>
  </w:num>
  <w:num w:numId="36">
    <w:abstractNumId w:val="15"/>
  </w:num>
  <w:num w:numId="37">
    <w:abstractNumId w:val="27"/>
  </w:num>
  <w:num w:numId="38">
    <w:abstractNumId w:val="25"/>
  </w:num>
  <w:num w:numId="39">
    <w:abstractNumId w:val="32"/>
  </w:num>
  <w:num w:numId="40">
    <w:abstractNumId w:val="8"/>
  </w:num>
  <w:num w:numId="41">
    <w:abstractNumId w:val="20"/>
  </w:num>
  <w:num w:numId="42">
    <w:abstractNumId w:val="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DE7"/>
    <w:rsid w:val="00000025"/>
    <w:rsid w:val="000055C8"/>
    <w:rsid w:val="000072D3"/>
    <w:rsid w:val="00016144"/>
    <w:rsid w:val="0001624F"/>
    <w:rsid w:val="00027DDF"/>
    <w:rsid w:val="00030A0B"/>
    <w:rsid w:val="00034CC5"/>
    <w:rsid w:val="0004042F"/>
    <w:rsid w:val="00041FCF"/>
    <w:rsid w:val="00042987"/>
    <w:rsid w:val="0005150B"/>
    <w:rsid w:val="00051765"/>
    <w:rsid w:val="00057BD8"/>
    <w:rsid w:val="0006467C"/>
    <w:rsid w:val="00066B9A"/>
    <w:rsid w:val="00070139"/>
    <w:rsid w:val="00070D6F"/>
    <w:rsid w:val="000728BF"/>
    <w:rsid w:val="00083370"/>
    <w:rsid w:val="000876CC"/>
    <w:rsid w:val="000A3CC2"/>
    <w:rsid w:val="000B3449"/>
    <w:rsid w:val="000C39A1"/>
    <w:rsid w:val="000D4B53"/>
    <w:rsid w:val="000D4E67"/>
    <w:rsid w:val="000D779C"/>
    <w:rsid w:val="000D7B72"/>
    <w:rsid w:val="000E0748"/>
    <w:rsid w:val="000E53F8"/>
    <w:rsid w:val="000F1E00"/>
    <w:rsid w:val="00102F8F"/>
    <w:rsid w:val="00105009"/>
    <w:rsid w:val="00124D8B"/>
    <w:rsid w:val="00125CF0"/>
    <w:rsid w:val="00127150"/>
    <w:rsid w:val="00133517"/>
    <w:rsid w:val="00136BD7"/>
    <w:rsid w:val="0014206B"/>
    <w:rsid w:val="00143DAB"/>
    <w:rsid w:val="00144926"/>
    <w:rsid w:val="001462E3"/>
    <w:rsid w:val="001469EA"/>
    <w:rsid w:val="00150CD6"/>
    <w:rsid w:val="001514D3"/>
    <w:rsid w:val="00152241"/>
    <w:rsid w:val="00156825"/>
    <w:rsid w:val="001577C2"/>
    <w:rsid w:val="00175DC4"/>
    <w:rsid w:val="00183DF0"/>
    <w:rsid w:val="0019407E"/>
    <w:rsid w:val="00194952"/>
    <w:rsid w:val="00196CCF"/>
    <w:rsid w:val="001A0C1B"/>
    <w:rsid w:val="001A256B"/>
    <w:rsid w:val="001A7F8E"/>
    <w:rsid w:val="001C0487"/>
    <w:rsid w:val="001C23C5"/>
    <w:rsid w:val="001C5967"/>
    <w:rsid w:val="001C5CD9"/>
    <w:rsid w:val="001D6AB4"/>
    <w:rsid w:val="001E476C"/>
    <w:rsid w:val="001E5A7E"/>
    <w:rsid w:val="001F17F6"/>
    <w:rsid w:val="001F2EDF"/>
    <w:rsid w:val="001F341D"/>
    <w:rsid w:val="00206B73"/>
    <w:rsid w:val="00210266"/>
    <w:rsid w:val="00223033"/>
    <w:rsid w:val="00226110"/>
    <w:rsid w:val="00237D11"/>
    <w:rsid w:val="002403FB"/>
    <w:rsid w:val="00241101"/>
    <w:rsid w:val="00247434"/>
    <w:rsid w:val="00254323"/>
    <w:rsid w:val="00257731"/>
    <w:rsid w:val="002647E8"/>
    <w:rsid w:val="002674FA"/>
    <w:rsid w:val="00273788"/>
    <w:rsid w:val="00297310"/>
    <w:rsid w:val="002A4717"/>
    <w:rsid w:val="002A6F58"/>
    <w:rsid w:val="002A790A"/>
    <w:rsid w:val="002B1735"/>
    <w:rsid w:val="002B2BEE"/>
    <w:rsid w:val="002B6AA2"/>
    <w:rsid w:val="002D0892"/>
    <w:rsid w:val="002D336E"/>
    <w:rsid w:val="002E5421"/>
    <w:rsid w:val="002F1679"/>
    <w:rsid w:val="002F43C9"/>
    <w:rsid w:val="002F52FF"/>
    <w:rsid w:val="002F6EEB"/>
    <w:rsid w:val="00307365"/>
    <w:rsid w:val="003125FA"/>
    <w:rsid w:val="00324816"/>
    <w:rsid w:val="00334B93"/>
    <w:rsid w:val="00343A9D"/>
    <w:rsid w:val="003513D4"/>
    <w:rsid w:val="0035398B"/>
    <w:rsid w:val="00355F67"/>
    <w:rsid w:val="003570EA"/>
    <w:rsid w:val="00361F37"/>
    <w:rsid w:val="00362C12"/>
    <w:rsid w:val="003650E4"/>
    <w:rsid w:val="00373110"/>
    <w:rsid w:val="00395D7D"/>
    <w:rsid w:val="003A4F38"/>
    <w:rsid w:val="003B07B0"/>
    <w:rsid w:val="003B349B"/>
    <w:rsid w:val="003C03D8"/>
    <w:rsid w:val="003C0D3B"/>
    <w:rsid w:val="003C0F33"/>
    <w:rsid w:val="003D0A77"/>
    <w:rsid w:val="003E177F"/>
    <w:rsid w:val="003E2441"/>
    <w:rsid w:val="003E57EB"/>
    <w:rsid w:val="003F35A6"/>
    <w:rsid w:val="003F5EEF"/>
    <w:rsid w:val="004004EA"/>
    <w:rsid w:val="00405B7B"/>
    <w:rsid w:val="0041319A"/>
    <w:rsid w:val="00421C6F"/>
    <w:rsid w:val="00422B18"/>
    <w:rsid w:val="00435556"/>
    <w:rsid w:val="004479C9"/>
    <w:rsid w:val="00450D3C"/>
    <w:rsid w:val="004547B0"/>
    <w:rsid w:val="004653F9"/>
    <w:rsid w:val="004702E5"/>
    <w:rsid w:val="004833D4"/>
    <w:rsid w:val="0048695F"/>
    <w:rsid w:val="00490B03"/>
    <w:rsid w:val="0049156C"/>
    <w:rsid w:val="00492720"/>
    <w:rsid w:val="00494783"/>
    <w:rsid w:val="004A0578"/>
    <w:rsid w:val="004A2196"/>
    <w:rsid w:val="004A5475"/>
    <w:rsid w:val="004B2E0D"/>
    <w:rsid w:val="004B6821"/>
    <w:rsid w:val="004D34E4"/>
    <w:rsid w:val="004E2238"/>
    <w:rsid w:val="004E3B75"/>
    <w:rsid w:val="004E7AEB"/>
    <w:rsid w:val="00507A40"/>
    <w:rsid w:val="00512A62"/>
    <w:rsid w:val="00516852"/>
    <w:rsid w:val="00521614"/>
    <w:rsid w:val="005312A4"/>
    <w:rsid w:val="00551048"/>
    <w:rsid w:val="00552B55"/>
    <w:rsid w:val="005537CB"/>
    <w:rsid w:val="00571BAF"/>
    <w:rsid w:val="005756B7"/>
    <w:rsid w:val="0058225A"/>
    <w:rsid w:val="00584735"/>
    <w:rsid w:val="005870B9"/>
    <w:rsid w:val="00591449"/>
    <w:rsid w:val="00592BF5"/>
    <w:rsid w:val="00595D76"/>
    <w:rsid w:val="005963A6"/>
    <w:rsid w:val="005A631B"/>
    <w:rsid w:val="005B053B"/>
    <w:rsid w:val="005B4B26"/>
    <w:rsid w:val="005C7796"/>
    <w:rsid w:val="005D3F54"/>
    <w:rsid w:val="005E2597"/>
    <w:rsid w:val="005E40B9"/>
    <w:rsid w:val="005E4F2F"/>
    <w:rsid w:val="005E6538"/>
    <w:rsid w:val="005F7870"/>
    <w:rsid w:val="00603770"/>
    <w:rsid w:val="00616543"/>
    <w:rsid w:val="0062333B"/>
    <w:rsid w:val="006332C3"/>
    <w:rsid w:val="0063675A"/>
    <w:rsid w:val="006449AB"/>
    <w:rsid w:val="00651747"/>
    <w:rsid w:val="00651CC6"/>
    <w:rsid w:val="00655AA0"/>
    <w:rsid w:val="00661D71"/>
    <w:rsid w:val="00664CAE"/>
    <w:rsid w:val="00666645"/>
    <w:rsid w:val="0066679C"/>
    <w:rsid w:val="006727AA"/>
    <w:rsid w:val="00674115"/>
    <w:rsid w:val="00676357"/>
    <w:rsid w:val="0067723E"/>
    <w:rsid w:val="0068239C"/>
    <w:rsid w:val="00687EF5"/>
    <w:rsid w:val="00690451"/>
    <w:rsid w:val="006969D8"/>
    <w:rsid w:val="006977E8"/>
    <w:rsid w:val="006A1EEE"/>
    <w:rsid w:val="006A2CF2"/>
    <w:rsid w:val="006A33F9"/>
    <w:rsid w:val="006B2E5B"/>
    <w:rsid w:val="006C3218"/>
    <w:rsid w:val="006C62E8"/>
    <w:rsid w:val="006D02CB"/>
    <w:rsid w:val="006D731B"/>
    <w:rsid w:val="006D75C0"/>
    <w:rsid w:val="006E6D51"/>
    <w:rsid w:val="006F24A8"/>
    <w:rsid w:val="006F67D3"/>
    <w:rsid w:val="00703E77"/>
    <w:rsid w:val="00705660"/>
    <w:rsid w:val="00706A22"/>
    <w:rsid w:val="00730156"/>
    <w:rsid w:val="00745809"/>
    <w:rsid w:val="007506C5"/>
    <w:rsid w:val="00764E66"/>
    <w:rsid w:val="00771B26"/>
    <w:rsid w:val="007746DF"/>
    <w:rsid w:val="00775E55"/>
    <w:rsid w:val="007809A8"/>
    <w:rsid w:val="00790BDA"/>
    <w:rsid w:val="007912AA"/>
    <w:rsid w:val="00791A8D"/>
    <w:rsid w:val="00793C42"/>
    <w:rsid w:val="00796E09"/>
    <w:rsid w:val="007A1A96"/>
    <w:rsid w:val="007A5192"/>
    <w:rsid w:val="007A6275"/>
    <w:rsid w:val="007B05C5"/>
    <w:rsid w:val="007C0145"/>
    <w:rsid w:val="007C7B9B"/>
    <w:rsid w:val="007D4081"/>
    <w:rsid w:val="007E3A9B"/>
    <w:rsid w:val="007E64F9"/>
    <w:rsid w:val="007F6422"/>
    <w:rsid w:val="00807BD7"/>
    <w:rsid w:val="008107F8"/>
    <w:rsid w:val="00813810"/>
    <w:rsid w:val="00837B70"/>
    <w:rsid w:val="00841883"/>
    <w:rsid w:val="00845DE3"/>
    <w:rsid w:val="008474F3"/>
    <w:rsid w:val="00852261"/>
    <w:rsid w:val="008527B0"/>
    <w:rsid w:val="00855FC4"/>
    <w:rsid w:val="00864734"/>
    <w:rsid w:val="00865D57"/>
    <w:rsid w:val="00874187"/>
    <w:rsid w:val="00874C5E"/>
    <w:rsid w:val="00882C44"/>
    <w:rsid w:val="00882FD0"/>
    <w:rsid w:val="00884338"/>
    <w:rsid w:val="008930E7"/>
    <w:rsid w:val="008966B4"/>
    <w:rsid w:val="008A09EB"/>
    <w:rsid w:val="008C15CC"/>
    <w:rsid w:val="008C24F1"/>
    <w:rsid w:val="008C41D4"/>
    <w:rsid w:val="008D6A85"/>
    <w:rsid w:val="008E3B6B"/>
    <w:rsid w:val="008E63A4"/>
    <w:rsid w:val="0090118D"/>
    <w:rsid w:val="00911E3B"/>
    <w:rsid w:val="0092300A"/>
    <w:rsid w:val="009242F9"/>
    <w:rsid w:val="00932684"/>
    <w:rsid w:val="0094323A"/>
    <w:rsid w:val="00943C37"/>
    <w:rsid w:val="00950652"/>
    <w:rsid w:val="009515A3"/>
    <w:rsid w:val="009535E5"/>
    <w:rsid w:val="0096299B"/>
    <w:rsid w:val="00963759"/>
    <w:rsid w:val="009655C9"/>
    <w:rsid w:val="009934EB"/>
    <w:rsid w:val="009A58D6"/>
    <w:rsid w:val="009B0537"/>
    <w:rsid w:val="009B220E"/>
    <w:rsid w:val="009B338D"/>
    <w:rsid w:val="009B4A5C"/>
    <w:rsid w:val="009C38E1"/>
    <w:rsid w:val="009C546D"/>
    <w:rsid w:val="009D44B2"/>
    <w:rsid w:val="009D5C4A"/>
    <w:rsid w:val="009D6F50"/>
    <w:rsid w:val="009E3E23"/>
    <w:rsid w:val="009E480E"/>
    <w:rsid w:val="009E578F"/>
    <w:rsid w:val="009F6808"/>
    <w:rsid w:val="009F691E"/>
    <w:rsid w:val="00A009CE"/>
    <w:rsid w:val="00A0345E"/>
    <w:rsid w:val="00A0410F"/>
    <w:rsid w:val="00A059E9"/>
    <w:rsid w:val="00A11839"/>
    <w:rsid w:val="00A12BE4"/>
    <w:rsid w:val="00A13F78"/>
    <w:rsid w:val="00A17F80"/>
    <w:rsid w:val="00A21330"/>
    <w:rsid w:val="00A44484"/>
    <w:rsid w:val="00A47036"/>
    <w:rsid w:val="00A5337F"/>
    <w:rsid w:val="00A5565C"/>
    <w:rsid w:val="00A613A7"/>
    <w:rsid w:val="00A61E3A"/>
    <w:rsid w:val="00A72707"/>
    <w:rsid w:val="00A72E95"/>
    <w:rsid w:val="00A73573"/>
    <w:rsid w:val="00A75C59"/>
    <w:rsid w:val="00A80942"/>
    <w:rsid w:val="00A81A64"/>
    <w:rsid w:val="00A83ACB"/>
    <w:rsid w:val="00A847D7"/>
    <w:rsid w:val="00A925A4"/>
    <w:rsid w:val="00A941BE"/>
    <w:rsid w:val="00AA3FDA"/>
    <w:rsid w:val="00AA5030"/>
    <w:rsid w:val="00AB10BB"/>
    <w:rsid w:val="00AB5129"/>
    <w:rsid w:val="00AD0373"/>
    <w:rsid w:val="00AD1B54"/>
    <w:rsid w:val="00AE3300"/>
    <w:rsid w:val="00AE4408"/>
    <w:rsid w:val="00AF3E8C"/>
    <w:rsid w:val="00AF7E90"/>
    <w:rsid w:val="00B0156F"/>
    <w:rsid w:val="00B056A8"/>
    <w:rsid w:val="00B146D1"/>
    <w:rsid w:val="00B167F9"/>
    <w:rsid w:val="00B222C0"/>
    <w:rsid w:val="00B23283"/>
    <w:rsid w:val="00B33DDD"/>
    <w:rsid w:val="00B33E6C"/>
    <w:rsid w:val="00B36F1A"/>
    <w:rsid w:val="00B41EE8"/>
    <w:rsid w:val="00B5042A"/>
    <w:rsid w:val="00B55972"/>
    <w:rsid w:val="00B66088"/>
    <w:rsid w:val="00B6621C"/>
    <w:rsid w:val="00B71632"/>
    <w:rsid w:val="00B72E8B"/>
    <w:rsid w:val="00B74C82"/>
    <w:rsid w:val="00B8355D"/>
    <w:rsid w:val="00B8386A"/>
    <w:rsid w:val="00B849CE"/>
    <w:rsid w:val="00B8510E"/>
    <w:rsid w:val="00B914CB"/>
    <w:rsid w:val="00B9356A"/>
    <w:rsid w:val="00B94CED"/>
    <w:rsid w:val="00B95690"/>
    <w:rsid w:val="00B9598B"/>
    <w:rsid w:val="00BA04F0"/>
    <w:rsid w:val="00BA2511"/>
    <w:rsid w:val="00BB511A"/>
    <w:rsid w:val="00BC09E8"/>
    <w:rsid w:val="00BD68FF"/>
    <w:rsid w:val="00BE2576"/>
    <w:rsid w:val="00BE592B"/>
    <w:rsid w:val="00BE6094"/>
    <w:rsid w:val="00BE7AD2"/>
    <w:rsid w:val="00BF0083"/>
    <w:rsid w:val="00BF2617"/>
    <w:rsid w:val="00BF4508"/>
    <w:rsid w:val="00BF6402"/>
    <w:rsid w:val="00BF64A5"/>
    <w:rsid w:val="00C05B60"/>
    <w:rsid w:val="00C109CA"/>
    <w:rsid w:val="00C11405"/>
    <w:rsid w:val="00C200D8"/>
    <w:rsid w:val="00C252C8"/>
    <w:rsid w:val="00C41F6A"/>
    <w:rsid w:val="00C5162F"/>
    <w:rsid w:val="00C52D6C"/>
    <w:rsid w:val="00C64118"/>
    <w:rsid w:val="00C71245"/>
    <w:rsid w:val="00C83EC6"/>
    <w:rsid w:val="00C914A9"/>
    <w:rsid w:val="00C92E1E"/>
    <w:rsid w:val="00C96DE7"/>
    <w:rsid w:val="00CA369C"/>
    <w:rsid w:val="00CB0479"/>
    <w:rsid w:val="00CB117A"/>
    <w:rsid w:val="00CB4939"/>
    <w:rsid w:val="00CB6B8E"/>
    <w:rsid w:val="00CC5A99"/>
    <w:rsid w:val="00CE5F72"/>
    <w:rsid w:val="00CF0E5F"/>
    <w:rsid w:val="00CF203E"/>
    <w:rsid w:val="00CF6A0B"/>
    <w:rsid w:val="00CF7EC8"/>
    <w:rsid w:val="00D0079E"/>
    <w:rsid w:val="00D1341A"/>
    <w:rsid w:val="00D14AA1"/>
    <w:rsid w:val="00D265AC"/>
    <w:rsid w:val="00D267BB"/>
    <w:rsid w:val="00D32540"/>
    <w:rsid w:val="00D416FB"/>
    <w:rsid w:val="00D41AEC"/>
    <w:rsid w:val="00D430C3"/>
    <w:rsid w:val="00D50072"/>
    <w:rsid w:val="00D5384E"/>
    <w:rsid w:val="00D53A38"/>
    <w:rsid w:val="00D578DD"/>
    <w:rsid w:val="00D61DF2"/>
    <w:rsid w:val="00D62AD0"/>
    <w:rsid w:val="00D65BBD"/>
    <w:rsid w:val="00D677B2"/>
    <w:rsid w:val="00D70E36"/>
    <w:rsid w:val="00D85D94"/>
    <w:rsid w:val="00D903C5"/>
    <w:rsid w:val="00D96CBC"/>
    <w:rsid w:val="00D977C0"/>
    <w:rsid w:val="00DA3EC8"/>
    <w:rsid w:val="00DA5C7B"/>
    <w:rsid w:val="00DA67FE"/>
    <w:rsid w:val="00DB4E41"/>
    <w:rsid w:val="00DD0C92"/>
    <w:rsid w:val="00DD1A94"/>
    <w:rsid w:val="00DD3CAA"/>
    <w:rsid w:val="00DD5CE7"/>
    <w:rsid w:val="00DD730E"/>
    <w:rsid w:val="00DE680F"/>
    <w:rsid w:val="00E00894"/>
    <w:rsid w:val="00E07608"/>
    <w:rsid w:val="00E0779B"/>
    <w:rsid w:val="00E1402B"/>
    <w:rsid w:val="00E146EF"/>
    <w:rsid w:val="00E1686C"/>
    <w:rsid w:val="00E24E7A"/>
    <w:rsid w:val="00E33EE1"/>
    <w:rsid w:val="00E343FD"/>
    <w:rsid w:val="00E41EC7"/>
    <w:rsid w:val="00E57DF3"/>
    <w:rsid w:val="00E61CF6"/>
    <w:rsid w:val="00E628EB"/>
    <w:rsid w:val="00E62CA9"/>
    <w:rsid w:val="00E6773B"/>
    <w:rsid w:val="00E737E3"/>
    <w:rsid w:val="00E74EEE"/>
    <w:rsid w:val="00E76481"/>
    <w:rsid w:val="00E7724C"/>
    <w:rsid w:val="00E8126A"/>
    <w:rsid w:val="00E86DD0"/>
    <w:rsid w:val="00E8759E"/>
    <w:rsid w:val="00E90213"/>
    <w:rsid w:val="00E953FF"/>
    <w:rsid w:val="00EB1304"/>
    <w:rsid w:val="00EB48D2"/>
    <w:rsid w:val="00EC2616"/>
    <w:rsid w:val="00EC2A27"/>
    <w:rsid w:val="00EC3B5F"/>
    <w:rsid w:val="00EC3F40"/>
    <w:rsid w:val="00EC54D0"/>
    <w:rsid w:val="00EC557B"/>
    <w:rsid w:val="00ED58A8"/>
    <w:rsid w:val="00ED6ED5"/>
    <w:rsid w:val="00ED756E"/>
    <w:rsid w:val="00EF0547"/>
    <w:rsid w:val="00F044F2"/>
    <w:rsid w:val="00F16841"/>
    <w:rsid w:val="00F256C2"/>
    <w:rsid w:val="00F321B6"/>
    <w:rsid w:val="00F32666"/>
    <w:rsid w:val="00F352B0"/>
    <w:rsid w:val="00F35420"/>
    <w:rsid w:val="00F42B45"/>
    <w:rsid w:val="00F4464F"/>
    <w:rsid w:val="00F45207"/>
    <w:rsid w:val="00F543BB"/>
    <w:rsid w:val="00F550B7"/>
    <w:rsid w:val="00F611E7"/>
    <w:rsid w:val="00F63647"/>
    <w:rsid w:val="00F72326"/>
    <w:rsid w:val="00F77B32"/>
    <w:rsid w:val="00F77F28"/>
    <w:rsid w:val="00F815E1"/>
    <w:rsid w:val="00F81789"/>
    <w:rsid w:val="00F84FCD"/>
    <w:rsid w:val="00F92379"/>
    <w:rsid w:val="00F951C6"/>
    <w:rsid w:val="00FB1B5B"/>
    <w:rsid w:val="00FC4275"/>
    <w:rsid w:val="00FC6E5D"/>
    <w:rsid w:val="00FC6FDA"/>
    <w:rsid w:val="00FD2243"/>
    <w:rsid w:val="00FE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79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74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qFormat/>
    <w:rsid w:val="000D779C"/>
    <w:pPr>
      <w:keepNext/>
      <w:jc w:val="center"/>
      <w:outlineLvl w:val="3"/>
    </w:pPr>
    <w:rPr>
      <w:rFonts w:ascii="Calibri" w:eastAsia="Calibri" w:hAnsi="Calibri" w:cs="Calibri"/>
      <w:b/>
      <w:caps/>
      <w:szCs w:val="22"/>
      <w:lang w:eastAsia="ar-SA"/>
    </w:rPr>
  </w:style>
  <w:style w:type="paragraph" w:styleId="Nagwek5">
    <w:name w:val="heading 5"/>
    <w:basedOn w:val="Normalny"/>
    <w:next w:val="Normalny"/>
    <w:qFormat/>
    <w:rsid w:val="000D779C"/>
    <w:pPr>
      <w:keepNext/>
      <w:jc w:val="center"/>
      <w:outlineLvl w:val="4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0D779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D779C"/>
    <w:rPr>
      <w:vertAlign w:val="superscript"/>
    </w:rPr>
  </w:style>
  <w:style w:type="paragraph" w:styleId="NormalnyWeb">
    <w:name w:val="Normal (Web)"/>
    <w:basedOn w:val="Normalny"/>
    <w:uiPriority w:val="99"/>
    <w:semiHidden/>
    <w:rsid w:val="000D779C"/>
    <w:pPr>
      <w:spacing w:after="150"/>
    </w:pPr>
  </w:style>
  <w:style w:type="paragraph" w:styleId="Nagwek">
    <w:name w:val="header"/>
    <w:basedOn w:val="Normalny"/>
    <w:semiHidden/>
    <w:rsid w:val="000D779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D779C"/>
  </w:style>
  <w:style w:type="character" w:styleId="Hipercze">
    <w:name w:val="Hyperlink"/>
    <w:semiHidden/>
    <w:rsid w:val="000D779C"/>
    <w:rPr>
      <w:color w:val="0000FF"/>
      <w:u w:val="single"/>
    </w:rPr>
  </w:style>
  <w:style w:type="character" w:customStyle="1" w:styleId="Nagwek4Znak">
    <w:name w:val="Nagłówek 4 Znak"/>
    <w:basedOn w:val="Domylnaczcionkaakapitu"/>
    <w:rsid w:val="000D779C"/>
    <w:rPr>
      <w:rFonts w:ascii="Calibri" w:eastAsia="Calibri" w:hAnsi="Calibri" w:cs="Calibri"/>
      <w:b/>
      <w:caps/>
      <w:sz w:val="24"/>
      <w:szCs w:val="22"/>
      <w:lang w:val="pl-PL" w:eastAsia="ar-SA" w:bidi="ar-SA"/>
    </w:rPr>
  </w:style>
  <w:style w:type="paragraph" w:styleId="Podtytu">
    <w:name w:val="Subtitle"/>
    <w:basedOn w:val="Normalny"/>
    <w:qFormat/>
    <w:rsid w:val="000D779C"/>
    <w:pPr>
      <w:spacing w:after="60"/>
      <w:jc w:val="center"/>
      <w:outlineLvl w:val="1"/>
    </w:pPr>
    <w:rPr>
      <w:rFonts w:ascii="Arial" w:eastAsia="Calibri" w:hAnsi="Arial" w:cs="Calibri"/>
      <w:szCs w:val="22"/>
    </w:rPr>
  </w:style>
  <w:style w:type="character" w:customStyle="1" w:styleId="TytuZnak">
    <w:name w:val="Tytuł Znak"/>
    <w:basedOn w:val="Domylnaczcionkaakapitu"/>
    <w:rsid w:val="000D779C"/>
    <w:rPr>
      <w:rFonts w:ascii="Calibri" w:eastAsia="Calibri" w:hAnsi="Calibri" w:cs="Calibri"/>
      <w:b/>
      <w:sz w:val="36"/>
      <w:szCs w:val="22"/>
      <w:lang w:val="pl-PL" w:eastAsia="pl-PL" w:bidi="ar-SA"/>
    </w:rPr>
  </w:style>
  <w:style w:type="paragraph" w:styleId="Tytu">
    <w:name w:val="Title"/>
    <w:basedOn w:val="Normalny"/>
    <w:next w:val="Podtytu"/>
    <w:qFormat/>
    <w:rsid w:val="000D779C"/>
    <w:pPr>
      <w:tabs>
        <w:tab w:val="left" w:pos="567"/>
        <w:tab w:val="left" w:pos="4536"/>
        <w:tab w:val="left" w:pos="5953"/>
      </w:tabs>
      <w:suppressAutoHyphens/>
      <w:jc w:val="center"/>
    </w:pPr>
    <w:rPr>
      <w:rFonts w:ascii="Calibri" w:eastAsia="Calibri" w:hAnsi="Calibri" w:cs="Calibri"/>
      <w:b/>
      <w:sz w:val="36"/>
      <w:szCs w:val="22"/>
    </w:rPr>
  </w:style>
  <w:style w:type="paragraph" w:styleId="Tekstpodstawowy">
    <w:name w:val="Body Text"/>
    <w:basedOn w:val="Normalny"/>
    <w:semiHidden/>
    <w:rsid w:val="000D779C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PodtytuZnak">
    <w:name w:val="Podtytuł Znak"/>
    <w:basedOn w:val="Domylnaczcionkaakapitu"/>
    <w:rsid w:val="000D779C"/>
    <w:rPr>
      <w:rFonts w:ascii="Arial" w:eastAsia="Calibri" w:hAnsi="Arial" w:cs="Calibri"/>
      <w:sz w:val="24"/>
      <w:szCs w:val="22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0D779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qFormat/>
    <w:rsid w:val="000D779C"/>
    <w:rPr>
      <w:rFonts w:ascii="Calibri" w:eastAsia="Calibri" w:hAnsi="Calibri"/>
      <w:sz w:val="22"/>
      <w:szCs w:val="22"/>
      <w:lang w:eastAsia="en-US"/>
    </w:rPr>
  </w:style>
  <w:style w:type="paragraph" w:customStyle="1" w:styleId="akapitzlistcxsppierwsze">
    <w:name w:val="akapitzlistcxsppierwsze"/>
    <w:basedOn w:val="Normalny"/>
    <w:rsid w:val="000D779C"/>
    <w:pPr>
      <w:spacing w:before="100" w:beforeAutospacing="1" w:after="100" w:afterAutospacing="1"/>
    </w:pPr>
  </w:style>
  <w:style w:type="paragraph" w:customStyle="1" w:styleId="akapitzlistcxspdrugie">
    <w:name w:val="akapitzlistcxspdrugie"/>
    <w:basedOn w:val="Normalny"/>
    <w:rsid w:val="000D779C"/>
    <w:pPr>
      <w:spacing w:before="100" w:beforeAutospacing="1" w:after="100" w:afterAutospacing="1"/>
    </w:pPr>
  </w:style>
  <w:style w:type="paragraph" w:customStyle="1" w:styleId="akapitzlistcxspnazwisko">
    <w:name w:val="akapitzlistcxspnazwisko"/>
    <w:basedOn w:val="Normalny"/>
    <w:rsid w:val="000D779C"/>
    <w:pPr>
      <w:spacing w:before="100" w:beforeAutospacing="1" w:after="100" w:afterAutospacing="1"/>
    </w:pPr>
  </w:style>
  <w:style w:type="paragraph" w:styleId="Stopka">
    <w:name w:val="footer"/>
    <w:basedOn w:val="Normalny"/>
    <w:semiHidden/>
    <w:unhideWhenUsed/>
    <w:rsid w:val="000D77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rsid w:val="000D779C"/>
    <w:rPr>
      <w:sz w:val="24"/>
      <w:szCs w:val="24"/>
    </w:rPr>
  </w:style>
  <w:style w:type="paragraph" w:styleId="Zwykytekst">
    <w:name w:val="Plain Text"/>
    <w:basedOn w:val="Normalny"/>
    <w:semiHidden/>
    <w:unhideWhenUsed/>
    <w:rsid w:val="000D779C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rsid w:val="000D779C"/>
    <w:rPr>
      <w:rFonts w:ascii="Consolas" w:eastAsia="Calibri" w:hAnsi="Consolas"/>
      <w:sz w:val="21"/>
      <w:szCs w:val="21"/>
    </w:rPr>
  </w:style>
  <w:style w:type="paragraph" w:customStyle="1" w:styleId="Akapitzlist1">
    <w:name w:val="Akapit z listą1"/>
    <w:basedOn w:val="Normalny"/>
    <w:rsid w:val="000D779C"/>
    <w:pPr>
      <w:ind w:left="720"/>
      <w:contextualSpacing/>
    </w:pPr>
    <w:rPr>
      <w:sz w:val="20"/>
      <w:szCs w:val="20"/>
    </w:rPr>
  </w:style>
  <w:style w:type="character" w:customStyle="1" w:styleId="TytuZnak1">
    <w:name w:val="Tytuł Znak1"/>
    <w:basedOn w:val="Domylnaczcionkaakapitu"/>
    <w:rsid w:val="000D779C"/>
    <w:rPr>
      <w:rFonts w:ascii="Calibri" w:eastAsia="Calibri" w:hAnsi="Calibri" w:cs="Calibri"/>
      <w:b/>
      <w:sz w:val="36"/>
      <w:szCs w:val="22"/>
    </w:rPr>
  </w:style>
  <w:style w:type="character" w:styleId="Pogrubienie">
    <w:name w:val="Strong"/>
    <w:basedOn w:val="Domylnaczcionkaakapitu"/>
    <w:uiPriority w:val="22"/>
    <w:qFormat/>
    <w:rsid w:val="000D779C"/>
    <w:rPr>
      <w:b/>
      <w:bCs/>
    </w:rPr>
  </w:style>
  <w:style w:type="character" w:customStyle="1" w:styleId="xbe">
    <w:name w:val="_xbe"/>
    <w:basedOn w:val="Domylnaczcionkaakapitu"/>
    <w:rsid w:val="0015682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67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Domylnaczcionkaakapitu"/>
    <w:rsid w:val="009B0537"/>
  </w:style>
  <w:style w:type="character" w:customStyle="1" w:styleId="ZnakZnakZnakZnakZnakZnak">
    <w:name w:val="Znak Znak Znak Znak Znak Znak"/>
    <w:basedOn w:val="Domylnaczcionkaakapitu"/>
    <w:semiHidden/>
    <w:rsid w:val="00664CAE"/>
  </w:style>
  <w:style w:type="table" w:styleId="Tabela-Siatka">
    <w:name w:val="Table Grid"/>
    <w:basedOn w:val="Standardowy"/>
    <w:uiPriority w:val="59"/>
    <w:rsid w:val="00965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52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2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56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056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iis.mkidn.gov.pl/skorzystaj/nabory-wnioskow/aktualne-nabory/regiony-slabiej-rozwiniete-20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za.waclawska@um.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roslaw.korpal@um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A65EA-86C1-411D-9009-6C1341F6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1036</Words>
  <Characters>7423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21 kwietnia 2006</vt:lpstr>
    </vt:vector>
  </TitlesOfParts>
  <Company>UMB</Company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21 kwietnia 2006</dc:title>
  <dc:creator>prawo</dc:creator>
  <cp:lastModifiedBy>korpalj</cp:lastModifiedBy>
  <cp:revision>5</cp:revision>
  <cp:lastPrinted>2017-03-09T07:37:00Z</cp:lastPrinted>
  <dcterms:created xsi:type="dcterms:W3CDTF">2017-03-24T10:20:00Z</dcterms:created>
  <dcterms:modified xsi:type="dcterms:W3CDTF">2017-03-24T11:20:00Z</dcterms:modified>
</cp:coreProperties>
</file>