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4C" w:rsidRDefault="00D37B4C" w:rsidP="00E542C2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   </w:t>
      </w:r>
      <w:r w:rsidR="00EE5E62">
        <w:rPr>
          <w:rFonts w:ascii="Verdana" w:eastAsia="Verdana" w:hAnsi="Verdana" w:cs="Verdana"/>
          <w:sz w:val="24"/>
          <w:szCs w:val="24"/>
        </w:rPr>
        <w:t xml:space="preserve">              Gdynia, 2025-03-31</w:t>
      </w:r>
    </w:p>
    <w:p w:rsidR="00DB2D8A" w:rsidRPr="00912A10" w:rsidRDefault="00F963B3" w:rsidP="00E542C2">
      <w:pPr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Sygnatura: </w:t>
      </w:r>
      <w:r w:rsidR="00EE5E62" w:rsidRPr="00EE5E62">
        <w:rPr>
          <w:rFonts w:ascii="Verdana" w:hAnsi="Verdana" w:cs="Arial"/>
          <w:b/>
          <w:sz w:val="24"/>
          <w:szCs w:val="24"/>
        </w:rPr>
        <w:t>5/III/130/2025</w:t>
      </w:r>
    </w:p>
    <w:p w:rsidR="00D37B4C" w:rsidRPr="00D37B4C" w:rsidRDefault="00912A10" w:rsidP="00E542C2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</w:t>
      </w:r>
      <w:r w:rsidR="005F0BF0" w:rsidRPr="00912A10">
        <w:rPr>
          <w:rFonts w:ascii="Verdana" w:eastAsia="Verdana" w:hAnsi="Verdana" w:cs="Verdana"/>
          <w:b/>
          <w:sz w:val="24"/>
          <w:szCs w:val="24"/>
        </w:rPr>
        <w:t>otyczy</w:t>
      </w:r>
      <w:r>
        <w:rPr>
          <w:rFonts w:ascii="Verdana" w:eastAsia="Verdana" w:hAnsi="Verdana" w:cs="Verdana"/>
          <w:b/>
          <w:sz w:val="24"/>
          <w:szCs w:val="24"/>
        </w:rPr>
        <w:t xml:space="preserve"> postępowania pn.</w:t>
      </w:r>
      <w:r w:rsidR="005F0BF0" w:rsidRPr="00912A10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EE5E62" w:rsidRPr="00EE5E62">
        <w:rPr>
          <w:rFonts w:ascii="Verdana" w:hAnsi="Verdana" w:cs="Arial"/>
          <w:b/>
          <w:sz w:val="24"/>
          <w:szCs w:val="24"/>
        </w:rPr>
        <w:t>„Wykonanie ekspertyzy technicznej niecki basenu odkrytego w kompleksie wojskowym w Gdyni.”</w:t>
      </w:r>
    </w:p>
    <w:p w:rsidR="00DB2D8A" w:rsidRPr="00912A10" w:rsidRDefault="005F0BF0" w:rsidP="00E542C2">
      <w:pPr>
        <w:spacing w:line="240" w:lineRule="auto"/>
        <w:jc w:val="center"/>
        <w:rPr>
          <w:sz w:val="28"/>
          <w:szCs w:val="28"/>
        </w:rPr>
      </w:pPr>
      <w:r w:rsidRPr="00912A10">
        <w:rPr>
          <w:rFonts w:ascii="Verdana" w:eastAsia="Verdana" w:hAnsi="Verdana" w:cs="Verdana"/>
          <w:b/>
          <w:sz w:val="28"/>
          <w:szCs w:val="28"/>
        </w:rPr>
        <w:t>Informacja z otwarcia ofert</w:t>
      </w:r>
    </w:p>
    <w:p w:rsidR="00DB2D8A" w:rsidRPr="00E542C2" w:rsidRDefault="00912A10" w:rsidP="00E542C2">
      <w:pP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00912A10">
        <w:rPr>
          <w:rFonts w:ascii="Verdana" w:eastAsia="Verdana" w:hAnsi="Verdana" w:cs="Arial"/>
          <w:sz w:val="24"/>
          <w:szCs w:val="24"/>
        </w:rPr>
        <w:t xml:space="preserve">Kwota jaką Zamawiający zamierza przeznaczyć na realizację zamówienia wynosi </w:t>
      </w:r>
      <w:r w:rsidR="00EE5E62" w:rsidRPr="00EE5E62">
        <w:rPr>
          <w:rFonts w:ascii="Verdana" w:hAnsi="Verdana" w:cs="Arial"/>
          <w:sz w:val="24"/>
          <w:szCs w:val="24"/>
        </w:rPr>
        <w:t>89.830,54</w:t>
      </w:r>
      <w:r w:rsidR="00EE5E62">
        <w:rPr>
          <w:rFonts w:ascii="Verdana" w:hAnsi="Verdana" w:cs="Arial"/>
          <w:sz w:val="24"/>
          <w:szCs w:val="24"/>
        </w:rPr>
        <w:t xml:space="preserve"> </w:t>
      </w:r>
      <w:r w:rsidR="00EE5E62" w:rsidRPr="00EE5E62">
        <w:rPr>
          <w:rFonts w:ascii="Verdana" w:hAnsi="Verdana" w:cs="Arial"/>
          <w:sz w:val="24"/>
          <w:szCs w:val="24"/>
        </w:rPr>
        <w:t>zł</w:t>
      </w:r>
      <w:r w:rsidR="00EE5E62">
        <w:rPr>
          <w:rFonts w:ascii="Verdana" w:hAnsi="Verdana" w:cs="Arial"/>
          <w:sz w:val="24"/>
          <w:szCs w:val="24"/>
        </w:rPr>
        <w:t xml:space="preserve"> </w:t>
      </w:r>
      <w:r w:rsidR="00EE5E62" w:rsidRPr="00EE5E62">
        <w:rPr>
          <w:rFonts w:ascii="Verdana" w:hAnsi="Verdana" w:cs="Arial"/>
          <w:sz w:val="24"/>
          <w:szCs w:val="24"/>
        </w:rPr>
        <w:t>brutto</w:t>
      </w:r>
      <w:r w:rsidRPr="00EE5E62">
        <w:rPr>
          <w:rFonts w:ascii="Verdana" w:eastAsia="Verdana" w:hAnsi="Verdana" w:cs="Arial"/>
          <w:sz w:val="24"/>
          <w:szCs w:val="24"/>
        </w:rPr>
        <w:t>.</w:t>
      </w:r>
      <w:r w:rsidR="00E542C2">
        <w:t xml:space="preserve"> </w:t>
      </w:r>
      <w:r w:rsidR="005F0BF0" w:rsidRPr="00912A10">
        <w:rPr>
          <w:rFonts w:ascii="Verdana" w:eastAsia="Verdana" w:hAnsi="Verdana" w:cs="Verdana"/>
          <w:sz w:val="24"/>
          <w:szCs w:val="24"/>
        </w:rPr>
        <w:t xml:space="preserve">Zamawiający przekazuje poniżej informacje </w:t>
      </w:r>
      <w:r w:rsidR="00E542C2">
        <w:rPr>
          <w:rFonts w:ascii="Verdana" w:eastAsia="Verdana" w:hAnsi="Verdana" w:cs="Verdana"/>
          <w:sz w:val="24"/>
          <w:szCs w:val="24"/>
        </w:rPr>
        <w:br/>
      </w:r>
      <w:r w:rsidR="005F0BF0" w:rsidRPr="00912A10">
        <w:rPr>
          <w:rFonts w:ascii="Verdana" w:eastAsia="Verdana" w:hAnsi="Verdana" w:cs="Verdana"/>
          <w:sz w:val="24"/>
          <w:szCs w:val="24"/>
        </w:rPr>
        <w:t>z otwarcia ofert:</w:t>
      </w:r>
    </w:p>
    <w:p w:rsidR="00DB2D8A" w:rsidRPr="00912A10" w:rsidRDefault="005F0BF0" w:rsidP="00E542C2">
      <w:pPr>
        <w:spacing w:line="240" w:lineRule="auto"/>
        <w:rPr>
          <w:sz w:val="24"/>
          <w:szCs w:val="24"/>
        </w:rPr>
      </w:pPr>
      <w:r w:rsidRPr="00912A10">
        <w:rPr>
          <w:rFonts w:ascii="Verdana" w:eastAsia="Verdana" w:hAnsi="Verdana" w:cs="Verdana"/>
          <w:sz w:val="24"/>
          <w:szCs w:val="24"/>
        </w:rPr>
        <w:t>Zestawienie ofert złożonych w postępowaniu:</w:t>
      </w:r>
    </w:p>
    <w:p w:rsidR="00C12D78" w:rsidRPr="00C12D78" w:rsidRDefault="00EE5E62" w:rsidP="00C12D78">
      <w:pPr>
        <w:pStyle w:val="Akapitzlist"/>
        <w:numPr>
          <w:ilvl w:val="0"/>
          <w:numId w:val="1"/>
        </w:num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SGS POLSKA SPÓŁKA Z OGRANICZONĄ ODPOWIEDZIALNOŚCIĄ</w:t>
      </w:r>
      <w:r w:rsidR="00912A10" w:rsidRPr="00C12D78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912A10" w:rsidRPr="00C12D78">
        <w:rPr>
          <w:rFonts w:ascii="Verdana" w:eastAsia="Verdana" w:hAnsi="Verdana" w:cs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Aleje Jerozolimskie 146</w:t>
      </w:r>
      <w:r w:rsidR="00C12D78" w:rsidRPr="00C12D78">
        <w:rPr>
          <w:rFonts w:ascii="Verdana" w:hAnsi="Verdana"/>
          <w:b/>
          <w:sz w:val="24"/>
          <w:szCs w:val="24"/>
        </w:rPr>
        <w:t xml:space="preserve"> </w:t>
      </w:r>
    </w:p>
    <w:p w:rsidR="00C12D78" w:rsidRPr="00D37B4C" w:rsidRDefault="00EE5E62" w:rsidP="00D37B4C">
      <w:pPr>
        <w:pStyle w:val="Akapitzlist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02-305 Warszawa</w:t>
      </w:r>
      <w:r w:rsidR="00C12D78" w:rsidRPr="00C12D78">
        <w:rPr>
          <w:rFonts w:ascii="Verdana" w:hAnsi="Verdana"/>
          <w:b/>
          <w:sz w:val="24"/>
          <w:szCs w:val="24"/>
        </w:rPr>
        <w:t xml:space="preserve"> </w:t>
      </w:r>
    </w:p>
    <w:tbl>
      <w:tblPr>
        <w:tblW w:w="8361" w:type="dxa"/>
        <w:tblInd w:w="75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26"/>
        <w:gridCol w:w="4535"/>
      </w:tblGrid>
      <w:tr w:rsidR="00DB2D8A" w:rsidRPr="00912A10" w:rsidTr="00C12D78">
        <w:tc>
          <w:tcPr>
            <w:tcW w:w="3826" w:type="dxa"/>
          </w:tcPr>
          <w:p w:rsidR="00DB2D8A" w:rsidRPr="00C12D78" w:rsidRDefault="005F0BF0" w:rsidP="00795187">
            <w:pPr>
              <w:pStyle w:val="Akapitzlist"/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4535" w:type="dxa"/>
          </w:tcPr>
          <w:p w:rsidR="00DB2D8A" w:rsidRPr="00C12D78" w:rsidRDefault="005F0BF0" w:rsidP="00795187">
            <w:pPr>
              <w:pStyle w:val="Akapitzlist"/>
              <w:spacing w:line="240" w:lineRule="auto"/>
              <w:ind w:hanging="631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DB2D8A" w:rsidRPr="00912A10" w:rsidTr="00C12D78">
        <w:tc>
          <w:tcPr>
            <w:tcW w:w="3826" w:type="dxa"/>
          </w:tcPr>
          <w:p w:rsidR="00DB2D8A" w:rsidRPr="00C12D78" w:rsidRDefault="005F0BF0" w:rsidP="00795187">
            <w:pPr>
              <w:pStyle w:val="Akapitzlist"/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4535" w:type="dxa"/>
          </w:tcPr>
          <w:p w:rsidR="00DB2D8A" w:rsidRPr="00C12D78" w:rsidRDefault="00EE5E62" w:rsidP="00795187">
            <w:pPr>
              <w:pStyle w:val="Akapitzlist"/>
              <w:spacing w:line="240" w:lineRule="auto"/>
              <w:ind w:hanging="631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62.115,00</w:t>
            </w:r>
            <w:r w:rsidR="00C12D78">
              <w:t xml:space="preserve"> </w:t>
            </w:r>
            <w:r w:rsidR="007D7B05">
              <w:rPr>
                <w:rFonts w:ascii="Verdana" w:eastAsia="Verdana" w:hAnsi="Verdana" w:cs="Verdana"/>
                <w:sz w:val="24"/>
                <w:szCs w:val="24"/>
              </w:rPr>
              <w:t>zł</w:t>
            </w:r>
          </w:p>
        </w:tc>
      </w:tr>
    </w:tbl>
    <w:p w:rsidR="00DB2D8A" w:rsidRPr="00C12D78" w:rsidRDefault="00DB2D8A" w:rsidP="00C12D78">
      <w:pPr>
        <w:pStyle w:val="Akapitzlist"/>
        <w:spacing w:line="240" w:lineRule="auto"/>
        <w:rPr>
          <w:sz w:val="24"/>
          <w:szCs w:val="24"/>
        </w:rPr>
      </w:pPr>
    </w:p>
    <w:p w:rsidR="00EE5E62" w:rsidRPr="00EE5E62" w:rsidRDefault="00EE5E62" w:rsidP="00EE5E62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  <w:r w:rsidRPr="00EE5E62">
        <w:rPr>
          <w:rFonts w:ascii="Verdana" w:hAnsi="Verdana"/>
          <w:b/>
          <w:sz w:val="24"/>
          <w:szCs w:val="24"/>
        </w:rPr>
        <w:t xml:space="preserve">ADNIL Linda Weber </w:t>
      </w:r>
    </w:p>
    <w:p w:rsidR="00EE5E62" w:rsidRPr="00EE5E62" w:rsidRDefault="00EE5E62" w:rsidP="00EE5E62">
      <w:pPr>
        <w:pStyle w:val="Akapitzlist"/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  <w:r w:rsidRPr="00EE5E62">
        <w:rPr>
          <w:rFonts w:ascii="Verdana" w:hAnsi="Verdana"/>
          <w:b/>
          <w:sz w:val="24"/>
          <w:szCs w:val="24"/>
        </w:rPr>
        <w:t>Aleja Zwycięstwa 96/98 bud. II/lok.D17</w:t>
      </w:r>
    </w:p>
    <w:p w:rsidR="00EE5E62" w:rsidRPr="00EE5E62" w:rsidRDefault="00EE5E62" w:rsidP="00EE5E62">
      <w:pPr>
        <w:pStyle w:val="Akapitzlist"/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  <w:r w:rsidRPr="00EE5E62">
        <w:rPr>
          <w:rFonts w:ascii="Verdana" w:hAnsi="Verdana"/>
          <w:b/>
          <w:sz w:val="24"/>
          <w:szCs w:val="24"/>
        </w:rPr>
        <w:t>81-451 Gdynia</w:t>
      </w:r>
    </w:p>
    <w:tbl>
      <w:tblPr>
        <w:tblW w:w="8361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26"/>
        <w:gridCol w:w="4535"/>
      </w:tblGrid>
      <w:tr w:rsidR="00DB2D8A" w:rsidRPr="00912A10" w:rsidTr="00795187">
        <w:tc>
          <w:tcPr>
            <w:tcW w:w="3826" w:type="dxa"/>
          </w:tcPr>
          <w:p w:rsidR="00DB2D8A" w:rsidRPr="00C12D78" w:rsidRDefault="005F0BF0" w:rsidP="00795187">
            <w:pPr>
              <w:pStyle w:val="Akapitzlist"/>
              <w:spacing w:line="240" w:lineRule="auto"/>
              <w:ind w:left="228" w:firstLine="141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4535" w:type="dxa"/>
          </w:tcPr>
          <w:p w:rsidR="00DB2D8A" w:rsidRPr="00C12D78" w:rsidRDefault="005F0BF0" w:rsidP="00795187">
            <w:pPr>
              <w:pStyle w:val="Akapitzlist"/>
              <w:spacing w:line="240" w:lineRule="auto"/>
              <w:ind w:left="373" w:hanging="284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DB2D8A" w:rsidRPr="00912A10" w:rsidTr="00795187">
        <w:tc>
          <w:tcPr>
            <w:tcW w:w="3826" w:type="dxa"/>
          </w:tcPr>
          <w:p w:rsidR="00DB2D8A" w:rsidRPr="00C12D78" w:rsidRDefault="005F0BF0" w:rsidP="00795187">
            <w:pPr>
              <w:pStyle w:val="Akapitzlist"/>
              <w:spacing w:line="240" w:lineRule="auto"/>
              <w:ind w:left="228" w:firstLine="141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4535" w:type="dxa"/>
          </w:tcPr>
          <w:p w:rsidR="00DB2D8A" w:rsidRPr="00EE5E62" w:rsidRDefault="007D7B05" w:rsidP="00795187">
            <w:pPr>
              <w:pStyle w:val="Akapitzlist"/>
              <w:spacing w:line="240" w:lineRule="auto"/>
              <w:ind w:left="373" w:hanging="284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72.</w:t>
            </w:r>
            <w:r w:rsidR="00EE5E62" w:rsidRPr="00EE5E62">
              <w:rPr>
                <w:rFonts w:ascii="Verdana" w:hAnsi="Verdana"/>
                <w:sz w:val="24"/>
                <w:szCs w:val="24"/>
              </w:rPr>
              <w:t>570.00</w:t>
            </w:r>
            <w:r w:rsidR="00C12D78" w:rsidRPr="00EE5E6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zł</w:t>
            </w:r>
          </w:p>
        </w:tc>
      </w:tr>
    </w:tbl>
    <w:p w:rsidR="00C12D78" w:rsidRDefault="00C12D78" w:rsidP="00C12D78">
      <w:pPr>
        <w:pStyle w:val="Akapitzlist"/>
        <w:spacing w:after="0"/>
        <w:ind w:left="1080" w:right="1469"/>
        <w:rPr>
          <w:rFonts w:ascii="Verdana" w:hAnsi="Verdana"/>
          <w:sz w:val="24"/>
          <w:szCs w:val="24"/>
        </w:rPr>
      </w:pPr>
    </w:p>
    <w:p w:rsidR="00C12D78" w:rsidRPr="007D7B05" w:rsidRDefault="00EE5E62" w:rsidP="007D7B05">
      <w:pPr>
        <w:pStyle w:val="Akapitzlist"/>
        <w:numPr>
          <w:ilvl w:val="0"/>
          <w:numId w:val="4"/>
        </w:numPr>
        <w:spacing w:after="0"/>
        <w:ind w:left="709" w:right="50"/>
        <w:rPr>
          <w:rFonts w:ascii="Verdana" w:hAnsi="Verdana"/>
          <w:b/>
          <w:sz w:val="24"/>
          <w:szCs w:val="24"/>
        </w:rPr>
      </w:pPr>
      <w:r w:rsidRPr="007D7B05">
        <w:rPr>
          <w:rFonts w:ascii="Verdana" w:hAnsi="Verdana"/>
          <w:b/>
          <w:sz w:val="24"/>
          <w:szCs w:val="24"/>
        </w:rPr>
        <w:t xml:space="preserve">CUBIC SITE </w:t>
      </w:r>
      <w:r w:rsidR="007D7B05">
        <w:rPr>
          <w:rFonts w:ascii="Verdana" w:eastAsia="Verdana" w:hAnsi="Verdana" w:cs="Verdana"/>
          <w:b/>
          <w:sz w:val="24"/>
          <w:szCs w:val="24"/>
        </w:rPr>
        <w:t>SPÓŁKA Z OGRANICZONĄ ODPOWIEDZIALNOŚCIĄ</w:t>
      </w:r>
    </w:p>
    <w:p w:rsidR="007D7B05" w:rsidRPr="007D7B05" w:rsidRDefault="007D7B05" w:rsidP="00C12D78">
      <w:pPr>
        <w:pStyle w:val="Akapitzlist"/>
        <w:spacing w:after="0"/>
        <w:ind w:left="709" w:right="1469"/>
        <w:rPr>
          <w:rFonts w:ascii="Verdana" w:hAnsi="Verdana"/>
          <w:b/>
          <w:sz w:val="24"/>
          <w:szCs w:val="24"/>
        </w:rPr>
      </w:pPr>
      <w:r w:rsidRPr="007D7B05">
        <w:rPr>
          <w:rFonts w:ascii="Verdana" w:hAnsi="Verdana"/>
          <w:b/>
          <w:sz w:val="24"/>
          <w:szCs w:val="24"/>
        </w:rPr>
        <w:t>ul. Twarda 18</w:t>
      </w:r>
      <w:r w:rsidR="00EE5E62" w:rsidRPr="007D7B05">
        <w:rPr>
          <w:rFonts w:ascii="Verdana" w:hAnsi="Verdana"/>
          <w:b/>
          <w:sz w:val="24"/>
          <w:szCs w:val="24"/>
        </w:rPr>
        <w:t xml:space="preserve"> </w:t>
      </w:r>
    </w:p>
    <w:p w:rsidR="00C12D78" w:rsidRPr="007D7B05" w:rsidRDefault="00EE5E62" w:rsidP="007D7B05">
      <w:pPr>
        <w:pStyle w:val="Akapitzlist"/>
        <w:spacing w:after="0"/>
        <w:ind w:left="709" w:right="1469"/>
        <w:rPr>
          <w:rFonts w:ascii="Verdana" w:hAnsi="Verdana"/>
          <w:b/>
          <w:sz w:val="24"/>
          <w:szCs w:val="24"/>
        </w:rPr>
      </w:pPr>
      <w:r w:rsidRPr="007D7B05">
        <w:rPr>
          <w:rFonts w:ascii="Verdana" w:hAnsi="Verdana"/>
          <w:b/>
          <w:sz w:val="24"/>
          <w:szCs w:val="24"/>
        </w:rPr>
        <w:t>00-105 Warszawa</w:t>
      </w:r>
    </w:p>
    <w:tbl>
      <w:tblPr>
        <w:tblW w:w="8361" w:type="dxa"/>
        <w:tblInd w:w="75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27"/>
        <w:gridCol w:w="4534"/>
      </w:tblGrid>
      <w:tr w:rsidR="00C12D78" w:rsidRPr="00C12D78" w:rsidTr="00C12D78">
        <w:tc>
          <w:tcPr>
            <w:tcW w:w="3827" w:type="dxa"/>
          </w:tcPr>
          <w:p w:rsidR="00C12D78" w:rsidRPr="00C12D78" w:rsidRDefault="00C12D78" w:rsidP="00795187">
            <w:pPr>
              <w:pStyle w:val="Akapitzlist"/>
              <w:spacing w:line="240" w:lineRule="auto"/>
              <w:ind w:left="1440" w:hanging="1071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4534" w:type="dxa"/>
          </w:tcPr>
          <w:p w:rsidR="00C12D78" w:rsidRPr="00C12D78" w:rsidRDefault="00C12D78" w:rsidP="00795187">
            <w:pPr>
              <w:pStyle w:val="Akapitzlist"/>
              <w:spacing w:line="240" w:lineRule="auto"/>
              <w:ind w:left="1440" w:right="369" w:hanging="642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C12D78" w:rsidRPr="00C12D78" w:rsidTr="00C12D78">
        <w:tc>
          <w:tcPr>
            <w:tcW w:w="3827" w:type="dxa"/>
          </w:tcPr>
          <w:p w:rsidR="00C12D78" w:rsidRPr="007D7B05" w:rsidRDefault="00C12D78" w:rsidP="00795187">
            <w:pPr>
              <w:pStyle w:val="Akapitzlist"/>
              <w:spacing w:line="240" w:lineRule="auto"/>
              <w:ind w:left="1440" w:hanging="1071"/>
              <w:jc w:val="center"/>
              <w:rPr>
                <w:rFonts w:ascii="Verdana" w:hAnsi="Verdana"/>
                <w:sz w:val="24"/>
                <w:szCs w:val="24"/>
              </w:rPr>
            </w:pPr>
            <w:r w:rsidRPr="007D7B05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4534" w:type="dxa"/>
          </w:tcPr>
          <w:p w:rsidR="00C12D78" w:rsidRPr="007D7B05" w:rsidRDefault="007D7B05" w:rsidP="00795187">
            <w:pPr>
              <w:pStyle w:val="Akapitzlist"/>
              <w:spacing w:line="240" w:lineRule="auto"/>
              <w:ind w:left="1440" w:right="369" w:hanging="642"/>
              <w:jc w:val="center"/>
              <w:rPr>
                <w:rFonts w:ascii="Verdana" w:hAnsi="Verdana"/>
                <w:sz w:val="24"/>
                <w:szCs w:val="24"/>
              </w:rPr>
            </w:pPr>
            <w:r w:rsidRPr="007D7B05">
              <w:rPr>
                <w:rFonts w:ascii="Verdana" w:hAnsi="Verdana"/>
                <w:sz w:val="24"/>
                <w:szCs w:val="24"/>
              </w:rPr>
              <w:t>89.974,50 zł</w:t>
            </w:r>
          </w:p>
        </w:tc>
      </w:tr>
    </w:tbl>
    <w:p w:rsidR="00761A16" w:rsidRPr="00587657" w:rsidRDefault="00E542C2" w:rsidP="007627AE">
      <w:pPr>
        <w:spacing w:after="0" w:line="360" w:lineRule="auto"/>
        <w:ind w:right="1469"/>
        <w:jc w:val="right"/>
        <w:rPr>
          <w:rFonts w:ascii="Arial" w:hAnsi="Arial" w:cs="Arial"/>
        </w:rPr>
      </w:pPr>
      <w:r w:rsidRPr="00C12D7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</w:t>
      </w:r>
      <w:r w:rsidR="00761A16" w:rsidRPr="00C12D78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       </w:t>
      </w:r>
      <w:r w:rsidR="00761A16" w:rsidRPr="00F21360">
        <w:rPr>
          <w:rFonts w:ascii="Arial" w:hAnsi="Arial" w:cs="Arial"/>
          <w:sz w:val="24"/>
          <w:szCs w:val="24"/>
        </w:rPr>
        <w:t>SZEF ZARZĄDU</w:t>
      </w:r>
    </w:p>
    <w:p w:rsidR="007D7B05" w:rsidRPr="00F21360" w:rsidRDefault="007D7B05" w:rsidP="007627A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2D8A" w:rsidRPr="00F963B3" w:rsidRDefault="00761A16" w:rsidP="007627AE">
      <w:pPr>
        <w:spacing w:line="360" w:lineRule="auto"/>
        <w:rPr>
          <w:rFonts w:ascii="Arial" w:hAnsi="Arial" w:cs="Arial"/>
          <w:sz w:val="24"/>
          <w:szCs w:val="24"/>
        </w:rPr>
      </w:pPr>
      <w:r w:rsidRPr="00F2136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7D7B05">
        <w:rPr>
          <w:rFonts w:ascii="Arial" w:hAnsi="Arial" w:cs="Arial"/>
          <w:sz w:val="24"/>
          <w:szCs w:val="24"/>
        </w:rPr>
        <w:t xml:space="preserve">         wz.</w:t>
      </w:r>
      <w:r w:rsidR="00F963B3">
        <w:rPr>
          <w:rFonts w:ascii="Arial" w:hAnsi="Arial" w:cs="Arial"/>
          <w:sz w:val="24"/>
          <w:szCs w:val="24"/>
        </w:rPr>
        <w:t xml:space="preserve"> </w:t>
      </w:r>
      <w:r w:rsidR="007D7B05">
        <w:rPr>
          <w:rFonts w:ascii="Arial" w:hAnsi="Arial" w:cs="Arial"/>
          <w:sz w:val="24"/>
          <w:szCs w:val="24"/>
        </w:rPr>
        <w:t>p</w:t>
      </w:r>
      <w:r w:rsidR="00F963B3">
        <w:rPr>
          <w:rFonts w:ascii="Arial" w:hAnsi="Arial" w:cs="Arial"/>
          <w:sz w:val="24"/>
          <w:szCs w:val="24"/>
        </w:rPr>
        <w:t xml:space="preserve">płk </w:t>
      </w:r>
      <w:r w:rsidR="007D7B05">
        <w:rPr>
          <w:rFonts w:ascii="Arial" w:hAnsi="Arial" w:cs="Arial"/>
          <w:sz w:val="24"/>
          <w:szCs w:val="24"/>
        </w:rPr>
        <w:t>Marek GRABOWSKI</w:t>
      </w:r>
      <w:r w:rsidRPr="00F21360">
        <w:rPr>
          <w:rFonts w:ascii="Arial" w:hAnsi="Arial" w:cs="Arial"/>
          <w:sz w:val="24"/>
          <w:szCs w:val="24"/>
        </w:rPr>
        <w:t xml:space="preserve"> </w:t>
      </w:r>
    </w:p>
    <w:sectPr w:rsidR="00DB2D8A" w:rsidRPr="00F963B3" w:rsidSect="007627AE">
      <w:headerReference w:type="default" r:id="rId7"/>
      <w:footerReference w:type="default" r:id="rId8"/>
      <w:pgSz w:w="12240" w:h="15840"/>
      <w:pgMar w:top="1417" w:right="1417" w:bottom="1417" w:left="1417" w:header="708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0D" w:rsidRDefault="0014550D">
      <w:pPr>
        <w:spacing w:after="0" w:line="240" w:lineRule="auto"/>
      </w:pPr>
      <w:r>
        <w:separator/>
      </w:r>
    </w:p>
  </w:endnote>
  <w:endnote w:type="continuationSeparator" w:id="0">
    <w:p w:rsidR="0014550D" w:rsidRDefault="0014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97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6E44B5" w:rsidRPr="006E44B5" w:rsidRDefault="006E44B5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6E44B5">
          <w:rPr>
            <w:rFonts w:ascii="Verdana" w:hAnsi="Verdana"/>
            <w:sz w:val="20"/>
            <w:szCs w:val="20"/>
          </w:rPr>
          <w:fldChar w:fldCharType="begin"/>
        </w:r>
        <w:r w:rsidRPr="006E44B5">
          <w:rPr>
            <w:rFonts w:ascii="Verdana" w:hAnsi="Verdana"/>
            <w:sz w:val="20"/>
            <w:szCs w:val="20"/>
          </w:rPr>
          <w:instrText>PAGE   \* MERGEFORMAT</w:instrText>
        </w:r>
        <w:r w:rsidRPr="006E44B5">
          <w:rPr>
            <w:rFonts w:ascii="Verdana" w:hAnsi="Verdana"/>
            <w:sz w:val="20"/>
            <w:szCs w:val="20"/>
          </w:rPr>
          <w:fldChar w:fldCharType="separate"/>
        </w:r>
        <w:r w:rsidR="007627AE">
          <w:rPr>
            <w:rFonts w:ascii="Verdana" w:hAnsi="Verdana"/>
            <w:noProof/>
            <w:sz w:val="20"/>
            <w:szCs w:val="20"/>
          </w:rPr>
          <w:t>1</w:t>
        </w:r>
        <w:r w:rsidRPr="006E44B5">
          <w:rPr>
            <w:rFonts w:ascii="Verdana" w:hAnsi="Verdana"/>
            <w:sz w:val="20"/>
            <w:szCs w:val="20"/>
          </w:rPr>
          <w:fldChar w:fldCharType="end"/>
        </w:r>
        <w:r w:rsidRPr="006E44B5">
          <w:rPr>
            <w:rFonts w:ascii="Verdana" w:hAnsi="Verdana"/>
            <w:sz w:val="20"/>
            <w:szCs w:val="20"/>
          </w:rPr>
          <w:t>/1</w:t>
        </w:r>
      </w:p>
    </w:sdtContent>
  </w:sdt>
  <w:p w:rsidR="006E44B5" w:rsidRDefault="006E4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0D" w:rsidRDefault="0014550D">
      <w:pPr>
        <w:spacing w:after="0" w:line="240" w:lineRule="auto"/>
      </w:pPr>
      <w:r>
        <w:separator/>
      </w:r>
    </w:p>
  </w:footnote>
  <w:footnote w:type="continuationSeparator" w:id="0">
    <w:p w:rsidR="0014550D" w:rsidRDefault="0014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8A" w:rsidRPr="00D37B4C" w:rsidRDefault="005F0BF0" w:rsidP="00D37B4C">
    <w:pPr>
      <w:spacing w:line="240" w:lineRule="auto"/>
      <w:ind w:right="6287"/>
      <w:jc w:val="right"/>
      <w:rPr>
        <w:sz w:val="24"/>
        <w:szCs w:val="24"/>
      </w:rPr>
    </w:pPr>
    <w:r>
      <w:rPr>
        <w:noProof/>
      </w:rPr>
      <w:drawing>
        <wp:inline distT="0" distB="0" distL="0" distR="0">
          <wp:extent cx="1381125" cy="981075"/>
          <wp:effectExtent l="0" t="0" r="0" b="0"/>
          <wp:docPr id="13" name="Drawing 0" descr="rzigdynia_20220601_1618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zigdynia_20220601_16180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B4C" w:rsidRPr="00D37B4C">
      <w:rPr>
        <w:rFonts w:ascii="Verdana" w:eastAsia="Verdana" w:hAnsi="Verdana" w:cs="Verdana"/>
        <w:sz w:val="24"/>
        <w:szCs w:val="24"/>
      </w:rPr>
      <w:t xml:space="preserve"> </w:t>
    </w:r>
    <w:r w:rsidR="00D37B4C">
      <w:rPr>
        <w:rFonts w:ascii="Verdana" w:eastAsia="Verdana" w:hAnsi="Verdana" w:cs="Verdana"/>
        <w:sz w:val="24"/>
        <w:szCs w:val="24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0E3"/>
    <w:multiLevelType w:val="hybridMultilevel"/>
    <w:tmpl w:val="764493C8"/>
    <w:lvl w:ilvl="0" w:tplc="A7C0FF0E">
      <w:start w:val="1"/>
      <w:numFmt w:val="decimal"/>
      <w:lvlText w:val="%1."/>
      <w:lvlJc w:val="left"/>
      <w:pPr>
        <w:ind w:left="375" w:hanging="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125"/>
    <w:multiLevelType w:val="hybridMultilevel"/>
    <w:tmpl w:val="DC7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3F74"/>
    <w:multiLevelType w:val="hybridMultilevel"/>
    <w:tmpl w:val="CFFC6D04"/>
    <w:lvl w:ilvl="0" w:tplc="8C2E366A">
      <w:start w:val="2"/>
      <w:numFmt w:val="decimal"/>
      <w:lvlText w:val="%1."/>
      <w:lvlJc w:val="left"/>
      <w:pPr>
        <w:ind w:left="1080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496EFF"/>
    <w:multiLevelType w:val="hybridMultilevel"/>
    <w:tmpl w:val="26AAA95A"/>
    <w:lvl w:ilvl="0" w:tplc="1EBA3B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D8A"/>
    <w:rsid w:val="0014550D"/>
    <w:rsid w:val="005F0BF0"/>
    <w:rsid w:val="00685B2A"/>
    <w:rsid w:val="006D732A"/>
    <w:rsid w:val="006E44B5"/>
    <w:rsid w:val="00761A16"/>
    <w:rsid w:val="007627AE"/>
    <w:rsid w:val="00795187"/>
    <w:rsid w:val="007A0FAA"/>
    <w:rsid w:val="007D7B05"/>
    <w:rsid w:val="0087113C"/>
    <w:rsid w:val="00912A10"/>
    <w:rsid w:val="0095451C"/>
    <w:rsid w:val="00B8379C"/>
    <w:rsid w:val="00C12D78"/>
    <w:rsid w:val="00CF4645"/>
    <w:rsid w:val="00D37B4C"/>
    <w:rsid w:val="00D640EF"/>
    <w:rsid w:val="00DB2D8A"/>
    <w:rsid w:val="00E542C2"/>
    <w:rsid w:val="00EE5E62"/>
    <w:rsid w:val="00F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23DE0"/>
  <w15:docId w15:val="{F93DD85D-4C27-41D8-81C8-5D27EE6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FAA"/>
  </w:style>
  <w:style w:type="paragraph" w:styleId="Stopka">
    <w:name w:val="footer"/>
    <w:basedOn w:val="Normalny"/>
    <w:link w:val="Stopka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FAA"/>
  </w:style>
  <w:style w:type="paragraph" w:styleId="Akapitzlist">
    <w:name w:val="List Paragraph"/>
    <w:basedOn w:val="Normalny"/>
    <w:uiPriority w:val="34"/>
    <w:qFormat/>
    <w:rsid w:val="00C1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Głowienka Jarosław</cp:lastModifiedBy>
  <cp:revision>13</cp:revision>
  <cp:lastPrinted>2025-02-27T11:41:00Z</cp:lastPrinted>
  <dcterms:created xsi:type="dcterms:W3CDTF">2024-09-13T09:02:00Z</dcterms:created>
  <dcterms:modified xsi:type="dcterms:W3CDTF">2025-03-31T10:47:00Z</dcterms:modified>
</cp:coreProperties>
</file>