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1693F183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44A4F58C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29BCAC7F" w:rsidR="00A27AE6" w:rsidRDefault="001562EE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 xml:space="preserve">Dostawa </w:t>
      </w:r>
      <w:r w:rsidR="00F4014E">
        <w:rPr>
          <w:rFonts w:ascii="Calibri" w:eastAsia="Tahoma" w:hAnsi="Calibri" w:cs="Calibri"/>
          <w:b/>
          <w:bCs/>
          <w:sz w:val="22"/>
          <w:szCs w:val="22"/>
        </w:rPr>
        <w:t>pszenicy i kukurydzy paszowej</w:t>
      </w:r>
      <w:r w:rsidR="00A27AE6">
        <w:rPr>
          <w:rFonts w:ascii="Calibri" w:eastAsia="Tahoma" w:hAnsi="Calibri" w:cs="Calibri"/>
          <w:b/>
          <w:bCs/>
          <w:sz w:val="22"/>
          <w:szCs w:val="22"/>
        </w:rPr>
        <w:t>.</w:t>
      </w:r>
    </w:p>
    <w:p w14:paraId="756324CA" w14:textId="158FF2EF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B442C8">
        <w:rPr>
          <w:rStyle w:val="FontStyle61"/>
          <w:rFonts w:ascii="Calibri" w:hAnsi="Calibri" w:cs="Calibri"/>
          <w:b/>
          <w:u w:val="single"/>
        </w:rPr>
        <w:t>1</w:t>
      </w:r>
      <w:r w:rsidR="001562EE">
        <w:rPr>
          <w:rStyle w:val="FontStyle61"/>
          <w:rFonts w:ascii="Calibri" w:hAnsi="Calibri" w:cs="Calibri"/>
          <w:b/>
          <w:u w:val="single"/>
        </w:rPr>
        <w:t>/202</w:t>
      </w:r>
      <w:r w:rsidR="00F4014E">
        <w:rPr>
          <w:rStyle w:val="FontStyle61"/>
          <w:rFonts w:ascii="Calibri" w:hAnsi="Calibri" w:cs="Calibri"/>
          <w:b/>
          <w:u w:val="single"/>
        </w:rPr>
        <w:t>4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1B7F692F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="001562EE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30ADED90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7CE5A0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2611630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1F5A58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B671" w14:textId="77777777" w:rsidR="001F5A58" w:rsidRDefault="001F5A58" w:rsidP="00585D02">
      <w:pPr>
        <w:spacing w:after="0" w:line="240" w:lineRule="auto"/>
      </w:pPr>
      <w:r>
        <w:separator/>
      </w:r>
    </w:p>
  </w:endnote>
  <w:endnote w:type="continuationSeparator" w:id="0">
    <w:p w14:paraId="561FC596" w14:textId="77777777" w:rsidR="001F5A58" w:rsidRDefault="001F5A58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EB3B" w14:textId="77777777" w:rsidR="001F5A58" w:rsidRDefault="001F5A58" w:rsidP="00585D02">
      <w:pPr>
        <w:spacing w:after="0" w:line="240" w:lineRule="auto"/>
      </w:pPr>
      <w:r>
        <w:separator/>
      </w:r>
    </w:p>
  </w:footnote>
  <w:footnote w:type="continuationSeparator" w:id="0">
    <w:p w14:paraId="04FDF7AD" w14:textId="77777777" w:rsidR="001F5A58" w:rsidRDefault="001F5A58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C1965"/>
    <w:rsid w:val="001E0718"/>
    <w:rsid w:val="001F5A5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C0F12"/>
    <w:rsid w:val="00763E67"/>
    <w:rsid w:val="007801DE"/>
    <w:rsid w:val="00851C77"/>
    <w:rsid w:val="00865B1A"/>
    <w:rsid w:val="008C11C3"/>
    <w:rsid w:val="008D697B"/>
    <w:rsid w:val="008E30EC"/>
    <w:rsid w:val="009B72E4"/>
    <w:rsid w:val="009D537B"/>
    <w:rsid w:val="009D5C17"/>
    <w:rsid w:val="009F4EF5"/>
    <w:rsid w:val="00A00CA1"/>
    <w:rsid w:val="00A27AE6"/>
    <w:rsid w:val="00A52697"/>
    <w:rsid w:val="00A97232"/>
    <w:rsid w:val="00AE18E6"/>
    <w:rsid w:val="00B442C8"/>
    <w:rsid w:val="00B8184B"/>
    <w:rsid w:val="00BF492D"/>
    <w:rsid w:val="00C31315"/>
    <w:rsid w:val="00D62832"/>
    <w:rsid w:val="00D63038"/>
    <w:rsid w:val="00E305E1"/>
    <w:rsid w:val="00E5127F"/>
    <w:rsid w:val="00E84F4F"/>
    <w:rsid w:val="00E973D5"/>
    <w:rsid w:val="00EC0348"/>
    <w:rsid w:val="00F154B0"/>
    <w:rsid w:val="00F15619"/>
    <w:rsid w:val="00F35E76"/>
    <w:rsid w:val="00F4014E"/>
    <w:rsid w:val="00F4664C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5</cp:revision>
  <cp:lastPrinted>2023-04-04T07:46:00Z</cp:lastPrinted>
  <dcterms:created xsi:type="dcterms:W3CDTF">2023-09-07T11:39:00Z</dcterms:created>
  <dcterms:modified xsi:type="dcterms:W3CDTF">2024-02-15T13:08:00Z</dcterms:modified>
</cp:coreProperties>
</file>