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031C7BBF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F350F5">
        <w:rPr>
          <w:rFonts w:asciiTheme="minorHAnsi" w:hAnsiTheme="minorHAnsi" w:cstheme="minorHAnsi"/>
          <w:lang w:eastAsia="ar-SA"/>
        </w:rPr>
        <w:t>37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F350F5">
        <w:rPr>
          <w:rFonts w:asciiTheme="minorHAnsi" w:hAnsiTheme="minorHAnsi" w:cstheme="minorHAnsi"/>
          <w:lang w:eastAsia="ar-SA"/>
        </w:rPr>
        <w:t>19</w:t>
      </w:r>
      <w:r w:rsidR="00407B1D">
        <w:rPr>
          <w:rFonts w:asciiTheme="minorHAnsi" w:hAnsiTheme="minorHAnsi" w:cstheme="minorHAnsi"/>
          <w:lang w:eastAsia="ar-SA"/>
        </w:rPr>
        <w:t>.0</w:t>
      </w:r>
      <w:r w:rsidR="00F350F5">
        <w:rPr>
          <w:rFonts w:asciiTheme="minorHAnsi" w:hAnsiTheme="minorHAnsi" w:cstheme="minorHAnsi"/>
          <w:lang w:eastAsia="ar-SA"/>
        </w:rPr>
        <w:t>7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36F942E8" w:rsidR="003706D8" w:rsidRPr="00C125B8" w:rsidRDefault="003706D8" w:rsidP="00F350F5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F350F5" w:rsidRPr="00F350F5">
        <w:rPr>
          <w:rFonts w:eastAsia="Calibri"/>
          <w:b/>
          <w:lang w:eastAsia="en-US"/>
        </w:rPr>
        <w:t>Zakup pieca muflowego dla Instytutu Zootechniki – Państwowego Instytutu Badawczego</w:t>
      </w:r>
      <w:r w:rsidRPr="00C125B8">
        <w:rPr>
          <w:b/>
        </w:rPr>
        <w:t>”</w:t>
      </w:r>
      <w:r w:rsidR="00F350F5">
        <w:rPr>
          <w:b/>
        </w:rPr>
        <w:t xml:space="preserve"> </w:t>
      </w:r>
      <w:r w:rsidRPr="00C125B8">
        <w:t xml:space="preserve">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46100B4A" w:rsidR="003706D8" w:rsidRPr="003706D8" w:rsidRDefault="00F350F5" w:rsidP="003706D8">
      <w:r w:rsidRPr="00F350F5">
        <w:t>18</w:t>
      </w:r>
      <w:r>
        <w:t>.</w:t>
      </w:r>
      <w:r w:rsidRPr="00F350F5">
        <w:t>115</w:t>
      </w:r>
      <w:r>
        <w:t>,</w:t>
      </w:r>
      <w:r w:rsidRPr="00F350F5">
        <w:t>81</w:t>
      </w:r>
      <w:r w:rsidR="003706D8" w:rsidRPr="003706D8">
        <w:t xml:space="preserve"> zł brutto</w:t>
      </w:r>
    </w:p>
    <w:p w14:paraId="18CE4B19" w14:textId="77777777" w:rsidR="003706D8" w:rsidRPr="003706D8" w:rsidRDefault="003706D8" w:rsidP="003706D8"/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1507F3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282DB8C7" w14:textId="40590BF7" w:rsidR="003706D8" w:rsidRPr="003A5C1F" w:rsidRDefault="003706D8" w:rsidP="003706D8">
      <w:pPr>
        <w:rPr>
          <w:rFonts w:eastAsia="Calibri"/>
          <w:u w:val="single"/>
          <w:lang w:eastAsia="en-US"/>
        </w:rPr>
      </w:pPr>
      <w:r w:rsidRPr="003A5C1F">
        <w:rPr>
          <w:rFonts w:eastAsia="Calibri"/>
          <w:u w:val="single"/>
          <w:lang w:eastAsia="en-US"/>
        </w:rPr>
        <w:t xml:space="preserve">Oferta nr </w:t>
      </w:r>
      <w:r w:rsidR="00C125B8" w:rsidRPr="003A5C1F">
        <w:rPr>
          <w:rFonts w:eastAsia="Calibri"/>
          <w:u w:val="single"/>
          <w:lang w:eastAsia="en-US"/>
        </w:rPr>
        <w:t>1</w:t>
      </w:r>
    </w:p>
    <w:p w14:paraId="0DDDE8AE" w14:textId="541DFDFA" w:rsidR="00F350F5" w:rsidRPr="003A5C1F" w:rsidRDefault="003A5C1F" w:rsidP="007A32F9">
      <w:pPr>
        <w:rPr>
          <w:rFonts w:eastAsiaTheme="minorHAnsi"/>
          <w:lang w:eastAsia="en-US"/>
        </w:rPr>
      </w:pPr>
      <w:bookmarkStart w:id="1" w:name="_Hlk172272951"/>
      <w:r w:rsidRPr="003A5C1F">
        <w:rPr>
          <w:rFonts w:eastAsiaTheme="minorHAnsi"/>
          <w:lang w:eastAsia="en-US"/>
        </w:rPr>
        <w:t>TRONUS POLSKA Sp. z o.o.</w:t>
      </w:r>
      <w:r w:rsidRPr="003A5C1F">
        <w:rPr>
          <w:rFonts w:eastAsiaTheme="minorHAnsi"/>
          <w:lang w:eastAsia="en-US"/>
        </w:rPr>
        <w:t xml:space="preserve">, ul </w:t>
      </w:r>
      <w:r w:rsidRPr="003A5C1F">
        <w:rPr>
          <w:rFonts w:eastAsiaTheme="minorHAnsi"/>
          <w:lang w:eastAsia="en-US"/>
        </w:rPr>
        <w:t>O</w:t>
      </w:r>
      <w:r w:rsidRPr="003A5C1F">
        <w:rPr>
          <w:rFonts w:eastAsiaTheme="minorHAnsi"/>
          <w:lang w:eastAsia="en-US"/>
        </w:rPr>
        <w:t xml:space="preserve">rdona </w:t>
      </w:r>
      <w:r w:rsidRPr="003A5C1F">
        <w:rPr>
          <w:rFonts w:eastAsiaTheme="minorHAnsi"/>
          <w:lang w:eastAsia="en-US"/>
        </w:rPr>
        <w:t>2 A 01-237 W</w:t>
      </w:r>
      <w:r w:rsidRPr="003A5C1F">
        <w:rPr>
          <w:rFonts w:eastAsiaTheme="minorHAnsi"/>
          <w:lang w:eastAsia="en-US"/>
        </w:rPr>
        <w:t>arszawa</w:t>
      </w:r>
      <w:r>
        <w:rPr>
          <w:rFonts w:eastAsiaTheme="minorHAnsi"/>
          <w:lang w:eastAsia="en-US"/>
        </w:rPr>
        <w:t>,</w:t>
      </w:r>
    </w:p>
    <w:p w14:paraId="0C0E9382" w14:textId="36414AE1" w:rsidR="003A5C1F" w:rsidRPr="003A5C1F" w:rsidRDefault="003A5C1F" w:rsidP="003A5C1F">
      <w:bookmarkStart w:id="2" w:name="_Hlk172272959"/>
      <w:bookmarkEnd w:id="1"/>
      <w:r w:rsidRPr="003A5C1F">
        <w:t xml:space="preserve">Kwota brutto: </w:t>
      </w:r>
      <w:r w:rsidRPr="003A5C1F">
        <w:rPr>
          <w:rFonts w:eastAsiaTheme="minorHAnsi"/>
          <w:bCs/>
          <w:lang w:eastAsia="en-US"/>
        </w:rPr>
        <w:t>207.070,50</w:t>
      </w:r>
      <w:r w:rsidRPr="003A5C1F">
        <w:rPr>
          <w:rFonts w:eastAsiaTheme="minorHAnsi"/>
          <w:bCs/>
          <w:lang w:eastAsia="en-US"/>
        </w:rPr>
        <w:t xml:space="preserve"> </w:t>
      </w:r>
      <w:r w:rsidRPr="003A5C1F">
        <w:t>zł</w:t>
      </w:r>
    </w:p>
    <w:bookmarkEnd w:id="2"/>
    <w:p w14:paraId="5A9350FD" w14:textId="77777777" w:rsidR="003A5C1F" w:rsidRPr="003A5C1F" w:rsidRDefault="003A5C1F" w:rsidP="007A32F9"/>
    <w:p w14:paraId="0A383B33" w14:textId="130F8644" w:rsidR="00F350F5" w:rsidRPr="003A5C1F" w:rsidRDefault="00F350F5" w:rsidP="00F350F5">
      <w:pPr>
        <w:rPr>
          <w:rFonts w:eastAsia="Calibri"/>
          <w:u w:val="single"/>
          <w:lang w:eastAsia="en-US"/>
        </w:rPr>
      </w:pPr>
      <w:r w:rsidRPr="003A5C1F">
        <w:rPr>
          <w:rFonts w:eastAsia="Calibri"/>
          <w:u w:val="single"/>
          <w:lang w:eastAsia="en-US"/>
        </w:rPr>
        <w:t>Oferta nr 2</w:t>
      </w:r>
    </w:p>
    <w:p w14:paraId="5A179547" w14:textId="77777777" w:rsidR="003A5C1F" w:rsidRPr="003A5C1F" w:rsidRDefault="003A5C1F" w:rsidP="003A5C1F">
      <w:pPr>
        <w:spacing w:line="276" w:lineRule="auto"/>
        <w:rPr>
          <w:rFonts w:eastAsiaTheme="minorHAnsi"/>
          <w:lang w:eastAsia="en-US"/>
        </w:rPr>
      </w:pPr>
      <w:bookmarkStart w:id="3" w:name="_Hlk172021667"/>
      <w:bookmarkStart w:id="4" w:name="_Hlk161835857"/>
      <w:proofErr w:type="spellStart"/>
      <w:r w:rsidRPr="003A5C1F">
        <w:rPr>
          <w:rFonts w:eastAsiaTheme="minorHAnsi"/>
          <w:lang w:eastAsia="en-US"/>
        </w:rPr>
        <w:t>Th.Geyer</w:t>
      </w:r>
      <w:proofErr w:type="spellEnd"/>
      <w:r w:rsidRPr="003A5C1F">
        <w:rPr>
          <w:rFonts w:eastAsiaTheme="minorHAnsi"/>
          <w:lang w:eastAsia="en-US"/>
        </w:rPr>
        <w:t xml:space="preserve"> Polska Sp. z o.o., ul. Czeska 22a, 03-902 Warszawa,</w:t>
      </w:r>
    </w:p>
    <w:p w14:paraId="55C69989" w14:textId="31A40C4F" w:rsidR="003A5C1F" w:rsidRPr="003A5C1F" w:rsidRDefault="003A5C1F" w:rsidP="003A5C1F">
      <w:bookmarkStart w:id="5" w:name="_Hlk172100740"/>
      <w:bookmarkStart w:id="6" w:name="_Hlk172272966"/>
      <w:bookmarkEnd w:id="3"/>
      <w:bookmarkEnd w:id="4"/>
      <w:r w:rsidRPr="003A5C1F">
        <w:t xml:space="preserve">Kwota brutto: </w:t>
      </w:r>
      <w:r w:rsidRPr="003A5C1F">
        <w:rPr>
          <w:rFonts w:eastAsiaTheme="minorHAnsi"/>
          <w:bCs/>
          <w:lang w:eastAsia="en-US"/>
        </w:rPr>
        <w:t>19</w:t>
      </w:r>
      <w:r>
        <w:rPr>
          <w:rFonts w:eastAsiaTheme="minorHAnsi"/>
          <w:bCs/>
          <w:lang w:eastAsia="en-US"/>
        </w:rPr>
        <w:t>.</w:t>
      </w:r>
      <w:r w:rsidRPr="003A5C1F">
        <w:rPr>
          <w:rFonts w:eastAsiaTheme="minorHAnsi"/>
          <w:bCs/>
          <w:lang w:eastAsia="en-US"/>
        </w:rPr>
        <w:t>970,19</w:t>
      </w:r>
      <w:r w:rsidRPr="003A5C1F">
        <w:rPr>
          <w:rFonts w:eastAsiaTheme="minorHAnsi"/>
          <w:bCs/>
          <w:lang w:eastAsia="en-US"/>
        </w:rPr>
        <w:t xml:space="preserve"> </w:t>
      </w:r>
      <w:r w:rsidRPr="003A5C1F">
        <w:t>zł</w:t>
      </w:r>
      <w:bookmarkEnd w:id="5"/>
    </w:p>
    <w:bookmarkEnd w:id="6"/>
    <w:p w14:paraId="0C0DDFD0" w14:textId="77777777" w:rsidR="00F350F5" w:rsidRPr="003A5C1F" w:rsidRDefault="00F350F5" w:rsidP="00F350F5">
      <w:pPr>
        <w:rPr>
          <w:rFonts w:eastAsia="Calibri"/>
          <w:u w:val="single"/>
          <w:lang w:eastAsia="en-US"/>
        </w:rPr>
      </w:pPr>
    </w:p>
    <w:p w14:paraId="2A43BA91" w14:textId="3E32ADB4" w:rsidR="00F350F5" w:rsidRPr="003A5C1F" w:rsidRDefault="00F350F5" w:rsidP="00F350F5">
      <w:pPr>
        <w:rPr>
          <w:rFonts w:eastAsia="Calibri"/>
          <w:u w:val="single"/>
          <w:lang w:eastAsia="en-US"/>
        </w:rPr>
      </w:pPr>
      <w:r w:rsidRPr="003A5C1F">
        <w:rPr>
          <w:rFonts w:eastAsia="Calibri"/>
          <w:u w:val="single"/>
          <w:lang w:eastAsia="en-US"/>
        </w:rPr>
        <w:t>Oferta nr 3</w:t>
      </w:r>
    </w:p>
    <w:p w14:paraId="1957C52B" w14:textId="4E6358A8" w:rsidR="003706D8" w:rsidRPr="003A5C1F" w:rsidRDefault="003A5C1F" w:rsidP="003706D8">
      <w:pPr>
        <w:rPr>
          <w:rFonts w:eastAsia="Calibri"/>
          <w:u w:val="single"/>
          <w:lang w:eastAsia="en-US"/>
        </w:rPr>
      </w:pPr>
      <w:bookmarkStart w:id="7" w:name="_Hlk172272980"/>
      <w:r w:rsidRPr="003A5C1F">
        <w:rPr>
          <w:rFonts w:eastAsiaTheme="minorHAnsi"/>
          <w:lang w:eastAsia="en-US"/>
        </w:rPr>
        <w:t xml:space="preserve">MERAZET </w:t>
      </w:r>
      <w:r w:rsidRPr="003A5C1F">
        <w:rPr>
          <w:rFonts w:eastAsiaTheme="minorHAnsi"/>
          <w:lang w:eastAsia="en-US"/>
        </w:rPr>
        <w:t xml:space="preserve">S.A., </w:t>
      </w:r>
      <w:r w:rsidRPr="003A5C1F">
        <w:rPr>
          <w:rFonts w:eastAsiaTheme="minorHAnsi"/>
          <w:lang w:eastAsia="en-US"/>
        </w:rPr>
        <w:t xml:space="preserve">ul. J. </w:t>
      </w:r>
      <w:proofErr w:type="spellStart"/>
      <w:r w:rsidRPr="003A5C1F">
        <w:rPr>
          <w:rFonts w:eastAsiaTheme="minorHAnsi"/>
          <w:lang w:eastAsia="en-US"/>
        </w:rPr>
        <w:t>Krauthofera</w:t>
      </w:r>
      <w:proofErr w:type="spellEnd"/>
      <w:r w:rsidRPr="003A5C1F">
        <w:rPr>
          <w:rFonts w:eastAsiaTheme="minorHAnsi"/>
          <w:lang w:eastAsia="en-US"/>
        </w:rPr>
        <w:t xml:space="preserve"> 36, 60-203 Poznań</w:t>
      </w:r>
      <w:bookmarkEnd w:id="7"/>
      <w:r>
        <w:rPr>
          <w:rFonts w:eastAsiaTheme="minorHAnsi"/>
          <w:lang w:eastAsia="en-US"/>
        </w:rPr>
        <w:t>,</w:t>
      </w:r>
      <w:bookmarkStart w:id="8" w:name="_GoBack"/>
      <w:bookmarkEnd w:id="8"/>
    </w:p>
    <w:p w14:paraId="263D96FA" w14:textId="5FFFBD45" w:rsidR="003A5C1F" w:rsidRPr="003A5C1F" w:rsidRDefault="003A5C1F" w:rsidP="003A5C1F">
      <w:bookmarkStart w:id="9" w:name="_Hlk172272987"/>
      <w:r w:rsidRPr="003A5C1F">
        <w:t xml:space="preserve">Kwota brutto: </w:t>
      </w:r>
      <w:r w:rsidRPr="003A5C1F">
        <w:rPr>
          <w:rFonts w:eastAsiaTheme="minorHAnsi"/>
          <w:bCs/>
          <w:lang w:eastAsia="en-US"/>
        </w:rPr>
        <w:t>17</w:t>
      </w:r>
      <w:r>
        <w:rPr>
          <w:rFonts w:eastAsiaTheme="minorHAnsi"/>
          <w:bCs/>
          <w:lang w:eastAsia="en-US"/>
        </w:rPr>
        <w:t>.</w:t>
      </w:r>
      <w:r w:rsidRPr="003A5C1F">
        <w:rPr>
          <w:rFonts w:eastAsiaTheme="minorHAnsi"/>
          <w:bCs/>
          <w:lang w:eastAsia="en-US"/>
        </w:rPr>
        <w:t>293,80</w:t>
      </w:r>
      <w:r w:rsidRPr="003A5C1F">
        <w:rPr>
          <w:rFonts w:eastAsiaTheme="minorHAnsi"/>
          <w:bCs/>
          <w:lang w:eastAsia="en-US"/>
        </w:rPr>
        <w:t xml:space="preserve"> </w:t>
      </w:r>
      <w:r w:rsidRPr="003A5C1F">
        <w:t>zł</w:t>
      </w:r>
    </w:p>
    <w:bookmarkEnd w:id="9"/>
    <w:p w14:paraId="5733CB13" w14:textId="77777777" w:rsidR="003706D8" w:rsidRPr="003706D8" w:rsidRDefault="003706D8" w:rsidP="003706D8">
      <w:pPr>
        <w:rPr>
          <w:u w:val="single"/>
        </w:rPr>
      </w:pPr>
    </w:p>
    <w:p w14:paraId="79028A8A" w14:textId="77777777" w:rsidR="003706D8" w:rsidRPr="003706D8" w:rsidRDefault="003706D8" w:rsidP="003706D8">
      <w:pPr>
        <w:rPr>
          <w:sz w:val="20"/>
          <w:szCs w:val="20"/>
        </w:rPr>
      </w:pPr>
    </w:p>
    <w:p w14:paraId="7189CCE3" w14:textId="77777777" w:rsidR="003706D8" w:rsidRPr="003706D8" w:rsidRDefault="003706D8" w:rsidP="003706D8">
      <w:pPr>
        <w:rPr>
          <w:sz w:val="20"/>
          <w:szCs w:val="20"/>
        </w:rPr>
      </w:pPr>
    </w:p>
    <w:p w14:paraId="6BB715A7" w14:textId="77777777" w:rsidR="007A54D8" w:rsidRPr="003706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0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0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1D00"/>
    <w:rsid w:val="00182003"/>
    <w:rsid w:val="001974AC"/>
    <w:rsid w:val="001A293E"/>
    <w:rsid w:val="001B7C83"/>
    <w:rsid w:val="00205250"/>
    <w:rsid w:val="002328BA"/>
    <w:rsid w:val="00242F6E"/>
    <w:rsid w:val="0025346F"/>
    <w:rsid w:val="00294CFD"/>
    <w:rsid w:val="0029684A"/>
    <w:rsid w:val="002A3ECB"/>
    <w:rsid w:val="002D5C9B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A5C1F"/>
    <w:rsid w:val="003C742A"/>
    <w:rsid w:val="003E64A4"/>
    <w:rsid w:val="0040705C"/>
    <w:rsid w:val="00407B1D"/>
    <w:rsid w:val="00412F4C"/>
    <w:rsid w:val="004168E9"/>
    <w:rsid w:val="0042511E"/>
    <w:rsid w:val="0047383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1016E"/>
    <w:rsid w:val="00937244"/>
    <w:rsid w:val="009459EC"/>
    <w:rsid w:val="00965EDB"/>
    <w:rsid w:val="00972BE8"/>
    <w:rsid w:val="00981E9A"/>
    <w:rsid w:val="009D184B"/>
    <w:rsid w:val="00A10D7F"/>
    <w:rsid w:val="00A31318"/>
    <w:rsid w:val="00A75BC7"/>
    <w:rsid w:val="00A8176F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09DB"/>
    <w:rsid w:val="00B04C02"/>
    <w:rsid w:val="00B46AB7"/>
    <w:rsid w:val="00B52FE2"/>
    <w:rsid w:val="00BA44CB"/>
    <w:rsid w:val="00BB01F9"/>
    <w:rsid w:val="00BD0727"/>
    <w:rsid w:val="00BD57F8"/>
    <w:rsid w:val="00BE6A8F"/>
    <w:rsid w:val="00C11A54"/>
    <w:rsid w:val="00C125B8"/>
    <w:rsid w:val="00C1787B"/>
    <w:rsid w:val="00C33CB7"/>
    <w:rsid w:val="00C411EA"/>
    <w:rsid w:val="00C41571"/>
    <w:rsid w:val="00C77375"/>
    <w:rsid w:val="00C845FF"/>
    <w:rsid w:val="00C97FF1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774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1532E"/>
    <w:rsid w:val="00F350F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995C-14D3-499E-8DDA-77299495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82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41</cp:revision>
  <cp:lastPrinted>2024-05-08T07:07:00Z</cp:lastPrinted>
  <dcterms:created xsi:type="dcterms:W3CDTF">2024-02-14T07:44:00Z</dcterms:created>
  <dcterms:modified xsi:type="dcterms:W3CDTF">2024-07-19T07:19:00Z</dcterms:modified>
</cp:coreProperties>
</file>