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847" w:leader="none"/>
          <w:tab w:val="left" w:pos="5960" w:leader="none"/>
        </w:tabs>
        <w:spacing w:lineRule="auto" w:line="360"/>
        <w:jc w:val="right"/>
        <w:rPr/>
      </w:pPr>
      <w:r>
        <w:rPr>
          <w:rFonts w:eastAsia="Arial Unicode MS" w:ascii="Arial" w:hAnsi="Arial"/>
          <w:b/>
          <w:bCs/>
          <w:color w:val="000000"/>
        </w:rPr>
        <w:t xml:space="preserve">Załącznik nr </w:t>
      </w:r>
      <w:r>
        <w:rPr>
          <w:rFonts w:eastAsia="Arial Unicode MS" w:ascii="Arial" w:hAnsi="Arial"/>
          <w:b/>
          <w:bCs/>
          <w:color w:val="000000"/>
        </w:rPr>
        <w:t>8</w:t>
      </w:r>
      <w:r>
        <w:rPr>
          <w:rFonts w:eastAsia="Arial Unicode MS" w:ascii="Arial" w:hAnsi="Arial"/>
          <w:b/>
          <w:bCs/>
          <w:color w:val="000000"/>
        </w:rPr>
        <w:t xml:space="preserve"> do SWZ</w:t>
      </w:r>
    </w:p>
    <w:tbl>
      <w:tblPr>
        <w:tblW w:w="956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561"/>
      </w:tblGrid>
      <w:tr>
        <w:trPr/>
        <w:tc>
          <w:tcPr>
            <w:tcW w:w="95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OŚWIADCZENIA WYKONAWCÓW/WYKONAWCY WSPÓLNIE UBIEGAJĄCEGO SIĘ O UDZIELENIE ZAMÓWIENIA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DOTYCZĄCE OKOLICZNOŚCI SKUTKUJĄCYCH ZAKAZEM UDZIELENIA ZAMÓWIENIA O KTÓRYCH MOWA W ART. 5K ROZPORZĄDZENIA 833/2014 </w:t>
            </w:r>
          </w:p>
        </w:tc>
      </w:tr>
    </w:tbl>
    <w:p>
      <w:pPr>
        <w:pStyle w:val="Normal"/>
        <w:tabs>
          <w:tab w:val="clear" w:pos="708"/>
          <w:tab w:val="left" w:pos="1714" w:leader="none"/>
          <w:tab w:val="left" w:pos="6423" w:leader="none"/>
          <w:tab w:val="left" w:pos="6536" w:leader="none"/>
        </w:tabs>
        <w:ind w:left="288" w:hanging="0"/>
        <w:jc w:val="center"/>
        <w:rPr/>
      </w:pPr>
      <w:r>
        <w:rPr/>
      </w:r>
    </w:p>
    <w:p>
      <w:pPr>
        <w:pStyle w:val="Normal"/>
        <w:spacing w:lineRule="auto" w:line="240" w:before="0" w:after="113"/>
        <w:ind w:right="283" w:hanging="0"/>
        <w:rPr/>
      </w:pPr>
      <w:r>
        <w:rPr>
          <w:rFonts w:eastAsia="Times New Roman" w:ascii="Arial" w:hAnsi="Arial"/>
        </w:rPr>
        <w:t>Nazwa wykonawcy: ......................................................................................................</w:t>
      </w:r>
    </w:p>
    <w:p>
      <w:pPr>
        <w:pStyle w:val="Normal"/>
        <w:spacing w:lineRule="auto" w:line="240" w:before="0" w:after="113"/>
        <w:ind w:left="13" w:right="283" w:hanging="0"/>
        <w:rPr/>
      </w:pPr>
      <w:r>
        <w:rPr>
          <w:rFonts w:eastAsia="Times New Roman" w:ascii="Arial" w:hAnsi="Arial"/>
        </w:rPr>
        <w:t>Adres: 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113"/>
        <w:ind w:right="283" w:hanging="0"/>
        <w:rPr/>
      </w:pPr>
      <w:r>
        <w:rPr>
          <w:rFonts w:eastAsia="Times New Roman" w:ascii="Arial" w:hAnsi="Arial"/>
        </w:rPr>
        <w:t>Tel/fax : ........................................................</w:t>
      </w:r>
    </w:p>
    <w:p>
      <w:pPr>
        <w:pStyle w:val="Normal"/>
        <w:spacing w:lineRule="auto" w:line="240" w:before="0" w:after="113"/>
        <w:ind w:left="13" w:right="283" w:hanging="0"/>
        <w:rPr/>
      </w:pPr>
      <w:r>
        <w:rPr>
          <w:rFonts w:eastAsia="Times New Roman" w:ascii="Arial" w:hAnsi="Arial"/>
        </w:rPr>
        <w:t xml:space="preserve">NIP : ..........................   Regon: .......................…, nr KRS:.......................… </w:t>
      </w:r>
      <w:r>
        <w:rPr>
          <w:rFonts w:eastAsia="Times New Roman" w:ascii="Arial" w:hAnsi="Arial"/>
          <w:i/>
          <w:iCs/>
          <w:sz w:val="14"/>
          <w:szCs w:val="14"/>
        </w:rPr>
        <w:t>(jeżeli dotyczy)</w:t>
      </w:r>
    </w:p>
    <w:p>
      <w:pPr>
        <w:pStyle w:val="Normal"/>
        <w:spacing w:lineRule="auto" w:line="240" w:before="0" w:after="113"/>
        <w:ind w:right="283" w:hanging="0"/>
        <w:rPr/>
      </w:pPr>
      <w:r>
        <w:rPr>
          <w:rFonts w:eastAsia="Times New Roman" w:ascii="Arial" w:hAnsi="Arial"/>
        </w:rPr>
        <w:t>Adres e –mail: 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-Roman" w:ascii="Arial" w:hAnsi="Arial"/>
        </w:rPr>
        <w:t>Składając ofertę</w:t>
      </w:r>
      <w:r>
        <w:rPr>
          <w:rFonts w:eastAsia="TTE4CD2118t00" w:ascii="Arial" w:hAnsi="Arial"/>
        </w:rPr>
        <w:t xml:space="preserve"> </w:t>
      </w:r>
      <w:r>
        <w:rPr>
          <w:rFonts w:eastAsia="Times-Roman" w:ascii="Arial" w:hAnsi="Arial"/>
        </w:rPr>
        <w:t>w postępowaniu o udzielenie zamówienia publicznego</w:t>
      </w:r>
      <w:r>
        <w:rPr/>
        <w:t xml:space="preserve"> </w:t>
      </w:r>
      <w:r>
        <w:rPr>
          <w:rFonts w:eastAsia="Times-Roman" w:ascii="Arial" w:hAnsi="Arial"/>
        </w:rPr>
        <w:t>w trybie przetargu nieograniczonego na zadanie:</w:t>
      </w:r>
    </w:p>
    <w:p>
      <w:pPr>
        <w:pStyle w:val="Normal"/>
        <w:spacing w:before="0" w:after="57"/>
        <w:jc w:val="center"/>
        <w:rPr/>
      </w:pP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 xml:space="preserve">Usługa 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en-US"/>
        </w:rPr>
        <w:t>transportowa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 xml:space="preserve"> uczniów z orzeczoną niepełnosprawnością, orzeczoną potrzebą kształcenia specjalnego wraz z zapewnieniem opieki w czasie przejazdu w </w:t>
      </w:r>
      <w:r>
        <w:rPr>
          <w:rStyle w:val="Domylnaczcionkaakapitu1"/>
          <w:rFonts w:eastAsia="Arial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>latach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 xml:space="preserve"> szkolny</w:t>
      </w:r>
      <w:r>
        <w:rPr>
          <w:rStyle w:val="Domylnaczcionkaakapitu1"/>
          <w:rFonts w:eastAsia="Arial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>ch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 xml:space="preserve"> 20</w:t>
      </w:r>
      <w:r>
        <w:rPr>
          <w:rStyle w:val="Domylnaczcionkaakapitu1"/>
          <w:rFonts w:eastAsia="SimSun;宋体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>23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>/2024-2024/2025</w:t>
      </w:r>
    </w:p>
    <w:p>
      <w:pPr>
        <w:pStyle w:val="Normal"/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36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2"/>
        </w:numPr>
        <w:spacing w:lineRule="auto" w:line="360" w:before="360" w:after="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wobec mnie </w:t>
      </w:r>
      <w:r>
        <w:rPr>
          <w:rFonts w:eastAsia="Calibri" w:cs="Arial" w:ascii="Arial" w:hAnsi="Arial" w:eastAsiaTheme="minorHAnsi"/>
          <w:color w:val="auto"/>
          <w:kern w:val="0"/>
          <w:sz w:val="21"/>
          <w:szCs w:val="21"/>
          <w:lang w:val="pl-PL" w:eastAsia="en-US" w:bidi="ar-SA"/>
        </w:rPr>
        <w:t>okoliczności skutkujące zakazem udzielenia zamówienia</w:t>
      </w:r>
      <w:r>
        <w:rPr>
          <w:rFonts w:cs="Arial" w:ascii="Arial" w:hAnsi="Arial"/>
          <w:sz w:val="21"/>
          <w:szCs w:val="21"/>
        </w:rPr>
        <w:t xml:space="preserve"> określone w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cs="Arial" w:ascii="Arial" w:hAnsi="Arial"/>
          <w:sz w:val="21"/>
          <w:szCs w:val="21"/>
        </w:rPr>
        <w:footnoteReference w:id="2"/>
      </w:r>
    </w:p>
    <w:p>
      <w:pPr>
        <w:pStyle w:val="Normal"/>
        <w:shd w:val="clear" w:color="auto" w:fill="BFBFBF" w:themeFill="background1" w:themeFillShade="bf"/>
        <w:spacing w:lineRule="auto" w:line="360" w:before="24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cs="Arial" w:ascii="Arial" w:hAnsi="Arial"/>
          <w:b/>
          <w:bCs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bookmarkStart w:id="0" w:name="_Hlk99016800"/>
      <w:r>
        <w:rPr>
          <w:rFonts w:cs="Arial" w:ascii="Arial" w:hAnsi="Arial"/>
          <w:color w:val="0070C0"/>
          <w:sz w:val="16"/>
          <w:szCs w:val="16"/>
        </w:rPr>
        <w:t>[UWAGA</w:t>
      </w:r>
      <w:r>
        <w:rPr>
          <w:rFonts w:cs="Arial" w:ascii="Arial" w:hAnsi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cs="Arial" w:ascii="Arial" w:hAnsi="Arial"/>
          <w:color w:val="0070C0"/>
          <w:sz w:val="16"/>
          <w:szCs w:val="16"/>
        </w:rPr>
        <w:t>]</w:t>
      </w:r>
      <w:bookmarkEnd w:id="0"/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 SWZ polegam na zdolnościach lub sytuacji następującego podmiotu udostępniającego zasoby: </w:t>
      </w:r>
      <w:bookmarkStart w:id="1" w:name="_Hlk99014455"/>
      <w:r>
        <w:rPr>
          <w:rFonts w:cs="Arial" w:ascii="Arial" w:hAnsi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cs="Arial" w:ascii="Arial" w:hAnsi="Arial"/>
          <w:i/>
          <w:sz w:val="16"/>
          <w:szCs w:val="16"/>
        </w:rPr>
        <w:t xml:space="preserve"> </w:t>
      </w:r>
      <w:bookmarkEnd w:id="1"/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>(określić odpowiedni zakres udostępnianych zasobów dla wskazanego podmiotu)</w:t>
      </w:r>
      <w:r>
        <w:rPr>
          <w:rFonts w:cs="Arial" w:ascii="Arial" w:hAnsi="Arial"/>
          <w:iCs/>
          <w:sz w:val="16"/>
          <w:szCs w:val="16"/>
        </w:rPr>
        <w:t>,</w:t>
      </w:r>
      <w:r>
        <w:rPr>
          <w:rFonts w:cs="Arial" w:ascii="Arial" w:hAnsi="Arial"/>
          <w:i/>
          <w:sz w:val="16"/>
          <w:szCs w:val="16"/>
        </w:rPr>
        <w:br/>
      </w:r>
      <w:r>
        <w:rPr>
          <w:rFonts w:cs="Arial" w:ascii="Arial" w:hAnsi="Arial"/>
          <w:sz w:val="21"/>
          <w:szCs w:val="21"/>
        </w:rPr>
        <w:t>co odpowiada ponad 10% wartości przedmiotowego zamówienia a wobec tego podmiotu  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zachodzą </w:t>
      </w:r>
      <w:r>
        <w:rPr>
          <w:rFonts w:eastAsia="Calibri" w:cs="Arial" w:ascii="Arial" w:hAnsi="Arial" w:eastAsiaTheme="minorHAnsi"/>
          <w:color w:val="auto"/>
          <w:kern w:val="0"/>
          <w:sz w:val="21"/>
          <w:szCs w:val="21"/>
          <w:lang w:val="pl-PL" w:eastAsia="en-US" w:bidi="ar-SA"/>
        </w:rPr>
        <w:t>okoliczności</w:t>
      </w:r>
      <w:r>
        <w:rPr>
          <w:rFonts w:cs="Arial" w:ascii="Arial" w:hAnsi="Arial"/>
          <w:sz w:val="21"/>
          <w:szCs w:val="21"/>
        </w:rPr>
        <w:t xml:space="preserve"> o których mowa w  art.  5k rozporządzenia 833/2014 w brzmieniu nadanym rozporządzeniem 2022/576.</w:t>
      </w:r>
    </w:p>
    <w:p>
      <w:pPr>
        <w:pStyle w:val="Normal"/>
        <w:shd w:val="clear" w:color="auto" w:fill="BFBFBF" w:themeFill="background1" w:themeFillShade="bf"/>
        <w:spacing w:lineRule="auto" w:line="360" w:before="24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PODWYKONAWCY, NA KTÓREGO PRZYPADA PONAD 10% WARTOŚCI ZAMÓWIENIA: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>[UWAGA</w:t>
      </w:r>
      <w:r>
        <w:rPr>
          <w:rFonts w:cs="Arial" w:ascii="Arial" w:hAnsi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>,</w:t>
        <w:br/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zachodzą </w:t>
      </w:r>
      <w:r>
        <w:rPr>
          <w:rFonts w:eastAsia="Calibri" w:cs="Arial" w:ascii="Arial" w:hAnsi="Arial" w:eastAsiaTheme="minorHAnsi"/>
          <w:color w:val="auto"/>
          <w:kern w:val="0"/>
          <w:sz w:val="21"/>
          <w:szCs w:val="21"/>
          <w:lang w:val="pl-PL" w:eastAsia="en-US" w:bidi="ar-SA"/>
        </w:rPr>
        <w:t>okoliczności</w:t>
      </w:r>
      <w:r>
        <w:rPr>
          <w:rFonts w:cs="Arial" w:ascii="Arial" w:hAnsi="Arial"/>
          <w:sz w:val="21"/>
          <w:szCs w:val="21"/>
        </w:rPr>
        <w:t xml:space="preserve"> o których mowa w  art.  5k rozporządzenia 833/2014 w brzmieniu nadanym rozporządzeniem 2022/576.</w:t>
      </w:r>
    </w:p>
    <w:p>
      <w:pPr>
        <w:pStyle w:val="Normal"/>
        <w:shd w:val="clear" w:color="auto" w:fill="BFBFBF" w:themeFill="background1" w:themeFillShade="bf"/>
        <w:spacing w:lineRule="auto" w:line="360" w:before="24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DOSTAWCY, NA KTÓREGO PRZYPADA PONAD 10% WARTOŚCI ZAMÓWIENIA: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>[UWAGA</w:t>
      </w:r>
      <w:r>
        <w:rPr>
          <w:rFonts w:cs="Arial" w:ascii="Arial" w:hAnsi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>,</w:t>
        <w:br/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zachodzą </w:t>
      </w:r>
      <w:r>
        <w:rPr>
          <w:rFonts w:eastAsia="Calibri" w:cs="Arial" w:ascii="Arial" w:hAnsi="Arial" w:eastAsiaTheme="minorHAnsi"/>
          <w:color w:val="auto"/>
          <w:kern w:val="0"/>
          <w:sz w:val="21"/>
          <w:szCs w:val="21"/>
          <w:lang w:val="pl-PL" w:eastAsia="en-US" w:bidi="ar-SA"/>
        </w:rPr>
        <w:t>okoliczności</w:t>
      </w:r>
      <w:r>
        <w:rPr>
          <w:rFonts w:cs="Arial" w:ascii="Arial" w:hAnsi="Arial"/>
          <w:sz w:val="21"/>
          <w:szCs w:val="21"/>
        </w:rPr>
        <w:t xml:space="preserve"> o których mowa w  art.  5k rozporządzenia 833/2014 w brzmieniu nadanym rozporządzeniem 2022/576.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240"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ab/>
        <w:t>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</w:t>
      </w:r>
      <w:bookmarkStart w:id="2" w:name="_Hlk102639179"/>
      <w:r>
        <w:rPr>
          <w:rFonts w:cs="Arial" w:ascii="Arial" w:hAnsi="Arial"/>
          <w:i/>
          <w:sz w:val="16"/>
          <w:szCs w:val="16"/>
        </w:rPr>
        <w:t xml:space="preserve">kwalifikowany podpis elektroniczny </w:t>
      </w:r>
      <w:bookmarkEnd w:id="2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gutter="0" w:header="0" w:top="1417" w:footer="1417" w:bottom="214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-BoldM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0" w:after="16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obywateli rosyjskich lub osób fizycznych lub prawnych, podmiotów lub organów z siedzibą w Rosji;</w:t>
      </w:r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cs="Arial"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554e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ef45b6"/>
    <w:rPr>
      <w:sz w:val="20"/>
      <w:szCs w:val="20"/>
    </w:rPr>
  </w:style>
  <w:style w:type="character" w:styleId="Zakotwiczenieprzypisudolnego" w:customStyle="1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ef45b6"/>
    <w:rPr>
      <w:vertAlign w:val="superscript"/>
    </w:rPr>
  </w:style>
  <w:style w:type="character" w:styleId="Czeinternetowe" w:customStyle="1">
    <w:name w:val="Hyperlink"/>
    <w:basedOn w:val="DefaultParagraphFont"/>
    <w:uiPriority w:val="99"/>
    <w:unhideWhenUsed/>
    <w:rsid w:val="00ef45b6"/>
    <w:rPr>
      <w:color w:val="0563C1" w:themeColor="hyperlink"/>
      <w:u w:val="single"/>
    </w:rPr>
  </w:style>
  <w:style w:type="character" w:styleId="Wyrnienie" w:customStyle="1">
    <w:name w:val="Emphasis"/>
    <w:basedOn w:val="DefaultParagraphFont"/>
    <w:uiPriority w:val="20"/>
    <w:qFormat/>
    <w:rsid w:val="007648cc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d57eb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595a93"/>
    <w:rPr>
      <w:sz w:val="20"/>
      <w:szCs w:val="20"/>
    </w:rPr>
  </w:style>
  <w:style w:type="character" w:styleId="Zakotwiczenieprzypisukocowego" w:customStyle="1">
    <w:name w:val="Endnote Reference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595a9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0cc0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qFormat/>
    <w:rsid w:val="00760cc0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760cc0"/>
    <w:rPr>
      <w:b/>
      <w:bCs/>
      <w:sz w:val="20"/>
      <w:szCs w:val="20"/>
    </w:rPr>
  </w:style>
  <w:style w:type="character" w:styleId="Znakiprzypiswdolnych" w:customStyle="1">
    <w:name w:val="Znaki przypisów dolnych"/>
    <w:qFormat/>
    <w:rPr/>
  </w:style>
  <w:style w:type="character" w:styleId="Domylnaczcionkaakapitu1" w:customStyle="1">
    <w:name w:val="Domyślna czcionka akapitu1"/>
    <w:qFormat/>
    <w:rPr/>
  </w:style>
  <w:style w:type="character" w:styleId="Fontstyle01" w:customStyle="1">
    <w:name w:val="fontstyle01"/>
    <w:basedOn w:val="Domylnaczcionkaakapitu1"/>
    <w:qFormat/>
    <w:rPr>
      <w:rFonts w:ascii="Arial-BoldMT" w:hAnsi="Arial-BoldMT" w:cs="Arial-BoldMT"/>
      <w:b/>
      <w:bCs/>
      <w:i w:val="false"/>
      <w:iCs w:val="false"/>
      <w:color w:val="000000"/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f45b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509a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f3cfe"/>
    <w:pPr>
      <w:spacing w:lineRule="auto" w:line="259"/>
    </w:pPr>
    <w:rPr>
      <w:rFonts w:ascii="Times New Roman" w:hAnsi="Times New Roman" w:cs="Times New Roman"/>
      <w:sz w:val="24"/>
      <w:szCs w:val="24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95a93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b406d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60cc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60cc0"/>
    <w:pPr/>
    <w:rPr>
      <w:b/>
      <w:bCs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paragraph" w:styleId="Western" w:customStyle="1">
    <w:name w:val="western"/>
    <w:basedOn w:val="Normal"/>
    <w:qFormat/>
    <w:rsid w:val="001c7e77"/>
    <w:pPr>
      <w:suppressAutoHyphens w:val="false"/>
      <w:spacing w:lineRule="auto" w:line="276" w:before="100" w:after="142"/>
    </w:pPr>
    <w:rPr>
      <w:rFonts w:ascii="Liberation Serif" w:hAnsi="Liberation Serif" w:eastAsia="Times New Roman" w:cs="Liberation Serif"/>
      <w:color w:val="000000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1C69-16C0-4B51-B8A2-B8BC4437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LibreOffice/7.5.3.2$Windows_X86_64 LibreOffice_project/9f56dff12ba03b9acd7730a5a481eea045e468f3</Application>
  <AppVersion>15.0000</AppVersion>
  <Pages>3</Pages>
  <Words>760</Words>
  <Characters>5317</Characters>
  <CharactersWithSpaces>6064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2022-09-12T12:27:00Z</dcterms:created>
  <dc:creator>Kowalski Artur</dc:creator>
  <dc:description/>
  <dc:language>pl-PL</dc:language>
  <cp:lastModifiedBy/>
  <dcterms:modified xsi:type="dcterms:W3CDTF">2023-06-13T11:33:33Z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