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2E" w:rsidRPr="00523EA6" w:rsidRDefault="004B7C2E" w:rsidP="004B7C2E">
      <w:pPr>
        <w:spacing w:after="0" w:line="240" w:lineRule="auto"/>
        <w:jc w:val="center"/>
        <w:rPr>
          <w:rStyle w:val="Wyrnieniedelikatne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A2BCA" w:rsidRDefault="005A2BCA" w:rsidP="005A2B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79671678"/>
      <w:r w:rsidRPr="008056B1">
        <w:rPr>
          <w:rFonts w:ascii="Arial" w:hAnsi="Arial" w:cs="Arial"/>
          <w:b/>
          <w:sz w:val="20"/>
          <w:szCs w:val="20"/>
        </w:rPr>
        <w:t>OPIS  PRZEDMIOTU ZAMÓWIENIA</w:t>
      </w:r>
    </w:p>
    <w:p w:rsidR="005A2BCA" w:rsidRPr="008056B1" w:rsidRDefault="005A2BCA" w:rsidP="005A2B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I</w:t>
      </w:r>
    </w:p>
    <w:p w:rsidR="005A2BCA" w:rsidRPr="008056B1" w:rsidRDefault="00713B4E" w:rsidP="005A2BC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ZAKUP</w:t>
      </w:r>
      <w:r w:rsidR="005A2BCA" w:rsidRPr="008056B1">
        <w:rPr>
          <w:rFonts w:ascii="Arial" w:hAnsi="Arial" w:cs="Arial"/>
          <w:bCs/>
          <w:sz w:val="20"/>
          <w:szCs w:val="20"/>
        </w:rPr>
        <w:t xml:space="preserve"> LEKKIEGO SAMOCHODU OPERACYJNEGO</w:t>
      </w:r>
      <w:r w:rsidR="005A2BCA">
        <w:rPr>
          <w:rFonts w:ascii="Arial" w:hAnsi="Arial" w:cs="Arial"/>
          <w:bCs/>
          <w:sz w:val="20"/>
          <w:szCs w:val="20"/>
        </w:rPr>
        <w:t xml:space="preserve"> DLA KG PSP</w:t>
      </w:r>
      <w:r w:rsidR="005A2BCA" w:rsidRPr="008056B1">
        <w:rPr>
          <w:rFonts w:ascii="Arial" w:hAnsi="Arial" w:cs="Arial"/>
          <w:bCs/>
          <w:sz w:val="20"/>
          <w:szCs w:val="20"/>
        </w:rPr>
        <w:t xml:space="preserve"> </w:t>
      </w:r>
      <w:r w:rsidR="00B67D45">
        <w:rPr>
          <w:rFonts w:ascii="Arial" w:hAnsi="Arial" w:cs="Arial"/>
          <w:bCs/>
          <w:sz w:val="20"/>
          <w:szCs w:val="20"/>
        </w:rPr>
        <w:t>( 1 szt.)</w:t>
      </w:r>
    </w:p>
    <w:bookmarkEnd w:id="0"/>
    <w:p w:rsidR="004B7C2E" w:rsidRPr="007048AD" w:rsidRDefault="004B7C2E" w:rsidP="004B7C2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B7C2E" w:rsidRPr="007048AD" w:rsidRDefault="004B7C2E" w:rsidP="004B7C2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65DD6" w:rsidRDefault="00F65DD6" w:rsidP="00FE2BA4">
      <w:pPr>
        <w:rPr>
          <w:rFonts w:cstheme="minorHAnsi"/>
          <w:sz w:val="20"/>
          <w:szCs w:val="20"/>
        </w:rPr>
      </w:pPr>
    </w:p>
    <w:p w:rsidR="00FE2BA4" w:rsidRDefault="00FE2BA4" w:rsidP="00FE2BA4">
      <w:pPr>
        <w:rPr>
          <w:rFonts w:eastAsia="Times New Roman" w:cstheme="minorHAnsi"/>
          <w:sz w:val="20"/>
          <w:szCs w:val="20"/>
          <w:lang w:eastAsia="ar-SA"/>
        </w:rPr>
      </w:pPr>
    </w:p>
    <w:p w:rsidR="00FE2BA4" w:rsidRDefault="00FE2BA4" w:rsidP="00FE2BA4">
      <w:pPr>
        <w:rPr>
          <w:rFonts w:eastAsia="Times New Roman" w:cstheme="minorHAnsi"/>
          <w:sz w:val="20"/>
          <w:szCs w:val="20"/>
          <w:lang w:eastAsia="ar-SA"/>
        </w:rPr>
      </w:pPr>
    </w:p>
    <w:p w:rsidR="00FE2BA4" w:rsidRDefault="00FE2BA4" w:rsidP="00FE2BA4">
      <w:pPr>
        <w:rPr>
          <w:rFonts w:eastAsia="Times New Roman" w:cstheme="minorHAnsi"/>
          <w:sz w:val="20"/>
          <w:szCs w:val="20"/>
          <w:lang w:eastAsia="ar-SA"/>
        </w:rPr>
      </w:pPr>
    </w:p>
    <w:p w:rsidR="00FE2BA4" w:rsidRPr="00FE2BA4" w:rsidRDefault="00FE2BA4" w:rsidP="00FE2BA4">
      <w:pPr>
        <w:rPr>
          <w:rFonts w:eastAsia="Times New Roman" w:cstheme="minorHAnsi"/>
          <w:sz w:val="20"/>
          <w:szCs w:val="20"/>
          <w:lang w:eastAsia="ar-SA"/>
        </w:rPr>
      </w:pPr>
    </w:p>
    <w:p w:rsidR="00F65DD6" w:rsidRDefault="00F65DD6" w:rsidP="00A846FD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65DD6" w:rsidRDefault="00F65DD6" w:rsidP="004B7C2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65DD6" w:rsidRDefault="00F65DD6" w:rsidP="004B7C2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65DD6" w:rsidRPr="007048AD" w:rsidRDefault="00F65DD6" w:rsidP="00A846FD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/>
          <w:sz w:val="20"/>
          <w:szCs w:val="20"/>
        </w:rPr>
      </w:pPr>
    </w:p>
    <w:p w:rsidR="004B7C2E" w:rsidRPr="007048AD" w:rsidRDefault="004B7C2E" w:rsidP="004B7C2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8400"/>
        <w:gridCol w:w="955"/>
        <w:gridCol w:w="3969"/>
      </w:tblGrid>
      <w:tr w:rsidR="00FE2BA4" w:rsidRPr="007048AD" w:rsidTr="00B8076A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FE2BA4" w:rsidRPr="007048AD" w:rsidRDefault="00FE2BA4" w:rsidP="00FE6AF4">
            <w:pPr>
              <w:rPr>
                <w:rFonts w:cstheme="minorHAnsi"/>
                <w:b/>
                <w:sz w:val="20"/>
                <w:szCs w:val="20"/>
              </w:rPr>
            </w:pPr>
            <w:r w:rsidRPr="00AA1D5B">
              <w:rPr>
                <w:rFonts w:cstheme="minorHAnsi"/>
                <w:b/>
                <w:sz w:val="20"/>
                <w:szCs w:val="20"/>
              </w:rPr>
              <w:lastRenderedPageBreak/>
              <w:t xml:space="preserve">Parametry </w:t>
            </w:r>
            <w:proofErr w:type="spellStart"/>
            <w:r w:rsidRPr="00AA1D5B">
              <w:rPr>
                <w:rFonts w:cstheme="minorHAnsi"/>
                <w:b/>
                <w:sz w:val="20"/>
                <w:szCs w:val="20"/>
              </w:rPr>
              <w:t>techniczno</w:t>
            </w:r>
            <w:proofErr w:type="spellEnd"/>
            <w:r w:rsidRPr="00AA1D5B">
              <w:rPr>
                <w:rFonts w:cstheme="minorHAnsi"/>
                <w:b/>
                <w:sz w:val="20"/>
                <w:szCs w:val="20"/>
              </w:rPr>
              <w:t xml:space="preserve"> – użytkowe i wymagania minimalne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1D5B">
              <w:rPr>
                <w:rFonts w:cstheme="minorHAnsi"/>
                <w:b/>
                <w:sz w:val="20"/>
                <w:szCs w:val="20"/>
              </w:rPr>
              <w:t>dla lekkiego samochodu operacyjnego dla KG PSP</w:t>
            </w:r>
          </w:p>
        </w:tc>
      </w:tr>
      <w:tr w:rsidR="007048AD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4B7C2E" w:rsidRPr="00FE6AF4" w:rsidRDefault="00FE2BA4" w:rsidP="0046170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6AF4">
              <w:rPr>
                <w:rFonts w:cstheme="minorHAnsi"/>
                <w:b/>
                <w:sz w:val="20"/>
                <w:szCs w:val="20"/>
              </w:rPr>
              <w:t>Wymagania ogólne:</w:t>
            </w:r>
          </w:p>
        </w:tc>
      </w:tr>
      <w:tr w:rsidR="00FE2BA4" w:rsidRPr="007048AD" w:rsidTr="00FE2BA4">
        <w:trPr>
          <w:trHeight w:val="567"/>
        </w:trPr>
        <w:tc>
          <w:tcPr>
            <w:tcW w:w="880" w:type="dxa"/>
            <w:vAlign w:val="center"/>
          </w:tcPr>
          <w:p w:rsidR="00FE2BA4" w:rsidRPr="007048AD" w:rsidRDefault="00FE2BA4" w:rsidP="00C67D3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0" w:type="dxa"/>
            <w:vAlign w:val="center"/>
          </w:tcPr>
          <w:p w:rsidR="00FE2BA4" w:rsidRPr="007048AD" w:rsidRDefault="00FE2BA4" w:rsidP="0046170C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>
              <w:rPr>
                <w:rFonts w:ascii="Arial" w:hAnsi="Arial" w:cs="Arial"/>
                <w:sz w:val="20"/>
                <w:szCs w:val="20"/>
              </w:rPr>
              <w:t>y, rok produkcji samochodu 2021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24" w:type="dxa"/>
            <w:gridSpan w:val="2"/>
            <w:vAlign w:val="center"/>
          </w:tcPr>
          <w:p w:rsidR="00FE2BA4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FE2BA4" w:rsidRPr="007048AD" w:rsidRDefault="00FE2BA4" w:rsidP="00FE2BA4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</w:t>
            </w: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FE2BA4" w:rsidRPr="007048AD" w:rsidTr="00FE6AF4">
        <w:trPr>
          <w:trHeight w:val="70"/>
        </w:trPr>
        <w:tc>
          <w:tcPr>
            <w:tcW w:w="880" w:type="dxa"/>
            <w:vAlign w:val="center"/>
          </w:tcPr>
          <w:p w:rsidR="00FE2BA4" w:rsidRPr="007048AD" w:rsidRDefault="00FE2BA4" w:rsidP="00C67D3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0" w:type="dxa"/>
            <w:vAlign w:val="center"/>
          </w:tcPr>
          <w:p w:rsidR="00FE2BA4" w:rsidRPr="007048AD" w:rsidRDefault="00FE2BA4" w:rsidP="0046170C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Marka samochodu</w:t>
            </w:r>
          </w:p>
        </w:tc>
        <w:tc>
          <w:tcPr>
            <w:tcW w:w="4924" w:type="dxa"/>
            <w:gridSpan w:val="2"/>
            <w:vAlign w:val="center"/>
          </w:tcPr>
          <w:p w:rsidR="00FE2BA4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FE2BA4" w:rsidRPr="007048AD" w:rsidRDefault="00FE2BA4" w:rsidP="00FE2BA4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FE2BA4" w:rsidRPr="007048AD" w:rsidTr="00FE2BA4">
        <w:trPr>
          <w:trHeight w:val="567"/>
        </w:trPr>
        <w:tc>
          <w:tcPr>
            <w:tcW w:w="880" w:type="dxa"/>
            <w:vAlign w:val="center"/>
          </w:tcPr>
          <w:p w:rsidR="00FE2BA4" w:rsidRPr="007048AD" w:rsidRDefault="00FE2BA4" w:rsidP="00C67D3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0" w:type="dxa"/>
            <w:vAlign w:val="center"/>
          </w:tcPr>
          <w:p w:rsidR="00FE2BA4" w:rsidRPr="007048AD" w:rsidRDefault="00FE2BA4" w:rsidP="0046170C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924" w:type="dxa"/>
            <w:gridSpan w:val="2"/>
            <w:vAlign w:val="center"/>
          </w:tcPr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FE2BA4" w:rsidRPr="007048AD" w:rsidRDefault="00FE2BA4" w:rsidP="00FE2BA4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</w:t>
            </w:r>
            <w:r w:rsidRPr="00DC1B18">
              <w:rPr>
                <w:rFonts w:ascii="Arial" w:hAnsi="Arial" w:cs="Arial"/>
                <w:sz w:val="14"/>
                <w:szCs w:val="14"/>
              </w:rPr>
              <w:t>(wpisać typ samochodu)</w:t>
            </w:r>
          </w:p>
        </w:tc>
      </w:tr>
      <w:tr w:rsidR="00FE2BA4" w:rsidRPr="007048AD" w:rsidTr="00FE2BA4">
        <w:trPr>
          <w:trHeight w:val="567"/>
        </w:trPr>
        <w:tc>
          <w:tcPr>
            <w:tcW w:w="880" w:type="dxa"/>
            <w:vAlign w:val="center"/>
          </w:tcPr>
          <w:p w:rsidR="00FE2BA4" w:rsidRPr="007048AD" w:rsidRDefault="00FE2BA4" w:rsidP="00C67D3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0" w:type="dxa"/>
            <w:vAlign w:val="center"/>
          </w:tcPr>
          <w:p w:rsidR="00FE2BA4" w:rsidRPr="007048AD" w:rsidRDefault="00FE2BA4" w:rsidP="0046170C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924" w:type="dxa"/>
            <w:gridSpan w:val="2"/>
            <w:vAlign w:val="center"/>
          </w:tcPr>
          <w:p w:rsidR="00FE2BA4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FE2BA4" w:rsidRPr="007048AD" w:rsidRDefault="00FE2BA4" w:rsidP="00FE2BA4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C1B18">
              <w:rPr>
                <w:rFonts w:ascii="Arial" w:hAnsi="Arial" w:cs="Arial"/>
                <w:sz w:val="14"/>
                <w:szCs w:val="14"/>
              </w:rPr>
              <w:t>(wpisać ilość miejsc siedzących łącznie z miejscem kierowcy)</w:t>
            </w:r>
          </w:p>
        </w:tc>
      </w:tr>
      <w:tr w:rsidR="00FE2BA4" w:rsidRPr="007048AD" w:rsidTr="00FE2BA4">
        <w:trPr>
          <w:trHeight w:val="567"/>
        </w:trPr>
        <w:tc>
          <w:tcPr>
            <w:tcW w:w="880" w:type="dxa"/>
            <w:vAlign w:val="center"/>
          </w:tcPr>
          <w:p w:rsidR="00FE2BA4" w:rsidRPr="007048AD" w:rsidRDefault="00FE2BA4" w:rsidP="00C67D3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0" w:type="dxa"/>
            <w:vAlign w:val="center"/>
          </w:tcPr>
          <w:p w:rsidR="00FE2BA4" w:rsidRPr="00FE2BA4" w:rsidRDefault="00FE2BA4" w:rsidP="0046170C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924" w:type="dxa"/>
            <w:gridSpan w:val="2"/>
            <w:vAlign w:val="center"/>
          </w:tcPr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2BA4" w:rsidRPr="00DC1B18" w:rsidRDefault="00FE2BA4" w:rsidP="00FE2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FE2BA4" w:rsidRPr="007048AD" w:rsidRDefault="00FE2BA4" w:rsidP="00FE2BA4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DC1B18">
              <w:rPr>
                <w:rFonts w:ascii="Arial" w:hAnsi="Arial" w:cs="Arial"/>
                <w:sz w:val="14"/>
                <w:szCs w:val="14"/>
              </w:rPr>
              <w:t>(wpisać ilość drzwi w samochodzie)</w:t>
            </w:r>
          </w:p>
        </w:tc>
      </w:tr>
      <w:tr w:rsidR="00930623" w:rsidRPr="007048AD" w:rsidTr="00523EA6">
        <w:trPr>
          <w:trHeight w:val="1070"/>
        </w:trPr>
        <w:tc>
          <w:tcPr>
            <w:tcW w:w="880" w:type="dxa"/>
            <w:vAlign w:val="center"/>
          </w:tcPr>
          <w:p w:rsidR="00930623" w:rsidRPr="007048AD" w:rsidRDefault="00930623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930623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930623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930623">
              <w:rPr>
                <w:rFonts w:cstheme="minorHAnsi"/>
                <w:sz w:val="20"/>
                <w:szCs w:val="20"/>
              </w:rPr>
              <w:t>Pojazd fabrycznie nowy, rok produkcji samochodu 2021, Pojazd kategorii M1G o nadwoziu zamkni</w:t>
            </w:r>
            <w:r w:rsidRPr="00930623">
              <w:rPr>
                <w:rFonts w:cstheme="minorHAnsi" w:hint="eastAsia"/>
                <w:sz w:val="20"/>
                <w:szCs w:val="20"/>
              </w:rPr>
              <w:t>ę</w:t>
            </w:r>
            <w:r w:rsidRPr="00930623">
              <w:rPr>
                <w:rFonts w:cstheme="minorHAnsi"/>
                <w:sz w:val="20"/>
                <w:szCs w:val="20"/>
              </w:rPr>
              <w:t>tym ca</w:t>
            </w:r>
            <w:r w:rsidRPr="00930623">
              <w:rPr>
                <w:rFonts w:cstheme="minorHAnsi" w:hint="eastAsia"/>
                <w:sz w:val="20"/>
                <w:szCs w:val="20"/>
              </w:rPr>
              <w:t>ł</w:t>
            </w:r>
            <w:r w:rsidRPr="00930623">
              <w:rPr>
                <w:rFonts w:cstheme="minorHAnsi"/>
                <w:sz w:val="20"/>
                <w:szCs w:val="20"/>
              </w:rPr>
              <w:t>kowicie przeszklonym, z dachem o konstrukcji i poszyciu wykonanym z metalu. Para drzwi bocznych skrzyd</w:t>
            </w:r>
            <w:r w:rsidRPr="00930623">
              <w:rPr>
                <w:rFonts w:cstheme="minorHAnsi" w:hint="eastAsia"/>
                <w:sz w:val="20"/>
                <w:szCs w:val="20"/>
              </w:rPr>
              <w:t>ł</w:t>
            </w:r>
            <w:r w:rsidRPr="00930623">
              <w:rPr>
                <w:rFonts w:cstheme="minorHAnsi"/>
                <w:sz w:val="20"/>
                <w:szCs w:val="20"/>
              </w:rPr>
              <w:t>owych po obu stronach pojazdu + drzwi/klapa przestrzeni baga</w:t>
            </w:r>
            <w:r w:rsidRPr="00930623">
              <w:rPr>
                <w:rFonts w:cstheme="minorHAnsi" w:hint="eastAsia"/>
                <w:sz w:val="20"/>
                <w:szCs w:val="20"/>
              </w:rPr>
              <w:t>ż</w:t>
            </w:r>
            <w:r w:rsidRPr="00930623">
              <w:rPr>
                <w:rFonts w:cstheme="minorHAnsi"/>
                <w:sz w:val="20"/>
                <w:szCs w:val="20"/>
              </w:rPr>
              <w:t>owej. Wszystkie drzwi/klapa przeszklone. Liczba miejsc siedz</w:t>
            </w:r>
            <w:r w:rsidRPr="00930623">
              <w:rPr>
                <w:rFonts w:cstheme="minorHAnsi" w:hint="eastAsia"/>
                <w:sz w:val="20"/>
                <w:szCs w:val="20"/>
              </w:rPr>
              <w:t>ą</w:t>
            </w:r>
            <w:r w:rsidRPr="00930623">
              <w:rPr>
                <w:rFonts w:cstheme="minorHAnsi"/>
                <w:sz w:val="20"/>
                <w:szCs w:val="20"/>
              </w:rPr>
              <w:t>cych (w tym kierowcy): 5.</w:t>
            </w:r>
          </w:p>
          <w:p w:rsidR="00930623" w:rsidRPr="00AA1D5B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930623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A61C31" w:rsidRDefault="00A61C31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A1D5B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  <w:p w:rsidR="00AA1D5B" w:rsidRPr="00A61C31" w:rsidRDefault="00AA1D5B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Ustawy „Prawo o ruchu drogowym</w:t>
            </w:r>
            <w:r w:rsidRPr="00A61C31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A61C31">
              <w:rPr>
                <w:rFonts w:cstheme="minorHAnsi"/>
                <w:sz w:val="20"/>
                <w:szCs w:val="20"/>
              </w:rPr>
              <w:t xml:space="preserve"> (tj. Dz. U. z 202</w:t>
            </w:r>
            <w:r w:rsidR="00FE6AF4">
              <w:rPr>
                <w:rFonts w:cstheme="minorHAnsi"/>
                <w:sz w:val="20"/>
                <w:szCs w:val="20"/>
              </w:rPr>
              <w:t>1</w:t>
            </w:r>
            <w:r w:rsidRPr="00A61C31">
              <w:rPr>
                <w:rFonts w:cstheme="minorHAnsi"/>
                <w:sz w:val="20"/>
                <w:szCs w:val="20"/>
              </w:rPr>
              <w:t xml:space="preserve"> r. poz. </w:t>
            </w:r>
            <w:r w:rsidR="00FE6AF4">
              <w:rPr>
                <w:rFonts w:cstheme="minorHAnsi"/>
                <w:sz w:val="20"/>
                <w:szCs w:val="20"/>
              </w:rPr>
              <w:t>450</w:t>
            </w:r>
            <w:r w:rsidRPr="00A61C31">
              <w:rPr>
                <w:rFonts w:cstheme="minorHAnsi"/>
                <w:sz w:val="20"/>
                <w:szCs w:val="20"/>
              </w:rPr>
              <w:t>, z późniejszymi zmianami) z dnia 20 czerwca 1997 r. wraz z przepisami wykonawczymi do ustawy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594)</w:t>
            </w:r>
          </w:p>
          <w:p w:rsidR="00A61C31" w:rsidRPr="00930623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sz w:val="20"/>
              </w:rPr>
              <w:t>Rozporządzenia Ministra Infrastruktury z dnia 31 grudnia 2002 r. w sprawie warunków technicznych pojazdów oraz zakresu ich niezbędnego wyposażenia (Dz.U. 2016 poz. 2022</w:t>
            </w:r>
            <w:r w:rsidR="00FE6AF4">
              <w:rPr>
                <w:sz w:val="20"/>
              </w:rPr>
              <w:t xml:space="preserve"> z </w:t>
            </w:r>
            <w:proofErr w:type="spellStart"/>
            <w:r w:rsidR="00FE6AF4">
              <w:rPr>
                <w:sz w:val="20"/>
              </w:rPr>
              <w:t>późń</w:t>
            </w:r>
            <w:proofErr w:type="spellEnd"/>
            <w:r w:rsidR="00FE6AF4">
              <w:rPr>
                <w:sz w:val="20"/>
              </w:rPr>
              <w:t>. zm.)</w:t>
            </w:r>
          </w:p>
          <w:p w:rsidR="00930623" w:rsidRPr="00A61C31" w:rsidRDefault="00930623" w:rsidP="00930623">
            <w:pPr>
              <w:pStyle w:val="Akapitzlist"/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1C31" w:rsidRPr="007048AD" w:rsidTr="002E7E68">
        <w:trPr>
          <w:trHeight w:val="567"/>
        </w:trPr>
        <w:tc>
          <w:tcPr>
            <w:tcW w:w="880" w:type="dxa"/>
            <w:vAlign w:val="center"/>
          </w:tcPr>
          <w:p w:rsidR="00A61C31" w:rsidRPr="007048AD" w:rsidRDefault="00A61C31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930623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A61C31" w:rsidRDefault="00A61C31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Pojazd musi być oznakowany numerami operacyjnymi PSP zgodnie z Zarządzeniem Nr 1 Komendanta Głównego Państwowej Straży Pożarnej z dnia 24 stycznia 2020 r. w sprawie gospodarki transportowej w jednostkach organizacyjnych Państwowej Straży Pożarnej </w:t>
            </w:r>
            <w:r w:rsidR="008C364E" w:rsidRPr="008C364E">
              <w:rPr>
                <w:rFonts w:cstheme="minorHAnsi"/>
                <w:sz w:val="20"/>
                <w:szCs w:val="20"/>
              </w:rPr>
              <w:t>(</w:t>
            </w:r>
            <w:r w:rsidR="008C364E" w:rsidRPr="008C364E">
              <w:rPr>
                <w:rFonts w:cstheme="minorHAnsi"/>
                <w:bCs/>
                <w:sz w:val="20"/>
                <w:szCs w:val="20"/>
              </w:rPr>
              <w:t xml:space="preserve">Dz. Urz. KG PSP poz. 3 z </w:t>
            </w:r>
            <w:proofErr w:type="spellStart"/>
            <w:r w:rsidR="008C364E" w:rsidRPr="008C364E">
              <w:rPr>
                <w:rFonts w:cstheme="minorHAnsi"/>
                <w:bCs/>
                <w:sz w:val="20"/>
                <w:szCs w:val="20"/>
              </w:rPr>
              <w:t>późń</w:t>
            </w:r>
            <w:proofErr w:type="spellEnd"/>
            <w:r w:rsidR="008C364E" w:rsidRPr="008C364E">
              <w:rPr>
                <w:rFonts w:cstheme="minorHAnsi"/>
                <w:bCs/>
                <w:sz w:val="20"/>
                <w:szCs w:val="20"/>
              </w:rPr>
              <w:t>. zm</w:t>
            </w:r>
            <w:r w:rsidR="008C364E">
              <w:rPr>
                <w:rFonts w:cstheme="minorHAnsi"/>
                <w:bCs/>
                <w:sz w:val="20"/>
                <w:szCs w:val="20"/>
              </w:rPr>
              <w:t>.</w:t>
            </w:r>
            <w:r w:rsidR="008C364E" w:rsidRPr="008C364E">
              <w:rPr>
                <w:rFonts w:cstheme="minorHAnsi"/>
                <w:bCs/>
                <w:sz w:val="20"/>
                <w:szCs w:val="20"/>
              </w:rPr>
              <w:t>)</w:t>
            </w:r>
            <w:r w:rsidR="008C364E" w:rsidRPr="008C36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048AD">
              <w:rPr>
                <w:rFonts w:cstheme="minorHAnsi"/>
                <w:sz w:val="20"/>
                <w:szCs w:val="20"/>
              </w:rPr>
              <w:t>Dane dotyczące oznaczenia zostaną przekazane w trakcie realizacji umowy.</w:t>
            </w:r>
          </w:p>
          <w:p w:rsidR="00930623" w:rsidRPr="00AA1D5B" w:rsidRDefault="00930623" w:rsidP="00AA1D5B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1C31" w:rsidRPr="007048AD" w:rsidTr="002E7E68">
        <w:trPr>
          <w:trHeight w:val="742"/>
        </w:trPr>
        <w:tc>
          <w:tcPr>
            <w:tcW w:w="880" w:type="dxa"/>
            <w:vAlign w:val="center"/>
          </w:tcPr>
          <w:p w:rsidR="00A61C31" w:rsidRPr="007048AD" w:rsidRDefault="00A61C31" w:rsidP="00A61C31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930623" w:rsidRDefault="00930623" w:rsidP="00A61C31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A61C31" w:rsidRPr="00A61C31" w:rsidRDefault="00A61C31" w:rsidP="00A61C31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 xml:space="preserve">Pojazd musi być wyposażony w urządzenia </w:t>
            </w:r>
            <w:proofErr w:type="spellStart"/>
            <w:r w:rsidRPr="00A61C31">
              <w:rPr>
                <w:rFonts w:cstheme="minorHAnsi"/>
                <w:sz w:val="20"/>
                <w:szCs w:val="20"/>
              </w:rPr>
              <w:t>sygnalizacyjno</w:t>
            </w:r>
            <w:proofErr w:type="spellEnd"/>
            <w:r w:rsidRPr="00A61C31">
              <w:rPr>
                <w:rFonts w:cstheme="minorHAnsi"/>
                <w:sz w:val="20"/>
                <w:szCs w:val="20"/>
              </w:rPr>
              <w:t xml:space="preserve"> – ostrzegawcze, dźwiękowe i świetlne umożliwiające poruszanie się jako pojazd uprzywilejowany, w tym: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 xml:space="preserve">na przedniej części dachu pojazdu dwie lampy w technologii LED o wysokiej światłości z niebieskim kloszem świecące na niebiesko montowane na magnes wpinane w gniazdo gwarantujące szybki i łatwy montaż/demontaż o wysokości nie większej niż </w:t>
            </w:r>
            <w:r w:rsidR="00A65BF5">
              <w:rPr>
                <w:rFonts w:cstheme="minorHAnsi"/>
                <w:sz w:val="20"/>
                <w:szCs w:val="20"/>
              </w:rPr>
              <w:t>65</w:t>
            </w:r>
            <w:r w:rsidRPr="00A61C31">
              <w:rPr>
                <w:rFonts w:cstheme="minorHAnsi"/>
                <w:sz w:val="20"/>
                <w:szCs w:val="20"/>
              </w:rPr>
              <w:t>0 mm (dokładny sposób i miejsce montażu zostanie ustalony pomiędzy stronami na etapie realizacji zamówienia na wniosek Wykonawcy),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:rsidR="006C7E61" w:rsidRPr="006C7E61" w:rsidRDefault="00A61C31" w:rsidP="006C7E61">
            <w:pPr>
              <w:pStyle w:val="Akapitzlist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overflowPunct w:val="0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 xml:space="preserve"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</w:t>
            </w:r>
            <w:r w:rsidR="006C7E61">
              <w:rPr>
                <w:rFonts w:cstheme="minorHAnsi"/>
                <w:sz w:val="20"/>
                <w:szCs w:val="20"/>
              </w:rPr>
              <w:t>D</w:t>
            </w:r>
            <w:r w:rsidR="006C7E61" w:rsidRPr="006C7E61">
              <w:rPr>
                <w:rFonts w:cstheme="minorHAnsi"/>
                <w:sz w:val="20"/>
                <w:szCs w:val="20"/>
              </w:rPr>
              <w:t xml:space="preserve">odatkowy sygnał typu „AIR-HORN” o natężeniu dźwięku min 115 </w:t>
            </w:r>
            <w:proofErr w:type="spellStart"/>
            <w:r w:rsidR="006C7E61" w:rsidRPr="006C7E61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="006C7E61" w:rsidRPr="006C7E61">
              <w:rPr>
                <w:rFonts w:cstheme="minorHAnsi"/>
                <w:sz w:val="20"/>
                <w:szCs w:val="20"/>
              </w:rPr>
              <w:t>, włączany włącznikiem łatwo dostępnym dla kierowcy.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Szczegóły dotyczące miejsca montażu zostaną ustalone pomiędzy stronami na etapie realizacji zamówienia na wniosek Wykonawcy. Za zgodą Zamawiającego dopuszcza się równoważne rozwiązania techniczne zaproponowane przez Wykonawcę w trakcie realizacji zamówienia (wymaga to zgody Zamawiającego).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:rsidR="00A61C31" w:rsidRPr="00A61C31" w:rsidRDefault="00A61C31" w:rsidP="00A61C3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Wykonawca zapewni montaż w pojeździe radiotelefonu dostarczonego przez Zamawiającego.</w:t>
            </w:r>
          </w:p>
          <w:p w:rsidR="00930623" w:rsidRPr="00930623" w:rsidRDefault="00A61C31" w:rsidP="00930623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A61C31">
              <w:rPr>
                <w:rFonts w:cstheme="minorHAnsi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7048AD" w:rsidRDefault="00FE2BA4" w:rsidP="00AA1D5B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Wymagania terenowe: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D150F1" w:rsidRPr="00D150F1" w:rsidRDefault="001F391E" w:rsidP="00AA1D5B">
            <w:pPr>
              <w:rPr>
                <w:rFonts w:cstheme="minorHAns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Kąt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ramp</w:t>
            </w:r>
            <w:r w:rsidRPr="001F391E">
              <w:rPr>
                <w:rFonts w:cstheme="minorHAnsi"/>
                <w:sz w:val="20"/>
                <w:szCs w:val="20"/>
              </w:rPr>
              <w:t>owy</w:t>
            </w:r>
            <w:proofErr w:type="spellEnd"/>
            <w:r w:rsidRPr="001F391E">
              <w:rPr>
                <w:rFonts w:cstheme="minorHAnsi"/>
                <w:sz w:val="20"/>
                <w:szCs w:val="20"/>
              </w:rPr>
              <w:t xml:space="preserve"> minimum </w:t>
            </w:r>
            <w:r w:rsidR="00EA317B">
              <w:rPr>
                <w:rFonts w:cstheme="minorHAnsi"/>
                <w:sz w:val="20"/>
                <w:szCs w:val="20"/>
              </w:rPr>
              <w:t>28</w:t>
            </w:r>
            <w:r w:rsidR="00AA1D5B" w:rsidRPr="001F391E"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="00D150F1" w:rsidRPr="001F391E">
              <w:rPr>
                <w:rFonts w:cstheme="minorHAnsi"/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Kąt natarcia minimum: 3</w:t>
            </w:r>
            <w:r w:rsidR="00231E57">
              <w:rPr>
                <w:rFonts w:cstheme="minorHAnsi"/>
                <w:sz w:val="20"/>
                <w:szCs w:val="20"/>
              </w:rPr>
              <w:t>8</w:t>
            </w:r>
            <w:r w:rsidRPr="007048AD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Kąt zejścia minimum: </w:t>
            </w:r>
            <w:r w:rsidR="001F391E">
              <w:rPr>
                <w:rFonts w:cstheme="minorHAnsi"/>
                <w:sz w:val="20"/>
                <w:szCs w:val="20"/>
              </w:rPr>
              <w:t>4</w:t>
            </w:r>
            <w:r w:rsidRPr="007048AD">
              <w:rPr>
                <w:rFonts w:cstheme="minorHAnsi"/>
                <w:sz w:val="20"/>
                <w:szCs w:val="20"/>
              </w:rPr>
              <w:t>0</w:t>
            </w:r>
            <w:r w:rsidRPr="007048AD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Głębokość </w:t>
            </w:r>
            <w:r w:rsidRPr="001F391E">
              <w:rPr>
                <w:rFonts w:cstheme="minorHAnsi"/>
                <w:sz w:val="20"/>
                <w:szCs w:val="20"/>
              </w:rPr>
              <w:t xml:space="preserve">brodzenia minimum: </w:t>
            </w:r>
            <w:r w:rsidR="001F391E" w:rsidRPr="001F391E">
              <w:rPr>
                <w:rFonts w:cstheme="minorHAnsi"/>
                <w:sz w:val="20"/>
                <w:szCs w:val="20"/>
              </w:rPr>
              <w:t>8</w:t>
            </w:r>
            <w:r w:rsidRPr="001F391E">
              <w:rPr>
                <w:rFonts w:cstheme="minorHAnsi"/>
                <w:sz w:val="20"/>
                <w:szCs w:val="20"/>
              </w:rPr>
              <w:t>00 mm.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Wymiary zewnętrzne pojazdu: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Długość całkowita pojazdu nie mniejsza niż: 4</w:t>
            </w:r>
            <w:r w:rsidR="001F391E" w:rsidRPr="001F391E">
              <w:rPr>
                <w:rFonts w:cstheme="minorHAnsi"/>
                <w:sz w:val="20"/>
                <w:szCs w:val="20"/>
              </w:rPr>
              <w:t>7</w:t>
            </w:r>
            <w:r w:rsidRPr="001F391E">
              <w:rPr>
                <w:rFonts w:cstheme="minorHAnsi"/>
                <w:sz w:val="20"/>
                <w:szCs w:val="20"/>
              </w:rPr>
              <w:t>00 mm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Wysoko</w:t>
            </w:r>
            <w:r w:rsidRPr="001F391E">
              <w:rPr>
                <w:rFonts w:cstheme="minorHAnsi" w:hint="eastAsia"/>
                <w:sz w:val="20"/>
                <w:szCs w:val="20"/>
              </w:rPr>
              <w:t>ść</w:t>
            </w:r>
            <w:r w:rsidRPr="001F391E">
              <w:rPr>
                <w:rFonts w:cstheme="minorHAnsi"/>
                <w:sz w:val="20"/>
                <w:szCs w:val="20"/>
              </w:rPr>
              <w:t xml:space="preserve"> pojazdu nie mniejsza ni</w:t>
            </w:r>
            <w:r w:rsidRPr="001F391E">
              <w:rPr>
                <w:rFonts w:cstheme="minorHAnsi" w:hint="eastAsia"/>
                <w:sz w:val="20"/>
                <w:szCs w:val="20"/>
              </w:rPr>
              <w:t>ż</w:t>
            </w:r>
            <w:r w:rsidRPr="001F391E">
              <w:rPr>
                <w:rFonts w:cstheme="minorHAnsi"/>
                <w:sz w:val="20"/>
                <w:szCs w:val="20"/>
              </w:rPr>
              <w:t xml:space="preserve"> 1</w:t>
            </w:r>
            <w:r w:rsidR="001F391E" w:rsidRPr="001F391E">
              <w:rPr>
                <w:rFonts w:cstheme="minorHAnsi"/>
                <w:sz w:val="20"/>
                <w:szCs w:val="20"/>
              </w:rPr>
              <w:t>9</w:t>
            </w:r>
            <w:r w:rsidRPr="001F391E">
              <w:rPr>
                <w:rFonts w:cstheme="minorHAnsi"/>
                <w:sz w:val="20"/>
                <w:szCs w:val="20"/>
              </w:rPr>
              <w:t>00 mm oraz nie wi</w:t>
            </w:r>
            <w:r w:rsidRPr="001F391E">
              <w:rPr>
                <w:rFonts w:cstheme="minorHAnsi" w:hint="eastAsia"/>
                <w:sz w:val="20"/>
                <w:szCs w:val="20"/>
              </w:rPr>
              <w:t>ę</w:t>
            </w:r>
            <w:r w:rsidRPr="001F391E">
              <w:rPr>
                <w:rFonts w:cstheme="minorHAnsi"/>
                <w:sz w:val="20"/>
                <w:szCs w:val="20"/>
              </w:rPr>
              <w:t>ksza ni</w:t>
            </w:r>
            <w:r w:rsidRPr="001F391E">
              <w:rPr>
                <w:rFonts w:cstheme="minorHAnsi" w:hint="eastAsia"/>
                <w:sz w:val="20"/>
                <w:szCs w:val="20"/>
              </w:rPr>
              <w:t>ż</w:t>
            </w:r>
            <w:r w:rsidRPr="001F391E">
              <w:rPr>
                <w:rFonts w:cstheme="minorHAnsi"/>
                <w:sz w:val="20"/>
                <w:szCs w:val="20"/>
              </w:rPr>
              <w:t xml:space="preserve"> </w:t>
            </w:r>
            <w:r w:rsidR="001F391E" w:rsidRPr="001F391E">
              <w:rPr>
                <w:rFonts w:cstheme="minorHAnsi"/>
                <w:sz w:val="20"/>
                <w:szCs w:val="20"/>
              </w:rPr>
              <w:t>2000</w:t>
            </w:r>
            <w:r w:rsidRPr="001F391E">
              <w:rPr>
                <w:rFonts w:cstheme="minorHAnsi"/>
                <w:sz w:val="20"/>
                <w:szCs w:val="20"/>
              </w:rPr>
              <w:t xml:space="preserve"> mm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Rozstaw osi nie mniejszy ni</w:t>
            </w:r>
            <w:r w:rsidRPr="001F391E">
              <w:rPr>
                <w:rFonts w:cstheme="minorHAnsi" w:hint="eastAsia"/>
                <w:sz w:val="20"/>
                <w:szCs w:val="20"/>
              </w:rPr>
              <w:t>ż</w:t>
            </w:r>
            <w:r w:rsidRPr="001F391E">
              <w:rPr>
                <w:rFonts w:cstheme="minorHAnsi"/>
                <w:sz w:val="20"/>
                <w:szCs w:val="20"/>
              </w:rPr>
              <w:t xml:space="preserve"> 2</w:t>
            </w:r>
            <w:r w:rsidR="001F391E" w:rsidRPr="001F391E">
              <w:rPr>
                <w:rFonts w:cstheme="minorHAnsi"/>
                <w:sz w:val="20"/>
                <w:szCs w:val="20"/>
              </w:rPr>
              <w:t>9</w:t>
            </w:r>
            <w:r w:rsidRPr="001F391E">
              <w:rPr>
                <w:rFonts w:cstheme="minorHAnsi"/>
                <w:sz w:val="20"/>
                <w:szCs w:val="20"/>
              </w:rPr>
              <w:t>50 mm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 xml:space="preserve">Szerokość minimum: </w:t>
            </w:r>
            <w:r w:rsidR="001F391E" w:rsidRPr="001F391E">
              <w:rPr>
                <w:rFonts w:cstheme="minorHAnsi"/>
                <w:sz w:val="20"/>
                <w:szCs w:val="20"/>
              </w:rPr>
              <w:t>2000</w:t>
            </w:r>
            <w:r w:rsidRPr="001F391E">
              <w:rPr>
                <w:rFonts w:cstheme="minorHAnsi"/>
                <w:sz w:val="20"/>
                <w:szCs w:val="20"/>
              </w:rPr>
              <w:t xml:space="preserve"> mm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Wymiary wewnętrzne, kolory, masa całkowita: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035A41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A1D5B" w:rsidRPr="001F391E">
              <w:rPr>
                <w:rFonts w:cstheme="minorHAnsi"/>
                <w:sz w:val="20"/>
                <w:szCs w:val="20"/>
              </w:rPr>
              <w:t>ojemność bagażnika</w:t>
            </w:r>
            <w:r>
              <w:rPr>
                <w:rFonts w:cstheme="minorHAnsi"/>
                <w:sz w:val="20"/>
                <w:szCs w:val="20"/>
              </w:rPr>
              <w:t xml:space="preserve"> za drugim rzędem foteli</w:t>
            </w:r>
            <w:r w:rsidR="00AA1D5B" w:rsidRPr="001F391E">
              <w:rPr>
                <w:rFonts w:cstheme="minorHAnsi"/>
                <w:sz w:val="20"/>
                <w:szCs w:val="20"/>
              </w:rPr>
              <w:t xml:space="preserve"> minimum: </w:t>
            </w:r>
            <w:r w:rsidR="001F391E" w:rsidRPr="001F391E">
              <w:rPr>
                <w:rFonts w:cstheme="minorHAnsi"/>
                <w:sz w:val="20"/>
                <w:szCs w:val="20"/>
              </w:rPr>
              <w:t>6</w:t>
            </w:r>
            <w:r w:rsidR="00AA1D5B" w:rsidRPr="001F391E">
              <w:rPr>
                <w:rFonts w:cstheme="minorHAnsi"/>
                <w:sz w:val="20"/>
                <w:szCs w:val="20"/>
              </w:rPr>
              <w:t>00 (litr</w:t>
            </w:r>
            <w:r w:rsidR="0079594B" w:rsidRPr="001F391E">
              <w:rPr>
                <w:rFonts w:cstheme="minorHAnsi"/>
                <w:sz w:val="20"/>
                <w:szCs w:val="20"/>
              </w:rPr>
              <w:t>ów</w:t>
            </w:r>
            <w:r w:rsidR="00AA1D5B" w:rsidRPr="001F391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 xml:space="preserve">Kolor nadwozia: </w:t>
            </w:r>
            <w:r w:rsidR="001F391E" w:rsidRPr="001F391E">
              <w:rPr>
                <w:rFonts w:cstheme="minorHAnsi"/>
                <w:sz w:val="20"/>
                <w:szCs w:val="20"/>
              </w:rPr>
              <w:t>biały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1F391E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Kolor wnętrza: czarny (dominujący)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Diesel - turbodoładowany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Pr="00D7058B">
              <w:rPr>
                <w:rFonts w:cstheme="minorHAnsi"/>
                <w:sz w:val="20"/>
                <w:szCs w:val="20"/>
              </w:rPr>
              <w:t>2</w:t>
            </w:r>
            <w:r w:rsidR="001F391E" w:rsidRPr="00D7058B">
              <w:rPr>
                <w:rFonts w:cstheme="minorHAnsi"/>
                <w:sz w:val="20"/>
                <w:szCs w:val="20"/>
              </w:rPr>
              <w:t>80</w:t>
            </w:r>
            <w:r w:rsidRPr="00D7058B">
              <w:rPr>
                <w:rFonts w:cstheme="minorHAnsi"/>
                <w:sz w:val="20"/>
                <w:szCs w:val="20"/>
              </w:rPr>
              <w:t>0 (cm</w:t>
            </w:r>
            <w:r w:rsidRPr="00D7058B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D7058B">
              <w:rPr>
                <w:rFonts w:cstheme="minorHAnsi"/>
                <w:sz w:val="20"/>
                <w:szCs w:val="20"/>
              </w:rPr>
              <w:t>)</w:t>
            </w:r>
            <w:r w:rsidR="001B1B3A" w:rsidRPr="00D705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Moc silnika minimum: </w:t>
            </w:r>
            <w:r w:rsidR="001F391E">
              <w:rPr>
                <w:rFonts w:cstheme="minorHAnsi"/>
                <w:sz w:val="20"/>
                <w:szCs w:val="20"/>
              </w:rPr>
              <w:t>240</w:t>
            </w:r>
            <w:r w:rsidRPr="007048AD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Napęd stały 4x4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Skrzynia biegów: </w:t>
            </w:r>
            <w:r w:rsidRPr="001F391E">
              <w:rPr>
                <w:rFonts w:cstheme="minorHAnsi"/>
                <w:sz w:val="20"/>
                <w:szCs w:val="20"/>
              </w:rPr>
              <w:t xml:space="preserve">automatyczna minimum </w:t>
            </w:r>
            <w:r w:rsidR="001F391E" w:rsidRPr="001F391E">
              <w:rPr>
                <w:rFonts w:cstheme="minorHAnsi"/>
                <w:sz w:val="20"/>
                <w:szCs w:val="20"/>
              </w:rPr>
              <w:t>8</w:t>
            </w:r>
            <w:r w:rsidRPr="001F391E">
              <w:rPr>
                <w:rFonts w:cstheme="minorHAnsi"/>
                <w:sz w:val="20"/>
                <w:szCs w:val="20"/>
              </w:rPr>
              <w:t xml:space="preserve"> biegowa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F391E">
              <w:rPr>
                <w:rFonts w:cstheme="minorHAnsi"/>
                <w:sz w:val="20"/>
                <w:szCs w:val="20"/>
              </w:rPr>
              <w:t>Skrzynia rozdzielcza</w:t>
            </w:r>
            <w:r w:rsidR="00F4534E" w:rsidRPr="001F391E">
              <w:rPr>
                <w:rFonts w:cstheme="minorHAnsi"/>
                <w:sz w:val="20"/>
                <w:szCs w:val="20"/>
              </w:rPr>
              <w:t xml:space="preserve"> 2 stopniowa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D7058B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Opony zamontowane na pojeździe off-</w:t>
            </w:r>
            <w:proofErr w:type="spellStart"/>
            <w:r>
              <w:rPr>
                <w:rFonts w:cstheme="minorHAnsi"/>
                <w:sz w:val="20"/>
                <w:szCs w:val="20"/>
              </w:rPr>
              <w:t>roadowe</w:t>
            </w:r>
            <w:proofErr w:type="spellEnd"/>
            <w:r w:rsidR="006104CC">
              <w:rPr>
                <w:rFonts w:cstheme="minorHAnsi"/>
                <w:sz w:val="20"/>
                <w:szCs w:val="20"/>
              </w:rPr>
              <w:t xml:space="preserve"> 19”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EE2460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Aktywny mechanizm różnicowy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F414C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monitorowania ciśnienia w kołach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System </w:t>
            </w:r>
            <w:r w:rsidR="00EE2460">
              <w:rPr>
                <w:rFonts w:cstheme="minorHAnsi"/>
                <w:sz w:val="20"/>
                <w:szCs w:val="20"/>
              </w:rPr>
              <w:t>trybów jazdy w terenie automatycznie dobierający tryb do terenu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813EEB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Zawieszenie pneumatyczne </w:t>
            </w:r>
          </w:p>
        </w:tc>
      </w:tr>
      <w:tr w:rsidR="00AA1D5B" w:rsidRPr="007048AD" w:rsidTr="002E7E68">
        <w:trPr>
          <w:trHeight w:val="567"/>
        </w:trPr>
        <w:tc>
          <w:tcPr>
            <w:tcW w:w="14204" w:type="dxa"/>
            <w:gridSpan w:val="4"/>
            <w:shd w:val="clear" w:color="auto" w:fill="D9D9D9" w:themeFill="background1" w:themeFillShade="D9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Minimalne wyposażenie, systemy bezpieczeństwa, oświetlenie, wygląd: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Elektrycznie regulowane szyby przednie i tylne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Elektrycznie regulowane i składane, podgrzewane lusterka zewnętrzne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Kierownica podgrzewana z obsługą systemów multimedialnych, elektrycznie regulowana minimum w dwóch płaszczyznach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Komputer pokładowy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Tempomat </w:t>
            </w:r>
            <w:r w:rsidR="00052436">
              <w:rPr>
                <w:rFonts w:cstheme="minorHAnsi"/>
                <w:sz w:val="20"/>
                <w:szCs w:val="20"/>
              </w:rPr>
              <w:t>z ogranicznikiem prędkości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Centralny zamek sterowany zdalnie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Przednie i tylne czujniki parkowania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kamer monitorujących obraz wokół pojazdu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Kamera cofania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D7058B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Szyba przednia podgrzewana 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052436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monitorowania ruchu podczas wysiadania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Klimatyzacja automatyczna,</w:t>
            </w:r>
            <w:r w:rsidRPr="007D1DC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EE2460" w:rsidRPr="00D7058B">
              <w:rPr>
                <w:rFonts w:cstheme="minorHAnsi"/>
                <w:sz w:val="20"/>
                <w:szCs w:val="20"/>
              </w:rPr>
              <w:t>dwu</w:t>
            </w:r>
            <w:r w:rsidRPr="00D7058B">
              <w:rPr>
                <w:rFonts w:cstheme="minorHAnsi"/>
                <w:sz w:val="20"/>
                <w:szCs w:val="20"/>
              </w:rPr>
              <w:t>strefowa</w:t>
            </w:r>
            <w:r w:rsidRPr="007D1DC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7048AD">
              <w:rPr>
                <w:rFonts w:cstheme="minorHAnsi"/>
                <w:sz w:val="20"/>
                <w:szCs w:val="20"/>
              </w:rPr>
              <w:t xml:space="preserve">z nawiewami w </w:t>
            </w:r>
            <w:r w:rsidRPr="007D1DC4">
              <w:rPr>
                <w:rFonts w:cstheme="minorHAnsi"/>
                <w:sz w:val="20"/>
                <w:szCs w:val="20"/>
              </w:rPr>
              <w:t>drugim rzędzie siedzeń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Minimum dwa gniaz</w:t>
            </w:r>
            <w:r w:rsidR="007D1DC4">
              <w:rPr>
                <w:rFonts w:cstheme="minorHAnsi"/>
                <w:sz w:val="20"/>
                <w:szCs w:val="20"/>
              </w:rPr>
              <w:t>da 12V oraz dodatkowo gniazdo 23</w:t>
            </w:r>
            <w:r w:rsidRPr="007048AD">
              <w:rPr>
                <w:rFonts w:cstheme="minorHAnsi"/>
                <w:sz w:val="20"/>
                <w:szCs w:val="20"/>
              </w:rPr>
              <w:t>0V w przestrzeni bagażowej</w:t>
            </w:r>
            <w:r w:rsidR="00A564D2">
              <w:rPr>
                <w:rFonts w:cstheme="minorHAnsi"/>
                <w:sz w:val="20"/>
                <w:szCs w:val="20"/>
              </w:rPr>
              <w:t>, fabryczna zapalniczka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Szyny w bagażniku do mocowania ładunku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Automatyczne światła z czujnikiem zmierzchu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Światła do jazdy dziennej w technologii LED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Światła przeciwmgielne przednie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Światła główne w technologii</w:t>
            </w:r>
            <w:r w:rsidR="00130406">
              <w:rPr>
                <w:rFonts w:cstheme="minorHAnsi"/>
                <w:sz w:val="20"/>
                <w:szCs w:val="20"/>
              </w:rPr>
              <w:t xml:space="preserve"> Matryc</w:t>
            </w:r>
            <w:r w:rsidRPr="007048AD">
              <w:rPr>
                <w:rFonts w:cstheme="minorHAnsi"/>
                <w:sz w:val="20"/>
                <w:szCs w:val="20"/>
              </w:rPr>
              <w:t xml:space="preserve"> LED</w:t>
            </w:r>
            <w:r w:rsidR="00EE246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Tylne światła w technologii LED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Lakierowane klamki zewnętrzne i lusterka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Relingi dachowe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Przyciemniane szyby tylne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Podświetlany stopień boczny ułatwiający dostęp do kabiny pasażerskiej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130406" w:rsidRDefault="00F97331" w:rsidP="00AA1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97331">
              <w:rPr>
                <w:rFonts w:cstheme="minorHAnsi"/>
                <w:sz w:val="20"/>
                <w:szCs w:val="20"/>
              </w:rPr>
              <w:t>Dodatkowy komplet</w:t>
            </w:r>
            <w:r w:rsidR="00AA1D5B" w:rsidRPr="00F97331">
              <w:rPr>
                <w:rFonts w:cstheme="minorHAnsi"/>
                <w:sz w:val="20"/>
                <w:szCs w:val="20"/>
              </w:rPr>
              <w:t xml:space="preserve"> 19</w:t>
            </w:r>
            <w:r w:rsidRPr="00F97331">
              <w:rPr>
                <w:rFonts w:cstheme="minorHAnsi"/>
                <w:sz w:val="20"/>
                <w:szCs w:val="20"/>
              </w:rPr>
              <w:t>”</w:t>
            </w:r>
            <w:r w:rsidR="007D1DC4" w:rsidRPr="00F97331">
              <w:rPr>
                <w:rFonts w:cstheme="minorHAnsi"/>
                <w:sz w:val="20"/>
                <w:szCs w:val="20"/>
              </w:rPr>
              <w:t xml:space="preserve"> opon</w:t>
            </w:r>
            <w:r w:rsidRPr="00F97331">
              <w:rPr>
                <w:rFonts w:cstheme="minorHAnsi"/>
                <w:sz w:val="20"/>
                <w:szCs w:val="20"/>
              </w:rPr>
              <w:t xml:space="preserve"> wielosezonowych z rocznika 2021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Pełnowymiarowe koło zapasowe zamontowane na pojeździe</w:t>
            </w:r>
            <w:r w:rsidR="00A0010B">
              <w:rPr>
                <w:rFonts w:cstheme="minorHAnsi"/>
                <w:sz w:val="20"/>
                <w:szCs w:val="20"/>
              </w:rPr>
              <w:t xml:space="preserve"> 19”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Siedzenia skórzan</w:t>
            </w:r>
            <w:r w:rsidR="00130406">
              <w:rPr>
                <w:rFonts w:cstheme="minorHAnsi"/>
                <w:sz w:val="20"/>
                <w:szCs w:val="20"/>
              </w:rPr>
              <w:t>o materiałowe</w:t>
            </w:r>
            <w:r w:rsidRPr="007048AD">
              <w:rPr>
                <w:rFonts w:cstheme="minorHAnsi"/>
                <w:sz w:val="20"/>
                <w:szCs w:val="20"/>
              </w:rPr>
              <w:t xml:space="preserve"> </w:t>
            </w:r>
            <w:r w:rsidRPr="00D7058B">
              <w:rPr>
                <w:rFonts w:cstheme="minorHAnsi"/>
                <w:sz w:val="20"/>
                <w:szCs w:val="20"/>
              </w:rPr>
              <w:t>w kolorze c</w:t>
            </w:r>
            <w:r w:rsidR="00130406" w:rsidRPr="00D7058B">
              <w:rPr>
                <w:rFonts w:cstheme="minorHAnsi"/>
                <w:sz w:val="20"/>
                <w:szCs w:val="20"/>
              </w:rPr>
              <w:t>iemnym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Podgrzewane fotele przedni</w:t>
            </w:r>
            <w:r w:rsidR="00130406">
              <w:rPr>
                <w:rFonts w:cstheme="minorHAnsi"/>
                <w:sz w:val="20"/>
                <w:szCs w:val="20"/>
              </w:rPr>
              <w:t>e</w:t>
            </w:r>
            <w:r w:rsidR="00D7058B">
              <w:rPr>
                <w:rFonts w:cstheme="minorHAnsi"/>
                <w:sz w:val="20"/>
                <w:szCs w:val="20"/>
              </w:rPr>
              <w:t xml:space="preserve"> z pamięciom ustawień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Podłokietnik w pierwszym rzędzie siedzeń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Elektrycznie regulowane położenie fotela kierowcy i pasażera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Tylna kanapa dzielona i składana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Bluetooth umożliwiający bezprzewodową łączność z telefonem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Port USB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 xml:space="preserve">System multimedialny z kolorowym ekranem dotykowym </w:t>
            </w:r>
            <w:r w:rsidRPr="00130406">
              <w:rPr>
                <w:rFonts w:cstheme="minorHAnsi"/>
                <w:sz w:val="20"/>
                <w:szCs w:val="20"/>
              </w:rPr>
              <w:t xml:space="preserve">minimum </w:t>
            </w:r>
            <w:r w:rsidR="00130406" w:rsidRPr="00130406">
              <w:rPr>
                <w:rFonts w:cstheme="minorHAnsi"/>
                <w:sz w:val="20"/>
                <w:szCs w:val="20"/>
              </w:rPr>
              <w:t>10</w:t>
            </w:r>
            <w:r w:rsidRPr="00130406">
              <w:rPr>
                <w:rFonts w:cstheme="minorHAnsi"/>
                <w:sz w:val="20"/>
                <w:szCs w:val="20"/>
              </w:rPr>
              <w:t xml:space="preserve"> calowym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Nawigacja w języku polskim z minimum 3-letnią aktualizacją map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Pojazd wyposażony w minimum: kurtyny powietrzne, przednie i boczne poduszki powietrzne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Układ zapobiegający blokowaniu kół podczas hamowania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elektronicznego rozdziału siły hamowania</w:t>
            </w:r>
          </w:p>
        </w:tc>
      </w:tr>
      <w:tr w:rsidR="00842037" w:rsidRPr="007048AD" w:rsidTr="002E7E68">
        <w:trPr>
          <w:trHeight w:val="567"/>
        </w:trPr>
        <w:tc>
          <w:tcPr>
            <w:tcW w:w="880" w:type="dxa"/>
            <w:vAlign w:val="center"/>
          </w:tcPr>
          <w:p w:rsidR="00842037" w:rsidRPr="007048AD" w:rsidRDefault="00842037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842037" w:rsidRPr="007048AD" w:rsidRDefault="00842037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wspomagania ruszania na śliskiej nawierzchni i kontroli zjazdu ze wzniesienia, asystent ruszania na wzniesieniu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Układ stabilizacji toru jazd</w:t>
            </w:r>
            <w:r w:rsidR="00F2060E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Immobiliser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stabilizacji toru jazdy przyczepy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STOP &amp; START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monitorowania martwego pola w lusterkach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Układ ostrzegania o niezamierzonej zmianie pasa ruchu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jc w:val="both"/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Układ wczesnego reagowania w razie ryzyka zderzenia z systemem wykrywania pieszych i rowerzystów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System ostrzegania o ruchu poprzecznym z tyłu pojazdu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130406">
              <w:rPr>
                <w:rFonts w:cstheme="minorHAnsi"/>
                <w:sz w:val="20"/>
                <w:szCs w:val="20"/>
              </w:rPr>
              <w:t>Hak holowniczy</w:t>
            </w:r>
            <w:r w:rsidR="00130406" w:rsidRPr="00130406">
              <w:rPr>
                <w:rFonts w:cstheme="minorHAnsi"/>
                <w:sz w:val="20"/>
                <w:szCs w:val="20"/>
              </w:rPr>
              <w:t xml:space="preserve"> elektryczny</w:t>
            </w:r>
            <w:r w:rsidRPr="00130406">
              <w:rPr>
                <w:rFonts w:cstheme="minorHAnsi"/>
                <w:sz w:val="20"/>
                <w:szCs w:val="20"/>
              </w:rPr>
              <w:t xml:space="preserve"> pozwalaj</w:t>
            </w:r>
            <w:r w:rsidRPr="00130406">
              <w:rPr>
                <w:rFonts w:cstheme="minorHAnsi" w:hint="eastAsia"/>
                <w:sz w:val="20"/>
                <w:szCs w:val="20"/>
              </w:rPr>
              <w:t>ą</w:t>
            </w:r>
            <w:r w:rsidRPr="00130406">
              <w:rPr>
                <w:rFonts w:cstheme="minorHAnsi"/>
                <w:sz w:val="20"/>
                <w:szCs w:val="20"/>
              </w:rPr>
              <w:t>cy na ci</w:t>
            </w:r>
            <w:r w:rsidRPr="00130406">
              <w:rPr>
                <w:rFonts w:cstheme="minorHAnsi" w:hint="eastAsia"/>
                <w:sz w:val="20"/>
                <w:szCs w:val="20"/>
              </w:rPr>
              <w:t>ą</w:t>
            </w:r>
            <w:r w:rsidRPr="00130406">
              <w:rPr>
                <w:rFonts w:cstheme="minorHAnsi"/>
                <w:sz w:val="20"/>
                <w:szCs w:val="20"/>
              </w:rPr>
              <w:t>gnięcie przyczepy o masie nie mniejszej ni</w:t>
            </w:r>
            <w:r w:rsidRPr="00130406">
              <w:rPr>
                <w:rFonts w:cstheme="minorHAnsi" w:hint="eastAsia"/>
                <w:sz w:val="20"/>
                <w:szCs w:val="20"/>
              </w:rPr>
              <w:t>ż</w:t>
            </w:r>
            <w:r w:rsidRPr="00130406">
              <w:rPr>
                <w:rFonts w:cstheme="minorHAnsi"/>
                <w:sz w:val="20"/>
                <w:szCs w:val="20"/>
              </w:rPr>
              <w:t xml:space="preserve"> 3</w:t>
            </w:r>
            <w:r w:rsidR="00130406" w:rsidRPr="00130406">
              <w:rPr>
                <w:rFonts w:cstheme="minorHAnsi"/>
                <w:sz w:val="20"/>
                <w:szCs w:val="20"/>
              </w:rPr>
              <w:t>4</w:t>
            </w:r>
            <w:r w:rsidRPr="00130406">
              <w:rPr>
                <w:rFonts w:cstheme="minorHAnsi"/>
                <w:sz w:val="20"/>
                <w:szCs w:val="20"/>
              </w:rPr>
              <w:t>00 kg.</w:t>
            </w:r>
            <w:r w:rsidR="00130406" w:rsidRPr="00130406">
              <w:rPr>
                <w:rFonts w:cstheme="minorHAnsi"/>
                <w:sz w:val="20"/>
                <w:szCs w:val="20"/>
              </w:rPr>
              <w:t xml:space="preserve"> Hak musi posiadać homologację.</w:t>
            </w:r>
            <w:r w:rsidRPr="0013040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Komplet osłon podwozia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7048AD">
              <w:rPr>
                <w:rFonts w:cstheme="minorHAnsi"/>
                <w:sz w:val="20"/>
                <w:szCs w:val="20"/>
              </w:rPr>
              <w:t>Dodatkowy komplet dywaników gumowych oraz mata bagażnikowa</w:t>
            </w:r>
          </w:p>
        </w:tc>
      </w:tr>
      <w:tr w:rsidR="00F2060E" w:rsidRPr="007048AD" w:rsidTr="002E7E68">
        <w:trPr>
          <w:trHeight w:val="567"/>
        </w:trPr>
        <w:tc>
          <w:tcPr>
            <w:tcW w:w="880" w:type="dxa"/>
            <w:vAlign w:val="center"/>
          </w:tcPr>
          <w:p w:rsidR="00F2060E" w:rsidRPr="007048AD" w:rsidRDefault="00F2060E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shd w:val="clear" w:color="auto" w:fill="auto"/>
            <w:vAlign w:val="center"/>
          </w:tcPr>
          <w:p w:rsidR="00F2060E" w:rsidRPr="007048AD" w:rsidRDefault="00F2060E" w:rsidP="00AA1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Dodatkowa n</w:t>
            </w:r>
            <w:r w:rsidRPr="00F2060E">
              <w:rPr>
                <w:rFonts w:cstheme="minorHAnsi"/>
                <w:sz w:val="20"/>
                <w:szCs w:val="20"/>
              </w:rPr>
              <w:t>awigacja z mapami Europy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 w:rsidRPr="00F2060E">
              <w:rPr>
                <w:rFonts w:cstheme="minorHAnsi"/>
                <w:sz w:val="20"/>
                <w:szCs w:val="20"/>
              </w:rPr>
              <w:t>Ameryka Północna, Ameryka Południowa, Afryka, Australia i Nowa Zelandia, Bliski Wschód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060E">
              <w:rPr>
                <w:rFonts w:cstheme="minorHAnsi"/>
                <w:sz w:val="20"/>
                <w:szCs w:val="20"/>
              </w:rPr>
              <w:t xml:space="preserve"> z bezterminowymi aktualizacjami min.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F2060E">
              <w:rPr>
                <w:rFonts w:cstheme="minorHAnsi"/>
                <w:sz w:val="20"/>
                <w:szCs w:val="20"/>
              </w:rPr>
              <w:t>“ z wbudowanym Bluetooth, czytnikiem kart pamięci, sterowanie głosowe, menu w języku polskim</w:t>
            </w:r>
            <w:r>
              <w:rPr>
                <w:rFonts w:cstheme="minorHAnsi"/>
                <w:sz w:val="20"/>
                <w:szCs w:val="20"/>
              </w:rPr>
              <w:t>, wodoszczelność i możliwość obsługi w rękawicach poza pojazdem.</w:t>
            </w:r>
          </w:p>
        </w:tc>
      </w:tr>
      <w:tr w:rsidR="00AA1D5B" w:rsidRPr="007048AD" w:rsidTr="005335CB">
        <w:trPr>
          <w:trHeight w:val="567"/>
        </w:trPr>
        <w:tc>
          <w:tcPr>
            <w:tcW w:w="14204" w:type="dxa"/>
            <w:gridSpan w:val="4"/>
            <w:shd w:val="clear" w:color="auto" w:fill="BFBFBF" w:themeFill="background1" w:themeFillShade="BF"/>
            <w:vAlign w:val="center"/>
          </w:tcPr>
          <w:p w:rsidR="00AA1D5B" w:rsidRPr="00632968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Gwarancja oraz rękojmia:</w:t>
            </w:r>
          </w:p>
        </w:tc>
      </w:tr>
      <w:tr w:rsidR="00AA1D5B" w:rsidRPr="007048AD" w:rsidTr="002E7E68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4" w:type="dxa"/>
            <w:gridSpan w:val="3"/>
            <w:vAlign w:val="center"/>
          </w:tcPr>
          <w:p w:rsidR="00AA1D5B" w:rsidRPr="007048AD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Pojazd powinien posiadać system aktywnego serwisowania pojazdu, który wskazuje konieczność wykonania przeglądu przez komputer pokładowy na podstawie rodzaju obciążenia i wykorzystania pojazdu.</w:t>
            </w:r>
          </w:p>
        </w:tc>
      </w:tr>
      <w:tr w:rsidR="00AA1D5B" w:rsidRPr="007048AD" w:rsidTr="00442007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AA1D5B" w:rsidRPr="009538D9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Gwarancję mechaniczną min. 24 miesiące.</w:t>
            </w:r>
          </w:p>
        </w:tc>
        <w:tc>
          <w:tcPr>
            <w:tcW w:w="3969" w:type="dxa"/>
            <w:vAlign w:val="center"/>
          </w:tcPr>
          <w:p w:rsidR="00AA1D5B" w:rsidRDefault="00AA1D5B" w:rsidP="00523EA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Pr="007331FD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1FD">
              <w:rPr>
                <w:rFonts w:ascii="Arial" w:eastAsia="Times New Roman" w:hAnsi="Arial" w:cs="Arial"/>
                <w:sz w:val="14"/>
                <w:szCs w:val="14"/>
              </w:rPr>
              <w:t>…………………………………………….</w:t>
            </w:r>
          </w:p>
          <w:p w:rsidR="00AA1D5B" w:rsidRPr="007048AD" w:rsidRDefault="00AA1D5B" w:rsidP="00AA1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FD">
              <w:rPr>
                <w:rFonts w:ascii="Arial" w:hAnsi="Arial" w:cs="Arial"/>
                <w:sz w:val="14"/>
                <w:szCs w:val="14"/>
              </w:rPr>
              <w:t xml:space="preserve"> (wpisać długość okresu gwarancji)</w:t>
            </w:r>
          </w:p>
        </w:tc>
      </w:tr>
      <w:tr w:rsidR="00AA1D5B" w:rsidRPr="007048AD" w:rsidTr="00442007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AA1D5B" w:rsidRPr="009538D9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Gwarancję na powłokę lakierniczą min. 24 miesiące.</w:t>
            </w:r>
          </w:p>
        </w:tc>
        <w:tc>
          <w:tcPr>
            <w:tcW w:w="3969" w:type="dxa"/>
            <w:vAlign w:val="center"/>
          </w:tcPr>
          <w:p w:rsidR="00AA1D5B" w:rsidRDefault="00AA1D5B" w:rsidP="00523EA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Pr="007331FD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1FD">
              <w:rPr>
                <w:rFonts w:ascii="Arial" w:eastAsia="Times New Roman" w:hAnsi="Arial" w:cs="Arial"/>
                <w:sz w:val="14"/>
                <w:szCs w:val="14"/>
              </w:rPr>
              <w:t>…………………………………………….</w:t>
            </w:r>
          </w:p>
          <w:p w:rsidR="00AA1D5B" w:rsidRPr="007048AD" w:rsidRDefault="00AA1D5B" w:rsidP="00AA1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FD">
              <w:rPr>
                <w:rFonts w:ascii="Arial" w:hAnsi="Arial" w:cs="Arial"/>
                <w:sz w:val="14"/>
                <w:szCs w:val="14"/>
              </w:rPr>
              <w:t xml:space="preserve"> (wpisać długość okresu gwarancji)</w:t>
            </w:r>
          </w:p>
        </w:tc>
      </w:tr>
      <w:tr w:rsidR="00AA1D5B" w:rsidRPr="007048AD" w:rsidTr="00442007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AA1D5B" w:rsidRPr="009538D9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 xml:space="preserve">Gwarancję na perforację antykorozyjną nadwozia min. </w:t>
            </w:r>
            <w:r w:rsidR="0013040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2968">
              <w:rPr>
                <w:rFonts w:cstheme="minorHAnsi"/>
                <w:sz w:val="20"/>
                <w:szCs w:val="20"/>
              </w:rPr>
              <w:t>lat.</w:t>
            </w:r>
          </w:p>
        </w:tc>
        <w:tc>
          <w:tcPr>
            <w:tcW w:w="3969" w:type="dxa"/>
            <w:vAlign w:val="center"/>
          </w:tcPr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523EA6">
            <w:pPr>
              <w:rPr>
                <w:rFonts w:ascii="Arial" w:eastAsia="Times New Roman" w:hAnsi="Arial" w:cs="Arial"/>
                <w:sz w:val="14"/>
                <w:szCs w:val="14"/>
              </w:rPr>
            </w:pPr>
            <w:bookmarkStart w:id="1" w:name="_GoBack"/>
            <w:bookmarkEnd w:id="1"/>
          </w:p>
          <w:p w:rsidR="00AA1D5B" w:rsidRPr="007331FD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1FD">
              <w:rPr>
                <w:rFonts w:ascii="Arial" w:eastAsia="Times New Roman" w:hAnsi="Arial" w:cs="Arial"/>
                <w:sz w:val="14"/>
                <w:szCs w:val="14"/>
              </w:rPr>
              <w:t>…………………………………………….</w:t>
            </w:r>
          </w:p>
          <w:p w:rsidR="00AA1D5B" w:rsidRPr="007048AD" w:rsidRDefault="00AA1D5B" w:rsidP="00AA1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FD">
              <w:rPr>
                <w:rFonts w:ascii="Arial" w:hAnsi="Arial" w:cs="Arial"/>
                <w:sz w:val="14"/>
                <w:szCs w:val="14"/>
              </w:rPr>
              <w:t xml:space="preserve"> (wpisać długość okresu gwarancji)</w:t>
            </w:r>
          </w:p>
        </w:tc>
      </w:tr>
      <w:tr w:rsidR="00AA1D5B" w:rsidRPr="007048AD" w:rsidTr="00442007">
        <w:trPr>
          <w:trHeight w:val="567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AA1D5B" w:rsidRPr="009538D9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Zmiany adaptacyjne pojazdu dotyczące ewentualnej przebudowy i montażu wyposażenia w tym wyposażenia specjalnego nie mogą powodować utraty ani ograniczenia uprawnień wynikających z fabrycznej gwarancji mechanicznej.</w:t>
            </w:r>
          </w:p>
        </w:tc>
        <w:tc>
          <w:tcPr>
            <w:tcW w:w="3969" w:type="dxa"/>
            <w:vAlign w:val="center"/>
          </w:tcPr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Pr="007331FD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1FD">
              <w:rPr>
                <w:rFonts w:ascii="Arial" w:eastAsia="Times New Roman" w:hAnsi="Arial" w:cs="Arial"/>
                <w:sz w:val="14"/>
                <w:szCs w:val="14"/>
              </w:rPr>
              <w:t>…………………………………………….</w:t>
            </w:r>
          </w:p>
          <w:p w:rsidR="00AA1D5B" w:rsidRPr="007048AD" w:rsidRDefault="00AA1D5B" w:rsidP="00AA1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FD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potwierdzić spełnienie warunku wpisać TAK lub NIE</w:t>
            </w:r>
            <w:r w:rsidRPr="007331F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A1D5B" w:rsidRPr="007048AD" w:rsidTr="00523EA6">
        <w:trPr>
          <w:trHeight w:val="789"/>
        </w:trPr>
        <w:tc>
          <w:tcPr>
            <w:tcW w:w="880" w:type="dxa"/>
            <w:vAlign w:val="center"/>
          </w:tcPr>
          <w:p w:rsidR="00AA1D5B" w:rsidRPr="007048AD" w:rsidRDefault="00AA1D5B" w:rsidP="00AA1D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AA1D5B" w:rsidRPr="009538D9" w:rsidRDefault="00AA1D5B" w:rsidP="00AA1D5B">
            <w:pPr>
              <w:rPr>
                <w:rFonts w:cstheme="minorHAnsi"/>
                <w:sz w:val="20"/>
                <w:szCs w:val="20"/>
              </w:rPr>
            </w:pPr>
            <w:r w:rsidRPr="00632968">
              <w:rPr>
                <w:rFonts w:cstheme="minorHAnsi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3969" w:type="dxa"/>
            <w:vAlign w:val="center"/>
          </w:tcPr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523EA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1D5B" w:rsidRPr="007331FD" w:rsidRDefault="00AA1D5B" w:rsidP="00AA1D5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1FD">
              <w:rPr>
                <w:rFonts w:ascii="Arial" w:eastAsia="Times New Roman" w:hAnsi="Arial" w:cs="Arial"/>
                <w:sz w:val="14"/>
                <w:szCs w:val="14"/>
              </w:rPr>
              <w:t>…………………………………………….</w:t>
            </w:r>
          </w:p>
          <w:p w:rsidR="00AA1D5B" w:rsidRPr="007048AD" w:rsidRDefault="00AA1D5B" w:rsidP="00AA1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1FD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potwierdzić spełnienie warunku wpisać TAK lub NIE</w:t>
            </w:r>
            <w:r w:rsidRPr="007331F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4B7C2E" w:rsidRPr="007048AD" w:rsidRDefault="004B7C2E" w:rsidP="004B7C2E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</w:p>
    <w:p w:rsidR="002E7E68" w:rsidRDefault="002E7E68" w:rsidP="002E7E68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7E68">
        <w:rPr>
          <w:rFonts w:ascii="Arial" w:eastAsia="Times New Roman" w:hAnsi="Arial" w:cs="Arial"/>
          <w:b/>
          <w:sz w:val="20"/>
          <w:szCs w:val="20"/>
          <w:lang w:eastAsia="pl-PL"/>
        </w:rPr>
        <w:t>Oświadczam, że oferowany przez nas przedmiot zamówienia spełnia wymagania zawarte w załączniku nr 1</w:t>
      </w:r>
      <w:r w:rsidR="00986C4F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2E7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3EA6" w:rsidRDefault="00523EA6" w:rsidP="00523EA6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</w:t>
      </w:r>
    </w:p>
    <w:tbl>
      <w:tblPr>
        <w:tblStyle w:val="Tabela-Siatka2"/>
        <w:tblW w:w="0" w:type="auto"/>
        <w:tblInd w:w="8472" w:type="dxa"/>
        <w:tblLook w:val="04A0" w:firstRow="1" w:lastRow="0" w:firstColumn="1" w:lastColumn="0" w:noHBand="0" w:noVBand="1"/>
      </w:tblPr>
      <w:tblGrid>
        <w:gridCol w:w="5446"/>
      </w:tblGrid>
      <w:tr w:rsidR="00523EA6" w:rsidRPr="00523EA6" w:rsidTr="00523EA6">
        <w:trPr>
          <w:trHeight w:val="1019"/>
        </w:trPr>
        <w:tc>
          <w:tcPr>
            <w:tcW w:w="5446" w:type="dxa"/>
          </w:tcPr>
          <w:p w:rsidR="00523EA6" w:rsidRPr="00523EA6" w:rsidRDefault="00523EA6" w:rsidP="00523EA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A6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2E7E68" w:rsidRPr="002E7E68" w:rsidRDefault="002E7E68" w:rsidP="002E7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E7E68" w:rsidRPr="002E7E68" w:rsidSect="005A2BC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6A" w:rsidRDefault="009D1C6A" w:rsidP="004B7C2E">
      <w:pPr>
        <w:spacing w:after="0" w:line="240" w:lineRule="auto"/>
      </w:pPr>
      <w:r>
        <w:separator/>
      </w:r>
    </w:p>
  </w:endnote>
  <w:endnote w:type="continuationSeparator" w:id="0">
    <w:p w:rsidR="009D1C6A" w:rsidRDefault="009D1C6A" w:rsidP="004B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718648"/>
      <w:docPartObj>
        <w:docPartGallery w:val="Page Numbers (Bottom of Page)"/>
        <w:docPartUnique/>
      </w:docPartObj>
    </w:sdtPr>
    <w:sdtEndPr/>
    <w:sdtContent>
      <w:p w:rsidR="00880007" w:rsidRDefault="00880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4">
          <w:rPr>
            <w:noProof/>
          </w:rPr>
          <w:t>4</w:t>
        </w:r>
        <w:r>
          <w:fldChar w:fldCharType="end"/>
        </w:r>
      </w:p>
    </w:sdtContent>
  </w:sdt>
  <w:p w:rsidR="00880007" w:rsidRDefault="00880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6A" w:rsidRDefault="009D1C6A" w:rsidP="004B7C2E">
      <w:pPr>
        <w:spacing w:after="0" w:line="240" w:lineRule="auto"/>
      </w:pPr>
      <w:r>
        <w:separator/>
      </w:r>
    </w:p>
  </w:footnote>
  <w:footnote w:type="continuationSeparator" w:id="0">
    <w:p w:rsidR="009D1C6A" w:rsidRDefault="009D1C6A" w:rsidP="004B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A6" w:rsidRPr="00523EA6" w:rsidRDefault="00523EA6" w:rsidP="00523EA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20"/>
        <w:szCs w:val="20"/>
      </w:rPr>
    </w:pPr>
    <w:r w:rsidRPr="00523EA6">
      <w:rPr>
        <w:rFonts w:ascii="Arial" w:eastAsia="Calibri" w:hAnsi="Arial" w:cs="Arial"/>
        <w:sz w:val="20"/>
        <w:szCs w:val="20"/>
      </w:rPr>
      <w:t>Nr sprawy: BF-IV-2370/11/21</w:t>
    </w:r>
  </w:p>
  <w:p w:rsidR="005A2BCA" w:rsidRDefault="00523EA6" w:rsidP="00523EA6">
    <w:pPr>
      <w:pStyle w:val="Nagwek"/>
      <w:tabs>
        <w:tab w:val="left" w:pos="12105"/>
      </w:tabs>
      <w:jc w:val="right"/>
    </w:pPr>
    <w:r w:rsidRPr="00523EA6">
      <w:rPr>
        <w:rFonts w:ascii="Arial" w:eastAsia="Calibri" w:hAnsi="Arial" w:cs="Arial"/>
        <w:sz w:val="20"/>
        <w:szCs w:val="20"/>
      </w:rPr>
      <w:t xml:space="preserve">Załącznik nr </w:t>
    </w:r>
    <w:r>
      <w:rPr>
        <w:rFonts w:ascii="Arial" w:eastAsia="Calibri" w:hAnsi="Arial" w:cs="Arial"/>
        <w:sz w:val="20"/>
        <w:szCs w:val="20"/>
      </w:rPr>
      <w:t>1a</w:t>
    </w:r>
    <w:r w:rsidRPr="00523EA6">
      <w:rPr>
        <w:rFonts w:ascii="Arial" w:eastAsia="Calibri" w:hAnsi="Arial" w:cs="Arial"/>
        <w:sz w:val="20"/>
        <w:szCs w:val="20"/>
      </w:rPr>
      <w:t xml:space="preserve"> do SWZ</w:t>
    </w:r>
    <w:r>
      <w:rPr>
        <w:rFonts w:ascii="Arial" w:eastAsia="Calibri" w:hAnsi="Arial" w:cs="Arial"/>
        <w:sz w:val="20"/>
        <w:szCs w:val="20"/>
      </w:rPr>
      <w:t>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5079"/>
    <w:multiLevelType w:val="hybridMultilevel"/>
    <w:tmpl w:val="1022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0101"/>
    <w:multiLevelType w:val="hybridMultilevel"/>
    <w:tmpl w:val="4596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472"/>
    <w:multiLevelType w:val="hybridMultilevel"/>
    <w:tmpl w:val="71E84CD0"/>
    <w:lvl w:ilvl="0" w:tplc="EAF2CB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E"/>
    <w:rsid w:val="00003C79"/>
    <w:rsid w:val="0002726A"/>
    <w:rsid w:val="00035A41"/>
    <w:rsid w:val="00052436"/>
    <w:rsid w:val="00093009"/>
    <w:rsid w:val="000A2187"/>
    <w:rsid w:val="000B0E89"/>
    <w:rsid w:val="000E360F"/>
    <w:rsid w:val="000F7D68"/>
    <w:rsid w:val="00100881"/>
    <w:rsid w:val="00120A2C"/>
    <w:rsid w:val="001216DD"/>
    <w:rsid w:val="00130406"/>
    <w:rsid w:val="00146C1B"/>
    <w:rsid w:val="00185A8B"/>
    <w:rsid w:val="001965F7"/>
    <w:rsid w:val="001B1B3A"/>
    <w:rsid w:val="001F238E"/>
    <w:rsid w:val="001F391E"/>
    <w:rsid w:val="0020229E"/>
    <w:rsid w:val="00205147"/>
    <w:rsid w:val="00231C1D"/>
    <w:rsid w:val="00231E57"/>
    <w:rsid w:val="00243CE5"/>
    <w:rsid w:val="002E484D"/>
    <w:rsid w:val="002E7E68"/>
    <w:rsid w:val="00336B44"/>
    <w:rsid w:val="00387DCB"/>
    <w:rsid w:val="00404531"/>
    <w:rsid w:val="004073C6"/>
    <w:rsid w:val="00411B84"/>
    <w:rsid w:val="004209AF"/>
    <w:rsid w:val="00441873"/>
    <w:rsid w:val="00442007"/>
    <w:rsid w:val="004A41F9"/>
    <w:rsid w:val="004B7C2E"/>
    <w:rsid w:val="004C1BD1"/>
    <w:rsid w:val="004F25D4"/>
    <w:rsid w:val="00516B53"/>
    <w:rsid w:val="00523EA6"/>
    <w:rsid w:val="005335CB"/>
    <w:rsid w:val="00552592"/>
    <w:rsid w:val="005A2BCA"/>
    <w:rsid w:val="005E6F10"/>
    <w:rsid w:val="006104CC"/>
    <w:rsid w:val="00614BFE"/>
    <w:rsid w:val="006313F5"/>
    <w:rsid w:val="00632968"/>
    <w:rsid w:val="0063322C"/>
    <w:rsid w:val="006551CE"/>
    <w:rsid w:val="00663532"/>
    <w:rsid w:val="00671694"/>
    <w:rsid w:val="00683009"/>
    <w:rsid w:val="006A2EFE"/>
    <w:rsid w:val="006B2904"/>
    <w:rsid w:val="006C7E61"/>
    <w:rsid w:val="006D35FC"/>
    <w:rsid w:val="006E1F26"/>
    <w:rsid w:val="007048AD"/>
    <w:rsid w:val="00713B4E"/>
    <w:rsid w:val="00783A4C"/>
    <w:rsid w:val="0079594B"/>
    <w:rsid w:val="007A4CBA"/>
    <w:rsid w:val="007D1DC4"/>
    <w:rsid w:val="007E2BC2"/>
    <w:rsid w:val="00813EEB"/>
    <w:rsid w:val="008273F5"/>
    <w:rsid w:val="00834A74"/>
    <w:rsid w:val="00835C3C"/>
    <w:rsid w:val="008400D8"/>
    <w:rsid w:val="00842037"/>
    <w:rsid w:val="00845C0A"/>
    <w:rsid w:val="0086397B"/>
    <w:rsid w:val="00880007"/>
    <w:rsid w:val="008B42D3"/>
    <w:rsid w:val="008C364E"/>
    <w:rsid w:val="008C6752"/>
    <w:rsid w:val="008E4848"/>
    <w:rsid w:val="00930623"/>
    <w:rsid w:val="00940DB5"/>
    <w:rsid w:val="009538D9"/>
    <w:rsid w:val="009745FC"/>
    <w:rsid w:val="00982DF3"/>
    <w:rsid w:val="00986C4F"/>
    <w:rsid w:val="00997596"/>
    <w:rsid w:val="009D1C6A"/>
    <w:rsid w:val="009E103B"/>
    <w:rsid w:val="00A0010B"/>
    <w:rsid w:val="00A02479"/>
    <w:rsid w:val="00A0374F"/>
    <w:rsid w:val="00A12B5E"/>
    <w:rsid w:val="00A564D2"/>
    <w:rsid w:val="00A57C8F"/>
    <w:rsid w:val="00A61C31"/>
    <w:rsid w:val="00A65BF5"/>
    <w:rsid w:val="00A846FD"/>
    <w:rsid w:val="00AA1D5B"/>
    <w:rsid w:val="00AF414C"/>
    <w:rsid w:val="00B0134E"/>
    <w:rsid w:val="00B46284"/>
    <w:rsid w:val="00B67D45"/>
    <w:rsid w:val="00B80377"/>
    <w:rsid w:val="00BD14E6"/>
    <w:rsid w:val="00C05D0D"/>
    <w:rsid w:val="00C3667F"/>
    <w:rsid w:val="00C50BC6"/>
    <w:rsid w:val="00C63929"/>
    <w:rsid w:val="00C66784"/>
    <w:rsid w:val="00C67D38"/>
    <w:rsid w:val="00CD339A"/>
    <w:rsid w:val="00CE33DA"/>
    <w:rsid w:val="00CF5049"/>
    <w:rsid w:val="00D02228"/>
    <w:rsid w:val="00D02673"/>
    <w:rsid w:val="00D150F1"/>
    <w:rsid w:val="00D22AB4"/>
    <w:rsid w:val="00D245B3"/>
    <w:rsid w:val="00D33172"/>
    <w:rsid w:val="00D7058B"/>
    <w:rsid w:val="00D778E7"/>
    <w:rsid w:val="00DB635E"/>
    <w:rsid w:val="00DC1E4C"/>
    <w:rsid w:val="00E076C1"/>
    <w:rsid w:val="00E35661"/>
    <w:rsid w:val="00E46E8D"/>
    <w:rsid w:val="00EA317B"/>
    <w:rsid w:val="00EA4747"/>
    <w:rsid w:val="00ED157E"/>
    <w:rsid w:val="00EE2460"/>
    <w:rsid w:val="00F11242"/>
    <w:rsid w:val="00F2060E"/>
    <w:rsid w:val="00F31EA7"/>
    <w:rsid w:val="00F4534E"/>
    <w:rsid w:val="00F616B2"/>
    <w:rsid w:val="00F6558B"/>
    <w:rsid w:val="00F65DD6"/>
    <w:rsid w:val="00F65FE9"/>
    <w:rsid w:val="00F97331"/>
    <w:rsid w:val="00FA44D7"/>
    <w:rsid w:val="00FD0EB9"/>
    <w:rsid w:val="00FE2BA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C1C3B"/>
  <w15:docId w15:val="{37F1C69D-540C-42B3-8F74-3002D29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2E"/>
  </w:style>
  <w:style w:type="paragraph" w:styleId="Stopka">
    <w:name w:val="footer"/>
    <w:basedOn w:val="Normalny"/>
    <w:link w:val="StopkaZnak"/>
    <w:uiPriority w:val="99"/>
    <w:unhideWhenUsed/>
    <w:rsid w:val="004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2E"/>
  </w:style>
  <w:style w:type="paragraph" w:customStyle="1" w:styleId="Default">
    <w:name w:val="Default"/>
    <w:rsid w:val="004B7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B7C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7C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4B7C2E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4B7C2E"/>
    <w:pPr>
      <w:ind w:left="720"/>
      <w:contextualSpacing/>
    </w:pPr>
  </w:style>
  <w:style w:type="table" w:styleId="Tabela-Siatka">
    <w:name w:val="Table Grid"/>
    <w:basedOn w:val="Standardowy"/>
    <w:uiPriority w:val="59"/>
    <w:rsid w:val="004B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B7C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3B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uiPriority w:val="99"/>
    <w:rsid w:val="00DC1E4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846F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23EA6"/>
    <w:rPr>
      <w:i/>
      <w:iCs/>
      <w:color w:val="404040" w:themeColor="text1" w:themeTint="BF"/>
    </w:rPr>
  </w:style>
  <w:style w:type="table" w:customStyle="1" w:styleId="Tabela-Siatka2">
    <w:name w:val="Tabela - Siatka2"/>
    <w:basedOn w:val="Standardowy"/>
    <w:next w:val="Tabela-Siatka"/>
    <w:uiPriority w:val="59"/>
    <w:rsid w:val="00523E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6611-5434-4608-9D9F-EFA795F6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Krzysztof</dc:creator>
  <cp:keywords/>
  <dc:description/>
  <cp:lastModifiedBy>K.Owsianko (KG PSP)</cp:lastModifiedBy>
  <cp:revision>3</cp:revision>
  <cp:lastPrinted>2021-08-31T07:46:00Z</cp:lastPrinted>
  <dcterms:created xsi:type="dcterms:W3CDTF">2021-09-02T08:14:00Z</dcterms:created>
  <dcterms:modified xsi:type="dcterms:W3CDTF">2021-09-02T09:49:00Z</dcterms:modified>
</cp:coreProperties>
</file>