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04A1BDF3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2D51B4">
        <w:rPr>
          <w:rFonts w:ascii="Arial" w:eastAsia="Times New Roman" w:hAnsi="Arial" w:cs="Arial"/>
          <w:sz w:val="22"/>
          <w:szCs w:val="22"/>
          <w:lang w:val="en-US"/>
        </w:rPr>
        <w:t>2</w:t>
      </w:r>
      <w:r w:rsidR="008E1514">
        <w:rPr>
          <w:rFonts w:ascii="Arial" w:eastAsia="Times New Roman" w:hAnsi="Arial" w:cs="Arial"/>
          <w:sz w:val="22"/>
          <w:szCs w:val="22"/>
          <w:lang w:val="en-US"/>
        </w:rPr>
        <w:t>8</w:t>
      </w:r>
      <w:r w:rsidRPr="00995670">
        <w:rPr>
          <w:rFonts w:ascii="Arial" w:eastAsia="Times New Roman" w:hAnsi="Arial" w:cs="Arial"/>
          <w:sz w:val="22"/>
          <w:szCs w:val="22"/>
        </w:rPr>
        <w:t>/202</w:t>
      </w:r>
      <w:r w:rsidR="008E1514">
        <w:rPr>
          <w:rFonts w:ascii="Arial" w:eastAsia="Times New Roman" w:hAnsi="Arial" w:cs="Arial"/>
          <w:sz w:val="22"/>
          <w:szCs w:val="22"/>
        </w:rPr>
        <w:t>5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3F0B34D8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3F1112">
        <w:rPr>
          <w:rFonts w:ascii="Arial" w:hAnsi="Arial" w:cs="Arial"/>
          <w:sz w:val="22"/>
          <w:szCs w:val="22"/>
        </w:rPr>
        <w:t>„</w:t>
      </w:r>
      <w:r w:rsidR="003F1112" w:rsidRPr="00D8584A">
        <w:rPr>
          <w:rFonts w:ascii="Arial" w:hAnsi="Arial" w:cs="Arial"/>
          <w:b/>
          <w:sz w:val="22"/>
          <w:szCs w:val="22"/>
        </w:rPr>
        <w:t>Dostaw</w:t>
      </w:r>
      <w:r w:rsidR="003F1112">
        <w:rPr>
          <w:rFonts w:ascii="Arial" w:hAnsi="Arial" w:cs="Arial"/>
          <w:b/>
          <w:sz w:val="22"/>
          <w:szCs w:val="22"/>
        </w:rPr>
        <w:t>a</w:t>
      </w:r>
      <w:r w:rsidR="003F1112" w:rsidRPr="00D8584A">
        <w:rPr>
          <w:rFonts w:ascii="Arial" w:hAnsi="Arial" w:cs="Arial"/>
          <w:b/>
          <w:sz w:val="22"/>
          <w:szCs w:val="22"/>
        </w:rPr>
        <w:t xml:space="preserve"> </w:t>
      </w:r>
      <w:r w:rsidR="003F1112" w:rsidRPr="0063694A">
        <w:rPr>
          <w:rFonts w:ascii="Arial" w:hAnsi="Arial"/>
          <w:b/>
          <w:noProof/>
          <w:sz w:val="22"/>
          <w:szCs w:val="22"/>
        </w:rPr>
        <w:t xml:space="preserve">materiałów </w:t>
      </w:r>
      <w:r w:rsidR="003F1112">
        <w:rPr>
          <w:rFonts w:ascii="Arial" w:hAnsi="Arial"/>
          <w:b/>
          <w:noProof/>
          <w:sz w:val="22"/>
          <w:szCs w:val="22"/>
        </w:rPr>
        <w:t xml:space="preserve">          </w:t>
      </w:r>
      <w:r w:rsidR="003F1112" w:rsidRPr="0063694A">
        <w:rPr>
          <w:rFonts w:ascii="Arial" w:hAnsi="Arial"/>
          <w:b/>
          <w:noProof/>
          <w:sz w:val="22"/>
          <w:szCs w:val="22"/>
        </w:rPr>
        <w:t>i sprzęt</w:t>
      </w:r>
      <w:r w:rsidR="00691C68">
        <w:rPr>
          <w:rFonts w:ascii="Arial" w:hAnsi="Arial"/>
          <w:b/>
          <w:noProof/>
          <w:sz w:val="22"/>
          <w:szCs w:val="22"/>
        </w:rPr>
        <w:t>u</w:t>
      </w:r>
      <w:r w:rsidR="003F1112" w:rsidRPr="0063694A">
        <w:rPr>
          <w:rFonts w:ascii="Arial" w:hAnsi="Arial"/>
          <w:b/>
          <w:noProof/>
          <w:sz w:val="22"/>
          <w:szCs w:val="22"/>
        </w:rPr>
        <w:t xml:space="preserve"> jednorazow</w:t>
      </w:r>
      <w:r w:rsidR="00691C68">
        <w:rPr>
          <w:rFonts w:ascii="Arial" w:hAnsi="Arial"/>
          <w:b/>
          <w:noProof/>
          <w:sz w:val="22"/>
          <w:szCs w:val="22"/>
        </w:rPr>
        <w:t>ego</w:t>
      </w:r>
      <w:r w:rsidR="003F1112" w:rsidRPr="0063694A">
        <w:rPr>
          <w:rFonts w:ascii="Arial" w:hAnsi="Arial" w:cs="Arial"/>
          <w:b/>
          <w:sz w:val="22"/>
          <w:szCs w:val="22"/>
        </w:rPr>
        <w:t>”</w:t>
      </w:r>
      <w:r w:rsidR="003F1112">
        <w:rPr>
          <w:rFonts w:ascii="Arial" w:hAnsi="Arial" w:cs="Arial"/>
          <w:b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691C68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691C68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691C68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12E9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51B4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74CD7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1112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73FAE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538FA"/>
    <w:rsid w:val="006600AB"/>
    <w:rsid w:val="006622C2"/>
    <w:rsid w:val="00671E39"/>
    <w:rsid w:val="00671FB8"/>
    <w:rsid w:val="006720F9"/>
    <w:rsid w:val="006778FA"/>
    <w:rsid w:val="00687E2F"/>
    <w:rsid w:val="00691C68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3FC1"/>
    <w:rsid w:val="008C5462"/>
    <w:rsid w:val="008C7981"/>
    <w:rsid w:val="008C7FAD"/>
    <w:rsid w:val="008D0C2A"/>
    <w:rsid w:val="008D6818"/>
    <w:rsid w:val="008E1514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35C6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287</cp:revision>
  <cp:lastPrinted>2022-05-19T11:26:00Z</cp:lastPrinted>
  <dcterms:created xsi:type="dcterms:W3CDTF">2021-03-08T08:17:00Z</dcterms:created>
  <dcterms:modified xsi:type="dcterms:W3CDTF">2025-03-19T08:25:00Z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