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995F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UMOWA NR ……… / 2024/ŁIN</w:t>
      </w:r>
    </w:p>
    <w:p w14:paraId="2130BD8F" w14:textId="5DCEFFDA" w:rsidR="00D976A5" w:rsidRDefault="000C6B2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na dostaw</w:t>
      </w:r>
      <w:r>
        <w:rPr>
          <w:rFonts w:asciiTheme="minorHAnsi" w:hAnsiTheme="minorHAnsi" w:cstheme="minorHAnsi"/>
          <w:b/>
        </w:rPr>
        <w:t xml:space="preserve">ę </w:t>
      </w:r>
      <w:r w:rsidR="000B2DFA">
        <w:rPr>
          <w:rFonts w:asciiTheme="minorHAnsi" w:hAnsiTheme="minorHAnsi" w:cstheme="minorHAnsi"/>
          <w:b/>
        </w:rPr>
        <w:t>przełączników sieciowych dla KWP w Łodzi.</w:t>
      </w:r>
    </w:p>
    <w:p w14:paraId="65E4EDF0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A890BF9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................................................. w Łodzi pomiędzy Skarbem Państwa – Komendantem Wojewódzkim Policji w Łodzi z siedzibą przy ul. Lutomierskiej </w:t>
      </w:r>
      <w:r>
        <w:rPr>
          <w:rFonts w:asciiTheme="minorHAnsi" w:hAnsiTheme="minorHAnsi" w:cstheme="minorHAnsi"/>
        </w:rPr>
        <w:t>108/112,</w:t>
      </w:r>
    </w:p>
    <w:p w14:paraId="169D05A2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 : 470754976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: 726-000-44-58,</w:t>
      </w:r>
    </w:p>
    <w:p w14:paraId="20EDD7D8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5F7E3197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07414992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imię, nazwisko i stanowisko służbowe</w:t>
      </w:r>
    </w:p>
    <w:p w14:paraId="6EB0261A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Zamawiającym, a</w:t>
      </w:r>
    </w:p>
    <w:p w14:paraId="76B298E5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 , </w:t>
      </w:r>
    </w:p>
    <w:p w14:paraId="3CA0874C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5733D0E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osoby reprezentującej firmę</w:t>
      </w:r>
    </w:p>
    <w:p w14:paraId="60FA491B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……………………………….</w:t>
      </w:r>
    </w:p>
    <w:p w14:paraId="7CD376EF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</w:rPr>
      </w:pPr>
    </w:p>
    <w:p w14:paraId="57869EC4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z wyłąc</w:t>
      </w:r>
      <w:r>
        <w:rPr>
          <w:rFonts w:asciiTheme="minorHAnsi" w:hAnsiTheme="minorHAnsi" w:cstheme="minorHAnsi"/>
          <w:b/>
          <w:bCs/>
        </w:rPr>
        <w:t xml:space="preserve">zeniem stosowania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  <w:b/>
          <w:bCs/>
        </w:rPr>
        <w:t xml:space="preserve"> na podstawie art. 2  ust. 1 pkt 1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nr sprawy ŁIN-I-2380/…./2024</w:t>
      </w:r>
      <w:r>
        <w:rPr>
          <w:rFonts w:asciiTheme="minorHAnsi" w:hAnsiTheme="minorHAnsi" w:cstheme="minorHAnsi"/>
        </w:rPr>
        <w:t>   o następującej treści:</w:t>
      </w:r>
    </w:p>
    <w:p w14:paraId="6285AD6D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3D5B21D6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6C2DF684" w14:textId="77777777" w:rsidR="00D976A5" w:rsidRDefault="000C6B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Zamawiającemu aparatów telefonicznych, zwanych dalej „przedmiotem umowy” o parametrach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technicznych, zgodnych ze złożoną ofertą </w:t>
      </w:r>
    </w:p>
    <w:p w14:paraId="3A5715BF" w14:textId="44CC9DD1" w:rsidR="00D976A5" w:rsidRDefault="000C6B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umowy, stanowiącymi jej integralną część jest formularz ofertowy  – załącznik nr 1</w:t>
      </w:r>
      <w:r w:rsidR="000B2DFA">
        <w:rPr>
          <w:rFonts w:asciiTheme="minorHAnsi" w:hAnsiTheme="minorHAnsi" w:cstheme="minorHAnsi"/>
        </w:rPr>
        <w:t xml:space="preserve">, opis przedmiotu zamówienia – załącznik nr 2 i </w:t>
      </w:r>
      <w:r>
        <w:rPr>
          <w:rFonts w:asciiTheme="minorHAnsi" w:hAnsiTheme="minorHAnsi" w:cstheme="minorHAnsi"/>
        </w:rPr>
        <w:t xml:space="preserve"> wzór protokołu odbioru przedmiotu umowy – załącznik </w:t>
      </w:r>
      <w:r>
        <w:rPr>
          <w:rFonts w:asciiTheme="minorHAnsi" w:hAnsiTheme="minorHAnsi" w:cstheme="minorHAnsi"/>
        </w:rPr>
        <w:t xml:space="preserve">nr </w:t>
      </w:r>
      <w:r w:rsidR="000B2DF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39EA1A87" w14:textId="5D6BD4CA" w:rsidR="00D976A5" w:rsidRDefault="000C6B2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</w:t>
      </w:r>
      <w:r w:rsidR="000B2DFA">
        <w:rPr>
          <w:rFonts w:asciiTheme="minorHAnsi" w:hAnsiTheme="minorHAnsi" w:cstheme="minorHAnsi"/>
        </w:rPr>
        <w:t>z</w:t>
      </w:r>
      <w:r w:rsidR="002553B5">
        <w:rPr>
          <w:rFonts w:asciiTheme="minorHAnsi" w:hAnsiTheme="minorHAnsi" w:cstheme="minorHAnsi"/>
        </w:rPr>
        <w:t xml:space="preserve">godnego z </w:t>
      </w:r>
      <w:r w:rsidR="000B2DFA">
        <w:rPr>
          <w:rFonts w:asciiTheme="minorHAnsi" w:hAnsiTheme="minorHAnsi" w:cstheme="minorHAnsi"/>
        </w:rPr>
        <w:t xml:space="preserve"> załącznikiem nr 2 oraz </w:t>
      </w:r>
      <w:r>
        <w:rPr>
          <w:rFonts w:asciiTheme="minorHAnsi" w:hAnsiTheme="minorHAnsi" w:cstheme="minorHAnsi"/>
        </w:rPr>
        <w:t xml:space="preserve">w ilości zgodnej z ilościami wskazanymi w  załączniku nr 1 </w:t>
      </w:r>
    </w:p>
    <w:p w14:paraId="65087439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105F9DFB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3F3C4F8B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07C46B87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dostarczyć przedmiot umowy  jednorazowo w terminie 14 dni </w:t>
      </w:r>
      <w:r>
        <w:rPr>
          <w:rFonts w:asciiTheme="minorHAnsi" w:hAnsiTheme="minorHAnsi" w:cstheme="minorHAnsi"/>
        </w:rPr>
        <w:t>kalendarzowych licząc od dnia podpisania umowy. Terminem realizacji umowy jest termin dostarczenia całości przedmiotu umowy,</w:t>
      </w:r>
    </w:p>
    <w:p w14:paraId="155DE054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przedmiotu umowy do siedziby Zamawiającego (Łódź, ul Lutomierska 108/112) odbędzie się w dni robocze w godzinach 8:30 – 14.</w:t>
      </w:r>
      <w:r>
        <w:rPr>
          <w:rFonts w:asciiTheme="minorHAnsi" w:hAnsiTheme="minorHAnsi" w:cstheme="minorHAnsi"/>
        </w:rPr>
        <w:t>00, przy czym zakończy się nie później niż o godzinie 15.00.</w:t>
      </w:r>
    </w:p>
    <w:p w14:paraId="4D73B887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zawiadomi  Zamawiającego o  gotowości do wykonania dostawy na przynajmniej  jeden dzień roboczy przed planowanym terminem dostawy. </w:t>
      </w:r>
    </w:p>
    <w:p w14:paraId="6B7AEDDB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wszelkie koszty związane z dostawą </w:t>
      </w:r>
      <w:r>
        <w:rPr>
          <w:rFonts w:asciiTheme="minorHAnsi" w:hAnsiTheme="minorHAnsi" w:cstheme="minorHAnsi"/>
        </w:rPr>
        <w:t>przedmiotu umowy.</w:t>
      </w:r>
    </w:p>
    <w:p w14:paraId="6603CA17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ponosi pełną odpowiedzialność za transport dostawy urządzeń oraz ich ubezpieczenie od wszelkich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 – do momentu protokolarnego odbioru przedmiotu umowy.</w:t>
      </w:r>
    </w:p>
    <w:p w14:paraId="3A6CC4F9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obejmuje wniesienie urządzeń do wskazanych przez Zamawiającego p</w:t>
      </w:r>
      <w:r>
        <w:rPr>
          <w:rFonts w:asciiTheme="minorHAnsi" w:hAnsiTheme="minorHAnsi" w:cstheme="minorHAnsi"/>
        </w:rPr>
        <w:t>omieszczeń. Towar niewniesiony uważa się, za nie dostarczony.</w:t>
      </w:r>
    </w:p>
    <w:p w14:paraId="79CD5E85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Przedmiot umowy  musi być fabrycznie nowy,  kompletny, wolny od wad. </w:t>
      </w:r>
    </w:p>
    <w:p w14:paraId="56AFFAE4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gwarantuje, że wszedł w posiadanie towaru stanowiącego przedmiot umowy ponosząc z tego tytułu wszelkie opłaty przewidziane prawem.</w:t>
      </w:r>
    </w:p>
    <w:p w14:paraId="3838F04B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odpowiedzialność za profesjonalne, rzetelne i terminowe wykonanie przedmiotu umowy.</w:t>
      </w:r>
    </w:p>
    <w:p w14:paraId="7B67438F" w14:textId="77777777" w:rsidR="00D976A5" w:rsidRDefault="000C6B2A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</w:t>
      </w:r>
      <w:r>
        <w:rPr>
          <w:rFonts w:asciiTheme="minorHAnsi" w:hAnsiTheme="minorHAnsi" w:cstheme="minorHAnsi"/>
        </w:rPr>
        <w:t xml:space="preserve">rantuje, że dostarczony Zamawiającemu przedmiot umowy, będzie w pełni zgodny </w:t>
      </w:r>
      <w:r>
        <w:rPr>
          <w:rFonts w:asciiTheme="minorHAnsi" w:hAnsiTheme="minorHAnsi" w:cstheme="minorHAnsi"/>
        </w:rPr>
        <w:br/>
        <w:t>z opisem przedmiotu zamówienia oraz wolny od wad fizycznych  i prawnych.</w:t>
      </w:r>
    </w:p>
    <w:p w14:paraId="4397CEBE" w14:textId="77777777" w:rsidR="00D976A5" w:rsidRDefault="00D976A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1E32A5D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72DCF55E" w14:textId="77777777" w:rsidR="00D976A5" w:rsidRDefault="000C6B2A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uprawnioną do kontaktów z Wykonawcą w sprawach realizacji przedmiotu u</w:t>
      </w:r>
      <w:r>
        <w:rPr>
          <w:rFonts w:asciiTheme="minorHAnsi" w:hAnsiTheme="minorHAnsi" w:cstheme="minorHAnsi"/>
        </w:rPr>
        <w:t>mowy jest: ………………………………. e-mail:………………………………………….</w:t>
      </w:r>
    </w:p>
    <w:p w14:paraId="21BE1135" w14:textId="77777777" w:rsidR="00D976A5" w:rsidRDefault="000C6B2A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 :………………………………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13A6F40D" w14:textId="77777777" w:rsidR="00D976A5" w:rsidRDefault="000C6B2A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dokumenty dotyczące dos</w:t>
      </w:r>
      <w:r>
        <w:rPr>
          <w:rFonts w:asciiTheme="minorHAnsi" w:hAnsiTheme="minorHAnsi" w:cstheme="minorHAnsi"/>
        </w:rPr>
        <w:t>tawy przygotowuje Wykonawca.</w:t>
      </w:r>
    </w:p>
    <w:p w14:paraId="06ED4961" w14:textId="77777777" w:rsidR="00D976A5" w:rsidRDefault="000C6B2A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poinformować osobę, o której mowa w  ust. 2 o udostępnieniu jej danych osobowych ( imienia i nazwiska) Zamawiającemu i o przetwarzaniu danych ( w szczególności poprzez przechowywanie i utrwalanie) prze</w:t>
      </w:r>
      <w:r>
        <w:rPr>
          <w:rFonts w:asciiTheme="minorHAnsi" w:hAnsiTheme="minorHAnsi" w:cstheme="minorHAnsi"/>
        </w:rPr>
        <w:t xml:space="preserve">z Zamawiającego w celu realizacji niniejszej umowy poprzez zapoznanie się z klauzulą informacyjną znajdującą się pod adresem: http://bip.lodz.kwp.policja.gov.pl/KPL/ochrona-danych-osobowyc/ 28144,Ochrona-danych-osobowych.html   </w:t>
      </w:r>
    </w:p>
    <w:p w14:paraId="5824B99F" w14:textId="77777777" w:rsidR="00D976A5" w:rsidRDefault="00D976A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3F1E91F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4289145E" w14:textId="77777777" w:rsidR="00D976A5" w:rsidRDefault="00D976A5">
      <w:pPr>
        <w:spacing w:line="360" w:lineRule="auto"/>
        <w:ind w:left="284" w:hanging="284"/>
        <w:rPr>
          <w:rFonts w:asciiTheme="minorHAnsi" w:hAnsiTheme="minorHAnsi" w:cstheme="minorHAnsi"/>
        </w:rPr>
      </w:pPr>
    </w:p>
    <w:p w14:paraId="1FDF2647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4ECC3A40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0BE37588" w14:textId="77777777" w:rsidR="00D976A5" w:rsidRDefault="000C6B2A">
      <w:pPr>
        <w:pStyle w:val="Akapitzlist"/>
        <w:numPr>
          <w:ilvl w:val="4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</w:t>
      </w:r>
      <w:r>
        <w:rPr>
          <w:rFonts w:asciiTheme="minorHAnsi" w:hAnsiTheme="minorHAnsi" w:cstheme="minorHAnsi"/>
        </w:rPr>
        <w:t>zostanie przyjęty przez Zamawiającego w obecności Wykonawcy po sprawdzeniu jakościowym i ilościowym  dostawy.</w:t>
      </w:r>
    </w:p>
    <w:p w14:paraId="30209270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Obiór jakościowy przedmiotu umowy przeprowadzony zostanie przez osobę/y, o których mowa § 3 ust. 1.</w:t>
      </w:r>
    </w:p>
    <w:p w14:paraId="6C9E96B8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Odbiorowi jakościowemu podlegać będzie sprzęt </w:t>
      </w:r>
      <w:r>
        <w:rPr>
          <w:rFonts w:asciiTheme="minorHAnsi" w:hAnsiTheme="minorHAnsi" w:cstheme="minorHAnsi"/>
        </w:rPr>
        <w:t>losowo wybrany przez Zamawiającego w liczbie min. 2 sztuk lub nie przekraczającej 10%  całości dostawy ( w zależności od ilości sprzętu w dostawie).</w:t>
      </w:r>
    </w:p>
    <w:p w14:paraId="1B090E5A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czynności kontrolnych wykonywanych w ramach odbioru jakościowego będzie sprawdzenie poprawności dział</w:t>
      </w:r>
      <w:r>
        <w:rPr>
          <w:rFonts w:asciiTheme="minorHAnsi" w:hAnsiTheme="minorHAnsi" w:cstheme="minorHAnsi"/>
        </w:rPr>
        <w:t>ania, jakości dostarczonego sprzętu oraz zgodności  z parametrami zawartymi w OPZ.</w:t>
      </w:r>
    </w:p>
    <w:p w14:paraId="45784FC3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trakcie odbioru jakościowego jakikolwiek sprzęt nie będzie działać poprawnie lub nie spełni wymagań OPZ, cała dostawa zostanie zwrócona Wykonawcy, a procedura odbio</w:t>
      </w:r>
      <w:r>
        <w:rPr>
          <w:rFonts w:asciiTheme="minorHAnsi" w:hAnsiTheme="minorHAnsi" w:cstheme="minorHAnsi"/>
        </w:rPr>
        <w:t>ru jakościowego zostanie powtórzona.</w:t>
      </w:r>
    </w:p>
    <w:p w14:paraId="3398C71B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 którym mowa w ust.5, Wykonawca zobowiązany jest w ciągu 5 dni roboczych od daty odbioru do:</w:t>
      </w:r>
    </w:p>
    <w:p w14:paraId="071B136E" w14:textId="77777777" w:rsidR="00D976A5" w:rsidRDefault="000C6B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Wymiany sprzętu wadliwego  na wolny od wad,</w:t>
      </w:r>
    </w:p>
    <w:p w14:paraId="34C5146A" w14:textId="77777777" w:rsidR="00D976A5" w:rsidRDefault="000C6B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Wymiany  sprzętu na zgodny z OPZ.  </w:t>
      </w:r>
    </w:p>
    <w:p w14:paraId="07ACFBDB" w14:textId="77777777" w:rsidR="00D976A5" w:rsidRDefault="000C6B2A">
      <w:pPr>
        <w:pStyle w:val="Akapitzlist"/>
        <w:numPr>
          <w:ilvl w:val="4"/>
          <w:numId w:val="1"/>
        </w:numPr>
        <w:tabs>
          <w:tab w:val="left" w:pos="368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Pozytywny wynik odbioru jakościow</w:t>
      </w:r>
      <w:r>
        <w:rPr>
          <w:rFonts w:asciiTheme="minorHAnsi" w:hAnsiTheme="minorHAnsi" w:cstheme="minorHAnsi"/>
        </w:rPr>
        <w:t>ego warunkuje przystąpienie Stron do odbioru ilościowego.</w:t>
      </w:r>
    </w:p>
    <w:p w14:paraId="1246AFC4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  <w:t>W przypadku stwierdzenia rozbieżności między ilością/kompletnością towaru określonego w OPZ, a ilością dostarczoną, Zamawiający sporządzi w obecności Wykonawcy protokół rozbieżności i zabezpieczy</w:t>
      </w:r>
      <w:r>
        <w:rPr>
          <w:rFonts w:asciiTheme="minorHAnsi" w:hAnsiTheme="minorHAnsi" w:cstheme="minorHAnsi"/>
        </w:rPr>
        <w:t xml:space="preserve"> dokumenty przewozowe.</w:t>
      </w:r>
    </w:p>
    <w:p w14:paraId="3CD1B650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 xml:space="preserve">Załatwienie uznanych reklamacji dotyczących ilości/kompletności dostawy nastąpi w ciągu 1 dnia roboczego przez odpowiednie uzupełnienie dostawy uwzględniające faktycznie dostarczoną ilość towaru. </w:t>
      </w:r>
    </w:p>
    <w:p w14:paraId="544BF92C" w14:textId="77777777" w:rsidR="00D976A5" w:rsidRDefault="00D976A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01A2EC39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624CF503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3D6057AC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na cały przedmiot umowy udziela gwarancji na okres 24 miesięcy, począwszy od dnia podpisania protokołu odbioru przedmiotu umowy. </w:t>
      </w:r>
    </w:p>
    <w:p w14:paraId="34102FC9" w14:textId="77777777" w:rsidR="00D976A5" w:rsidRDefault="000C6B2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>
        <w:rPr>
          <w:rFonts w:asciiTheme="minorHAnsi" w:hAnsiTheme="minorHAnsi" w:cstheme="minorHAnsi"/>
        </w:rPr>
        <w:br/>
        <w:t>i warunki ważności gwar</w:t>
      </w:r>
      <w:r>
        <w:rPr>
          <w:rFonts w:asciiTheme="minorHAnsi" w:hAnsiTheme="minorHAnsi" w:cstheme="minorHAnsi"/>
        </w:rPr>
        <w:t>ancji, adresy i numery telefonów punktów serwisowych świadczących usługi gwarancyjne ( dopuszcza się zastosowanie jednej gwarancji zbiorczej ).</w:t>
      </w:r>
    </w:p>
    <w:p w14:paraId="6C0604BD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gwarancji, Wykonawca zapewnia nieodpłatne usługi serwisowe autoryzowanego przez producenta urządzenia </w:t>
      </w:r>
      <w:r>
        <w:rPr>
          <w:rFonts w:asciiTheme="minorHAnsi" w:hAnsiTheme="minorHAnsi" w:cstheme="minorHAnsi"/>
        </w:rPr>
        <w:t>punktu, w tym naprawy serwisowe.</w:t>
      </w:r>
    </w:p>
    <w:p w14:paraId="3DF0B4E1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dokonania usługi gwarancyjnej, w szczególności poprzez naprawy sprzętu w terminie 7 dni roboczych, liczonych od dnia zgłoszenia usługi. Wykonanie naprawy przedłuża okres gwarancji o czas naprawy</w:t>
      </w:r>
      <w:r>
        <w:rPr>
          <w:rFonts w:asciiTheme="minorHAnsi" w:hAnsiTheme="minorHAnsi" w:cstheme="minorHAnsi"/>
        </w:rPr>
        <w:t>.</w:t>
      </w:r>
    </w:p>
    <w:p w14:paraId="5657FD12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dokona nieodpłatnej wymiany urządzenia na nowe, w terminie 7 dni roboczych od dnia zgłoszenia, gdy urządzenie po dwóch kolejnych naprawach tego samego elementu lub zespołu wykaże wady w działaniu.</w:t>
      </w:r>
    </w:p>
    <w:p w14:paraId="08947382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urządzenia automatycznie powoduje obowi</w:t>
      </w:r>
      <w:r>
        <w:rPr>
          <w:rFonts w:asciiTheme="minorHAnsi" w:hAnsiTheme="minorHAnsi" w:cstheme="minorHAnsi"/>
        </w:rPr>
        <w:t>ązek Wykonawcy wystawienia nowej karty gwarancyjnej z terminem gwarancji określonym w ust. 1, począwszy od dnia wymiany.</w:t>
      </w:r>
    </w:p>
    <w:p w14:paraId="421FFF25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zgłoszenia związane z wykonaniem warunków gwarancji, dokonywane  w formie elektronicznej będą przyjmowane w dni robocze. Wykon</w:t>
      </w:r>
      <w:r>
        <w:rPr>
          <w:rFonts w:asciiTheme="minorHAnsi" w:hAnsiTheme="minorHAnsi" w:cstheme="minorHAnsi"/>
        </w:rPr>
        <w:t xml:space="preserve">awca w karcie gwarancyjnej zamieści adres email i numer telefonu autoryzowanego punktu serwisowego. </w:t>
      </w:r>
    </w:p>
    <w:p w14:paraId="7546796C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>
        <w:rPr>
          <w:rFonts w:asciiTheme="minorHAnsi" w:hAnsiTheme="minorHAnsi" w:cstheme="minorHAnsi"/>
        </w:rPr>
        <w:br/>
        <w:t>i transportu w okresie gwarancji ponosi Wykonawca.</w:t>
      </w:r>
    </w:p>
    <w:p w14:paraId="2BAD21AA" w14:textId="77777777" w:rsidR="00D976A5" w:rsidRDefault="000C6B2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ponosi </w:t>
      </w:r>
      <w:r>
        <w:rPr>
          <w:rFonts w:asciiTheme="minorHAnsi" w:hAnsiTheme="minorHAnsi" w:cstheme="minorHAnsi"/>
        </w:rPr>
        <w:t>odpowiedzialności z tytułu gwarancji jedynie w następujących sytuacjach:</w:t>
      </w:r>
    </w:p>
    <w:p w14:paraId="2BF1534C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1)</w:t>
      </w:r>
      <w:r>
        <w:rPr>
          <w:rFonts w:asciiTheme="minorHAnsi" w:hAnsiTheme="minorHAnsi" w:cstheme="minorHAnsi"/>
        </w:rPr>
        <w:tab/>
        <w:t>nie przestrzegania zasad użytkowania określonych w instrukcji obsługi i karcie gwarancyjnej,</w:t>
      </w:r>
    </w:p>
    <w:p w14:paraId="64154A99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2)</w:t>
      </w:r>
      <w:r>
        <w:rPr>
          <w:rFonts w:asciiTheme="minorHAnsi" w:hAnsiTheme="minorHAnsi" w:cstheme="minorHAnsi"/>
        </w:rPr>
        <w:tab/>
        <w:t>uszkodzeń mechanicznych wynikających z niewłaściwej eksploatacji.</w:t>
      </w:r>
    </w:p>
    <w:p w14:paraId="1FDBAE12" w14:textId="77777777" w:rsidR="00D976A5" w:rsidRDefault="00D976A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9B19DE3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3E02F3E4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12535749" w14:textId="77777777" w:rsidR="00D976A5" w:rsidRDefault="000C6B2A">
      <w:pPr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</w:t>
      </w:r>
      <w:r>
        <w:rPr>
          <w:rFonts w:asciiTheme="minorHAnsi" w:hAnsiTheme="minorHAnsi" w:cstheme="minorHAnsi"/>
        </w:rPr>
        <w:t xml:space="preserve"> wartość umowy brutto wynosi ……………….  zł.  Słownie:</w:t>
      </w:r>
    </w:p>
    <w:p w14:paraId="22483CC0" w14:textId="40CDD739" w:rsidR="00D976A5" w:rsidRDefault="000C6B2A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Środki budżetowe – rozdział 7540</w:t>
      </w:r>
      <w:r w:rsidR="000B2DF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paragraf 4250</w:t>
      </w:r>
      <w:r w:rsidR="000B2DFA">
        <w:rPr>
          <w:rFonts w:asciiTheme="minorHAnsi" w:hAnsiTheme="minorHAnsi" w:cstheme="minorHAnsi"/>
        </w:rPr>
        <w:t xml:space="preserve">, 6060, </w:t>
      </w:r>
      <w:r>
        <w:rPr>
          <w:rFonts w:asciiTheme="minorHAnsi" w:hAnsiTheme="minorHAnsi" w:cstheme="minorHAnsi"/>
        </w:rPr>
        <w:t xml:space="preserve"> pozycja 425001</w:t>
      </w:r>
      <w:r w:rsidR="000B2DFA">
        <w:rPr>
          <w:rFonts w:asciiTheme="minorHAnsi" w:hAnsiTheme="minorHAnsi" w:cstheme="minorHAnsi"/>
        </w:rPr>
        <w:t>, 606002</w:t>
      </w:r>
    </w:p>
    <w:p w14:paraId="484F5230" w14:textId="77777777" w:rsidR="00D976A5" w:rsidRDefault="000C6B2A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</w:t>
      </w:r>
      <w:r>
        <w:rPr>
          <w:rFonts w:asciiTheme="minorHAnsi" w:hAnsiTheme="minorHAnsi" w:cstheme="minorHAnsi"/>
        </w:rPr>
        <w:t>VAT, innych opłat i podatków, podatków celnych, kosztów dokumentacji, kosztów opakowania oraz ewentualnych upustów i rabatów, kosztów montażu skalkulowanych z uwzględnieniem kosztów dostawy ( transportu) do wskazanej przez Zamawiającego  lokalizacji.</w:t>
      </w:r>
    </w:p>
    <w:p w14:paraId="2610DD5F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Podstawą do wystawienia faktury VAT za wykonanie przedmiotu umowy będzie podpisany bez zastrzeżeń przez przedstawicieli obu stron umowy protokół odbioru przedmiotu umowy- załącznik nr 3. </w:t>
      </w:r>
    </w:p>
    <w:p w14:paraId="7009487F" w14:textId="77777777" w:rsidR="00D976A5" w:rsidRDefault="000C6B2A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>
        <w:rPr>
          <w:rFonts w:asciiTheme="minorHAnsi" w:eastAsia="Calibri" w:hAnsiTheme="minorHAnsi" w:cstheme="minorHAnsi"/>
        </w:rPr>
        <w:t xml:space="preserve">Termin płatności faktur VAT wynosi </w:t>
      </w:r>
      <w:r>
        <w:rPr>
          <w:rFonts w:asciiTheme="minorHAnsi" w:eastAsia="Calibri" w:hAnsiTheme="minorHAnsi" w:cstheme="minorHAnsi"/>
          <w:b/>
        </w:rPr>
        <w:t>30 dni</w:t>
      </w:r>
      <w:r>
        <w:rPr>
          <w:rFonts w:asciiTheme="minorHAnsi" w:eastAsia="Calibri" w:hAnsiTheme="minorHAnsi" w:cstheme="minorHAnsi"/>
        </w:rPr>
        <w:t>, od dnia doręczenia</w:t>
      </w:r>
      <w:r>
        <w:rPr>
          <w:rFonts w:asciiTheme="minorHAnsi" w:eastAsia="Calibri" w:hAnsiTheme="minorHAnsi" w:cstheme="minorHAnsi"/>
        </w:rPr>
        <w:t xml:space="preserve">  do siedziby Zamawiającego prawidłowo wystawionej faktury VAT.</w:t>
      </w:r>
    </w:p>
    <w:p w14:paraId="2F2F18D0" w14:textId="77777777" w:rsidR="00D976A5" w:rsidRDefault="000C6B2A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Faktura VAT będzie zawierać numer rachunku bankowego Wykonawcy znajdujący się w wykazie podmiotów prowadzonym przez administrację skarbową na podstawie odrębnych przepisów podatkowych. Pods</w:t>
      </w:r>
      <w:r>
        <w:rPr>
          <w:rFonts w:asciiTheme="minorHAnsi" w:eastAsia="Calibri" w:hAnsiTheme="minorHAnsi" w:cstheme="minorHAnsi"/>
        </w:rPr>
        <w:t>tawą do wypłaty wynagrodzenia będzie prawidłowo wystawiona przez Wykonawcę faktura VAT na adres płatnika:</w:t>
      </w:r>
    </w:p>
    <w:p w14:paraId="3CD7B3F6" w14:textId="77777777" w:rsidR="00D976A5" w:rsidRDefault="000C6B2A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Komenda Wojewódzka Policji w Łodzi</w:t>
      </w:r>
    </w:p>
    <w:p w14:paraId="3A1FBA63" w14:textId="77777777" w:rsidR="00D976A5" w:rsidRDefault="000C6B2A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91-048 Łódź, ul. Lutomierska 108/112</w:t>
      </w:r>
    </w:p>
    <w:p w14:paraId="6E3E2F85" w14:textId="77777777" w:rsidR="00D976A5" w:rsidRDefault="000C6B2A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2"/>
          <w:u w:val="single"/>
        </w:rPr>
      </w:pPr>
      <w:r>
        <w:rPr>
          <w:rFonts w:asciiTheme="minorHAnsi" w:eastAsia="Calibri" w:hAnsiTheme="minorHAnsi" w:cstheme="minorHAnsi"/>
          <w:b/>
          <w:bCs/>
          <w:kern w:val="2"/>
          <w:u w:val="single"/>
        </w:rPr>
        <w:t>NIP:  726-000-44-58</w:t>
      </w:r>
    </w:p>
    <w:p w14:paraId="62B1ED10" w14:textId="77777777" w:rsidR="00D976A5" w:rsidRDefault="000C6B2A">
      <w:pPr>
        <w:numPr>
          <w:ilvl w:val="3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Zapłata należności następować będzie przelewem na rachunek</w:t>
      </w:r>
      <w:r>
        <w:rPr>
          <w:rFonts w:asciiTheme="minorHAnsi" w:eastAsia="Calibri" w:hAnsiTheme="minorHAnsi" w:cstheme="minorHAnsi"/>
        </w:rPr>
        <w:t xml:space="preserve"> bankowy Wykonawcy znajdujący się w wykazie podmiotów prowadzonym przez administrację skarbową na podstawie odrębnych przepisów podatkowych.</w:t>
      </w:r>
    </w:p>
    <w:p w14:paraId="5EE06071" w14:textId="77777777" w:rsidR="00D976A5" w:rsidRDefault="000C6B2A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</w:t>
      </w:r>
      <w:r>
        <w:rPr>
          <w:rFonts w:asciiTheme="minorHAnsi" w:eastAsia="Calibri" w:hAnsiTheme="minorHAnsi" w:cstheme="minorHAnsi"/>
        </w:rPr>
        <w:t>gowania faktury poprzez wskazanie w jej treści rachunku bankowego znajdującego się w wykazie. W takim przypadku bieg terminu płatności rozpoczyna się od dnia doręczenia Zamawiającemu faktury korygującej.</w:t>
      </w:r>
    </w:p>
    <w:p w14:paraId="60E0C2E3" w14:textId="77777777" w:rsidR="00D976A5" w:rsidRDefault="000C6B2A">
      <w:pPr>
        <w:numPr>
          <w:ilvl w:val="3"/>
          <w:numId w:val="1"/>
        </w:numPr>
        <w:tabs>
          <w:tab w:val="left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Wykonawca zobowiązuje się do poniesienia obciążeń na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łożonych na Zamawiającego przez administrację skarbową, jeżeli z tytułu przedmiotowej transakcji Wykonawca nie wykona prawidłowo zobowiązań podatkowych, w szczególności nieprawidłowo określi stawki podatku od towarów i usług lub nieprawidłowo rozliczy z ur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zędem skarbowym kwotę podatku od towarów i usług w zakresie tej transakcji. Ponadto Wykonawca jest zobowiązany do wyrównania Zamawiającemu innych negatywnych skutków, związanych z podaniem przez Wykonawcę rachunku nie znajdującego się w wykazie lub brakiem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rachunku bankowego Wykonawcy w wykazie. </w:t>
      </w:r>
    </w:p>
    <w:p w14:paraId="29A177A0" w14:textId="77777777" w:rsidR="00D976A5" w:rsidRDefault="000C6B2A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327703F3" w14:textId="77777777" w:rsidR="00D976A5" w:rsidRDefault="000C6B2A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14:paraId="1ADF5E6A" w14:textId="77777777" w:rsidR="00D976A5" w:rsidRDefault="000C6B2A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będzie udzielał zaliczek na wykonanie przedmiotu zamówieni</w:t>
      </w:r>
      <w:r>
        <w:rPr>
          <w:rFonts w:asciiTheme="minorHAnsi" w:hAnsiTheme="minorHAnsi" w:cstheme="minorHAnsi"/>
          <w:lang w:eastAsia="zh-CN"/>
        </w:rPr>
        <w:t>a.</w:t>
      </w:r>
    </w:p>
    <w:p w14:paraId="0635D9E2" w14:textId="77777777" w:rsidR="00D976A5" w:rsidRDefault="000C6B2A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5AF4709E" w14:textId="77777777" w:rsidR="00D976A5" w:rsidRDefault="00D976A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E913C1B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54BBC86D" w14:textId="77777777" w:rsidR="00D976A5" w:rsidRDefault="00D976A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304D7BD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może naliczyć Wykonawcy karę umowną :</w:t>
      </w:r>
    </w:p>
    <w:p w14:paraId="2BD534D8" w14:textId="77777777" w:rsidR="00D976A5" w:rsidRDefault="000C6B2A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za zwłokę w realizacji umowy w wysokości 1 % wartości brutto umowy, </w:t>
      </w:r>
      <w:r>
        <w:rPr>
          <w:rFonts w:asciiTheme="minorHAnsi" w:hAnsiTheme="minorHAnsi" w:cstheme="minorHAnsi"/>
        </w:rPr>
        <w:br/>
        <w:t>o której mowa w § 6 ust.1 , za każdy rozpoczęty dzień zwłoki,  nie więcej niż 10% wartości umowy</w:t>
      </w:r>
    </w:p>
    <w:p w14:paraId="2D590B60" w14:textId="77777777" w:rsidR="00D976A5" w:rsidRDefault="000C6B2A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za zwłokę w realizacji obowiązków, o których mowa w § 4,§ 5 w wysokości 0,5% wartości b</w:t>
      </w:r>
      <w:r>
        <w:rPr>
          <w:rFonts w:asciiTheme="minorHAnsi" w:hAnsiTheme="minorHAnsi" w:cstheme="minorHAnsi"/>
        </w:rPr>
        <w:t>rutto umowy, o której mowa w § 6 ust.1, za każdy rozpoczęty dzień zwłoki, nie więcej niż 10% wartości brutto umowy</w:t>
      </w:r>
    </w:p>
    <w:p w14:paraId="4C163199" w14:textId="77777777" w:rsidR="00D976A5" w:rsidRDefault="000C6B2A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odstąpienie od umowy przez którąkolwiek ze stron z przyczyn leżących po stronie Wykonawcy </w:t>
      </w:r>
      <w:r>
        <w:rPr>
          <w:rFonts w:asciiTheme="minorHAnsi" w:hAnsiTheme="minorHAnsi" w:cstheme="minorHAnsi"/>
        </w:rPr>
        <w:br/>
        <w:t>(w szczególności określonych w ust. 3),  w w</w:t>
      </w:r>
      <w:r>
        <w:rPr>
          <w:rFonts w:asciiTheme="minorHAnsi" w:hAnsiTheme="minorHAnsi" w:cstheme="minorHAnsi"/>
        </w:rPr>
        <w:t xml:space="preserve">ysokości 20 % wartości brutto umowy, o której mowa </w:t>
      </w:r>
      <w:r>
        <w:rPr>
          <w:rFonts w:asciiTheme="minorHAnsi" w:hAnsiTheme="minorHAnsi" w:cstheme="minorHAnsi"/>
        </w:rPr>
        <w:br/>
        <w:t>w § 6 ust.1.</w:t>
      </w:r>
    </w:p>
    <w:p w14:paraId="0A799E9D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Zamawiający zastrzega sobie prawo potrącenia naliczonych kar umownych z należności  przysługującej Wykonawcy.</w:t>
      </w:r>
    </w:p>
    <w:p w14:paraId="76C6B351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ab/>
        <w:t xml:space="preserve">Zamawiający ma prawo odstąpić od umowy i naliczyć karę umowną, o której </w:t>
      </w:r>
      <w:r>
        <w:rPr>
          <w:rFonts w:asciiTheme="minorHAnsi" w:hAnsiTheme="minorHAnsi" w:cstheme="minorHAnsi"/>
          <w:color w:val="000000"/>
        </w:rPr>
        <w:t>mowa w ust. 1 pkt 3</w:t>
      </w:r>
      <w:r>
        <w:rPr>
          <w:rFonts w:asciiTheme="minorHAnsi" w:hAnsiTheme="minorHAnsi" w:cstheme="minorHAnsi"/>
          <w:color w:val="000000"/>
        </w:rPr>
        <w:br/>
        <w:t>w szczególności w przypadku, gdy:</w:t>
      </w:r>
    </w:p>
    <w:p w14:paraId="3FDA12CD" w14:textId="77777777" w:rsidR="00D976A5" w:rsidRDefault="000C6B2A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ab/>
        <w:t xml:space="preserve">Wykonawca dwukrotnie naruszył obowiązki, o których mowa w </w:t>
      </w:r>
      <w:r>
        <w:rPr>
          <w:rFonts w:asciiTheme="minorHAnsi" w:hAnsiTheme="minorHAnsi" w:cstheme="minorHAnsi"/>
        </w:rPr>
        <w:t xml:space="preserve">§ 4, § 5, </w:t>
      </w:r>
    </w:p>
    <w:p w14:paraId="2C101D5D" w14:textId="77777777" w:rsidR="00D976A5" w:rsidRDefault="000C6B2A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ab/>
        <w:t xml:space="preserve">Wykonawca dostarczył towar niezgodny z umową lub złożoną ofertą, </w:t>
      </w:r>
    </w:p>
    <w:p w14:paraId="014338EE" w14:textId="77777777" w:rsidR="00D976A5" w:rsidRDefault="000C6B2A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</w:rPr>
        <w:t>dostarczony przedmiot umowy ma wady istotne (uniemożliwiaj</w:t>
      </w:r>
      <w:r>
        <w:rPr>
          <w:rFonts w:asciiTheme="minorHAnsi" w:hAnsiTheme="minorHAnsi" w:cstheme="minorHAnsi"/>
        </w:rPr>
        <w:t>ące właściwe lub zamierzone przez Zamawiającego funkcjonowanie przedmiotu umowy) lub nie dające się usunąć. Jeżeli naruszenie obowiązków Wykonawcy, o których mowa w nin. ustępie dotyczy części przedmiotu zamówienia, Zamawiający może odstąpić od umowy co do</w:t>
      </w:r>
      <w:r>
        <w:rPr>
          <w:rFonts w:asciiTheme="minorHAnsi" w:hAnsiTheme="minorHAnsi" w:cstheme="minorHAnsi"/>
        </w:rPr>
        <w:t xml:space="preserve"> tej części. W takim wypadku zamawiający naliczy karę umowną w wysokości 20 % wartości brutto przedmiotu umowy, co do którego następuje odstąpienie.</w:t>
      </w:r>
    </w:p>
    <w:p w14:paraId="0AEBA229" w14:textId="77777777" w:rsidR="00D976A5" w:rsidRDefault="000C6B2A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Wykonawca po dwukrotnym wezwaniu do dostarczenia przedmiotu umowy nie zrealizuje dostaw.</w:t>
      </w:r>
    </w:p>
    <w:p w14:paraId="0CB8AC02" w14:textId="33C674AF" w:rsidR="00D976A5" w:rsidRDefault="00D976A5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3AB6EAE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</w:t>
      </w:r>
      <w:r>
        <w:rPr>
          <w:rFonts w:asciiTheme="minorHAnsi" w:hAnsiTheme="minorHAnsi" w:cstheme="minorHAnsi"/>
        </w:rPr>
        <w:t xml:space="preserve"> zastrzega sobie prawo dochodzenia odszkodowania uzupełniającego na zasadach ogólnych w przypadku, gdy wysokość naliczonych kar umownych nie pokryje wysokości poniesionej szkody</w:t>
      </w:r>
    </w:p>
    <w:p w14:paraId="02C1CFE9" w14:textId="77777777" w:rsidR="00D976A5" w:rsidRDefault="000C6B2A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Odstąpienie od umowy nie powoduje wygaśnięcia roszczeń o zapłatę kar umowny</w:t>
      </w:r>
      <w:r>
        <w:rPr>
          <w:rFonts w:asciiTheme="minorHAnsi" w:hAnsiTheme="minorHAnsi" w:cstheme="minorHAnsi"/>
        </w:rPr>
        <w:t>ch powstałych w czasie obowiązywania umowy ( w tym roszczenia o zapłatę kary umownej z powodu odstąpienia od umowy.)</w:t>
      </w:r>
    </w:p>
    <w:p w14:paraId="6051CC70" w14:textId="77777777" w:rsidR="00D976A5" w:rsidRDefault="000C6B2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które mogą dochodzić stron umowy to 30%  wartości brutto umowy, o której mowa w § 6 ust. 1.</w:t>
      </w:r>
    </w:p>
    <w:p w14:paraId="3D1CBC05" w14:textId="77777777" w:rsidR="00D976A5" w:rsidRDefault="00D976A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1265DE04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6902FCE4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</w:rPr>
        <w:br/>
        <w:t>w interesie publicznym, czego nie można było przewidzieć w chwili zawarcia umowy, Zamawiający może odstąpić od umowy w terminie 30 dni od powzięcia wiadomości o powy</w:t>
      </w:r>
      <w:r>
        <w:rPr>
          <w:rFonts w:asciiTheme="minorHAnsi" w:hAnsiTheme="minorHAnsi" w:cstheme="minorHAnsi"/>
        </w:rPr>
        <w:t>ższych okolicznościach. W takim przypadku Wykonawca może żądać wynagrodzenia należnego z tytułu należytego wykonania części umowy.</w:t>
      </w:r>
    </w:p>
    <w:p w14:paraId="32ACB4EF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</w:rPr>
      </w:pPr>
    </w:p>
    <w:p w14:paraId="26A60333" w14:textId="77777777" w:rsidR="00D976A5" w:rsidRDefault="00D976A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9D59537" w14:textId="77777777" w:rsidR="00D976A5" w:rsidRDefault="00D976A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CA4915" w14:textId="77777777" w:rsidR="00D976A5" w:rsidRDefault="000C6B2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86265E5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21EBF608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</w:t>
      </w:r>
      <w:r>
        <w:rPr>
          <w:rFonts w:asciiTheme="minorHAnsi" w:hAnsiTheme="minorHAnsi" w:cstheme="minorHAnsi"/>
        </w:rPr>
        <w:tab/>
        <w:t xml:space="preserve">Zamawiający przewiduje możliwość zmiany terminu dostawy </w:t>
      </w:r>
      <w:r>
        <w:rPr>
          <w:rFonts w:asciiTheme="minorHAnsi" w:hAnsiTheme="minorHAnsi" w:cstheme="minorHAnsi"/>
        </w:rPr>
        <w:br/>
        <w:t>z przyczyn technicznych leżących po stronie Zamawiającego</w:t>
      </w:r>
      <w:r>
        <w:rPr>
          <w:rFonts w:asciiTheme="minorHAnsi" w:hAnsiTheme="minorHAnsi" w:cstheme="minorHAnsi"/>
        </w:rPr>
        <w:t>.</w:t>
      </w:r>
    </w:p>
    <w:p w14:paraId="744A63B3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Wnioskodawcą zmiany terminu dostawy może być Zamawiający poprzez pisemne wystąpienie do Wykonawcy w okresie obowiązywania umowy. </w:t>
      </w:r>
    </w:p>
    <w:p w14:paraId="64DFBF37" w14:textId="77777777" w:rsidR="00D976A5" w:rsidRDefault="000C6B2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1 może zostać dokonana wyłącznie w formie aneksu do niniejszej umowy.</w:t>
      </w:r>
    </w:p>
    <w:p w14:paraId="76B77E1D" w14:textId="77777777" w:rsidR="00D976A5" w:rsidRDefault="00D976A5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86E1644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2593919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23F03A71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razie pows</w:t>
      </w:r>
      <w:r>
        <w:rPr>
          <w:rFonts w:asciiTheme="minorHAnsi" w:hAnsiTheme="minorHAnsi" w:cstheme="minorHAnsi"/>
        </w:rPr>
        <w:t>tania sporu na tle wykonywania niniejszej umowy strony są zobowiązane przede wszystkim do wyczerpania drogi postępowania polubownego.</w:t>
      </w:r>
    </w:p>
    <w:p w14:paraId="51FECA08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Wszczęcie postępowania polubownego następuje poprzez skierowanie na piśmie konkretnego roszczenia do drugiej strony.</w:t>
      </w:r>
    </w:p>
    <w:p w14:paraId="36996B99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Strona ta ma obowiązek do pisemnego ustosunkowania się do zgłoszonego roszczenia w terminie 21 dni od daty zgłoszenia. </w:t>
      </w:r>
    </w:p>
    <w:p w14:paraId="36C1AC7E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4.Spory wynikłe na tle realizacji niniejszej umowy rozpatrywać będzie Sąd właściwy dla siedziby Zamawiającego po bez skutecznym przepro</w:t>
      </w:r>
      <w:r>
        <w:rPr>
          <w:rFonts w:asciiTheme="minorHAnsi" w:hAnsiTheme="minorHAnsi" w:cstheme="minorHAnsi"/>
        </w:rPr>
        <w:t xml:space="preserve">wadzeniu postępowania polubownego, o którym mowa </w:t>
      </w:r>
      <w:r>
        <w:rPr>
          <w:rFonts w:asciiTheme="minorHAnsi" w:hAnsiTheme="minorHAnsi" w:cstheme="minorHAnsi"/>
        </w:rPr>
        <w:br/>
        <w:t xml:space="preserve">w ust.1-3. </w:t>
      </w:r>
    </w:p>
    <w:p w14:paraId="3F03246E" w14:textId="77777777" w:rsidR="00D976A5" w:rsidRDefault="00D976A5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69974D0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78233C21" w14:textId="77777777" w:rsidR="00D976A5" w:rsidRDefault="00D976A5">
      <w:pPr>
        <w:spacing w:line="360" w:lineRule="auto"/>
        <w:jc w:val="center"/>
        <w:rPr>
          <w:rFonts w:asciiTheme="minorHAnsi" w:hAnsiTheme="minorHAnsi" w:cstheme="minorHAnsi"/>
        </w:rPr>
      </w:pPr>
    </w:p>
    <w:p w14:paraId="7AC6C5D4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Ewentualne zmiany umowy wymagają formy pisemnej pod rygorem nieważności.</w:t>
      </w:r>
    </w:p>
    <w:p w14:paraId="36A0625B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 sprawach nie uregulowanych niniejszą umową stosuje się przepisy prawa polskiego.</w:t>
      </w:r>
    </w:p>
    <w:p w14:paraId="41EA1F24" w14:textId="77777777" w:rsidR="00D976A5" w:rsidRDefault="000C6B2A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Umowę niniejszą sporz</w:t>
      </w:r>
      <w:r>
        <w:rPr>
          <w:rFonts w:asciiTheme="minorHAnsi" w:hAnsiTheme="minorHAnsi" w:cstheme="minorHAnsi"/>
        </w:rPr>
        <w:t>ądzono w dwóch jednobrzmiących egzemplarzach po jednym egzemplarzu dla każdej ze stron.</w:t>
      </w:r>
    </w:p>
    <w:p w14:paraId="4DB97900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F63D56E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FFD466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884150F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28CFA4" w14:textId="77777777" w:rsidR="00D976A5" w:rsidRDefault="000C6B2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 xml:space="preserve">CY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p w14:paraId="5EB2B5B2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8F155D1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2D75F8D6" w14:textId="77777777" w:rsidR="00D976A5" w:rsidRDefault="00D976A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21D7EF47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…………………………….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…………………………….</w:t>
      </w:r>
    </w:p>
    <w:p w14:paraId="74033FD8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3BB5457E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br w:type="page"/>
      </w:r>
    </w:p>
    <w:p w14:paraId="3437CEB6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 nr 3  do umowy</w:t>
      </w:r>
    </w:p>
    <w:p w14:paraId="5C01F116" w14:textId="77777777" w:rsidR="00D976A5" w:rsidRDefault="00D976A5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518AB215" w14:textId="77777777" w:rsidR="00D976A5" w:rsidRDefault="000C6B2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PRZEDMIOTU UMOWY</w:t>
      </w:r>
    </w:p>
    <w:p w14:paraId="50DEA858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08ED1436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dokonania odbioru: </w:t>
      </w:r>
      <w:r>
        <w:rPr>
          <w:rFonts w:asciiTheme="minorHAnsi" w:hAnsiTheme="minorHAnsi" w:cstheme="minorHAnsi"/>
        </w:rPr>
        <w:t>…………………………………………………………………….</w:t>
      </w:r>
    </w:p>
    <w:p w14:paraId="0A2CFFBC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dokonania odbioru: ……………………………………….</w:t>
      </w:r>
    </w:p>
    <w:p w14:paraId="7B5B97E6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………………………………………………………………………………………………………………………..</w:t>
      </w:r>
    </w:p>
    <w:p w14:paraId="03DF5323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29850D81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……………………………………………………………………………………………….</w:t>
      </w:r>
    </w:p>
    <w:p w14:paraId="7063D2A5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094FA67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w składzie: </w:t>
      </w:r>
    </w:p>
    <w:p w14:paraId="2E572200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 xml:space="preserve"> …………………………             4. ........................... </w:t>
      </w:r>
    </w:p>
    <w:p w14:paraId="5FC03902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…………………………             5. ........................... </w:t>
      </w:r>
    </w:p>
    <w:p w14:paraId="6C57E7DA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3. .............................</w:t>
      </w:r>
    </w:p>
    <w:p w14:paraId="03668624" w14:textId="77777777" w:rsidR="00D976A5" w:rsidRDefault="000C6B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dostawy/usługi i odbioru w ramach Umowy nr …………………………………jest: </w:t>
      </w:r>
    </w:p>
    <w:p w14:paraId="0F34D4F2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782"/>
        <w:gridCol w:w="2573"/>
        <w:gridCol w:w="1795"/>
        <w:gridCol w:w="1095"/>
        <w:gridCol w:w="1444"/>
        <w:gridCol w:w="1363"/>
      </w:tblGrid>
      <w:tr w:rsidR="00D976A5" w14:paraId="39ECD1CF" w14:textId="77777777">
        <w:trPr>
          <w:trHeight w:val="4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E6D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35F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 dostawy/usług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3362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159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664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39F9" w14:textId="77777777" w:rsidR="00D976A5" w:rsidRDefault="000C6B2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D976A5" w14:paraId="3E415C7B" w14:textId="77777777">
        <w:trPr>
          <w:trHeight w:val="32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F8F" w14:textId="77777777" w:rsidR="00D976A5" w:rsidRDefault="000C6B2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873A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396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C153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335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ADD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976A5" w14:paraId="2E6D4EEE" w14:textId="77777777">
        <w:trPr>
          <w:trHeight w:val="32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BF9C" w14:textId="77777777" w:rsidR="00D976A5" w:rsidRDefault="000C6B2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B736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00D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8FF7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07E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B9F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976A5" w14:paraId="482E1E7D" w14:textId="77777777">
        <w:trPr>
          <w:trHeight w:val="34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4D5" w14:textId="77777777" w:rsidR="00D976A5" w:rsidRDefault="000C6B2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717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9A50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C84E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18A0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61E" w14:textId="77777777" w:rsidR="00D976A5" w:rsidRDefault="00D976A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C548956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42257F9C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kompletności dostawy/usługi: </w:t>
      </w:r>
    </w:p>
    <w:p w14:paraId="339D5592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Tak* </w:t>
      </w:r>
    </w:p>
    <w:p w14:paraId="35E889F9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Nie* - zastrzeżenia .........................................</w:t>
      </w:r>
    </w:p>
    <w:p w14:paraId="3501D752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22AE31AB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parametrami/funkcjonalnością zaoferowaną w ofercie: </w:t>
      </w:r>
    </w:p>
    <w:p w14:paraId="0FB42E89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Zgodne* </w:t>
      </w:r>
    </w:p>
    <w:p w14:paraId="0E6A0734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Niezgodne* - zastrzeżenia ....................................</w:t>
      </w:r>
    </w:p>
    <w:p w14:paraId="14A309AB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Świadczenia dodatkowe (jeśli były przewidziane w umowie): </w:t>
      </w:r>
    </w:p>
    <w:p w14:paraId="4DB6AC4D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Wykonane zgodnie z umową* </w:t>
      </w:r>
    </w:p>
    <w:p w14:paraId="73FCF53D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wykonane zgodnie z umową* - zastr</w:t>
      </w:r>
      <w:r>
        <w:rPr>
          <w:rFonts w:asciiTheme="minorHAnsi" w:hAnsiTheme="minorHAnsi" w:cstheme="minorHAnsi"/>
        </w:rPr>
        <w:t xml:space="preserve">zeżenia </w:t>
      </w:r>
    </w:p>
    <w:p w14:paraId="4A591B3F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577723EA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Końcowy wynik odbioru: </w:t>
      </w:r>
    </w:p>
    <w:p w14:paraId="10A9B4A8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Pozytywny* </w:t>
      </w:r>
    </w:p>
    <w:p w14:paraId="5984530B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Negatywny* - zastrzeżenia ...................................</w:t>
      </w:r>
    </w:p>
    <w:p w14:paraId="4472A7CF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</w:t>
      </w:r>
    </w:p>
    <w:p w14:paraId="7D9C8FBB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7A42E979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7403C090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4EFF4D05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333AAAA2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6CB0DF51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</w:t>
      </w:r>
      <w:r>
        <w:rPr>
          <w:rFonts w:asciiTheme="minorHAnsi" w:hAnsiTheme="minorHAnsi" w:cstheme="minorHAnsi"/>
        </w:rPr>
        <w:t xml:space="preserve">    (Członkowie komisji Zamawiającego) </w:t>
      </w:r>
    </w:p>
    <w:p w14:paraId="587417CB" w14:textId="77777777" w:rsidR="00D976A5" w:rsidRDefault="00D976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C199D7" w14:textId="77777777" w:rsidR="00D976A5" w:rsidRDefault="00D976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637B7CE" w14:textId="77777777" w:rsidR="00D976A5" w:rsidRDefault="00D976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293267E" w14:textId="77777777" w:rsidR="00D976A5" w:rsidRDefault="00D976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2385C48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37390BF3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228C424B" w14:textId="77777777" w:rsidR="00D976A5" w:rsidRDefault="000C6B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Niewłaściwe skreślić. </w:t>
      </w:r>
    </w:p>
    <w:p w14:paraId="79D808FD" w14:textId="77777777" w:rsidR="00D976A5" w:rsidRDefault="00D976A5">
      <w:pPr>
        <w:spacing w:line="360" w:lineRule="auto"/>
        <w:rPr>
          <w:rFonts w:asciiTheme="minorHAnsi" w:hAnsiTheme="minorHAnsi" w:cstheme="minorHAnsi"/>
        </w:rPr>
      </w:pPr>
    </w:p>
    <w:p w14:paraId="6FDDD8A1" w14:textId="77777777" w:rsidR="00D976A5" w:rsidRDefault="00D976A5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2CCC891B" w14:textId="77777777" w:rsidR="00D976A5" w:rsidRDefault="00D976A5">
      <w:pPr>
        <w:spacing w:after="200" w:line="360" w:lineRule="auto"/>
        <w:rPr>
          <w:rFonts w:asciiTheme="minorHAnsi" w:hAnsiTheme="minorHAnsi" w:cstheme="minorHAnsi"/>
        </w:rPr>
      </w:pPr>
    </w:p>
    <w:p w14:paraId="3DB4AAF3" w14:textId="77777777" w:rsidR="00D976A5" w:rsidRDefault="00D976A5">
      <w:pPr>
        <w:spacing w:after="200" w:line="360" w:lineRule="auto"/>
        <w:rPr>
          <w:rFonts w:asciiTheme="minorHAnsi" w:hAnsiTheme="minorHAnsi" w:cstheme="minorHAnsi"/>
        </w:rPr>
      </w:pPr>
    </w:p>
    <w:sectPr w:rsidR="00D976A5">
      <w:pgSz w:w="11906" w:h="16838"/>
      <w:pgMar w:top="1418" w:right="1418" w:bottom="1418" w:left="1418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237"/>
    <w:multiLevelType w:val="multilevel"/>
    <w:tmpl w:val="FAA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D0F1C"/>
    <w:multiLevelType w:val="multilevel"/>
    <w:tmpl w:val="89EE15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E43AF4"/>
    <w:multiLevelType w:val="multilevel"/>
    <w:tmpl w:val="DEEC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65AF3"/>
    <w:multiLevelType w:val="multilevel"/>
    <w:tmpl w:val="A6688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8F5733"/>
    <w:multiLevelType w:val="multilevel"/>
    <w:tmpl w:val="2144B64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55CA67E3"/>
    <w:multiLevelType w:val="multilevel"/>
    <w:tmpl w:val="996C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24F87"/>
    <w:multiLevelType w:val="multilevel"/>
    <w:tmpl w:val="6F523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EB2579A"/>
    <w:multiLevelType w:val="multilevel"/>
    <w:tmpl w:val="D6922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A5"/>
    <w:rsid w:val="000B2DFA"/>
    <w:rsid w:val="000C6B2A"/>
    <w:rsid w:val="002553B5"/>
    <w:rsid w:val="007823CB"/>
    <w:rsid w:val="00D976A5"/>
    <w:rsid w:val="00E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C8A0"/>
  <w15:docId w15:val="{E8D524B3-5EA7-40E7-8E1C-1B9CA50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0601FA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0601FA"/>
    <w:rPr>
      <w:rFonts w:ascii="Times New Roman" w:eastAsia="Times New Roman" w:hAnsi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C5DDF"/>
    <w:rPr>
      <w:rFonts w:ascii="Courier New" w:eastAsia="Times New Roman" w:hAnsi="Courier New"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5057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uiPriority w:val="99"/>
    <w:semiHidden/>
    <w:unhideWhenUsed/>
    <w:qFormat/>
    <w:rsid w:val="00B0505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31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31C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1C8"/>
    <w:rPr>
      <w:rFonts w:ascii="Times New Roman" w:eastAsia="Times New Roman" w:hAnsi="Times New Roman"/>
      <w:b/>
      <w:bCs/>
    </w:rPr>
  </w:style>
  <w:style w:type="character" w:customStyle="1" w:styleId="linenumber1">
    <w:name w:val="line number1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433A0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31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31C8"/>
    <w:rPr>
      <w:b/>
      <w:bCs/>
    </w:rPr>
  </w:style>
  <w:style w:type="paragraph" w:styleId="Poprawka">
    <w:name w:val="Revision"/>
    <w:uiPriority w:val="99"/>
    <w:semiHidden/>
    <w:qFormat/>
    <w:rsid w:val="0027133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6254-8123-4B2A-8A1C-A9514F5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792716</cp:lastModifiedBy>
  <cp:revision>2</cp:revision>
  <cp:lastPrinted>2024-05-15T11:15:00Z</cp:lastPrinted>
  <dcterms:created xsi:type="dcterms:W3CDTF">2024-07-23T11:42:00Z</dcterms:created>
  <dcterms:modified xsi:type="dcterms:W3CDTF">2024-07-23T11:42:00Z</dcterms:modified>
  <dc:language>pl-PL</dc:language>
</cp:coreProperties>
</file>