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03A71A22" w:rsidR="00C65B79" w:rsidRDefault="00C65B79">
      <w:pPr>
        <w:shd w:val="clear" w:color="auto" w:fill="FFFFFF"/>
        <w:spacing w:line="298" w:lineRule="exact"/>
        <w:rPr>
          <w:rFonts w:ascii="Times New Roman" w:hAnsi="Times New Roman" w:cs="Times New Roman"/>
          <w:b/>
          <w:bCs/>
          <w:sz w:val="22"/>
          <w:szCs w:val="22"/>
          <w:u w:val="single"/>
        </w:rPr>
      </w:pPr>
    </w:p>
    <w:p w14:paraId="3CA22AB9" w14:textId="77777777" w:rsidR="00E43241" w:rsidRDefault="00E43241">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F942CE">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5781EB02" w14:textId="03865161" w:rsidR="00DB17E0" w:rsidRDefault="00DB17E0" w:rsidP="00CD654D">
      <w:pPr>
        <w:shd w:val="clear" w:color="auto" w:fill="FFFFFF"/>
        <w:spacing w:before="125"/>
        <w:jc w:val="center"/>
        <w:rPr>
          <w:rFonts w:ascii="Times New Roman" w:hAnsi="Times New Roman" w:cs="Times New Roman"/>
          <w:b/>
          <w:bCs/>
          <w:sz w:val="28"/>
          <w:szCs w:val="28"/>
        </w:rPr>
      </w:pPr>
    </w:p>
    <w:p w14:paraId="30C52122" w14:textId="43B7B232" w:rsidR="00DB17E0" w:rsidRPr="00DB17E0" w:rsidRDefault="00DB17E0" w:rsidP="00DB17E0">
      <w:pPr>
        <w:shd w:val="clear" w:color="auto" w:fill="FFFFFF"/>
        <w:spacing w:before="125"/>
        <w:jc w:val="center"/>
        <w:rPr>
          <w:rFonts w:ascii="Times New Roman" w:hAnsi="Times New Roman" w:cs="Times New Roman"/>
          <w:b/>
          <w:bCs/>
          <w:sz w:val="36"/>
          <w:szCs w:val="36"/>
        </w:rPr>
      </w:pPr>
      <w:r w:rsidRPr="00DB17E0">
        <w:rPr>
          <w:rFonts w:ascii="Times New Roman" w:hAnsi="Times New Roman" w:cs="Times New Roman"/>
          <w:b/>
          <w:bCs/>
          <w:sz w:val="36"/>
          <w:szCs w:val="36"/>
        </w:rPr>
        <w:t>SPECYFIKACJA WARUNKÓW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5A0C409D" w:rsidR="001C4817" w:rsidRPr="002B3CA7" w:rsidRDefault="00963DEC" w:rsidP="004D25E4">
      <w:pPr>
        <w:shd w:val="clear" w:color="auto" w:fill="FFFFFF"/>
        <w:jc w:val="center"/>
        <w:rPr>
          <w:sz w:val="28"/>
          <w:szCs w:val="28"/>
        </w:rPr>
      </w:pPr>
      <w:r>
        <w:rPr>
          <w:rFonts w:ascii="Times New Roman" w:hAnsi="Times New Roman" w:cs="Times New Roman"/>
          <w:b/>
          <w:bCs/>
          <w:sz w:val="28"/>
          <w:szCs w:val="28"/>
        </w:rPr>
        <w:t>„</w:t>
      </w:r>
      <w:r w:rsidR="002B3CA7" w:rsidRPr="002B3CA7">
        <w:rPr>
          <w:rFonts w:ascii="Times New Roman" w:hAnsi="Times New Roman" w:cs="Times New Roman"/>
          <w:b/>
          <w:bCs/>
          <w:sz w:val="28"/>
          <w:szCs w:val="28"/>
        </w:rPr>
        <w:t>Dostawa komputerów przenośnych (laptop)</w:t>
      </w:r>
      <w:r w:rsidR="002B3CA7">
        <w:rPr>
          <w:rFonts w:ascii="Times New Roman" w:hAnsi="Times New Roman" w:cs="Times New Roman"/>
          <w:b/>
          <w:bCs/>
          <w:sz w:val="28"/>
          <w:szCs w:val="28"/>
        </w:rPr>
        <w:t xml:space="preserve"> wraz z oprogramowaniem</w:t>
      </w:r>
      <w:r w:rsidR="002B3CA7" w:rsidRPr="002B3CA7">
        <w:rPr>
          <w:rFonts w:ascii="Times New Roman" w:hAnsi="Times New Roman" w:cs="Times New Roman"/>
          <w:b/>
          <w:bCs/>
          <w:sz w:val="28"/>
          <w:szCs w:val="28"/>
        </w:rPr>
        <w:t xml:space="preserve"> w ramach projektu grantowego </w:t>
      </w:r>
      <w:r w:rsidR="00335E56" w:rsidRPr="002B3CA7">
        <w:rPr>
          <w:rFonts w:ascii="Times New Roman" w:hAnsi="Times New Roman" w:cs="Times New Roman"/>
          <w:b/>
          <w:bCs/>
          <w:sz w:val="28"/>
          <w:szCs w:val="28"/>
        </w:rPr>
        <w:t>„</w:t>
      </w:r>
      <w:r w:rsidR="002B3CA7" w:rsidRPr="002B3CA7">
        <w:rPr>
          <w:rFonts w:ascii="Times New Roman" w:hAnsi="Times New Roman" w:cs="Times New Roman"/>
          <w:b/>
          <w:bCs/>
          <w:sz w:val="28"/>
          <w:szCs w:val="28"/>
        </w:rPr>
        <w:t>Wsparcie dzieci z rodzin pegeerowskich w rozwoju cyfrowym – Granty PPGR</w:t>
      </w:r>
      <w:r w:rsidR="0065185C" w:rsidRPr="002B3CA7">
        <w:rPr>
          <w:rFonts w:ascii="Times New Roman" w:hAnsi="Times New Roman" w:cs="Times New Roman"/>
          <w:b/>
          <w:bCs/>
          <w:sz w:val="28"/>
          <w:szCs w:val="28"/>
        </w:rPr>
        <w:t>”</w:t>
      </w:r>
    </w:p>
    <w:p w14:paraId="49CC18B6" w14:textId="384A7CBB" w:rsidR="0060150C" w:rsidRDefault="00026188" w:rsidP="0060150C">
      <w:pPr>
        <w:shd w:val="clear" w:color="auto" w:fill="FFFFFF"/>
        <w:spacing w:before="125"/>
        <w:ind w:left="3912"/>
        <w:rPr>
          <w:rFonts w:ascii="Times New Roman" w:hAnsi="Times New Roman" w:cs="Times New Roman"/>
          <w:b/>
          <w:bCs/>
          <w:sz w:val="28"/>
          <w:szCs w:val="28"/>
        </w:rPr>
      </w:pPr>
      <w:r>
        <w:rPr>
          <w:rFonts w:ascii="Times New Roman" w:hAnsi="Times New Roman" w:cs="Times New Roman"/>
          <w:b/>
          <w:bCs/>
          <w:sz w:val="28"/>
          <w:szCs w:val="28"/>
        </w:rPr>
        <w:t>ZP.271.04.2022</w:t>
      </w:r>
    </w:p>
    <w:p w14:paraId="639B6357" w14:textId="70DD4345" w:rsidR="00E609D5" w:rsidRPr="00DB17E0" w:rsidRDefault="00B60E4A" w:rsidP="002B3CA7">
      <w:pPr>
        <w:shd w:val="clear" w:color="auto" w:fill="FFFFFF"/>
        <w:spacing w:before="125"/>
        <w:ind w:left="851" w:hanging="709"/>
        <w:jc w:val="center"/>
        <w:rPr>
          <w:rFonts w:ascii="Times New Roman" w:eastAsia="Times New Roman" w:hAnsi="Times New Roman" w:cs="Times New Roman"/>
          <w:b/>
          <w:bCs/>
          <w:lang w:eastAsia="ar-SA"/>
        </w:rPr>
      </w:pPr>
      <w:r w:rsidRPr="00DB17E0">
        <w:rPr>
          <w:rFonts w:ascii="Times New Roman" w:eastAsia="Times New Roman" w:hAnsi="Times New Roman" w:cs="Times New Roman"/>
          <w:b/>
          <w:bCs/>
          <w:lang w:eastAsia="ar-SA"/>
        </w:rPr>
        <w:t>(CPV:</w:t>
      </w:r>
      <w:r w:rsidR="0031688E" w:rsidRPr="0031688E">
        <w:t xml:space="preserve"> </w:t>
      </w:r>
      <w:r w:rsidR="00026188">
        <w:rPr>
          <w:rFonts w:ascii="Times New Roman" w:eastAsia="Times New Roman" w:hAnsi="Times New Roman" w:cs="Times New Roman"/>
          <w:b/>
          <w:bCs/>
          <w:lang w:eastAsia="ar-SA"/>
        </w:rPr>
        <w:t>30213100-6</w:t>
      </w:r>
      <w:r w:rsidR="0031688E">
        <w:rPr>
          <w:rFonts w:ascii="Times New Roman" w:eastAsia="Times New Roman" w:hAnsi="Times New Roman" w:cs="Times New Roman"/>
          <w:b/>
          <w:bCs/>
          <w:lang w:eastAsia="ar-SA"/>
        </w:rPr>
        <w:t xml:space="preserve">; </w:t>
      </w:r>
      <w:r w:rsidR="00026188">
        <w:rPr>
          <w:rFonts w:ascii="Times New Roman" w:eastAsia="Times New Roman" w:hAnsi="Times New Roman" w:cs="Times New Roman"/>
          <w:b/>
          <w:bCs/>
          <w:lang w:eastAsia="ar-SA"/>
        </w:rPr>
        <w:t>48700000-5</w:t>
      </w:r>
      <w:r w:rsidR="0031688E">
        <w:rPr>
          <w:rFonts w:ascii="Times New Roman" w:eastAsia="Times New Roman" w:hAnsi="Times New Roman" w:cs="Times New Roman"/>
          <w:b/>
          <w:bCs/>
          <w:lang w:eastAsia="ar-SA"/>
        </w:rPr>
        <w:t>;</w:t>
      </w:r>
      <w:r w:rsidRPr="00DB17E0">
        <w:rPr>
          <w:rFonts w:ascii="Times New Roman" w:eastAsia="Times New Roman" w:hAnsi="Times New Roman" w:cs="Times New Roman"/>
          <w:b/>
          <w:bCs/>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184DEF1B" w:rsidR="001E5223" w:rsidRPr="001E5223" w:rsidRDefault="00DB17E0" w:rsidP="0047217F">
      <w:pPr>
        <w:pStyle w:val="Akapitzlist"/>
        <w:numPr>
          <w:ilvl w:val="0"/>
          <w:numId w:val="50"/>
        </w:numPr>
        <w:shd w:val="clear" w:color="auto" w:fill="FFFFFF"/>
        <w:spacing w:line="230" w:lineRule="exact"/>
      </w:pPr>
      <w:r>
        <w:rPr>
          <w:rFonts w:ascii="Times New Roman" w:hAnsi="Times New Roman" w:cs="Times New Roman"/>
          <w:spacing w:val="-12"/>
          <w:sz w:val="22"/>
          <w:szCs w:val="22"/>
        </w:rPr>
        <w:t>WYKAZ DOSTAW</w:t>
      </w:r>
      <w:r w:rsidR="00BE1493"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3 do</w:t>
      </w:r>
      <w:r w:rsidR="00BE1493" w:rsidRPr="001E5223">
        <w:rPr>
          <w:rFonts w:ascii="Times New Roman" w:eastAsia="Times New Roman" w:hAnsi="Times New Roman" w:cs="Times New Roman"/>
          <w:spacing w:val="-12"/>
          <w:sz w:val="22"/>
          <w:szCs w:val="22"/>
        </w:rPr>
        <w:t xml:space="preserve"> SWZ,</w:t>
      </w:r>
    </w:p>
    <w:p w14:paraId="5BD07FA7" w14:textId="5506E7D4"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3D4A8EBF"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821BB5">
        <w:rPr>
          <w:rFonts w:ascii="Times New Roman" w:eastAsia="Times New Roman" w:hAnsi="Times New Roman" w:cs="Times New Roman"/>
          <w:spacing w:val="-12"/>
          <w:sz w:val="22"/>
          <w:szCs w:val="22"/>
        </w:rPr>
        <w:t>Załącznik nr 4</w:t>
      </w:r>
      <w:r w:rsidR="001E5223">
        <w:rPr>
          <w:rFonts w:ascii="Times New Roman" w:eastAsia="Times New Roman" w:hAnsi="Times New Roman" w:cs="Times New Roman"/>
          <w:spacing w:val="-12"/>
          <w:sz w:val="22"/>
          <w:szCs w:val="22"/>
        </w:rPr>
        <w:t xml:space="preserve"> do SWZ,</w:t>
      </w:r>
    </w:p>
    <w:p w14:paraId="7CD5AB79" w14:textId="38D9DA60" w:rsidR="001E0F4D" w:rsidRPr="001E0F4D" w:rsidRDefault="001E0F4D"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w:t>
      </w:r>
      <w:r w:rsidR="00821BB5">
        <w:rPr>
          <w:rFonts w:ascii="Times New Roman" w:eastAsia="Times New Roman" w:hAnsi="Times New Roman" w:cs="Times New Roman"/>
          <w:spacing w:val="-12"/>
          <w:sz w:val="22"/>
          <w:szCs w:val="22"/>
        </w:rPr>
        <w:t xml:space="preserve">ącznik nr 5 </w:t>
      </w:r>
      <w:r>
        <w:rPr>
          <w:rFonts w:ascii="Times New Roman" w:eastAsia="Times New Roman" w:hAnsi="Times New Roman" w:cs="Times New Roman"/>
          <w:spacing w:val="-12"/>
          <w:sz w:val="22"/>
          <w:szCs w:val="22"/>
        </w:rPr>
        <w:t>do SWZ,</w:t>
      </w:r>
    </w:p>
    <w:p w14:paraId="29DCFA7C" w14:textId="64D1B706" w:rsidR="00AA67AA" w:rsidRDefault="00BE1493" w:rsidP="00DB17E0">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821BB5">
        <w:rPr>
          <w:rFonts w:ascii="Times New Roman" w:eastAsia="Times New Roman" w:hAnsi="Times New Roman" w:cs="Times New Roman"/>
          <w:spacing w:val="-12"/>
          <w:sz w:val="22"/>
          <w:szCs w:val="22"/>
        </w:rPr>
        <w:t>Załącznik nr 6</w:t>
      </w:r>
      <w:r w:rsidR="001E5223" w:rsidRPr="001E5223">
        <w:rPr>
          <w:rFonts w:ascii="Times New Roman" w:eastAsia="Times New Roman" w:hAnsi="Times New Roman" w:cs="Times New Roman"/>
          <w:spacing w:val="-12"/>
          <w:sz w:val="22"/>
          <w:szCs w:val="22"/>
        </w:rPr>
        <w:t xml:space="preserve"> do</w:t>
      </w:r>
      <w:r w:rsidR="00DB17E0">
        <w:rPr>
          <w:rFonts w:ascii="Times New Roman" w:eastAsia="Times New Roman" w:hAnsi="Times New Roman" w:cs="Times New Roman"/>
          <w:spacing w:val="-12"/>
          <w:sz w:val="22"/>
          <w:szCs w:val="22"/>
        </w:rPr>
        <w:t xml:space="preserve"> SWZ</w:t>
      </w:r>
      <w:r w:rsidR="00EC0E0B">
        <w:rPr>
          <w:rFonts w:ascii="Times New Roman" w:eastAsia="Times New Roman" w:hAnsi="Times New Roman" w:cs="Times New Roman"/>
          <w:spacing w:val="-12"/>
          <w:sz w:val="22"/>
          <w:szCs w:val="22"/>
        </w:rPr>
        <w:t>,</w:t>
      </w:r>
    </w:p>
    <w:p w14:paraId="798FA0B2" w14:textId="31DF2545" w:rsidR="00EC0E0B" w:rsidRDefault="00EC0E0B" w:rsidP="00DB17E0">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2"/>
          <w:sz w:val="22"/>
          <w:szCs w:val="22"/>
        </w:rPr>
        <w:t>SZCZEGÓŁOWY OPIS PRZEDMIOTU ZAMÓWIENIA – Załącznik nr 7 do SWZ.</w:t>
      </w:r>
    </w:p>
    <w:p w14:paraId="3FAAE219" w14:textId="07FACF1F" w:rsidR="00EC0E0B" w:rsidRDefault="00EC0E0B" w:rsidP="00EC0E0B">
      <w:pPr>
        <w:shd w:val="clear" w:color="auto" w:fill="FFFFFF"/>
        <w:spacing w:line="230" w:lineRule="exact"/>
        <w:rPr>
          <w:rFonts w:ascii="Times New Roman" w:eastAsia="Times New Roman" w:hAnsi="Times New Roman" w:cs="Times New Roman"/>
          <w:spacing w:val="-12"/>
          <w:sz w:val="22"/>
          <w:szCs w:val="22"/>
        </w:rPr>
      </w:pPr>
    </w:p>
    <w:p w14:paraId="3BE888AA" w14:textId="6F06F348" w:rsidR="00EC0E0B" w:rsidRPr="00EC0E0B" w:rsidRDefault="00EC0E0B" w:rsidP="00EC0E0B">
      <w:pPr>
        <w:shd w:val="clear" w:color="auto" w:fill="FFFFFF"/>
        <w:spacing w:line="230" w:lineRule="exact"/>
        <w:rPr>
          <w:rFonts w:ascii="Times New Roman" w:eastAsia="Times New Roman" w:hAnsi="Times New Roman" w:cs="Times New Roman"/>
          <w:spacing w:val="-12"/>
          <w:sz w:val="22"/>
          <w:szCs w:val="22"/>
        </w:rPr>
        <w:sectPr w:rsidR="00EC0E0B" w:rsidRPr="00EC0E0B">
          <w:headerReference w:type="default" r:id="rId10"/>
          <w:footerReference w:type="default" r:id="rId11"/>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55009992" w14:textId="680B46AD"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420E11">
        <w:rPr>
          <w:rFonts w:ascii="Times New Roman" w:eastAsia="Times New Roman" w:hAnsi="Times New Roman" w:cs="Times New Roman"/>
          <w:b/>
          <w:sz w:val="22"/>
          <w:szCs w:val="22"/>
        </w:rPr>
        <w:t>, dnia. 25.03.2022</w:t>
      </w:r>
      <w:r w:rsidRPr="00A96BC0">
        <w:rPr>
          <w:rFonts w:ascii="Times New Roman" w:eastAsia="Times New Roman" w:hAnsi="Times New Roman" w:cs="Times New Roman"/>
          <w:b/>
          <w:sz w:val="22"/>
          <w:szCs w:val="22"/>
        </w:rPr>
        <w:t>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587FE89"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35831F51" w14:textId="5FDC8DF6"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0255442A" w14:textId="224BB982"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1C24BBA7" w14:textId="7480D67D"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6D5D07">
        <w:rPr>
          <w:rFonts w:ascii="Times New Roman" w:eastAsia="Times New Roman" w:hAnsi="Times New Roman" w:cs="Times New Roman"/>
          <w:sz w:val="22"/>
          <w:szCs w:val="22"/>
        </w:rPr>
        <w:t>……………………………………………………………….. 4</w:t>
      </w:r>
    </w:p>
    <w:p w14:paraId="483FB895" w14:textId="5BB2A3F4"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..6</w:t>
      </w:r>
    </w:p>
    <w:p w14:paraId="4F98FE79" w14:textId="067BF219"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6D5D07">
        <w:rPr>
          <w:rFonts w:ascii="Times New Roman" w:eastAsia="Times New Roman" w:hAnsi="Times New Roman" w:cs="Times New Roman"/>
          <w:sz w:val="22"/>
          <w:szCs w:val="22"/>
        </w:rPr>
        <w:t>………………………………………………………...…………7</w:t>
      </w:r>
    </w:p>
    <w:p w14:paraId="3B6759B3" w14:textId="0C181B10"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..7</w:t>
      </w:r>
    </w:p>
    <w:p w14:paraId="06E8F788" w14:textId="28764097"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5859E6">
        <w:rPr>
          <w:rFonts w:ascii="Times New Roman" w:hAnsi="Times New Roman" w:cs="Times New Roman"/>
          <w:sz w:val="22"/>
          <w:szCs w:val="22"/>
        </w:rPr>
        <w:t>…………………………………………………………………………………….</w:t>
      </w:r>
      <w:r w:rsidR="006D5D07">
        <w:rPr>
          <w:rFonts w:ascii="Times New Roman" w:hAnsi="Times New Roman" w:cs="Times New Roman"/>
          <w:sz w:val="22"/>
          <w:szCs w:val="22"/>
        </w:rPr>
        <w:t>..8</w:t>
      </w:r>
    </w:p>
    <w:p w14:paraId="326CC52B" w14:textId="3CB3551C"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D5D07">
        <w:rPr>
          <w:rFonts w:ascii="Times New Roman" w:eastAsia="Times New Roman" w:hAnsi="Times New Roman" w:cs="Times New Roman"/>
          <w:sz w:val="22"/>
          <w:szCs w:val="22"/>
        </w:rPr>
        <w:t>…………………………………………………………………………………………8</w:t>
      </w:r>
    </w:p>
    <w:p w14:paraId="11D4D545" w14:textId="2E84FC81"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6D5D07">
        <w:rPr>
          <w:rFonts w:ascii="Times New Roman" w:hAnsi="Times New Roman" w:cs="Times New Roman"/>
          <w:sz w:val="22"/>
          <w:szCs w:val="22"/>
        </w:rPr>
        <w:t>.9</w:t>
      </w:r>
    </w:p>
    <w:p w14:paraId="2D0678F5" w14:textId="6C57F5A0"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10</w:t>
      </w:r>
    </w:p>
    <w:p w14:paraId="6C5B0E04" w14:textId="05DF6E37"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6D5D07">
        <w:rPr>
          <w:rFonts w:ascii="Times New Roman" w:hAnsi="Times New Roman" w:cs="Times New Roman"/>
          <w:sz w:val="22"/>
          <w:szCs w:val="22"/>
        </w:rPr>
        <w:t>11</w:t>
      </w:r>
    </w:p>
    <w:p w14:paraId="7C35A670" w14:textId="4C66BEC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12</w:t>
      </w:r>
    </w:p>
    <w:p w14:paraId="313F019D" w14:textId="04ED6F57"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6D5D07">
        <w:rPr>
          <w:rFonts w:ascii="Times New Roman" w:hAnsi="Times New Roman" w:cs="Times New Roman"/>
          <w:sz w:val="22"/>
          <w:szCs w:val="22"/>
        </w:rPr>
        <w:t>12</w:t>
      </w:r>
    </w:p>
    <w:p w14:paraId="592D9F4D" w14:textId="0C1903C6"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464540D0" w14:textId="69D255F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6D5D07">
        <w:rPr>
          <w:rFonts w:ascii="Times New Roman" w:hAnsi="Times New Roman" w:cs="Times New Roman"/>
          <w:sz w:val="22"/>
          <w:szCs w:val="22"/>
        </w:rPr>
        <w:t>13</w:t>
      </w:r>
    </w:p>
    <w:p w14:paraId="69D43E5B" w14:textId="2FCA35F3"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0E691E40" w14:textId="2688A3C6"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71BA3405" w14:textId="09F33104"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14</w:t>
      </w:r>
    </w:p>
    <w:p w14:paraId="0F6A9B8E" w14:textId="7E689DDF"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15</w:t>
      </w:r>
    </w:p>
    <w:p w14:paraId="07DE5441" w14:textId="742CA975"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775307E5" w14:textId="47483E6E"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1DC84F31" w14:textId="25337F83"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6D5D07">
        <w:rPr>
          <w:rFonts w:ascii="Times New Roman" w:eastAsia="Times New Roman" w:hAnsi="Times New Roman" w:cs="Times New Roman"/>
          <w:sz w:val="22"/>
          <w:szCs w:val="22"/>
        </w:rPr>
        <w:t>………………………………………………………………………...16</w:t>
      </w:r>
    </w:p>
    <w:p w14:paraId="4762C491" w14:textId="799A41D4"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2"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F942CE"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3"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209C9C0B"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w:t>
      </w:r>
      <w:r w:rsidR="001A25A8">
        <w:rPr>
          <w:rFonts w:ascii="Times New Roman" w:eastAsia="Times New Roman" w:hAnsi="Times New Roman" w:cs="Times New Roman"/>
          <w:sz w:val="22"/>
          <w:szCs w:val="22"/>
        </w:rPr>
        <w:t>dostawy</w:t>
      </w:r>
      <w:r>
        <w:rPr>
          <w:rFonts w:ascii="Times New Roman" w:eastAsia="Times New Roman" w:hAnsi="Times New Roman" w:cs="Times New Roman"/>
          <w:sz w:val="22"/>
          <w:szCs w:val="22"/>
        </w:rPr>
        <w:t xml:space="preserve">,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sidR="00026188">
        <w:rPr>
          <w:rFonts w:ascii="Times New Roman" w:eastAsia="Times New Roman" w:hAnsi="Times New Roman" w:cs="Times New Roman"/>
          <w:spacing w:val="-1"/>
          <w:sz w:val="22"/>
          <w:szCs w:val="22"/>
        </w:rPr>
        <w:t>(t. j. Dz. U. z 2021 r. poz. 1129</w:t>
      </w:r>
      <w:r>
        <w:rPr>
          <w:rFonts w:ascii="Times New Roman" w:eastAsia="Times New Roman" w:hAnsi="Times New Roman" w:cs="Times New Roman"/>
          <w:spacing w:val="-1"/>
          <w:sz w:val="22"/>
          <w:szCs w:val="22"/>
        </w:rPr>
        <w:t xml:space="preserve"> z </w:t>
      </w:r>
      <w:proofErr w:type="spellStart"/>
      <w:r>
        <w:rPr>
          <w:rFonts w:ascii="Times New Roman" w:eastAsia="Times New Roman" w:hAnsi="Times New Roman" w:cs="Times New Roman"/>
          <w:spacing w:val="-1"/>
          <w:sz w:val="22"/>
          <w:szCs w:val="22"/>
        </w:rPr>
        <w:t>pó</w:t>
      </w:r>
      <w:r w:rsidR="00F90437">
        <w:rPr>
          <w:rFonts w:ascii="Times New Roman" w:eastAsia="Times New Roman" w:hAnsi="Times New Roman" w:cs="Times New Roman"/>
          <w:spacing w:val="-1"/>
          <w:sz w:val="22"/>
          <w:szCs w:val="22"/>
        </w:rPr>
        <w:t>źn</w:t>
      </w:r>
      <w:proofErr w:type="spellEnd"/>
      <w:r w:rsidR="00F90437">
        <w:rPr>
          <w:rFonts w:ascii="Times New Roman" w:eastAsia="Times New Roman" w:hAnsi="Times New Roman" w:cs="Times New Roman"/>
          <w:spacing w:val="-1"/>
          <w:sz w:val="22"/>
          <w:szCs w:val="22"/>
        </w:rPr>
        <w:t>,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046A31C6"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026188">
        <w:rPr>
          <w:rFonts w:ascii="Times New Roman" w:eastAsia="Times New Roman" w:hAnsi="Times New Roman" w:cs="Times New Roman"/>
          <w:b/>
          <w:bCs/>
          <w:sz w:val="22"/>
          <w:szCs w:val="22"/>
        </w:rPr>
        <w:t>ZP.271.04.2022</w:t>
      </w:r>
      <w:r w:rsidRPr="00F90437">
        <w:rPr>
          <w:rFonts w:ascii="Times New Roman" w:eastAsia="Times New Roman" w:hAnsi="Times New Roman" w:cs="Times New Roman"/>
          <w:b/>
          <w:bCs/>
          <w:sz w:val="22"/>
          <w:szCs w:val="22"/>
        </w:rPr>
        <w:t xml:space="preserve">.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43CC4EB8" w:rsidR="001C4817" w:rsidRPr="001A25A8"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0216203A"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w:t>
      </w:r>
      <w:r w:rsidR="00026188">
        <w:rPr>
          <w:rFonts w:ascii="Times New Roman" w:eastAsia="Times New Roman" w:hAnsi="Times New Roman" w:cs="Times New Roman"/>
          <w:sz w:val="22"/>
          <w:szCs w:val="22"/>
        </w:rPr>
        <w:t>publicznych (t. j. Dz. U. z 2021 r. poz. 1129</w:t>
      </w:r>
      <w:r>
        <w:rPr>
          <w:rFonts w:ascii="Times New Roman" w:eastAsia="Times New Roman" w:hAnsi="Times New Roman" w:cs="Times New Roman"/>
          <w:sz w:val="22"/>
          <w:szCs w:val="22"/>
        </w:rPr>
        <w:t xml:space="preserve">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14:paraId="5D727178" w14:textId="1744BAD5" w:rsidR="00F72284" w:rsidRDefault="00F90437" w:rsidP="00CD654D">
      <w:pPr>
        <w:pStyle w:val="Akapitzlist"/>
        <w:numPr>
          <w:ilvl w:val="0"/>
          <w:numId w:val="3"/>
        </w:numPr>
        <w:shd w:val="clear" w:color="auto" w:fill="FFFFFF"/>
        <w:spacing w:line="250" w:lineRule="exact"/>
        <w:ind w:left="993" w:right="19" w:hanging="273"/>
        <w:jc w:val="both"/>
        <w:sectPr w:rsidR="00F72284">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026188">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0CB7DF77" w14:textId="5285F25C" w:rsidR="00863B75" w:rsidRPr="00BF76B2" w:rsidRDefault="00BE1493" w:rsidP="00BF76B2">
      <w:pPr>
        <w:ind w:left="426" w:hanging="426"/>
        <w:jc w:val="both"/>
        <w:rPr>
          <w:rFonts w:ascii="Times New Roman" w:eastAsia="Calibri" w:hAnsi="Times New Roman" w:cs="Times New Roman"/>
          <w:b/>
          <w:sz w:val="22"/>
          <w:szCs w:val="22"/>
          <w:lang w:eastAsia="en-US"/>
        </w:rPr>
      </w:pPr>
      <w:r w:rsidRPr="00E609D5">
        <w:rPr>
          <w:rFonts w:ascii="Times New Roman" w:hAnsi="Times New Roman" w:cs="Times New Roman"/>
          <w:sz w:val="22"/>
          <w:szCs w:val="22"/>
        </w:rPr>
        <w:t xml:space="preserve">3.1. </w:t>
      </w:r>
      <w:r w:rsidR="00863B75" w:rsidRPr="00863B75">
        <w:rPr>
          <w:rFonts w:ascii="Times New Roman" w:eastAsia="Calibri" w:hAnsi="Times New Roman" w:cs="Times New Roman"/>
          <w:sz w:val="22"/>
          <w:szCs w:val="22"/>
          <w:lang w:eastAsia="en-US"/>
        </w:rPr>
        <w:t>Przedmiotem zamówieni</w:t>
      </w:r>
      <w:r w:rsidR="00F72284">
        <w:rPr>
          <w:rFonts w:ascii="Times New Roman" w:eastAsia="Calibri" w:hAnsi="Times New Roman" w:cs="Times New Roman"/>
          <w:sz w:val="22"/>
          <w:szCs w:val="22"/>
          <w:lang w:eastAsia="en-US"/>
        </w:rPr>
        <w:t xml:space="preserve">a jest </w:t>
      </w:r>
      <w:r w:rsidR="00C775FD">
        <w:rPr>
          <w:rFonts w:ascii="Times New Roman" w:eastAsia="Calibri" w:hAnsi="Times New Roman" w:cs="Times New Roman"/>
          <w:sz w:val="22"/>
          <w:szCs w:val="22"/>
          <w:lang w:eastAsia="en-US"/>
        </w:rPr>
        <w:t xml:space="preserve">zakup i </w:t>
      </w:r>
      <w:r w:rsidR="00F72284">
        <w:rPr>
          <w:rFonts w:ascii="Times New Roman" w:eastAsia="Calibri" w:hAnsi="Times New Roman" w:cs="Times New Roman"/>
          <w:sz w:val="22"/>
          <w:szCs w:val="22"/>
          <w:lang w:eastAsia="en-US"/>
        </w:rPr>
        <w:t>dostawa</w:t>
      </w:r>
      <w:r w:rsidR="00076590">
        <w:rPr>
          <w:rFonts w:ascii="Times New Roman" w:eastAsia="Calibri" w:hAnsi="Times New Roman" w:cs="Times New Roman"/>
          <w:sz w:val="22"/>
          <w:szCs w:val="22"/>
          <w:lang w:eastAsia="en-US"/>
        </w:rPr>
        <w:t xml:space="preserve"> </w:t>
      </w:r>
      <w:r w:rsidR="00076590" w:rsidRPr="00076590">
        <w:rPr>
          <w:rFonts w:ascii="Times New Roman" w:eastAsia="Calibri" w:hAnsi="Times New Roman" w:cs="Times New Roman"/>
          <w:b/>
          <w:sz w:val="22"/>
          <w:szCs w:val="22"/>
          <w:lang w:eastAsia="en-US"/>
        </w:rPr>
        <w:t>380 sztuk</w:t>
      </w:r>
      <w:r w:rsidR="00F72284">
        <w:rPr>
          <w:rFonts w:ascii="Times New Roman" w:eastAsia="Calibri" w:hAnsi="Times New Roman" w:cs="Times New Roman"/>
          <w:sz w:val="22"/>
          <w:szCs w:val="22"/>
          <w:lang w:eastAsia="en-US"/>
        </w:rPr>
        <w:t xml:space="preserve"> fabrycznie nowych</w:t>
      </w:r>
      <w:r w:rsidR="00863B75" w:rsidRPr="00863B75">
        <w:rPr>
          <w:rFonts w:ascii="Times New Roman" w:eastAsia="Calibri" w:hAnsi="Times New Roman" w:cs="Times New Roman"/>
          <w:sz w:val="22"/>
          <w:szCs w:val="22"/>
          <w:lang w:eastAsia="en-US"/>
        </w:rPr>
        <w:t>, nieużywa</w:t>
      </w:r>
      <w:r w:rsidR="00F72284">
        <w:rPr>
          <w:rFonts w:ascii="Times New Roman" w:eastAsia="Calibri" w:hAnsi="Times New Roman" w:cs="Times New Roman"/>
          <w:sz w:val="22"/>
          <w:szCs w:val="22"/>
          <w:lang w:eastAsia="en-US"/>
        </w:rPr>
        <w:t>nych komputerów przenośnych (laptop)</w:t>
      </w:r>
      <w:r w:rsidR="00AD145E" w:rsidRPr="00AD145E">
        <w:t xml:space="preserve"> </w:t>
      </w:r>
      <w:r w:rsidR="00AD145E" w:rsidRPr="00AD145E">
        <w:rPr>
          <w:rFonts w:ascii="Times New Roman" w:eastAsia="Calibri" w:hAnsi="Times New Roman" w:cs="Times New Roman"/>
          <w:sz w:val="22"/>
          <w:szCs w:val="22"/>
          <w:lang w:eastAsia="en-US"/>
        </w:rPr>
        <w:t>wraz z oprogramowaniem</w:t>
      </w:r>
      <w:r w:rsidR="00BF76B2">
        <w:rPr>
          <w:rFonts w:ascii="Times New Roman" w:eastAsia="Calibri" w:hAnsi="Times New Roman" w:cs="Times New Roman"/>
          <w:b/>
          <w:sz w:val="22"/>
          <w:szCs w:val="22"/>
          <w:lang w:eastAsia="en-US"/>
        </w:rPr>
        <w:t xml:space="preserve"> </w:t>
      </w:r>
      <w:r w:rsidR="00BF76B2" w:rsidRPr="00BF76B2">
        <w:rPr>
          <w:rFonts w:ascii="Times New Roman" w:eastAsia="Calibri" w:hAnsi="Times New Roman" w:cs="Times New Roman"/>
          <w:bCs/>
          <w:sz w:val="22"/>
          <w:szCs w:val="22"/>
          <w:lang w:eastAsia="en-US"/>
        </w:rPr>
        <w:t>w ramach projektu grantowego „Wsparcie dzieci z rodzin pegeerowskich w rozwoju cyfrowym – Granty PPGR”</w:t>
      </w:r>
    </w:p>
    <w:p w14:paraId="2782672E" w14:textId="074D43A2" w:rsidR="00211323" w:rsidRPr="00C775FD" w:rsidRDefault="00863B75" w:rsidP="00C775FD">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3.2. </w:t>
      </w:r>
      <w:r w:rsidR="001E09CE" w:rsidRPr="001E09CE">
        <w:rPr>
          <w:rFonts w:ascii="Times New Roman" w:eastAsia="Calibri" w:hAnsi="Times New Roman" w:cs="Times New Roman"/>
          <w:sz w:val="22"/>
          <w:szCs w:val="22"/>
          <w:lang w:eastAsia="en-US"/>
        </w:rPr>
        <w:t>Szczegółowy opis przedmiotu za</w:t>
      </w:r>
      <w:r w:rsidR="001E09CE">
        <w:rPr>
          <w:rFonts w:ascii="Times New Roman" w:eastAsia="Calibri" w:hAnsi="Times New Roman" w:cs="Times New Roman"/>
          <w:sz w:val="22"/>
          <w:szCs w:val="22"/>
          <w:lang w:eastAsia="en-US"/>
        </w:rPr>
        <w:t xml:space="preserve">mówienia stanowi złącznik </w:t>
      </w:r>
      <w:r w:rsidRPr="00863B75">
        <w:rPr>
          <w:rFonts w:ascii="Times New Roman" w:eastAsia="Calibri" w:hAnsi="Times New Roman" w:cs="Times New Roman"/>
          <w:sz w:val="22"/>
          <w:szCs w:val="22"/>
          <w:lang w:eastAsia="en-US"/>
        </w:rPr>
        <w:t>n</w:t>
      </w:r>
      <w:r w:rsidR="001E09CE">
        <w:rPr>
          <w:rFonts w:ascii="Times New Roman" w:eastAsia="Calibri" w:hAnsi="Times New Roman" w:cs="Times New Roman"/>
          <w:sz w:val="22"/>
          <w:szCs w:val="22"/>
          <w:lang w:eastAsia="en-US"/>
        </w:rPr>
        <w:t>r 7</w:t>
      </w:r>
      <w:r>
        <w:rPr>
          <w:rFonts w:ascii="Times New Roman" w:eastAsia="Calibri" w:hAnsi="Times New Roman" w:cs="Times New Roman"/>
          <w:sz w:val="22"/>
          <w:szCs w:val="22"/>
          <w:lang w:eastAsia="en-US"/>
        </w:rPr>
        <w:t xml:space="preserve"> do SWZ</w:t>
      </w:r>
      <w:r w:rsidRPr="00863B75">
        <w:rPr>
          <w:rFonts w:ascii="Times New Roman" w:eastAsia="Calibri" w:hAnsi="Times New Roman" w:cs="Times New Roman"/>
          <w:sz w:val="22"/>
          <w:szCs w:val="22"/>
          <w:lang w:eastAsia="en-US"/>
        </w:rPr>
        <w:t>.</w:t>
      </w:r>
    </w:p>
    <w:p w14:paraId="65C3BD53" w14:textId="2285E85F" w:rsidR="00446458" w:rsidRDefault="00446458"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4.</w:t>
      </w:r>
      <w:r w:rsidR="00C775FD">
        <w:rPr>
          <w:rFonts w:ascii="Times New Roman" w:hAnsi="Times New Roman" w:cs="Times New Roman"/>
          <w:b/>
          <w:bCs/>
          <w:sz w:val="22"/>
          <w:szCs w:val="22"/>
        </w:rPr>
        <w:t xml:space="preserve"> </w:t>
      </w:r>
      <w:r>
        <w:rPr>
          <w:rFonts w:ascii="Times New Roman" w:hAnsi="Times New Roman" w:cs="Times New Roman"/>
          <w:b/>
          <w:bCs/>
          <w:sz w:val="22"/>
          <w:szCs w:val="22"/>
        </w:rPr>
        <w:t>Zam</w:t>
      </w:r>
      <w:r>
        <w:rPr>
          <w:rFonts w:ascii="Times New Roman" w:eastAsia="Times New Roman" w:hAnsi="Times New Roman" w:cs="Times New Roman"/>
          <w:b/>
          <w:bCs/>
          <w:sz w:val="22"/>
          <w:szCs w:val="22"/>
        </w:rPr>
        <w:t>ówienia częściowe i oferta wariantowa:</w:t>
      </w:r>
    </w:p>
    <w:p w14:paraId="7A33028F" w14:textId="78FD3FBE"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Pr>
          <w:rFonts w:ascii="Times New Roman" w:eastAsia="Times New Roman" w:hAnsi="Times New Roman" w:cs="Times New Roman"/>
          <w:sz w:val="22"/>
          <w:szCs w:val="22"/>
        </w:rPr>
        <w:t xml:space="preserve"> </w:t>
      </w:r>
      <w:r w:rsidR="001323B0">
        <w:rPr>
          <w:rFonts w:ascii="Times New Roman" w:eastAsia="Times New Roman" w:hAnsi="Times New Roman" w:cs="Times New Roman"/>
          <w:sz w:val="22"/>
          <w:szCs w:val="22"/>
        </w:rPr>
        <w:t xml:space="preserve">nie dopuszcza składania ofert częściowych. </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47217F">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5523F32B" w14:textId="4306A913" w:rsidR="001D53B8" w:rsidRPr="00A924AC" w:rsidRDefault="00446458" w:rsidP="00D37056">
      <w:pPr>
        <w:shd w:val="clear" w:color="auto" w:fill="FFFFFF"/>
        <w:tabs>
          <w:tab w:val="left" w:pos="360"/>
        </w:tabs>
        <w:spacing w:before="221"/>
        <w:ind w:hanging="284"/>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00A924AC" w:rsidRPr="00A924AC">
        <w:rPr>
          <w:rFonts w:ascii="Times New Roman" w:hAnsi="Times New Roman" w:cs="Times New Roman"/>
        </w:rPr>
        <w:t xml:space="preserve"> </w:t>
      </w:r>
      <w:r w:rsidR="00C06D2D">
        <w:rPr>
          <w:rFonts w:ascii="Times New Roman" w:hAnsi="Times New Roman" w:cs="Times New Roman"/>
          <w:b/>
          <w:sz w:val="22"/>
          <w:szCs w:val="22"/>
        </w:rPr>
        <w:t>do 90</w:t>
      </w:r>
      <w:r w:rsidR="00624D9A">
        <w:rPr>
          <w:rFonts w:ascii="Times New Roman" w:hAnsi="Times New Roman" w:cs="Times New Roman"/>
          <w:b/>
          <w:sz w:val="22"/>
          <w:szCs w:val="22"/>
        </w:rPr>
        <w:t xml:space="preserve"> </w:t>
      </w:r>
      <w:r w:rsidR="00C06D2D">
        <w:rPr>
          <w:rFonts w:ascii="Times New Roman" w:hAnsi="Times New Roman" w:cs="Times New Roman"/>
          <w:b/>
          <w:sz w:val="22"/>
          <w:szCs w:val="22"/>
        </w:rPr>
        <w:t>dni</w:t>
      </w:r>
      <w:r w:rsidR="00A924AC" w:rsidRPr="00211323">
        <w:rPr>
          <w:rFonts w:ascii="Times New Roman" w:hAnsi="Times New Roman" w:cs="Times New Roman"/>
          <w:b/>
          <w:sz w:val="22"/>
          <w:szCs w:val="22"/>
        </w:rPr>
        <w:t xml:space="preserve"> od dnia zawarcia umowy</w:t>
      </w:r>
    </w:p>
    <w:p w14:paraId="508ED2CE" w14:textId="77777777" w:rsidR="00340621" w:rsidRDefault="00340621" w:rsidP="00D37056">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10E778F2" w14:textId="07D83F18" w:rsidR="00C1295F" w:rsidRPr="004D1489" w:rsidRDefault="00340621" w:rsidP="004D1489">
      <w:pPr>
        <w:pStyle w:val="Akapitzlist"/>
        <w:numPr>
          <w:ilvl w:val="0"/>
          <w:numId w:val="59"/>
        </w:numPr>
        <w:shd w:val="clear" w:color="auto" w:fill="FFFFFF"/>
        <w:spacing w:line="250" w:lineRule="exact"/>
        <w:rPr>
          <w:rFonts w:ascii="Times New Roman" w:eastAsia="Times New Roman" w:hAnsi="Times New Roman" w:cs="Times New Roman"/>
          <w:color w:val="000000" w:themeColor="text1"/>
          <w:sz w:val="22"/>
          <w:szCs w:val="22"/>
        </w:rPr>
      </w:pPr>
      <w:r w:rsidRPr="001323B0">
        <w:rPr>
          <w:rFonts w:ascii="Times New Roman" w:hAnsi="Times New Roman" w:cs="Times New Roman"/>
          <w:sz w:val="22"/>
          <w:szCs w:val="22"/>
        </w:rPr>
        <w:t>Zamawiaj</w:t>
      </w:r>
      <w:r w:rsidRPr="001323B0">
        <w:rPr>
          <w:rFonts w:ascii="Times New Roman" w:eastAsia="Times New Roman" w:hAnsi="Times New Roman" w:cs="Times New Roman"/>
          <w:sz w:val="22"/>
          <w:szCs w:val="22"/>
        </w:rPr>
        <w:t>ący uzna ten warunek za spełnion</w:t>
      </w:r>
      <w:r w:rsidR="001323B0" w:rsidRPr="001323B0">
        <w:rPr>
          <w:rFonts w:ascii="Times New Roman" w:eastAsia="Times New Roman" w:hAnsi="Times New Roman" w:cs="Times New Roman"/>
          <w:sz w:val="22"/>
          <w:szCs w:val="22"/>
        </w:rPr>
        <w:t xml:space="preserve">y, jeżeli Wykonawca wykaże, że </w:t>
      </w:r>
      <w:r w:rsidRPr="001323B0">
        <w:rPr>
          <w:rFonts w:ascii="Times New Roman" w:hAnsi="Times New Roman" w:cs="Times New Roman"/>
          <w:sz w:val="22"/>
          <w:szCs w:val="22"/>
        </w:rPr>
        <w:t>wykona</w:t>
      </w:r>
      <w:r w:rsidR="00FF0148">
        <w:rPr>
          <w:rFonts w:ascii="Times New Roman" w:eastAsia="Times New Roman" w:hAnsi="Times New Roman" w:cs="Times New Roman"/>
          <w:sz w:val="22"/>
          <w:szCs w:val="22"/>
        </w:rPr>
        <w:t>ł w okresie ostatnich trzech</w:t>
      </w:r>
      <w:r w:rsidRPr="001323B0">
        <w:rPr>
          <w:rFonts w:ascii="Times New Roman" w:eastAsia="Times New Roman" w:hAnsi="Times New Roman" w:cs="Times New Roman"/>
          <w:sz w:val="22"/>
          <w:szCs w:val="22"/>
        </w:rPr>
        <w:t xml:space="preserve"> lat przed upływem terminu składania ofert, a jeżeli okres prowadzenia </w:t>
      </w:r>
      <w:r w:rsidRPr="00C1295F">
        <w:rPr>
          <w:rFonts w:ascii="Times New Roman" w:eastAsia="Times New Roman" w:hAnsi="Times New Roman" w:cs="Times New Roman"/>
          <w:sz w:val="22"/>
          <w:szCs w:val="22"/>
        </w:rPr>
        <w:t>działalności jest krótsz</w:t>
      </w:r>
      <w:r w:rsidR="004C10D1" w:rsidRPr="00C1295F">
        <w:rPr>
          <w:rFonts w:ascii="Times New Roman" w:eastAsia="Times New Roman" w:hAnsi="Times New Roman" w:cs="Times New Roman"/>
          <w:sz w:val="22"/>
          <w:szCs w:val="22"/>
        </w:rPr>
        <w:t xml:space="preserve">y – </w:t>
      </w:r>
      <w:r w:rsidR="00C1295F" w:rsidRPr="004D1489">
        <w:rPr>
          <w:rFonts w:ascii="Times New Roman" w:hAnsi="Times New Roman" w:cs="Times New Roman"/>
          <w:color w:val="000000" w:themeColor="text1"/>
          <w:sz w:val="22"/>
          <w:szCs w:val="22"/>
        </w:rPr>
        <w:t xml:space="preserve">wykonał co najmniej </w:t>
      </w:r>
      <w:r w:rsidR="00C1295F" w:rsidRPr="004D1489">
        <w:rPr>
          <w:rFonts w:ascii="Times New Roman" w:hAnsi="Times New Roman" w:cs="Times New Roman"/>
          <w:b/>
          <w:bCs/>
          <w:color w:val="000000" w:themeColor="text1"/>
          <w:sz w:val="22"/>
          <w:szCs w:val="22"/>
        </w:rPr>
        <w:t>1 (jedno) zamówieni</w:t>
      </w:r>
      <w:r w:rsidR="00BD688B">
        <w:rPr>
          <w:rFonts w:ascii="Times New Roman" w:hAnsi="Times New Roman" w:cs="Times New Roman"/>
          <w:b/>
          <w:bCs/>
          <w:color w:val="000000" w:themeColor="text1"/>
          <w:sz w:val="22"/>
          <w:szCs w:val="22"/>
        </w:rPr>
        <w:t>e</w:t>
      </w:r>
      <w:r w:rsidR="00C1295F" w:rsidRPr="004D1489">
        <w:rPr>
          <w:rFonts w:ascii="Times New Roman" w:hAnsi="Times New Roman" w:cs="Times New Roman"/>
          <w:b/>
          <w:bCs/>
          <w:color w:val="000000" w:themeColor="text1"/>
          <w:sz w:val="22"/>
          <w:szCs w:val="22"/>
        </w:rPr>
        <w:t xml:space="preserve"> </w:t>
      </w:r>
      <w:r w:rsidR="00C1295F" w:rsidRPr="004D1489">
        <w:rPr>
          <w:rFonts w:ascii="Times New Roman" w:hAnsi="Times New Roman" w:cs="Times New Roman"/>
          <w:color w:val="000000" w:themeColor="text1"/>
          <w:sz w:val="22"/>
          <w:szCs w:val="22"/>
        </w:rPr>
        <w:t xml:space="preserve">polegające na dostawie sprzętu komputerowego o wartości nie mniejszej </w:t>
      </w:r>
      <w:r w:rsidR="00C1295F" w:rsidRPr="004D1489">
        <w:rPr>
          <w:rFonts w:ascii="Times New Roman" w:hAnsi="Times New Roman" w:cs="Times New Roman"/>
          <w:b/>
          <w:bCs/>
          <w:color w:val="000000" w:themeColor="text1"/>
          <w:sz w:val="22"/>
          <w:szCs w:val="22"/>
        </w:rPr>
        <w:t>niż 300 000,00 zł brutto.</w:t>
      </w:r>
    </w:p>
    <w:p w14:paraId="265F6339" w14:textId="77777777" w:rsidR="00340621" w:rsidRDefault="00340621"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47217F">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 xml:space="preserve">órym mowa w art. 9 ust. 1 i 3 lub art. 10 ustawy z dnia 15 czerwca 2012 r. o skutkach powierzania wykonywania pracy cudzoziemcom przebywającym wbrew przepisom na terytorium Rzeczypospolitej </w:t>
      </w:r>
      <w:r>
        <w:rPr>
          <w:rFonts w:ascii="Times New Roman" w:eastAsia="Times New Roman" w:hAnsi="Times New Roman" w:cs="Times New Roman"/>
          <w:sz w:val="22"/>
          <w:szCs w:val="22"/>
        </w:rPr>
        <w:lastRenderedPageBreak/>
        <w:t>Polskiej – lub za odpowiedni czyn zabroniony określony w przepisach prawa obcego;</w:t>
      </w:r>
    </w:p>
    <w:p w14:paraId="12AA7AD6" w14:textId="77777777" w:rsidR="00340621" w:rsidRDefault="00340621" w:rsidP="0047217F">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47217F">
      <w:pPr>
        <w:numPr>
          <w:ilvl w:val="0"/>
          <w:numId w:val="9"/>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47217F">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26064485" w14:textId="0D10A50F"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lastRenderedPageBreak/>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4CD96BE" w14:textId="77777777" w:rsidR="00BF76B2" w:rsidRDefault="00340621" w:rsidP="00173CBC">
      <w:pPr>
        <w:pStyle w:val="Akapitzlist"/>
        <w:numPr>
          <w:ilvl w:val="1"/>
          <w:numId w:val="61"/>
        </w:numPr>
        <w:shd w:val="clear" w:color="auto" w:fill="FFFFFF"/>
        <w:spacing w:line="250" w:lineRule="exact"/>
        <w:ind w:left="567" w:right="10" w:hanging="425"/>
        <w:jc w:val="both"/>
        <w:rPr>
          <w:rFonts w:ascii="Times New Roman" w:hAnsi="Times New Roman" w:cs="Times New Roman"/>
          <w:spacing w:val="-1"/>
          <w:sz w:val="22"/>
          <w:szCs w:val="22"/>
        </w:rPr>
      </w:pPr>
      <w:r w:rsidRPr="00D37056">
        <w:rPr>
          <w:rFonts w:ascii="Times New Roman" w:hAnsi="Times New Roman" w:cs="Times New Roman"/>
          <w:spacing w:val="-1"/>
          <w:sz w:val="22"/>
          <w:szCs w:val="22"/>
        </w:rPr>
        <w:t>Zamawiający może wykluczyć Wykonawcę na każdym e</w:t>
      </w:r>
      <w:r w:rsidR="004B73F0" w:rsidRPr="00D37056">
        <w:rPr>
          <w:rFonts w:ascii="Times New Roman" w:hAnsi="Times New Roman" w:cs="Times New Roman"/>
          <w:spacing w:val="-1"/>
          <w:sz w:val="22"/>
          <w:szCs w:val="22"/>
        </w:rPr>
        <w:t xml:space="preserve">tapie postępowania o udzielenie </w:t>
      </w:r>
      <w:r w:rsidRPr="00D37056">
        <w:rPr>
          <w:rFonts w:ascii="Times New Roman" w:hAnsi="Times New Roman" w:cs="Times New Roman"/>
          <w:spacing w:val="-1"/>
          <w:sz w:val="22"/>
          <w:szCs w:val="22"/>
        </w:rPr>
        <w:t>zamówienia. Oferta złożona przez Wykonawcę podlegającego wykluczeniu odrzuca się.</w:t>
      </w:r>
      <w:r w:rsidR="004B73F0" w:rsidRPr="00D37056">
        <w:rPr>
          <w:rFonts w:ascii="Times New Roman" w:hAnsi="Times New Roman" w:cs="Times New Roman"/>
          <w:spacing w:val="-1"/>
          <w:sz w:val="22"/>
          <w:szCs w:val="22"/>
        </w:rPr>
        <w:t xml:space="preserve"> </w:t>
      </w:r>
    </w:p>
    <w:p w14:paraId="7006097E" w14:textId="64B0FC58" w:rsidR="004B73F0" w:rsidRPr="00173CBC" w:rsidRDefault="004B73F0" w:rsidP="00BF76B2">
      <w:pPr>
        <w:pStyle w:val="Akapitzlist"/>
        <w:shd w:val="clear" w:color="auto" w:fill="FFFFFF"/>
        <w:spacing w:line="250" w:lineRule="exact"/>
        <w:ind w:left="567" w:right="10"/>
        <w:jc w:val="both"/>
        <w:rPr>
          <w:rFonts w:ascii="Times New Roman" w:hAnsi="Times New Roman" w:cs="Times New Roman"/>
          <w:spacing w:val="-1"/>
          <w:sz w:val="22"/>
          <w:szCs w:val="22"/>
        </w:rPr>
      </w:pPr>
      <w:r w:rsidRPr="00173CBC">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7217F">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14:paraId="7C011E10" w14:textId="77777777" w:rsidR="00173CBC" w:rsidRDefault="004B73F0" w:rsidP="00173CBC">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F3D1762" w14:textId="20446C72" w:rsidR="00845D3B" w:rsidRPr="00173CBC" w:rsidRDefault="004C0DF8" w:rsidP="00173CBC">
      <w:pPr>
        <w:numPr>
          <w:ilvl w:val="0"/>
          <w:numId w:val="11"/>
        </w:numPr>
        <w:shd w:val="clear" w:color="auto" w:fill="FFFFFF"/>
        <w:spacing w:line="254" w:lineRule="exact"/>
        <w:ind w:left="567" w:right="14" w:hanging="141"/>
        <w:jc w:val="both"/>
        <w:rPr>
          <w:spacing w:val="-8"/>
          <w:sz w:val="22"/>
          <w:szCs w:val="22"/>
        </w:rPr>
      </w:pPr>
      <w:r w:rsidRPr="00173CBC">
        <w:rPr>
          <w:rFonts w:ascii="Times New Roman" w:eastAsia="Times New Roman" w:hAnsi="Times New Roman" w:cs="Times New Roman"/>
          <w:sz w:val="22"/>
          <w:szCs w:val="22"/>
        </w:rPr>
        <w:t>Wykaz wykonywanych dostaw</w:t>
      </w:r>
      <w:r w:rsidR="00845D3B" w:rsidRPr="00173CBC">
        <w:rPr>
          <w:rFonts w:ascii="Times New Roman" w:eastAsia="Times New Roman" w:hAnsi="Times New Roman" w:cs="Times New Roman"/>
          <w:sz w:val="22"/>
          <w:szCs w:val="22"/>
        </w:rPr>
        <w:t>, stanowiący Załącznik nr 3 do SWZ,</w:t>
      </w:r>
    </w:p>
    <w:p w14:paraId="6041E584" w14:textId="28E28D19" w:rsidR="004B73F0" w:rsidRDefault="004C0DF8" w:rsidP="00811376">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4</w:t>
      </w:r>
      <w:r w:rsidR="00811376">
        <w:rPr>
          <w:rFonts w:ascii="Times New Roman" w:hAnsi="Times New Roman" w:cs="Times New Roman"/>
          <w:spacing w:val="-8"/>
          <w:sz w:val="22"/>
          <w:szCs w:val="22"/>
        </w:rPr>
        <w:t>) W przypadku powoływania się na inny podmiot, zobowiązanie innego pod</w:t>
      </w:r>
      <w:r>
        <w:rPr>
          <w:rFonts w:ascii="Times New Roman" w:hAnsi="Times New Roman" w:cs="Times New Roman"/>
          <w:spacing w:val="-8"/>
          <w:sz w:val="22"/>
          <w:szCs w:val="22"/>
        </w:rPr>
        <w:t>miotu, stanowiące Załącznik nr 4</w:t>
      </w:r>
      <w:r w:rsidR="00811376">
        <w:rPr>
          <w:rFonts w:ascii="Times New Roman" w:hAnsi="Times New Roman" w:cs="Times New Roman"/>
          <w:spacing w:val="-8"/>
          <w:sz w:val="22"/>
          <w:szCs w:val="22"/>
        </w:rPr>
        <w:t xml:space="preserve"> do SWZ oraz oświadczenie</w:t>
      </w:r>
      <w:r w:rsidR="00811376" w:rsidRPr="00811376">
        <w:rPr>
          <w:rFonts w:ascii="Times New Roman" w:hAnsi="Times New Roman" w:cs="Times New Roman"/>
          <w:spacing w:val="-8"/>
          <w:sz w:val="22"/>
          <w:szCs w:val="22"/>
        </w:rPr>
        <w:t xml:space="preserve"> </w:t>
      </w:r>
      <w:r w:rsidR="00811376">
        <w:rPr>
          <w:rFonts w:ascii="Times New Roman" w:hAnsi="Times New Roman" w:cs="Times New Roman"/>
          <w:spacing w:val="-8"/>
          <w:sz w:val="22"/>
          <w:szCs w:val="22"/>
        </w:rPr>
        <w:t>podmiotu udostępniającego zasoby o spełnieniu warunków udziału w postępowaniu i braku podstaw do wykluc</w:t>
      </w:r>
      <w:r>
        <w:rPr>
          <w:rFonts w:ascii="Times New Roman" w:hAnsi="Times New Roman" w:cs="Times New Roman"/>
          <w:spacing w:val="-8"/>
          <w:sz w:val="22"/>
          <w:szCs w:val="22"/>
        </w:rPr>
        <w:t>zenia, stanowiące Załącznik nr 5</w:t>
      </w:r>
      <w:r w:rsidR="00811376">
        <w:rPr>
          <w:rFonts w:ascii="Times New Roman" w:hAnsi="Times New Roman" w:cs="Times New Roman"/>
          <w:spacing w:val="-8"/>
          <w:sz w:val="22"/>
          <w:szCs w:val="22"/>
        </w:rPr>
        <w:t xml:space="preserve"> do SWZ. </w:t>
      </w:r>
    </w:p>
    <w:p w14:paraId="5B0EF149" w14:textId="77777777" w:rsidR="004B73F0" w:rsidRDefault="004B73F0" w:rsidP="0047217F">
      <w:pPr>
        <w:numPr>
          <w:ilvl w:val="0"/>
          <w:numId w:val="12"/>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7217F">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7217F">
      <w:pPr>
        <w:numPr>
          <w:ilvl w:val="0"/>
          <w:numId w:val="12"/>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7217F">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Default="008E1948"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7D427831" w14:textId="747FDDAB" w:rsidR="006023EF" w:rsidRPr="00CD654D" w:rsidRDefault="00665FAB" w:rsidP="00CD654D">
      <w:pPr>
        <w:numPr>
          <w:ilvl w:val="0"/>
          <w:numId w:val="13"/>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dostaw</w:t>
      </w:r>
      <w:r w:rsidR="008E1948">
        <w:rPr>
          <w:rFonts w:ascii="Times New Roman" w:eastAsia="Times New Roman" w:hAnsi="Times New Roman" w:cs="Times New Roman"/>
          <w:b/>
          <w:bCs/>
          <w:sz w:val="22"/>
          <w:szCs w:val="22"/>
        </w:rPr>
        <w:t xml:space="preserve"> </w:t>
      </w:r>
      <w:r w:rsidR="008E1948">
        <w:rPr>
          <w:rFonts w:ascii="Times New Roman" w:eastAsia="Times New Roman" w:hAnsi="Times New Roman" w:cs="Times New Roman"/>
          <w:sz w:val="22"/>
          <w:szCs w:val="22"/>
        </w:rPr>
        <w:t>wykonanych nie wcz</w:t>
      </w:r>
      <w:r>
        <w:rPr>
          <w:rFonts w:ascii="Times New Roman" w:eastAsia="Times New Roman" w:hAnsi="Times New Roman" w:cs="Times New Roman"/>
          <w:sz w:val="22"/>
          <w:szCs w:val="22"/>
        </w:rPr>
        <w:t>eśniej niż w okresie ostatnich 3</w:t>
      </w:r>
      <w:r w:rsidR="008E1948">
        <w:rPr>
          <w:rFonts w:ascii="Times New Roman" w:eastAsia="Times New Roman" w:hAnsi="Times New Roman" w:cs="Times New Roman"/>
          <w:sz w:val="22"/>
          <w:szCs w:val="22"/>
        </w:rPr>
        <w:t xml:space="preserve"> lat, a jeżeli okres prowadzenia działalności jest krótszy – w tym okresie, wraz z podaniem ich rodzaju, wartości, daty i miejsca wykonania oraz po</w:t>
      </w:r>
      <w:r>
        <w:rPr>
          <w:rFonts w:ascii="Times New Roman" w:eastAsia="Times New Roman" w:hAnsi="Times New Roman" w:cs="Times New Roman"/>
          <w:sz w:val="22"/>
          <w:szCs w:val="22"/>
        </w:rPr>
        <w:t>dmiotów, na rzecz których dostawy</w:t>
      </w:r>
      <w:r w:rsidR="008E1948">
        <w:rPr>
          <w:rFonts w:ascii="Times New Roman" w:eastAsia="Times New Roman" w:hAnsi="Times New Roman" w:cs="Times New Roman"/>
          <w:sz w:val="22"/>
          <w:szCs w:val="22"/>
        </w:rPr>
        <w:t xml:space="preserve"> te zostały wykonane, oraz załączeniem dowodów określających, czy te </w:t>
      </w:r>
      <w:r>
        <w:rPr>
          <w:rFonts w:ascii="Times New Roman" w:eastAsia="Times New Roman" w:hAnsi="Times New Roman" w:cs="Times New Roman"/>
          <w:sz w:val="22"/>
          <w:szCs w:val="22"/>
        </w:rPr>
        <w:t>dostawy</w:t>
      </w:r>
      <w:r w:rsidR="008E1948">
        <w:rPr>
          <w:rFonts w:ascii="Times New Roman" w:eastAsia="Times New Roman" w:hAnsi="Times New Roman" w:cs="Times New Roman"/>
          <w:sz w:val="22"/>
          <w:szCs w:val="22"/>
        </w:rPr>
        <w:t xml:space="preserve"> </w:t>
      </w:r>
      <w:r w:rsidR="008E1948">
        <w:rPr>
          <w:rFonts w:ascii="Times New Roman" w:eastAsia="Times New Roman" w:hAnsi="Times New Roman" w:cs="Times New Roman"/>
          <w:spacing w:val="-1"/>
          <w:sz w:val="22"/>
          <w:szCs w:val="22"/>
        </w:rPr>
        <w:t xml:space="preserve">zostały wykonane należycie, przy czym dowodami, o których mowa, są referencje bądź inne </w:t>
      </w:r>
      <w:r w:rsidR="008E1948">
        <w:rPr>
          <w:rFonts w:ascii="Times New Roman" w:eastAsia="Times New Roman" w:hAnsi="Times New Roman" w:cs="Times New Roman"/>
          <w:sz w:val="22"/>
          <w:szCs w:val="22"/>
        </w:rPr>
        <w:t>dokumenty sporządzone przez podmiot, na rzecz któr</w:t>
      </w:r>
      <w:r>
        <w:rPr>
          <w:rFonts w:ascii="Times New Roman" w:eastAsia="Times New Roman" w:hAnsi="Times New Roman" w:cs="Times New Roman"/>
          <w:sz w:val="22"/>
          <w:szCs w:val="22"/>
        </w:rPr>
        <w:t>ego dostawy</w:t>
      </w:r>
      <w:r w:rsidR="008E1948">
        <w:rPr>
          <w:rFonts w:ascii="Times New Roman" w:eastAsia="Times New Roman" w:hAnsi="Times New Roman" w:cs="Times New Roman"/>
          <w:sz w:val="22"/>
          <w:szCs w:val="22"/>
        </w:rPr>
        <w:t xml:space="preserve"> zostały wykonane, a jeżeli wykonawca z przyczyn niezależnych od niego nie jest w stanie uzyskać tych dokumentów – inne odpowiednie dokumenty;</w:t>
      </w: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47217F">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47217F">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66A5DB3E" w:rsidR="009729F0" w:rsidRPr="00BF76B2" w:rsidRDefault="009729F0" w:rsidP="0047217F">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3D8C6EC" w14:textId="77777777" w:rsidR="00BF76B2" w:rsidRDefault="00BF76B2" w:rsidP="00BF76B2">
      <w:pPr>
        <w:shd w:val="clear" w:color="auto" w:fill="FFFFFF"/>
        <w:spacing w:line="250" w:lineRule="exact"/>
        <w:ind w:left="426" w:right="14"/>
        <w:jc w:val="both"/>
        <w:rPr>
          <w:rFonts w:ascii="Times New Roman" w:hAnsi="Times New Roman" w:cs="Times New Roman"/>
          <w:spacing w:val="-1"/>
          <w:sz w:val="22"/>
          <w:szCs w:val="22"/>
        </w:rPr>
      </w:pPr>
    </w:p>
    <w:p w14:paraId="5BBC22B6" w14:textId="224BFF35"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w:t>
      </w:r>
      <w:r w:rsidR="00CD654D">
        <w:rPr>
          <w:rFonts w:ascii="Times New Roman" w:eastAsia="Times New Roman" w:hAnsi="Times New Roman" w:cs="Times New Roman"/>
          <w:b/>
          <w:bCs/>
          <w:sz w:val="22"/>
          <w:szCs w:val="22"/>
        </w:rPr>
        <w:t xml:space="preserve">iotów, na zasadach określonych </w:t>
      </w:r>
      <w:r>
        <w:rPr>
          <w:rFonts w:ascii="Times New Roman" w:eastAsia="Times New Roman" w:hAnsi="Times New Roman" w:cs="Times New Roman"/>
          <w:b/>
          <w:bCs/>
          <w:sz w:val="22"/>
          <w:szCs w:val="22"/>
        </w:rPr>
        <w:t xml:space="preserve">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5B8C99F3"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Default="009729F0" w:rsidP="0047217F">
      <w:pPr>
        <w:numPr>
          <w:ilvl w:val="0"/>
          <w:numId w:val="1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6A3CB96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w:t>
      </w:r>
      <w:r w:rsidR="00405D6E">
        <w:rPr>
          <w:rFonts w:ascii="Times New Roman" w:eastAsia="Times New Roman" w:hAnsi="Times New Roman" w:cs="Times New Roman"/>
          <w:sz w:val="22"/>
          <w:szCs w:val="22"/>
        </w:rPr>
        <w:t>, dostawy</w:t>
      </w:r>
      <w:r w:rsidRPr="009729F0">
        <w:rPr>
          <w:rFonts w:ascii="Times New Roman" w:eastAsia="Times New Roman" w:hAnsi="Times New Roman" w:cs="Times New Roman"/>
          <w:sz w:val="22"/>
          <w:szCs w:val="22"/>
        </w:rPr>
        <w:t xml:space="preserve"> lub usługi, do realizacji których te zdolności są wymagane.</w:t>
      </w:r>
    </w:p>
    <w:p w14:paraId="63EDD07E" w14:textId="48C1148F" w:rsidR="009729F0" w:rsidRP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47217F">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47217F">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6891FF5B" w14:textId="2DC7C97D" w:rsidR="00BF76B2" w:rsidRDefault="009729F0" w:rsidP="00BD688B">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1A3C5D29"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5859E6">
        <w:rPr>
          <w:rFonts w:ascii="Times New Roman" w:eastAsia="Times New Roman" w:hAnsi="Times New Roman" w:cs="Times New Roman"/>
          <w:sz w:val="22"/>
          <w:szCs w:val="22"/>
        </w:rPr>
        <w:t>5</w:t>
      </w:r>
      <w:r w:rsidR="00811376">
        <w:rPr>
          <w:rFonts w:ascii="Times New Roman" w:eastAsia="Times New Roman" w:hAnsi="Times New Roman" w:cs="Times New Roman"/>
          <w:sz w:val="22"/>
          <w:szCs w:val="22"/>
        </w:rPr>
        <w:t xml:space="preserve"> do SWZ.</w:t>
      </w:r>
    </w:p>
    <w:p w14:paraId="4364D855" w14:textId="249E4338" w:rsidR="001C5C53" w:rsidRDefault="001C5C53" w:rsidP="001C5C53">
      <w:pPr>
        <w:shd w:val="clear" w:color="auto" w:fill="FFFFFF"/>
        <w:spacing w:line="250" w:lineRule="exact"/>
        <w:ind w:left="567" w:right="19" w:hanging="504"/>
        <w:jc w:val="both"/>
      </w:pPr>
    </w:p>
    <w:p w14:paraId="66858E10" w14:textId="3C4D0317" w:rsidR="00CD654D" w:rsidRDefault="00CD654D" w:rsidP="001C5C53">
      <w:pPr>
        <w:shd w:val="clear" w:color="auto" w:fill="FFFFFF"/>
        <w:spacing w:line="250" w:lineRule="exact"/>
        <w:ind w:left="567" w:right="19" w:hanging="504"/>
        <w:jc w:val="both"/>
      </w:pPr>
    </w:p>
    <w:p w14:paraId="717C5B8D" w14:textId="002342DC" w:rsidR="00CD654D" w:rsidRDefault="00CD654D" w:rsidP="001C5C53">
      <w:pPr>
        <w:shd w:val="clear" w:color="auto" w:fill="FFFFFF"/>
        <w:spacing w:line="250" w:lineRule="exact"/>
        <w:ind w:left="567" w:right="19" w:hanging="504"/>
        <w:jc w:val="both"/>
      </w:pPr>
    </w:p>
    <w:p w14:paraId="63C89B6E" w14:textId="368FDCC0" w:rsidR="00CD654D" w:rsidRDefault="00CD654D" w:rsidP="001C5C53">
      <w:pPr>
        <w:shd w:val="clear" w:color="auto" w:fill="FFFFFF"/>
        <w:spacing w:line="250" w:lineRule="exact"/>
        <w:ind w:left="567" w:right="19" w:hanging="504"/>
        <w:jc w:val="both"/>
      </w:pPr>
    </w:p>
    <w:p w14:paraId="48147C27" w14:textId="692344D1" w:rsidR="00CD654D" w:rsidRDefault="00CD654D" w:rsidP="001C5C53">
      <w:pPr>
        <w:shd w:val="clear" w:color="auto" w:fill="FFFFFF"/>
        <w:spacing w:line="250" w:lineRule="exact"/>
        <w:ind w:left="567" w:right="19" w:hanging="504"/>
        <w:jc w:val="both"/>
      </w:pPr>
    </w:p>
    <w:p w14:paraId="0913FC8A" w14:textId="77777777" w:rsidR="00CD654D" w:rsidRDefault="00CD654D"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00BE4004" w14:textId="2E01054C" w:rsidR="00811376" w:rsidRPr="0089400D" w:rsidRDefault="001C5C53" w:rsidP="00811376">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52140EE" w14:textId="2491D5C4" w:rsidR="00405D6E" w:rsidRPr="00D67C3C" w:rsidRDefault="001C5C53" w:rsidP="00D67C3C">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02C064" w14:textId="669E61F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47217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47217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1C0FC3F3" w14:textId="77777777" w:rsidR="001C5C53" w:rsidRDefault="001C5C53" w:rsidP="001C5C53">
      <w:pPr>
        <w:rPr>
          <w:rFonts w:ascii="Times New Roman" w:hAnsi="Times New Roman" w:cs="Times New Roman"/>
          <w:sz w:val="2"/>
          <w:szCs w:val="2"/>
        </w:rPr>
      </w:pPr>
    </w:p>
    <w:p w14:paraId="6EC8E03B" w14:textId="77777777" w:rsidR="001C5C53" w:rsidRDefault="001C5C53" w:rsidP="0047217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3E5B493C" w14:textId="322881BC" w:rsidR="001261ED" w:rsidRPr="00C775FD" w:rsidRDefault="001C5C53" w:rsidP="00C775FD">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4"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5"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1219F431" w14:textId="7DE6DB65" w:rsidR="00811376" w:rsidRPr="00A05326" w:rsidRDefault="001261ED" w:rsidP="00A05326">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3DEA92D6" w14:textId="77777777" w:rsidR="001261ED" w:rsidRDefault="001261ED" w:rsidP="0047217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47217F">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BD688B">
      <w:pPr>
        <w:numPr>
          <w:ilvl w:val="0"/>
          <w:numId w:val="24"/>
        </w:numPr>
        <w:shd w:val="clear" w:color="auto" w:fill="FFFFFF"/>
        <w:tabs>
          <w:tab w:val="left" w:pos="851"/>
          <w:tab w:val="left" w:pos="127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14:paraId="361DF2A9" w14:textId="362F082D" w:rsidR="001261ED" w:rsidRDefault="001261ED" w:rsidP="0047217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47217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47217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47217F">
      <w:pPr>
        <w:numPr>
          <w:ilvl w:val="0"/>
          <w:numId w:val="2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47217F">
      <w:pPr>
        <w:numPr>
          <w:ilvl w:val="0"/>
          <w:numId w:val="2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47217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2"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3"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4"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8"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36328855" w14:textId="70F4B1A1" w:rsidR="00802EB7" w:rsidRPr="00802EB7" w:rsidRDefault="004C10D1" w:rsidP="00802EB7">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405D6E">
        <w:rPr>
          <w:rFonts w:ascii="Times New Roman" w:hAnsi="Times New Roman" w:cs="Times New Roman"/>
          <w:sz w:val="22"/>
          <w:szCs w:val="22"/>
        </w:rPr>
        <w:t>Karolina Brzezińska-Ugorek</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405D6E">
        <w:rPr>
          <w:rFonts w:ascii="Times New Roman" w:eastAsia="Times New Roman" w:hAnsi="Times New Roman" w:cs="Times New Roman"/>
          <w:sz w:val="22"/>
          <w:szCs w:val="22"/>
        </w:rPr>
        <w:t>tel. 59 857 66 21 wew. 31</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9" w:history="1">
        <w:r w:rsidR="00F942CE" w:rsidRPr="002A723B">
          <w:rPr>
            <w:rStyle w:val="Hipercze"/>
            <w:rFonts w:ascii="Times New Roman" w:eastAsia="Times New Roman" w:hAnsi="Times New Roman" w:cs="Times New Roman"/>
            <w:sz w:val="22"/>
            <w:szCs w:val="22"/>
          </w:rPr>
          <w:t>kbrzezinska@kepice.pl</w:t>
        </w:r>
      </w:hyperlink>
    </w:p>
    <w:p w14:paraId="0F12F6E4" w14:textId="25CDACD8" w:rsidR="00211323" w:rsidRPr="00922DA1" w:rsidRDefault="001261ED" w:rsidP="00FE4FE1">
      <w:pPr>
        <w:numPr>
          <w:ilvl w:val="0"/>
          <w:numId w:val="26"/>
        </w:numPr>
        <w:shd w:val="clear" w:color="auto" w:fill="FFFFFF"/>
        <w:tabs>
          <w:tab w:val="left" w:pos="993"/>
        </w:tabs>
        <w:spacing w:line="259" w:lineRule="exact"/>
        <w:ind w:left="851" w:right="960" w:hanging="284"/>
        <w:jc w:val="both"/>
        <w:rPr>
          <w:rStyle w:val="Hipercze"/>
          <w:color w:val="auto"/>
          <w:spacing w:val="-8"/>
          <w:sz w:val="22"/>
          <w:szCs w:val="22"/>
          <w:u w:val="none"/>
        </w:rPr>
      </w:pPr>
      <w:r>
        <w:rPr>
          <w:rFonts w:ascii="Times New Roman" w:hAnsi="Times New Roman" w:cs="Times New Roman"/>
          <w:spacing w:val="-1"/>
          <w:sz w:val="22"/>
          <w:szCs w:val="22"/>
        </w:rPr>
        <w:t>p</w:t>
      </w:r>
      <w:r w:rsidRPr="00FE4FE1">
        <w:rPr>
          <w:rFonts w:ascii="Times New Roman" w:hAnsi="Times New Roman" w:cs="Times New Roman"/>
          <w:spacing w:val="-1"/>
          <w:sz w:val="22"/>
          <w:szCs w:val="22"/>
        </w:rPr>
        <w:t xml:space="preserve">. Aleksandra </w:t>
      </w:r>
      <w:proofErr w:type="spellStart"/>
      <w:r w:rsidRPr="00FE4FE1">
        <w:rPr>
          <w:rFonts w:ascii="Times New Roman" w:hAnsi="Times New Roman" w:cs="Times New Roman"/>
          <w:spacing w:val="-1"/>
          <w:sz w:val="22"/>
          <w:szCs w:val="22"/>
        </w:rPr>
        <w:t>Szul</w:t>
      </w:r>
      <w:proofErr w:type="spellEnd"/>
      <w:r w:rsidR="000F05CB" w:rsidRPr="00FE4FE1">
        <w:rPr>
          <w:rFonts w:ascii="Times New Roman" w:hAnsi="Times New Roman" w:cs="Times New Roman"/>
          <w:spacing w:val="-1"/>
          <w:sz w:val="22"/>
          <w:szCs w:val="22"/>
        </w:rPr>
        <w:t xml:space="preserve"> </w:t>
      </w:r>
      <w:r w:rsidRPr="00FE4FE1">
        <w:rPr>
          <w:rFonts w:ascii="Times New Roman" w:hAnsi="Times New Roman" w:cs="Times New Roman"/>
          <w:spacing w:val="-1"/>
          <w:sz w:val="22"/>
          <w:szCs w:val="22"/>
        </w:rPr>
        <w:t>-</w:t>
      </w:r>
      <w:r w:rsidR="000F05CB" w:rsidRPr="00FE4FE1">
        <w:rPr>
          <w:rFonts w:ascii="Times New Roman" w:hAnsi="Times New Roman" w:cs="Times New Roman"/>
          <w:spacing w:val="-1"/>
          <w:sz w:val="22"/>
          <w:szCs w:val="22"/>
        </w:rPr>
        <w:t xml:space="preserve"> </w:t>
      </w:r>
      <w:proofErr w:type="spellStart"/>
      <w:r w:rsidRPr="00FE4FE1">
        <w:rPr>
          <w:rFonts w:ascii="Times New Roman" w:hAnsi="Times New Roman" w:cs="Times New Roman"/>
          <w:spacing w:val="-1"/>
          <w:sz w:val="22"/>
          <w:szCs w:val="22"/>
        </w:rPr>
        <w:t>Młoczyńska</w:t>
      </w:r>
      <w:proofErr w:type="spellEnd"/>
      <w:r w:rsidRPr="00FE4FE1">
        <w:rPr>
          <w:rFonts w:ascii="Times New Roman" w:eastAsia="Times New Roman" w:hAnsi="Times New Roman" w:cs="Times New Roman"/>
          <w:spacing w:val="-1"/>
          <w:sz w:val="22"/>
          <w:szCs w:val="22"/>
        </w:rPr>
        <w:t xml:space="preserve"> - oso</w:t>
      </w:r>
      <w:r w:rsidR="000F05CB" w:rsidRPr="00FE4FE1">
        <w:rPr>
          <w:rFonts w:ascii="Times New Roman" w:eastAsia="Times New Roman" w:hAnsi="Times New Roman" w:cs="Times New Roman"/>
          <w:spacing w:val="-1"/>
          <w:sz w:val="22"/>
          <w:szCs w:val="22"/>
        </w:rPr>
        <w:t>ba odpowiedzialna za zamówienia publiczne</w:t>
      </w:r>
      <w:r w:rsidR="00FE4FE1" w:rsidRPr="00FE4FE1">
        <w:rPr>
          <w:rFonts w:ascii="Times New Roman" w:hAnsi="Times New Roman" w:cs="Times New Roman"/>
          <w:spacing w:val="-8"/>
          <w:sz w:val="22"/>
          <w:szCs w:val="22"/>
        </w:rPr>
        <w:t xml:space="preserve"> </w:t>
      </w:r>
      <w:r w:rsidR="00FE4FE1">
        <w:rPr>
          <w:rFonts w:ascii="Times New Roman" w:hAnsi="Times New Roman" w:cs="Times New Roman"/>
          <w:spacing w:val="-8"/>
          <w:sz w:val="22"/>
          <w:szCs w:val="22"/>
        </w:rPr>
        <w:t xml:space="preserve">       </w:t>
      </w:r>
      <w:r w:rsidR="000F05CB" w:rsidRPr="00FE4FE1">
        <w:rPr>
          <w:rFonts w:ascii="Times New Roman" w:eastAsia="Times New Roman" w:hAnsi="Times New Roman" w:cs="Times New Roman"/>
          <w:sz w:val="22"/>
          <w:szCs w:val="22"/>
        </w:rPr>
        <w:t>tel. 59 857 66 21 wew. 55</w:t>
      </w:r>
      <w:r w:rsidRPr="00FE4FE1">
        <w:rPr>
          <w:rFonts w:ascii="Times New Roman" w:eastAsia="Times New Roman" w:hAnsi="Times New Roman" w:cs="Times New Roman"/>
          <w:sz w:val="22"/>
          <w:szCs w:val="22"/>
        </w:rPr>
        <w:t xml:space="preserve">, </w:t>
      </w:r>
      <w:r w:rsidR="000F05CB" w:rsidRPr="00FE4FE1">
        <w:rPr>
          <w:rFonts w:ascii="Times New Roman" w:eastAsia="Times New Roman" w:hAnsi="Times New Roman" w:cs="Times New Roman"/>
          <w:sz w:val="22"/>
          <w:szCs w:val="22"/>
        </w:rPr>
        <w:t xml:space="preserve">e-mail: </w:t>
      </w:r>
      <w:hyperlink r:id="rId30" w:history="1">
        <w:r w:rsidR="000F05CB" w:rsidRPr="00FE4FE1">
          <w:rPr>
            <w:rStyle w:val="Hipercze"/>
            <w:rFonts w:ascii="Times New Roman" w:eastAsia="Times New Roman" w:hAnsi="Times New Roman" w:cs="Times New Roman"/>
            <w:sz w:val="22"/>
            <w:szCs w:val="22"/>
          </w:rPr>
          <w:t>amloczynska@kepice.pl</w:t>
        </w:r>
      </w:hyperlink>
    </w:p>
    <w:p w14:paraId="5E6CA638" w14:textId="0931A4B0" w:rsidR="00922DA1" w:rsidRDefault="00922DA1" w:rsidP="00922DA1">
      <w:pPr>
        <w:shd w:val="clear" w:color="auto" w:fill="FFFFFF"/>
        <w:tabs>
          <w:tab w:val="left" w:pos="993"/>
        </w:tabs>
        <w:spacing w:line="259" w:lineRule="exact"/>
        <w:ind w:left="851" w:right="960"/>
        <w:jc w:val="both"/>
        <w:rPr>
          <w:rStyle w:val="Hipercze"/>
          <w:rFonts w:ascii="Times New Roman" w:eastAsia="Times New Roman" w:hAnsi="Times New Roman" w:cs="Times New Roman"/>
          <w:sz w:val="22"/>
          <w:szCs w:val="22"/>
        </w:rPr>
      </w:pPr>
    </w:p>
    <w:p w14:paraId="5087AE75" w14:textId="003C9307" w:rsidR="00922DA1" w:rsidRDefault="00922DA1" w:rsidP="00922DA1">
      <w:pPr>
        <w:shd w:val="clear" w:color="auto" w:fill="FFFFFF"/>
        <w:tabs>
          <w:tab w:val="left" w:pos="993"/>
        </w:tabs>
        <w:spacing w:line="259" w:lineRule="exact"/>
        <w:ind w:left="851" w:right="960"/>
        <w:jc w:val="both"/>
        <w:rPr>
          <w:rStyle w:val="Hipercze"/>
          <w:rFonts w:ascii="Times New Roman" w:eastAsia="Times New Roman" w:hAnsi="Times New Roman" w:cs="Times New Roman"/>
          <w:sz w:val="22"/>
          <w:szCs w:val="22"/>
        </w:rPr>
      </w:pPr>
    </w:p>
    <w:p w14:paraId="2EE122D3" w14:textId="1EB9C49A" w:rsidR="00922DA1" w:rsidRDefault="00922DA1" w:rsidP="00922DA1">
      <w:pPr>
        <w:shd w:val="clear" w:color="auto" w:fill="FFFFFF"/>
        <w:tabs>
          <w:tab w:val="left" w:pos="993"/>
        </w:tabs>
        <w:spacing w:line="259" w:lineRule="exact"/>
        <w:ind w:left="851" w:right="960"/>
        <w:jc w:val="both"/>
        <w:rPr>
          <w:spacing w:val="-8"/>
          <w:sz w:val="22"/>
          <w:szCs w:val="22"/>
        </w:rPr>
      </w:pPr>
    </w:p>
    <w:p w14:paraId="57B81006" w14:textId="056FA074" w:rsidR="00BD688B" w:rsidRDefault="00BD688B" w:rsidP="00922DA1">
      <w:pPr>
        <w:shd w:val="clear" w:color="auto" w:fill="FFFFFF"/>
        <w:tabs>
          <w:tab w:val="left" w:pos="993"/>
        </w:tabs>
        <w:spacing w:line="259" w:lineRule="exact"/>
        <w:ind w:left="851" w:right="960"/>
        <w:jc w:val="both"/>
        <w:rPr>
          <w:spacing w:val="-8"/>
          <w:sz w:val="22"/>
          <w:szCs w:val="22"/>
        </w:rPr>
      </w:pPr>
      <w:bookmarkStart w:id="0" w:name="_GoBack"/>
      <w:bookmarkEnd w:id="0"/>
    </w:p>
    <w:p w14:paraId="266B2309" w14:textId="108E22CA" w:rsidR="00CD654D" w:rsidRDefault="00CD654D" w:rsidP="00922DA1">
      <w:pPr>
        <w:shd w:val="clear" w:color="auto" w:fill="FFFFFF"/>
        <w:tabs>
          <w:tab w:val="left" w:pos="993"/>
        </w:tabs>
        <w:spacing w:line="259" w:lineRule="exact"/>
        <w:ind w:left="851" w:right="960"/>
        <w:jc w:val="both"/>
        <w:rPr>
          <w:spacing w:val="-8"/>
          <w:sz w:val="22"/>
          <w:szCs w:val="22"/>
        </w:rPr>
      </w:pPr>
    </w:p>
    <w:p w14:paraId="37D955EE" w14:textId="4C700277" w:rsidR="00CD654D" w:rsidRDefault="00CD654D" w:rsidP="00922DA1">
      <w:pPr>
        <w:shd w:val="clear" w:color="auto" w:fill="FFFFFF"/>
        <w:tabs>
          <w:tab w:val="left" w:pos="993"/>
        </w:tabs>
        <w:spacing w:line="259" w:lineRule="exact"/>
        <w:ind w:left="851" w:right="960"/>
        <w:jc w:val="both"/>
        <w:rPr>
          <w:spacing w:val="-8"/>
          <w:sz w:val="22"/>
          <w:szCs w:val="22"/>
        </w:rPr>
      </w:pPr>
    </w:p>
    <w:p w14:paraId="001B70DE" w14:textId="77777777" w:rsidR="00CD654D" w:rsidRDefault="00CD654D" w:rsidP="00922DA1">
      <w:pPr>
        <w:shd w:val="clear" w:color="auto" w:fill="FFFFFF"/>
        <w:tabs>
          <w:tab w:val="left" w:pos="993"/>
        </w:tabs>
        <w:spacing w:line="259" w:lineRule="exact"/>
        <w:ind w:left="851" w:right="960"/>
        <w:jc w:val="both"/>
        <w:rPr>
          <w:spacing w:val="-8"/>
          <w:sz w:val="22"/>
          <w:szCs w:val="22"/>
        </w:rPr>
      </w:pPr>
    </w:p>
    <w:p w14:paraId="311F709B" w14:textId="77777777" w:rsidR="00BD688B" w:rsidRPr="00FE4FE1" w:rsidRDefault="00BD688B" w:rsidP="00922DA1">
      <w:pPr>
        <w:shd w:val="clear" w:color="auto" w:fill="FFFFFF"/>
        <w:tabs>
          <w:tab w:val="left" w:pos="993"/>
        </w:tabs>
        <w:spacing w:line="259" w:lineRule="exact"/>
        <w:ind w:left="851" w:right="960"/>
        <w:jc w:val="both"/>
        <w:rPr>
          <w:spacing w:val="-8"/>
          <w:sz w:val="22"/>
          <w:szCs w:val="22"/>
        </w:rPr>
      </w:pPr>
    </w:p>
    <w:p w14:paraId="36C6E76E" w14:textId="5DD3528E"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55AD6F86" w14:textId="5E374628" w:rsidR="00FE4FE1" w:rsidRPr="00922DA1" w:rsidRDefault="000F05CB" w:rsidP="00922DA1">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47217F">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14:paraId="5DEDC35F" w14:textId="77777777" w:rsidR="000F05CB" w:rsidRDefault="000F05CB" w:rsidP="0047217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47217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6241F778" w14:textId="2D33CED9" w:rsidR="00811376" w:rsidRPr="006C4D71" w:rsidRDefault="000F05CB" w:rsidP="006C4D71">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47217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47217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14:paraId="15B8724F"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14:paraId="6005EF9A"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14:paraId="5EC5DBE8"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47217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47217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28D9AF85" w14:textId="7B3DD988" w:rsidR="00EC4C28" w:rsidRPr="00C775FD" w:rsidRDefault="000F05CB" w:rsidP="00D30EA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9502A07" w14:textId="77777777"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14.</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5A6306A" w14:textId="3B84EA86" w:rsidR="005765E7" w:rsidRPr="00922DA1" w:rsidRDefault="008A538B" w:rsidP="00802EB7">
      <w:pPr>
        <w:shd w:val="clear" w:color="auto" w:fill="FFFFFF"/>
        <w:tabs>
          <w:tab w:val="left" w:pos="567"/>
        </w:tabs>
        <w:spacing w:line="250" w:lineRule="exact"/>
        <w:ind w:left="709" w:hanging="709"/>
        <w:rPr>
          <w:rFonts w:ascii="Times New Roman" w:eastAsia="Times New Roman" w:hAnsi="Times New Roman" w:cs="Times New Roman"/>
          <w:b/>
          <w:color w:val="000000" w:themeColor="text1"/>
          <w:sz w:val="22"/>
          <w:szCs w:val="22"/>
        </w:rPr>
      </w:pPr>
      <w:r w:rsidRPr="00D50168">
        <w:rPr>
          <w:rFonts w:ascii="Times New Roman" w:hAnsi="Times New Roman" w:cs="Times New Roman"/>
          <w:color w:val="000000" w:themeColor="text1"/>
          <w:spacing w:val="-2"/>
          <w:sz w:val="22"/>
          <w:szCs w:val="22"/>
        </w:rPr>
        <w:t>14.1.</w:t>
      </w:r>
      <w:r w:rsidRPr="00D50168">
        <w:rPr>
          <w:rFonts w:ascii="Times New Roman" w:hAnsi="Times New Roman" w:cs="Times New Roman"/>
          <w:color w:val="000000" w:themeColor="text1"/>
          <w:sz w:val="22"/>
          <w:szCs w:val="22"/>
        </w:rPr>
        <w:tab/>
      </w:r>
      <w:r w:rsidRPr="00922DA1">
        <w:rPr>
          <w:rFonts w:ascii="Times New Roman" w:hAnsi="Times New Roman" w:cs="Times New Roman"/>
          <w:color w:val="000000" w:themeColor="text1"/>
          <w:sz w:val="22"/>
          <w:szCs w:val="22"/>
        </w:rPr>
        <w:t>Wykonawca przyst</w:t>
      </w:r>
      <w:r w:rsidRPr="00922DA1">
        <w:rPr>
          <w:rFonts w:ascii="Times New Roman" w:eastAsia="Times New Roman" w:hAnsi="Times New Roman" w:cs="Times New Roman"/>
          <w:color w:val="000000" w:themeColor="text1"/>
          <w:sz w:val="22"/>
          <w:szCs w:val="22"/>
        </w:rPr>
        <w:t>ępujący do postępowania jest zobowiązany wnieść wadium w wyso</w:t>
      </w:r>
      <w:r w:rsidR="00802EB7" w:rsidRPr="00922DA1">
        <w:rPr>
          <w:rFonts w:ascii="Times New Roman" w:eastAsia="Times New Roman" w:hAnsi="Times New Roman" w:cs="Times New Roman"/>
          <w:color w:val="000000" w:themeColor="text1"/>
          <w:sz w:val="22"/>
          <w:szCs w:val="22"/>
        </w:rPr>
        <w:t>kości:</w:t>
      </w:r>
      <w:r w:rsidR="00D50168" w:rsidRPr="00922DA1">
        <w:rPr>
          <w:rFonts w:ascii="Times New Roman" w:eastAsia="Times New Roman" w:hAnsi="Times New Roman" w:cs="Times New Roman"/>
          <w:color w:val="000000" w:themeColor="text1"/>
          <w:sz w:val="22"/>
          <w:szCs w:val="22"/>
        </w:rPr>
        <w:t xml:space="preserve">         </w:t>
      </w:r>
      <w:r w:rsidR="00D50168" w:rsidRPr="00922DA1">
        <w:rPr>
          <w:rFonts w:ascii="Times New Roman" w:eastAsia="Times New Roman" w:hAnsi="Times New Roman" w:cs="Times New Roman"/>
          <w:b/>
          <w:color w:val="000000" w:themeColor="text1"/>
          <w:sz w:val="22"/>
          <w:szCs w:val="22"/>
        </w:rPr>
        <w:t xml:space="preserve"> </w:t>
      </w:r>
      <w:r w:rsidR="006023EF" w:rsidRPr="00922DA1">
        <w:rPr>
          <w:rFonts w:ascii="Times New Roman" w:eastAsia="Times New Roman" w:hAnsi="Times New Roman" w:cs="Times New Roman"/>
          <w:b/>
          <w:color w:val="000000" w:themeColor="text1"/>
          <w:sz w:val="22"/>
          <w:szCs w:val="22"/>
        </w:rPr>
        <w:t xml:space="preserve">8 000,00 </w:t>
      </w:r>
      <w:r w:rsidR="00D50168" w:rsidRPr="00922DA1">
        <w:rPr>
          <w:rFonts w:ascii="Times New Roman" w:eastAsia="Times New Roman" w:hAnsi="Times New Roman" w:cs="Times New Roman"/>
          <w:b/>
          <w:color w:val="000000" w:themeColor="text1"/>
          <w:sz w:val="22"/>
          <w:szCs w:val="22"/>
        </w:rPr>
        <w:t>zł</w:t>
      </w:r>
      <w:r w:rsidR="006023EF" w:rsidRPr="00922DA1">
        <w:rPr>
          <w:rFonts w:ascii="Times New Roman" w:eastAsia="Times New Roman" w:hAnsi="Times New Roman" w:cs="Times New Roman"/>
          <w:b/>
          <w:color w:val="000000" w:themeColor="text1"/>
          <w:sz w:val="22"/>
          <w:szCs w:val="22"/>
        </w:rPr>
        <w:t xml:space="preserve"> (słownie: osiem tysięcy</w:t>
      </w:r>
      <w:r w:rsidR="00363244" w:rsidRPr="00922DA1">
        <w:rPr>
          <w:rFonts w:ascii="Times New Roman" w:eastAsia="Times New Roman" w:hAnsi="Times New Roman" w:cs="Times New Roman"/>
          <w:b/>
          <w:color w:val="000000" w:themeColor="text1"/>
          <w:sz w:val="22"/>
          <w:szCs w:val="22"/>
        </w:rPr>
        <w:t xml:space="preserve"> złotych</w:t>
      </w:r>
      <w:r w:rsidR="00D50168" w:rsidRPr="00922DA1">
        <w:rPr>
          <w:rFonts w:ascii="Times New Roman" w:eastAsia="Times New Roman" w:hAnsi="Times New Roman" w:cs="Times New Roman"/>
          <w:b/>
          <w:color w:val="000000" w:themeColor="text1"/>
          <w:sz w:val="22"/>
          <w:szCs w:val="22"/>
        </w:rPr>
        <w:t>)</w:t>
      </w:r>
    </w:p>
    <w:p w14:paraId="6E5CE407" w14:textId="2D7924E2" w:rsidR="008A538B" w:rsidRDefault="008A538B" w:rsidP="005765E7">
      <w:pPr>
        <w:shd w:val="clear" w:color="auto" w:fill="FFFFFF"/>
        <w:tabs>
          <w:tab w:val="left" w:pos="567"/>
        </w:tabs>
        <w:spacing w:line="250" w:lineRule="exact"/>
        <w:ind w:left="709" w:hanging="709"/>
      </w:pPr>
      <w:r>
        <w:rPr>
          <w:rFonts w:ascii="Times New Roman" w:hAnsi="Times New Roman" w:cs="Times New Roman"/>
          <w:spacing w:val="-2"/>
          <w:sz w:val="22"/>
          <w:szCs w:val="22"/>
        </w:rPr>
        <w:t>14.2.</w:t>
      </w:r>
      <w:r>
        <w:rPr>
          <w:rFonts w:ascii="Times New Roman" w:hAnsi="Times New Roman" w:cs="Times New Roman"/>
          <w:sz w:val="22"/>
          <w:szCs w:val="22"/>
        </w:rPr>
        <w:tab/>
        <w:t>Wadium mo</w:t>
      </w:r>
      <w:r>
        <w:rPr>
          <w:rFonts w:ascii="Times New Roman" w:eastAsia="Times New Roman" w:hAnsi="Times New Roman" w:cs="Times New Roman"/>
          <w:sz w:val="22"/>
          <w:szCs w:val="22"/>
        </w:rPr>
        <w:t>że być wnoszone według wyboru wykonawcy w jednej lub kilku następujących for</w:t>
      </w:r>
      <w:r>
        <w:rPr>
          <w:rFonts w:ascii="Times New Roman" w:eastAsia="Times New Roman" w:hAnsi="Times New Roman" w:cs="Times New Roman"/>
          <w:sz w:val="22"/>
          <w:szCs w:val="22"/>
        </w:rPr>
        <w:softHyphen/>
        <w:t>mach:</w:t>
      </w:r>
    </w:p>
    <w:p w14:paraId="7CA4C132"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pieni</w:t>
      </w:r>
      <w:r>
        <w:rPr>
          <w:rFonts w:ascii="Times New Roman" w:eastAsia="Times New Roman" w:hAnsi="Times New Roman" w:cs="Times New Roman"/>
          <w:sz w:val="22"/>
          <w:szCs w:val="22"/>
        </w:rPr>
        <w:t>ądzu,</w:t>
      </w:r>
    </w:p>
    <w:p w14:paraId="5794A7A7" w14:textId="1066F4B5" w:rsidR="008A538B" w:rsidRPr="001962CF" w:rsidRDefault="008A538B" w:rsidP="001962C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banko</w:t>
      </w:r>
      <w:r w:rsidRPr="001962CF">
        <w:rPr>
          <w:rFonts w:ascii="Times New Roman" w:hAnsi="Times New Roman" w:cs="Times New Roman"/>
          <w:sz w:val="22"/>
          <w:szCs w:val="22"/>
        </w:rPr>
        <w:t>wych,</w:t>
      </w:r>
    </w:p>
    <w:p w14:paraId="02D11123"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ubezpieczeniowych,</w:t>
      </w:r>
    </w:p>
    <w:p w14:paraId="3677A59E" w14:textId="1EF6F2E6" w:rsidR="008A538B" w:rsidRPr="008A538B" w:rsidRDefault="008A538B" w:rsidP="0047217F">
      <w:pPr>
        <w:numPr>
          <w:ilvl w:val="0"/>
          <w:numId w:val="31"/>
        </w:numPr>
        <w:shd w:val="clear" w:color="auto" w:fill="FFFFFF"/>
        <w:tabs>
          <w:tab w:val="left" w:pos="1152"/>
        </w:tabs>
        <w:spacing w:line="250" w:lineRule="exact"/>
        <w:ind w:left="851" w:hanging="284"/>
        <w:rPr>
          <w:rFonts w:ascii="Times New Roman" w:hAnsi="Times New Roman" w:cs="Times New Roman"/>
          <w:spacing w:val="-1"/>
          <w:sz w:val="22"/>
          <w:szCs w:val="22"/>
        </w:rPr>
      </w:pPr>
      <w:r w:rsidRPr="008A538B">
        <w:rPr>
          <w:rFonts w:ascii="Times New Roman" w:hAnsi="Times New Roman" w:cs="Times New Roman"/>
          <w:spacing w:val="-1"/>
          <w:sz w:val="22"/>
          <w:szCs w:val="22"/>
        </w:rPr>
        <w:t>por</w:t>
      </w:r>
      <w:r w:rsidRPr="008A538B">
        <w:rPr>
          <w:rFonts w:ascii="Times New Roman" w:eastAsia="Times New Roman" w:hAnsi="Times New Roman" w:cs="Times New Roman"/>
          <w:spacing w:val="-1"/>
          <w:sz w:val="22"/>
          <w:szCs w:val="22"/>
        </w:rPr>
        <w:t xml:space="preserve">ęczeniach udzielanych przez podmioty, o których mowa w art. 6b ust. 5 pkt 2 ustawy z dnia 9 listopada 2000 r. o utworzeniu Polskiej Agencji Rozwoju Przedsiębiorczości (DZ.U. z 2000 r. Nr </w:t>
      </w:r>
      <w:r w:rsidRPr="008A538B">
        <w:rPr>
          <w:rFonts w:ascii="Times New Roman" w:eastAsia="Times New Roman" w:hAnsi="Times New Roman" w:cs="Times New Roman"/>
          <w:sz w:val="22"/>
          <w:szCs w:val="22"/>
        </w:rPr>
        <w:t xml:space="preserve">109, poz. 1158 z </w:t>
      </w:r>
      <w:proofErr w:type="spellStart"/>
      <w:r w:rsidRPr="008A538B">
        <w:rPr>
          <w:rFonts w:ascii="Times New Roman" w:eastAsia="Times New Roman" w:hAnsi="Times New Roman" w:cs="Times New Roman"/>
          <w:sz w:val="22"/>
          <w:szCs w:val="22"/>
        </w:rPr>
        <w:t>póź</w:t>
      </w:r>
      <w:proofErr w:type="spellEnd"/>
      <w:r w:rsidRPr="008A538B">
        <w:rPr>
          <w:rFonts w:ascii="Times New Roman" w:eastAsia="Times New Roman" w:hAnsi="Times New Roman" w:cs="Times New Roman"/>
          <w:sz w:val="22"/>
          <w:szCs w:val="22"/>
        </w:rPr>
        <w:t>. zm.).</w:t>
      </w:r>
    </w:p>
    <w:p w14:paraId="27197FBB" w14:textId="77777777" w:rsidR="008A538B" w:rsidRDefault="008A538B" w:rsidP="008A538B">
      <w:pPr>
        <w:rPr>
          <w:rFonts w:ascii="Times New Roman" w:hAnsi="Times New Roman" w:cs="Times New Roman"/>
          <w:sz w:val="2"/>
          <w:szCs w:val="2"/>
        </w:rPr>
      </w:pPr>
    </w:p>
    <w:p w14:paraId="5223753B" w14:textId="77777777" w:rsidR="001962CF" w:rsidRPr="001962CF" w:rsidRDefault="001962CF" w:rsidP="001962CF">
      <w:pPr>
        <w:shd w:val="clear" w:color="auto" w:fill="FFFFFF"/>
        <w:tabs>
          <w:tab w:val="left" w:pos="567"/>
        </w:tabs>
        <w:spacing w:line="250" w:lineRule="exact"/>
        <w:ind w:left="567" w:right="14"/>
        <w:jc w:val="both"/>
        <w:rPr>
          <w:rFonts w:ascii="Times New Roman" w:hAnsi="Times New Roman" w:cs="Times New Roman"/>
          <w:spacing w:val="-2"/>
          <w:sz w:val="22"/>
          <w:szCs w:val="22"/>
        </w:rPr>
      </w:pPr>
    </w:p>
    <w:p w14:paraId="184600E7" w14:textId="58C67FD8" w:rsidR="008A538B" w:rsidRDefault="008A538B" w:rsidP="0047217F">
      <w:pPr>
        <w:numPr>
          <w:ilvl w:val="0"/>
          <w:numId w:val="3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b/>
          <w:bCs/>
          <w:sz w:val="22"/>
          <w:szCs w:val="22"/>
        </w:rPr>
        <w:t>Wadium w formie pieni</w:t>
      </w:r>
      <w:r>
        <w:rPr>
          <w:rFonts w:ascii="Times New Roman" w:eastAsia="Times New Roman" w:hAnsi="Times New Roman" w:cs="Times New Roman"/>
          <w:b/>
          <w:bCs/>
          <w:sz w:val="22"/>
          <w:szCs w:val="22"/>
        </w:rPr>
        <w:t>ężnej należy wnieść przelewem na rachunek bankowy Zamawiającego: Bank Spółdzielczy w Ustce, nr 10 9315 1043 0040 3768 2000 0030.</w:t>
      </w:r>
    </w:p>
    <w:p w14:paraId="509D5AD6"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Wadium wniesione w pieni</w:t>
      </w:r>
      <w:r>
        <w:rPr>
          <w:rFonts w:ascii="Times New Roman" w:eastAsia="Times New Roman" w:hAnsi="Times New Roman" w:cs="Times New Roman"/>
          <w:sz w:val="22"/>
          <w:szCs w:val="22"/>
        </w:rPr>
        <w:t>ądzu Zamawiający przechowuje na rachunku bankowym.</w:t>
      </w:r>
    </w:p>
    <w:p w14:paraId="04312A7C" w14:textId="10844A46" w:rsidR="00917C6B" w:rsidRPr="001962CF" w:rsidRDefault="008A538B" w:rsidP="001962CF">
      <w:pPr>
        <w:numPr>
          <w:ilvl w:val="0"/>
          <w:numId w:val="32"/>
        </w:numPr>
        <w:shd w:val="clear" w:color="auto" w:fill="FFFFFF"/>
        <w:spacing w:line="250" w:lineRule="exact"/>
        <w:ind w:left="426" w:hanging="426"/>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wadium jest wnoszone w formie gwarancji lub poręczenia, o których mowa w ust. 14.2 pkt 2– 4, wykonawca przekazuje zamawiającemu oryginał gwarancji lub poręczenia, w postaci elektronicznej.</w:t>
      </w:r>
    </w:p>
    <w:p w14:paraId="40742466" w14:textId="77777777" w:rsidR="008A538B" w:rsidRDefault="008A538B" w:rsidP="0047217F">
      <w:pPr>
        <w:numPr>
          <w:ilvl w:val="0"/>
          <w:numId w:val="32"/>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b/>
          <w:bCs/>
          <w:sz w:val="22"/>
          <w:szCs w:val="22"/>
        </w:rPr>
        <w:t>Wadium wnosi si</w:t>
      </w:r>
      <w:r>
        <w:rPr>
          <w:rFonts w:ascii="Times New Roman" w:eastAsia="Times New Roman" w:hAnsi="Times New Roman" w:cs="Times New Roman"/>
          <w:b/>
          <w:bCs/>
          <w:sz w:val="22"/>
          <w:szCs w:val="22"/>
        </w:rPr>
        <w:t>ę przed upływem terminu składania ofert i utrzymuje nieprzerwanie do dnia upływu terminu związania ofertą.</w:t>
      </w:r>
    </w:p>
    <w:p w14:paraId="39A011BA"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wadium zgodnie z art. 98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w:t>
      </w:r>
    </w:p>
    <w:p w14:paraId="56CD65A6" w14:textId="1A25DD1B" w:rsidR="008A538B" w:rsidRPr="008A538B" w:rsidRDefault="008A538B" w:rsidP="0047217F">
      <w:pPr>
        <w:numPr>
          <w:ilvl w:val="0"/>
          <w:numId w:val="32"/>
        </w:numPr>
        <w:shd w:val="clear" w:color="auto" w:fill="FFFFFF"/>
        <w:tabs>
          <w:tab w:val="left" w:pos="792"/>
        </w:tabs>
        <w:spacing w:line="250" w:lineRule="exact"/>
        <w:ind w:left="426" w:hanging="426"/>
        <w:rPr>
          <w:rFonts w:ascii="Times New Roman" w:hAnsi="Times New Roman" w:cs="Times New Roman"/>
          <w:spacing w:val="-2"/>
          <w:sz w:val="22"/>
          <w:szCs w:val="22"/>
        </w:rPr>
      </w:pPr>
      <w:r w:rsidRPr="008A538B">
        <w:rPr>
          <w:rFonts w:ascii="Times New Roman" w:hAnsi="Times New Roman" w:cs="Times New Roman"/>
          <w:sz w:val="22"/>
          <w:szCs w:val="22"/>
        </w:rPr>
        <w:t>Zgodnie z art. 98 ust. 6 Ustawy Zamawiaj</w:t>
      </w:r>
      <w:r w:rsidRPr="008A538B">
        <w:rPr>
          <w:rFonts w:ascii="Times New Roman" w:eastAsia="Times New Roman" w:hAnsi="Times New Roman" w:cs="Times New Roman"/>
          <w:sz w:val="22"/>
          <w:szCs w:val="22"/>
        </w:rPr>
        <w:t>ący zatrzymuje wadium wraz z odsetkami, a w przypadku wadium wniesionego w formie gwarancji lub poręczenia, o których mowa w art. 97 ust. 7 pkt 2–4, występuje odpowiednio do gwaranta lub poręczyciela z żądaniem zapłaty wadium, jeżeli:</w:t>
      </w:r>
    </w:p>
    <w:p w14:paraId="20C169B9" w14:textId="77777777" w:rsidR="008A538B" w:rsidRDefault="008A538B" w:rsidP="008A538B">
      <w:pPr>
        <w:rPr>
          <w:rFonts w:ascii="Times New Roman" w:hAnsi="Times New Roman" w:cs="Times New Roman"/>
          <w:sz w:val="2"/>
          <w:szCs w:val="2"/>
        </w:rPr>
      </w:pPr>
    </w:p>
    <w:p w14:paraId="69C6B372" w14:textId="607E443F" w:rsidR="00811376" w:rsidRPr="00046785" w:rsidRDefault="008A538B" w:rsidP="0047217F">
      <w:pPr>
        <w:numPr>
          <w:ilvl w:val="0"/>
          <w:numId w:val="33"/>
        </w:numPr>
        <w:shd w:val="clear" w:color="auto" w:fill="FFFFFF"/>
        <w:tabs>
          <w:tab w:val="left" w:pos="851"/>
        </w:tabs>
        <w:spacing w:line="250" w:lineRule="exact"/>
        <w:ind w:left="709" w:right="10" w:hanging="283"/>
        <w:jc w:val="both"/>
        <w:rPr>
          <w:rFonts w:ascii="Times New Roman" w:hAnsi="Times New Roman" w:cs="Times New Roman"/>
          <w:spacing w:val="-1"/>
          <w:sz w:val="22"/>
          <w:szCs w:val="22"/>
        </w:rPr>
      </w:pPr>
      <w:r>
        <w:rPr>
          <w:rFonts w:ascii="Times New Roman" w:hAnsi="Times New Roman" w:cs="Times New Roman"/>
          <w:sz w:val="22"/>
          <w:szCs w:val="22"/>
        </w:rPr>
        <w:t>wykonawca w odpowiedzi na wezwanie, o kt</w:t>
      </w:r>
      <w:r>
        <w:rPr>
          <w:rFonts w:ascii="Times New Roman" w:eastAsia="Times New Roman" w:hAnsi="Times New Roman" w:cs="Times New Roman"/>
          <w:sz w:val="22"/>
          <w:szCs w:val="22"/>
        </w:rPr>
        <w: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42D2200" w14:textId="77777777" w:rsidR="008A538B" w:rsidRDefault="008A538B" w:rsidP="0047217F">
      <w:pPr>
        <w:numPr>
          <w:ilvl w:val="0"/>
          <w:numId w:val="33"/>
        </w:numPr>
        <w:shd w:val="clear" w:color="auto" w:fill="FFFFFF"/>
        <w:tabs>
          <w:tab w:val="left" w:pos="1152"/>
        </w:tabs>
        <w:spacing w:line="250" w:lineRule="exact"/>
        <w:ind w:left="792" w:hanging="366"/>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została wybrana:</w:t>
      </w:r>
    </w:p>
    <w:p w14:paraId="627E4778" w14:textId="77777777" w:rsidR="008A538B" w:rsidRDefault="008A538B" w:rsidP="008A538B">
      <w:pPr>
        <w:rPr>
          <w:rFonts w:ascii="Times New Roman" w:hAnsi="Times New Roman" w:cs="Times New Roman"/>
          <w:sz w:val="2"/>
          <w:szCs w:val="2"/>
        </w:rPr>
      </w:pPr>
    </w:p>
    <w:p w14:paraId="2188AEE5" w14:textId="77777777" w:rsidR="008A538B" w:rsidRDefault="008A538B" w:rsidP="0047217F">
      <w:pPr>
        <w:numPr>
          <w:ilvl w:val="0"/>
          <w:numId w:val="34"/>
        </w:numPr>
        <w:shd w:val="clear" w:color="auto" w:fill="FFFFFF"/>
        <w:tabs>
          <w:tab w:val="left" w:pos="1195"/>
        </w:tabs>
        <w:spacing w:line="250" w:lineRule="exact"/>
        <w:ind w:left="1134" w:right="10" w:hanging="283"/>
        <w:jc w:val="both"/>
        <w:rPr>
          <w:rFonts w:ascii="Times New Roman" w:hAnsi="Times New Roman" w:cs="Times New Roman"/>
          <w:sz w:val="22"/>
          <w:szCs w:val="22"/>
        </w:rPr>
      </w:pPr>
      <w:r>
        <w:rPr>
          <w:rFonts w:ascii="Times New Roman" w:hAnsi="Times New Roman" w:cs="Times New Roman"/>
          <w:sz w:val="22"/>
          <w:szCs w:val="22"/>
        </w:rPr>
        <w:t>odm</w:t>
      </w:r>
      <w:r>
        <w:rPr>
          <w:rFonts w:ascii="Times New Roman" w:eastAsia="Times New Roman" w:hAnsi="Times New Roman" w:cs="Times New Roman"/>
          <w:sz w:val="22"/>
          <w:szCs w:val="22"/>
        </w:rPr>
        <w:t>ówił podpisania umowy w sprawie zamówienia publicznego na warunkach określonych w ofercie,</w:t>
      </w:r>
    </w:p>
    <w:p w14:paraId="13AA5B0A" w14:textId="77777777" w:rsidR="008A538B" w:rsidRDefault="008A538B" w:rsidP="0047217F">
      <w:pPr>
        <w:numPr>
          <w:ilvl w:val="0"/>
          <w:numId w:val="34"/>
        </w:numPr>
        <w:shd w:val="clear" w:color="auto" w:fill="FFFFFF"/>
        <w:tabs>
          <w:tab w:val="left" w:pos="1195"/>
        </w:tabs>
        <w:spacing w:line="250" w:lineRule="exact"/>
        <w:ind w:left="854"/>
        <w:rPr>
          <w:rFonts w:ascii="Times New Roman" w:hAnsi="Times New Roman" w:cs="Times New Roman"/>
          <w:spacing w:val="-1"/>
          <w:sz w:val="22"/>
          <w:szCs w:val="22"/>
        </w:rPr>
      </w:pPr>
      <w:r>
        <w:rPr>
          <w:rFonts w:ascii="Times New Roman" w:hAnsi="Times New Roman" w:cs="Times New Roman"/>
          <w:sz w:val="22"/>
          <w:szCs w:val="22"/>
        </w:rPr>
        <w:t>nie wni</w:t>
      </w:r>
      <w:r>
        <w:rPr>
          <w:rFonts w:ascii="Times New Roman" w:eastAsia="Times New Roman" w:hAnsi="Times New Roman" w:cs="Times New Roman"/>
          <w:sz w:val="22"/>
          <w:szCs w:val="22"/>
        </w:rPr>
        <w:t>ósł wymaganego zabezpieczenia należytego wykonania umowy;</w:t>
      </w:r>
    </w:p>
    <w:p w14:paraId="09734BEE" w14:textId="722FA9ED" w:rsidR="008A538B" w:rsidRDefault="008A538B" w:rsidP="00787348">
      <w:pPr>
        <w:shd w:val="clear" w:color="auto" w:fill="FFFFFF"/>
        <w:tabs>
          <w:tab w:val="left" w:pos="709"/>
        </w:tabs>
        <w:spacing w:line="250" w:lineRule="exact"/>
        <w:ind w:left="709" w:right="24" w:hanging="283"/>
        <w:jc w:val="both"/>
      </w:pPr>
      <w:r>
        <w:rPr>
          <w:rFonts w:ascii="Times New Roman" w:hAnsi="Times New Roman" w:cs="Times New Roman"/>
          <w:spacing w:val="-1"/>
          <w:sz w:val="22"/>
          <w:szCs w:val="22"/>
        </w:rPr>
        <w:t>3)</w:t>
      </w:r>
      <w:r>
        <w:rPr>
          <w:rFonts w:ascii="Times New Roman" w:hAnsi="Times New Roman" w:cs="Times New Roman"/>
          <w:sz w:val="22"/>
          <w:szCs w:val="22"/>
        </w:rPr>
        <w:tab/>
        <w:t>zawarcie umowy w sprawie zam</w:t>
      </w:r>
      <w:r>
        <w:rPr>
          <w:rFonts w:ascii="Times New Roman" w:eastAsia="Times New Roman" w:hAnsi="Times New Roman" w:cs="Times New Roman"/>
          <w:sz w:val="22"/>
          <w:szCs w:val="22"/>
        </w:rPr>
        <w:t>ówienia publicznego stało się</w:t>
      </w:r>
      <w:r w:rsidR="00787348">
        <w:rPr>
          <w:rFonts w:ascii="Times New Roman" w:eastAsia="Times New Roman" w:hAnsi="Times New Roman" w:cs="Times New Roman"/>
          <w:sz w:val="22"/>
          <w:szCs w:val="22"/>
        </w:rPr>
        <w:t xml:space="preserve"> niemożliwe z przyczyn leżących po </w:t>
      </w:r>
      <w:r>
        <w:rPr>
          <w:rFonts w:ascii="Times New Roman" w:eastAsia="Times New Roman" w:hAnsi="Times New Roman" w:cs="Times New Roman"/>
          <w:sz w:val="22"/>
          <w:szCs w:val="22"/>
        </w:rPr>
        <w:t>stronie wykonawcy, którego oferta została wybrana.</w:t>
      </w:r>
    </w:p>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47217F">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47217F">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47217F">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2"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47217F">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7777777" w:rsidR="00787348" w:rsidRDefault="00787348" w:rsidP="00787348">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09D905E6" w14:textId="77777777" w:rsidR="00787348" w:rsidRDefault="00787348" w:rsidP="0047217F">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14:paraId="65C40DDD" w14:textId="77777777" w:rsidR="00787348" w:rsidRDefault="00787348" w:rsidP="0047217F">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14:paraId="2D54B1CD" w14:textId="77777777" w:rsidR="00787348" w:rsidRDefault="00787348" w:rsidP="0047217F">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47217F">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4"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47217F">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AA21E59"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1A9D3D" w14:textId="67DEF4F1" w:rsidR="00811376" w:rsidRPr="000D2E36"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D2E3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2DB8D432" w:rsidR="00787348" w:rsidRPr="00913245"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4C7F302D" w14:textId="0ECF31D1" w:rsidR="00D60716" w:rsidRPr="00787348" w:rsidRDefault="00D60716" w:rsidP="00C775FD">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54D34C14" w14:textId="17D82D7C" w:rsidR="00787348" w:rsidRPr="00D50168" w:rsidRDefault="00787348" w:rsidP="0047217F">
      <w:pPr>
        <w:numPr>
          <w:ilvl w:val="0"/>
          <w:numId w:val="39"/>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Ofert</w:t>
      </w:r>
      <w:r w:rsidRPr="00D50168">
        <w:rPr>
          <w:rFonts w:ascii="Times New Roman" w:eastAsia="Times New Roman" w:hAnsi="Times New Roman" w:cs="Times New Roman"/>
          <w:color w:val="000000" w:themeColor="text1"/>
          <w:sz w:val="22"/>
          <w:szCs w:val="22"/>
        </w:rPr>
        <w:t xml:space="preserve">ę wraz z wymaganymi dokumentami należy umieścić na </w:t>
      </w:r>
      <w:hyperlink r:id="rId35" w:history="1">
        <w:r w:rsidRPr="00D50168">
          <w:rPr>
            <w:rFonts w:ascii="Times New Roman" w:eastAsia="Times New Roman" w:hAnsi="Times New Roman" w:cs="Times New Roman"/>
            <w:color w:val="000000" w:themeColor="text1"/>
            <w:sz w:val="22"/>
            <w:szCs w:val="22"/>
            <w:u w:val="single"/>
          </w:rPr>
          <w:t>platformazakupowa.pl</w:t>
        </w:r>
      </w:hyperlink>
      <w:r w:rsidRPr="00D50168">
        <w:rPr>
          <w:rFonts w:ascii="Times New Roman" w:eastAsia="Times New Roman" w:hAnsi="Times New Roman" w:cs="Times New Roman"/>
          <w:color w:val="000000" w:themeColor="text1"/>
          <w:sz w:val="22"/>
          <w:szCs w:val="22"/>
        </w:rPr>
        <w:t xml:space="preserve"> pod adresem: </w:t>
      </w:r>
      <w:r w:rsidR="000E0CA4" w:rsidRPr="00D50168">
        <w:rPr>
          <w:rFonts w:ascii="Times New Roman" w:hAnsi="Times New Roman" w:cs="Times New Roman"/>
          <w:color w:val="000000" w:themeColor="text1"/>
          <w:sz w:val="22"/>
          <w:szCs w:val="22"/>
          <w:u w:val="single"/>
        </w:rPr>
        <w:t>https://platformazakupowa.pl/pn/kepice</w:t>
      </w:r>
      <w:r w:rsidRPr="00D50168">
        <w:rPr>
          <w:rFonts w:ascii="Times New Roman" w:eastAsia="Times New Roman" w:hAnsi="Times New Roman" w:cs="Times New Roman"/>
          <w:color w:val="000000" w:themeColor="text1"/>
          <w:sz w:val="22"/>
          <w:szCs w:val="22"/>
        </w:rPr>
        <w:t xml:space="preserve"> w myśl Ustawy na stronie internetowej prowadzonego postępowania do dnia </w:t>
      </w:r>
      <w:r w:rsidR="00173CBC">
        <w:rPr>
          <w:rFonts w:ascii="Times New Roman" w:eastAsia="Times New Roman" w:hAnsi="Times New Roman" w:cs="Times New Roman"/>
          <w:b/>
          <w:bCs/>
          <w:color w:val="000000" w:themeColor="text1"/>
          <w:sz w:val="22"/>
          <w:szCs w:val="22"/>
        </w:rPr>
        <w:t>04.04.2022</w:t>
      </w:r>
      <w:r w:rsidR="00FF0A7B" w:rsidRPr="00D50168">
        <w:rPr>
          <w:rFonts w:ascii="Times New Roman" w:eastAsia="Times New Roman" w:hAnsi="Times New Roman" w:cs="Times New Roman"/>
          <w:b/>
          <w:bCs/>
          <w:color w:val="000000" w:themeColor="text1"/>
          <w:sz w:val="22"/>
          <w:szCs w:val="22"/>
        </w:rPr>
        <w:t xml:space="preserve"> do godziny 09</w:t>
      </w:r>
      <w:r w:rsidRPr="00D50168">
        <w:rPr>
          <w:rFonts w:ascii="Times New Roman" w:eastAsia="Times New Roman" w:hAnsi="Times New Roman" w:cs="Times New Roman"/>
          <w:b/>
          <w:bCs/>
          <w:color w:val="000000" w:themeColor="text1"/>
          <w:sz w:val="22"/>
          <w:szCs w:val="22"/>
        </w:rPr>
        <w:t>:00</w:t>
      </w:r>
    </w:p>
    <w:p w14:paraId="491A813E" w14:textId="77777777" w:rsidR="00787348" w:rsidRDefault="00787348" w:rsidP="0047217F">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25162B6"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E17C33" w14:textId="3E221AB3" w:rsidR="00B47188" w:rsidRPr="001962CF"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3D671281" w14:textId="77777777" w:rsidR="001962CF" w:rsidRDefault="001962CF" w:rsidP="001962CF">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11719074" w14:textId="27842695" w:rsidR="00211323" w:rsidRPr="006023EF" w:rsidRDefault="00B47188" w:rsidP="006023E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6" w:history="1">
        <w:r w:rsidRPr="00B47188">
          <w:rPr>
            <w:rFonts w:ascii="Times New Roman" w:eastAsia="Times New Roman" w:hAnsi="Times New Roman" w:cs="Times New Roman"/>
            <w:sz w:val="22"/>
            <w:szCs w:val="22"/>
            <w:u w:val="single"/>
          </w:rPr>
          <w:t>https://platformazakupowa.pl/strona/45-instrukcje</w:t>
        </w:r>
      </w:hyperlink>
      <w:r w:rsidR="00211323">
        <w:rPr>
          <w:rFonts w:ascii="Times New Roman" w:eastAsia="Times New Roman" w:hAnsi="Times New Roman" w:cs="Times New Roman"/>
          <w:sz w:val="22"/>
          <w:szCs w:val="22"/>
          <w:u w:val="single"/>
        </w:rPr>
        <w:t>.</w:t>
      </w:r>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7DA001B3" w:rsidR="00B47188" w:rsidRPr="00D5016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Otwarcie ofert nast</w:t>
      </w:r>
      <w:r w:rsidRPr="00D50168">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173CBC">
        <w:rPr>
          <w:rFonts w:ascii="Times New Roman" w:eastAsia="Times New Roman" w:hAnsi="Times New Roman" w:cs="Times New Roman"/>
          <w:b/>
          <w:bCs/>
          <w:color w:val="000000" w:themeColor="text1"/>
          <w:sz w:val="22"/>
          <w:szCs w:val="22"/>
        </w:rPr>
        <w:t>04.04.2022</w:t>
      </w:r>
      <w:r w:rsidR="00FF0A7B" w:rsidRPr="00D50168">
        <w:rPr>
          <w:rFonts w:ascii="Times New Roman" w:eastAsia="Times New Roman" w:hAnsi="Times New Roman" w:cs="Times New Roman"/>
          <w:b/>
          <w:bCs/>
          <w:color w:val="000000" w:themeColor="text1"/>
          <w:sz w:val="22"/>
          <w:szCs w:val="22"/>
        </w:rPr>
        <w:t xml:space="preserve"> o godzinie 09</w:t>
      </w:r>
      <w:r w:rsidR="00046785" w:rsidRPr="00D50168">
        <w:rPr>
          <w:rFonts w:ascii="Times New Roman" w:eastAsia="Times New Roman" w:hAnsi="Times New Roman" w:cs="Times New Roman"/>
          <w:b/>
          <w:bCs/>
          <w:color w:val="000000" w:themeColor="text1"/>
          <w:sz w:val="22"/>
          <w:szCs w:val="22"/>
        </w:rPr>
        <w:t>:15</w:t>
      </w:r>
    </w:p>
    <w:p w14:paraId="36D91A39"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6F38346" w14:textId="2AA4003A" w:rsidR="00E56D5E" w:rsidRPr="00C775FD" w:rsidRDefault="00B47188" w:rsidP="00C775FD">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66939461" w14:textId="1C63AD13" w:rsidR="00B47188" w:rsidRPr="00D50168" w:rsidRDefault="00B47188"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46B03769" w14:textId="0124B876" w:rsidR="00B47188" w:rsidRPr="00D50168" w:rsidRDefault="00B47188" w:rsidP="00B47188">
      <w:pPr>
        <w:shd w:val="clear" w:color="auto" w:fill="FFFFFF"/>
        <w:spacing w:line="254" w:lineRule="exact"/>
        <w:rPr>
          <w:color w:val="000000" w:themeColor="text1"/>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173CBC">
        <w:rPr>
          <w:rFonts w:ascii="Times New Roman" w:eastAsia="Times New Roman" w:hAnsi="Times New Roman" w:cs="Times New Roman"/>
          <w:color w:val="000000" w:themeColor="text1"/>
          <w:sz w:val="22"/>
          <w:szCs w:val="22"/>
        </w:rPr>
        <w:t>rminu składania ofert tj. do 04.05.2022</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714A9FBE" w14:textId="77777777" w:rsidR="00B47188" w:rsidRPr="00D50168" w:rsidRDefault="00B47188" w:rsidP="00B47188">
      <w:pPr>
        <w:shd w:val="clear" w:color="auto" w:fill="FFFFFF"/>
        <w:tabs>
          <w:tab w:val="left" w:pos="360"/>
        </w:tabs>
        <w:spacing w:before="206" w:line="250" w:lineRule="exact"/>
        <w:ind w:hanging="426"/>
        <w:rPr>
          <w:color w:val="000000" w:themeColor="text1"/>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t>Opis sposobu obliczenia ceny:</w:t>
      </w:r>
    </w:p>
    <w:p w14:paraId="3F07AA2C" w14:textId="549D6639" w:rsidR="00B47188" w:rsidRPr="00757724" w:rsidRDefault="00B47188" w:rsidP="00757724">
      <w:pPr>
        <w:numPr>
          <w:ilvl w:val="0"/>
          <w:numId w:val="42"/>
        </w:numPr>
        <w:shd w:val="clear" w:color="auto" w:fill="FFFFFF"/>
        <w:tabs>
          <w:tab w:val="left" w:pos="567"/>
        </w:tabs>
        <w:spacing w:line="250" w:lineRule="exact"/>
        <w:ind w:left="567" w:right="10" w:hanging="567"/>
        <w:rPr>
          <w:rFonts w:ascii="Times New Roman" w:eastAsia="Times New Roman" w:hAnsi="Times New Roman" w:cs="Times New Roman"/>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 xml:space="preserve">ę oferty obejmującą dane zadanie należy wskazać w Formularzu Oferty (załącznik nr 1 do </w:t>
      </w:r>
      <w:r w:rsidR="00B64931">
        <w:rPr>
          <w:rFonts w:ascii="Times New Roman" w:eastAsia="Times New Roman" w:hAnsi="Times New Roman" w:cs="Times New Roman"/>
          <w:sz w:val="22"/>
          <w:szCs w:val="22"/>
        </w:rPr>
        <w:t>SWZ) w formie ceny ryczałtowej</w:t>
      </w:r>
      <w:r>
        <w:rPr>
          <w:rFonts w:ascii="Times New Roman" w:eastAsia="Times New Roman" w:hAnsi="Times New Roman" w:cs="Times New Roman"/>
          <w:sz w:val="22"/>
          <w:szCs w:val="22"/>
        </w:rPr>
        <w:t xml:space="preserve">, </w:t>
      </w:r>
      <w:r w:rsidR="00757724" w:rsidRPr="00757724">
        <w:rPr>
          <w:rFonts w:ascii="Times New Roman" w:eastAsia="Times New Roman" w:hAnsi="Times New Roman" w:cs="Times New Roman"/>
          <w:sz w:val="22"/>
          <w:szCs w:val="22"/>
        </w:rPr>
        <w:t>w pełnej zgodności SWZ obejmującą wszelkie koszty związane z realizacją oraz podatek VAT w ustawowej wysokości z uwzględnieniem wprowadzonych zmian na etapie postępowania przetargowego</w:t>
      </w:r>
      <w:r w:rsidRPr="00757724">
        <w:rPr>
          <w:rFonts w:ascii="Times New Roman" w:eastAsia="Times New Roman" w:hAnsi="Times New Roman" w:cs="Times New Roman"/>
          <w:sz w:val="22"/>
          <w:szCs w:val="22"/>
        </w:rPr>
        <w:t>.</w:t>
      </w:r>
    </w:p>
    <w:p w14:paraId="1F490592"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CBC9164"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34F56D50" w14:textId="11956132" w:rsidR="00FF0A7B" w:rsidRPr="0031079B" w:rsidRDefault="00B47188" w:rsidP="00D30EA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F5B687" w14:textId="22A07F35" w:rsidR="00211323" w:rsidRPr="00B47188" w:rsidRDefault="00211323" w:rsidP="002B3CA7">
      <w:pPr>
        <w:shd w:val="clear" w:color="auto" w:fill="FFFFFF"/>
        <w:tabs>
          <w:tab w:val="left" w:pos="567"/>
        </w:tabs>
        <w:spacing w:line="250" w:lineRule="exact"/>
        <w:ind w:right="10"/>
        <w:jc w:val="both"/>
        <w:rPr>
          <w:rFonts w:ascii="Times New Roman" w:hAnsi="Times New Roman" w:cs="Times New Roman"/>
          <w:spacing w:val="-2"/>
          <w:sz w:val="22"/>
          <w:szCs w:val="22"/>
        </w:rPr>
      </w:pP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5696DEFD" w14:textId="364602B8" w:rsidR="00C16EEC" w:rsidRDefault="00B47188" w:rsidP="001962CF">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36E31BF8" w14:textId="4F287B4C" w:rsidR="009C67CE" w:rsidRDefault="009C67CE" w:rsidP="001962CF">
      <w:pPr>
        <w:shd w:val="clear" w:color="auto" w:fill="FFFFFF"/>
        <w:spacing w:line="254" w:lineRule="exact"/>
        <w:ind w:left="567" w:right="442" w:hanging="567"/>
        <w:rPr>
          <w:rFonts w:ascii="Times New Roman" w:eastAsia="Times New Roman" w:hAnsi="Times New Roman" w:cs="Times New Roman"/>
          <w:sz w:val="22"/>
          <w:szCs w:val="22"/>
        </w:rPr>
      </w:pPr>
    </w:p>
    <w:p w14:paraId="5F0EFB0F" w14:textId="2043A6BF" w:rsidR="009C67CE" w:rsidRDefault="009C67CE" w:rsidP="001962CF">
      <w:pPr>
        <w:shd w:val="clear" w:color="auto" w:fill="FFFFFF"/>
        <w:spacing w:line="254" w:lineRule="exact"/>
        <w:ind w:left="567" w:right="442" w:hanging="567"/>
        <w:rPr>
          <w:rFonts w:ascii="Times New Roman" w:eastAsia="Times New Roman" w:hAnsi="Times New Roman" w:cs="Times New Roman"/>
          <w:sz w:val="22"/>
          <w:szCs w:val="22"/>
        </w:rPr>
      </w:pPr>
    </w:p>
    <w:p w14:paraId="5E60A49B" w14:textId="77777777" w:rsidR="009C67CE" w:rsidRPr="001962CF" w:rsidRDefault="009C67CE" w:rsidP="001962CF">
      <w:pPr>
        <w:shd w:val="clear" w:color="auto" w:fill="FFFFFF"/>
        <w:spacing w:line="254" w:lineRule="exact"/>
        <w:ind w:left="567" w:right="442" w:hanging="567"/>
        <w:rPr>
          <w:rFonts w:ascii="Times New Roman" w:eastAsia="Times New Roman" w:hAnsi="Times New Roman" w:cs="Times New Roman"/>
          <w:sz w:val="22"/>
          <w:szCs w:val="22"/>
        </w:rPr>
      </w:pPr>
    </w:p>
    <w:p w14:paraId="1C01FE1C" w14:textId="2ED2F669" w:rsidR="006023EF" w:rsidRPr="00C16EEC" w:rsidRDefault="00B47188" w:rsidP="00C16EEC">
      <w:pPr>
        <w:shd w:val="clear" w:color="auto" w:fill="FFFFFF"/>
        <w:tabs>
          <w:tab w:val="left" w:pos="0"/>
        </w:tabs>
        <w:spacing w:before="206" w:line="254" w:lineRule="exact"/>
        <w:ind w:right="442" w:hanging="426"/>
        <w:rPr>
          <w:rFonts w:ascii="Times New Roman" w:eastAsia="Times New Roman" w:hAnsi="Times New Roman" w:cs="Times New Roman"/>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r w:rsidR="00E41911" w:rsidRPr="00E41911">
        <w:rPr>
          <w:rFonts w:ascii="Times New Roman" w:eastAsia="Times New Roman" w:hAnsi="Times New Roman" w:cs="Times New Roman"/>
          <w:bCs/>
          <w:sz w:val="22"/>
          <w:szCs w:val="22"/>
        </w:rPr>
        <w:t xml:space="preserve"> </w:t>
      </w:r>
    </w:p>
    <w:p w14:paraId="6E0386F1" w14:textId="77777777" w:rsidR="006023EF" w:rsidRPr="00F55FE5" w:rsidRDefault="006023EF" w:rsidP="001F26C6">
      <w:pPr>
        <w:shd w:val="clear" w:color="auto" w:fill="FFFFFF"/>
        <w:tabs>
          <w:tab w:val="left" w:pos="0"/>
        </w:tabs>
        <w:spacing w:before="206" w:line="254" w:lineRule="exact"/>
        <w:ind w:right="442" w:hanging="426"/>
        <w:rPr>
          <w:rFonts w:ascii="Times New Roman" w:eastAsia="Times New Roman" w:hAnsi="Times New Roman" w:cs="Times New Roman"/>
          <w:b/>
          <w:bCs/>
          <w:sz w:val="24"/>
          <w:szCs w:val="24"/>
        </w:rPr>
      </w:pPr>
    </w:p>
    <w:p w14:paraId="56C0D915" w14:textId="28DF17BC" w:rsidR="001F26C6" w:rsidRPr="00C16EEC" w:rsidRDefault="001F26C6" w:rsidP="001F26C6">
      <w:pPr>
        <w:widowControl/>
        <w:autoSpaceDE/>
        <w:autoSpaceDN/>
        <w:adjustRightInd/>
        <w:spacing w:after="160"/>
        <w:rPr>
          <w:rFonts w:ascii="Times New Roman" w:hAnsi="Times New Roman" w:cs="Times New Roman"/>
          <w:b/>
          <w:sz w:val="22"/>
          <w:szCs w:val="22"/>
        </w:rPr>
      </w:pPr>
      <w:r w:rsidRPr="00C16EEC">
        <w:rPr>
          <w:rFonts w:ascii="Times New Roman" w:hAnsi="Times New Roman" w:cs="Times New Roman"/>
          <w:sz w:val="22"/>
          <w:szCs w:val="22"/>
        </w:rPr>
        <w:t xml:space="preserve">21.1. </w:t>
      </w:r>
      <w:r w:rsidR="00E41911" w:rsidRPr="00C16EEC">
        <w:rPr>
          <w:rFonts w:ascii="Times New Roman" w:hAnsi="Times New Roman" w:cs="Times New Roman"/>
          <w:b/>
          <w:sz w:val="22"/>
          <w:szCs w:val="22"/>
        </w:rPr>
        <w:t>Kryterium</w:t>
      </w:r>
      <w:r w:rsidRPr="00C16EEC">
        <w:rPr>
          <w:rFonts w:ascii="Times New Roman" w:hAnsi="Times New Roman" w:cs="Times New Roman"/>
          <w:b/>
          <w:sz w:val="22"/>
          <w:szCs w:val="22"/>
        </w:rPr>
        <w:t xml:space="preserve"> nr</w:t>
      </w:r>
      <w:r w:rsidR="00E41911" w:rsidRPr="00C16EEC">
        <w:rPr>
          <w:rFonts w:ascii="Times New Roman" w:hAnsi="Times New Roman" w:cs="Times New Roman"/>
          <w:b/>
          <w:sz w:val="22"/>
          <w:szCs w:val="22"/>
        </w:rPr>
        <w:t xml:space="preserve"> 1: cena (K1) - 60%</w:t>
      </w:r>
    </w:p>
    <w:p w14:paraId="119E3E86" w14:textId="30C2A217" w:rsidR="001F26C6"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Pr="00E41911">
        <w:rPr>
          <w:rFonts w:ascii="Times New Roman" w:hAnsi="Times New Roman" w:cs="Times New Roman"/>
        </w:rPr>
        <w:t>Sposób obliczenia punktów w kryterium 1 nastąpi według wzoru:</w:t>
      </w:r>
    </w:p>
    <w:p w14:paraId="35D1296B" w14:textId="3586D8B0" w:rsidR="00C33360"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00D41750">
        <w:rPr>
          <w:rFonts w:ascii="Times New Roman" w:eastAsia="Times New Roman" w:hAnsi="Times New Roman" w:cs="Times New Roman"/>
          <w:b/>
          <w:sz w:val="24"/>
          <w:szCs w:val="24"/>
          <w:lang w:eastAsia="en-US"/>
        </w:rPr>
        <w:t>K1</w:t>
      </w:r>
      <m:oMath>
        <m:r>
          <m:rPr>
            <m:sty m:val="bi"/>
          </m:rPr>
          <w:rPr>
            <w:rFonts w:ascii="Cambria Math" w:eastAsia="Times New Roman" w:hAnsi="Cambria Math" w:cs="Times New Roman"/>
            <w:sz w:val="24"/>
            <w:szCs w:val="24"/>
            <w:lang w:eastAsia="en-US"/>
          </w:rPr>
          <m:t xml:space="preserve">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2FA7C094" w14:textId="609E45D6" w:rsidR="00C06D2D" w:rsidRDefault="00C06D2D" w:rsidP="00C33360">
      <w:pPr>
        <w:widowControl/>
        <w:autoSpaceDE/>
        <w:autoSpaceDN/>
        <w:adjustRightInd/>
        <w:spacing w:after="160"/>
        <w:rPr>
          <w:rFonts w:ascii="Times New Roman" w:hAnsi="Times New Roman" w:cs="Times New Roman"/>
        </w:rPr>
      </w:pPr>
    </w:p>
    <w:p w14:paraId="32EA0E6A" w14:textId="77777777" w:rsidR="00BD688B" w:rsidRPr="001F26C6" w:rsidRDefault="00BD688B" w:rsidP="00C33360">
      <w:pPr>
        <w:widowControl/>
        <w:autoSpaceDE/>
        <w:autoSpaceDN/>
        <w:adjustRightInd/>
        <w:spacing w:after="160"/>
        <w:rPr>
          <w:rFonts w:ascii="Times New Roman" w:hAnsi="Times New Roman" w:cs="Times New Roman"/>
        </w:rPr>
      </w:pPr>
    </w:p>
    <w:p w14:paraId="300287A5" w14:textId="01947961" w:rsidR="001F26C6" w:rsidRPr="00C16EEC" w:rsidRDefault="00917C6B" w:rsidP="00F55FE5">
      <w:pPr>
        <w:widowControl/>
        <w:autoSpaceDE/>
        <w:autoSpaceDN/>
        <w:adjustRightInd/>
        <w:spacing w:after="160"/>
        <w:ind w:left="993" w:hanging="993"/>
        <w:rPr>
          <w:rFonts w:ascii="Times New Roman" w:hAnsi="Times New Roman" w:cs="Times New Roman"/>
          <w:b/>
          <w:sz w:val="22"/>
          <w:szCs w:val="22"/>
        </w:rPr>
      </w:pPr>
      <w:r>
        <w:rPr>
          <w:rFonts w:ascii="Times New Roman" w:hAnsi="Times New Roman" w:cs="Times New Roman"/>
          <w:sz w:val="22"/>
          <w:szCs w:val="22"/>
        </w:rPr>
        <w:t xml:space="preserve">    </w:t>
      </w:r>
      <w:r w:rsidR="001F26C6" w:rsidRPr="00C16EEC">
        <w:rPr>
          <w:rFonts w:ascii="Times New Roman" w:hAnsi="Times New Roman" w:cs="Times New Roman"/>
          <w:b/>
          <w:sz w:val="22"/>
          <w:szCs w:val="22"/>
        </w:rPr>
        <w:t>Kryterium nr 2 :</w:t>
      </w:r>
      <w:r w:rsidR="00F55FE5" w:rsidRPr="00C16EEC">
        <w:rPr>
          <w:rFonts w:ascii="Times New Roman" w:hAnsi="Times New Roman" w:cs="Times New Roman"/>
          <w:b/>
          <w:sz w:val="22"/>
          <w:szCs w:val="22"/>
        </w:rPr>
        <w:t xml:space="preserve"> Okres</w:t>
      </w:r>
      <w:r>
        <w:rPr>
          <w:rFonts w:ascii="Times New Roman" w:hAnsi="Times New Roman" w:cs="Times New Roman"/>
          <w:b/>
          <w:sz w:val="22"/>
          <w:szCs w:val="22"/>
        </w:rPr>
        <w:t xml:space="preserve"> gwarancji (K2) - 2</w:t>
      </w:r>
      <w:r w:rsidR="00F55FE5" w:rsidRPr="00C16EEC">
        <w:rPr>
          <w:rFonts w:ascii="Times New Roman" w:hAnsi="Times New Roman" w:cs="Times New Roman"/>
          <w:b/>
          <w:sz w:val="22"/>
          <w:szCs w:val="22"/>
        </w:rPr>
        <w:t>0%</w:t>
      </w:r>
    </w:p>
    <w:p w14:paraId="6B42F718" w14:textId="251FD355" w:rsidR="00C16EEC" w:rsidRPr="009D2B8D" w:rsidRDefault="00C16EEC" w:rsidP="00C16EEC">
      <w:pPr>
        <w:pStyle w:val="Default"/>
        <w:ind w:left="567" w:hanging="141"/>
        <w:rPr>
          <w:rFonts w:ascii="Times New Roman" w:hAnsi="Times New Roman" w:cs="Times New Roman"/>
          <w:sz w:val="22"/>
          <w:szCs w:val="22"/>
        </w:rPr>
      </w:pPr>
      <w:r w:rsidRPr="009D2B8D">
        <w:rPr>
          <w:rFonts w:ascii="Times New Roman" w:hAnsi="Times New Roman" w:cs="Times New Roman"/>
          <w:sz w:val="22"/>
          <w:szCs w:val="22"/>
        </w:rPr>
        <w:t>Najkrótszy możliwy termin gwarancji wymagany przez Zamawiają</w:t>
      </w:r>
      <w:r w:rsidR="009D2B8D" w:rsidRPr="009D2B8D">
        <w:rPr>
          <w:rFonts w:ascii="Times New Roman" w:hAnsi="Times New Roman" w:cs="Times New Roman"/>
          <w:sz w:val="22"/>
          <w:szCs w:val="22"/>
        </w:rPr>
        <w:t>cego – 24</w:t>
      </w:r>
      <w:r w:rsidR="009D2B8D">
        <w:rPr>
          <w:rFonts w:ascii="Times New Roman" w:hAnsi="Times New Roman" w:cs="Times New Roman"/>
          <w:sz w:val="22"/>
          <w:szCs w:val="22"/>
        </w:rPr>
        <w:t xml:space="preserve"> miesiące</w:t>
      </w:r>
      <w:r w:rsidRPr="009D2B8D">
        <w:rPr>
          <w:rFonts w:ascii="Times New Roman" w:hAnsi="Times New Roman" w:cs="Times New Roman"/>
          <w:sz w:val="22"/>
          <w:szCs w:val="22"/>
        </w:rPr>
        <w:t xml:space="preserve">. </w:t>
      </w:r>
    </w:p>
    <w:p w14:paraId="030E47F0" w14:textId="77777777" w:rsidR="00C16EEC" w:rsidRPr="009D2B8D" w:rsidRDefault="00C16EEC" w:rsidP="00C16EEC">
      <w:pPr>
        <w:pStyle w:val="Default"/>
        <w:ind w:firstLine="426"/>
        <w:rPr>
          <w:rFonts w:ascii="Times New Roman" w:hAnsi="Times New Roman" w:cs="Times New Roman"/>
          <w:sz w:val="22"/>
          <w:szCs w:val="22"/>
        </w:rPr>
      </w:pPr>
      <w:r w:rsidRPr="009D2B8D">
        <w:rPr>
          <w:rFonts w:ascii="Times New Roman" w:hAnsi="Times New Roman" w:cs="Times New Roman"/>
          <w:sz w:val="22"/>
          <w:szCs w:val="22"/>
        </w:rPr>
        <w:t xml:space="preserve">Za udzielenie gwarancji na okres Wykonawca otrzyma : </w:t>
      </w:r>
    </w:p>
    <w:p w14:paraId="55EA6B2C" w14:textId="77777777" w:rsidR="00C16EEC" w:rsidRPr="009D2B8D" w:rsidRDefault="00C16EEC" w:rsidP="00C16EEC">
      <w:pPr>
        <w:pStyle w:val="Default"/>
        <w:ind w:firstLine="426"/>
        <w:rPr>
          <w:rFonts w:ascii="Times New Roman" w:hAnsi="Times New Roman" w:cs="Times New Roman"/>
          <w:sz w:val="22"/>
          <w:szCs w:val="22"/>
        </w:rPr>
      </w:pPr>
      <w:r w:rsidRPr="009D2B8D">
        <w:rPr>
          <w:rFonts w:ascii="Times New Roman" w:hAnsi="Times New Roman" w:cs="Times New Roman"/>
          <w:b/>
          <w:bCs/>
          <w:sz w:val="22"/>
          <w:szCs w:val="22"/>
        </w:rPr>
        <w:t xml:space="preserve">24 miesięcy wykonawca otrzyma – 0 pkt </w:t>
      </w:r>
    </w:p>
    <w:p w14:paraId="1D1E5E8A" w14:textId="74560B86" w:rsidR="00C16EEC" w:rsidRPr="009D2B8D" w:rsidRDefault="00C16EEC" w:rsidP="00C16EEC">
      <w:pPr>
        <w:pStyle w:val="Default"/>
        <w:ind w:firstLine="426"/>
        <w:rPr>
          <w:rFonts w:ascii="Times New Roman" w:hAnsi="Times New Roman" w:cs="Times New Roman"/>
          <w:sz w:val="22"/>
          <w:szCs w:val="22"/>
        </w:rPr>
      </w:pPr>
      <w:r w:rsidRPr="009D2B8D">
        <w:rPr>
          <w:rFonts w:ascii="Times New Roman" w:hAnsi="Times New Roman" w:cs="Times New Roman"/>
          <w:b/>
          <w:bCs/>
          <w:sz w:val="22"/>
          <w:szCs w:val="22"/>
        </w:rPr>
        <w:t>36 m</w:t>
      </w:r>
      <w:r w:rsidR="00917C6B">
        <w:rPr>
          <w:rFonts w:ascii="Times New Roman" w:hAnsi="Times New Roman" w:cs="Times New Roman"/>
          <w:b/>
          <w:bCs/>
          <w:sz w:val="22"/>
          <w:szCs w:val="22"/>
        </w:rPr>
        <w:t>iesięcy wykonawca otrzyma – 2</w:t>
      </w:r>
      <w:r w:rsidRPr="009D2B8D">
        <w:rPr>
          <w:rFonts w:ascii="Times New Roman" w:hAnsi="Times New Roman" w:cs="Times New Roman"/>
          <w:b/>
          <w:bCs/>
          <w:sz w:val="22"/>
          <w:szCs w:val="22"/>
        </w:rPr>
        <w:t xml:space="preserve">0 pkt </w:t>
      </w:r>
    </w:p>
    <w:p w14:paraId="311D9FA9" w14:textId="77777777" w:rsidR="00C16EEC" w:rsidRPr="009D2B8D" w:rsidRDefault="00C16EEC" w:rsidP="00C16EEC">
      <w:pPr>
        <w:pStyle w:val="Default"/>
        <w:ind w:left="426"/>
        <w:rPr>
          <w:rFonts w:ascii="Times New Roman" w:hAnsi="Times New Roman" w:cs="Times New Roman"/>
          <w:sz w:val="22"/>
          <w:szCs w:val="22"/>
        </w:rPr>
      </w:pPr>
      <w:r w:rsidRPr="009D2B8D">
        <w:rPr>
          <w:rFonts w:ascii="Times New Roman" w:hAnsi="Times New Roman" w:cs="Times New Roman"/>
          <w:sz w:val="22"/>
          <w:szCs w:val="22"/>
        </w:rPr>
        <w:t xml:space="preserve">W przypadku zaproponowania przez Wykonawcę okresu gwarancji wynoszącego więcej niż 36 miesięcy oceniona będzie wartość 36 miesięcy. </w:t>
      </w:r>
    </w:p>
    <w:p w14:paraId="39D27425" w14:textId="22FB4EAD" w:rsidR="00917C6B" w:rsidRDefault="00C16EEC" w:rsidP="00C06D2D">
      <w:pPr>
        <w:shd w:val="clear" w:color="auto" w:fill="FFFFFF"/>
        <w:tabs>
          <w:tab w:val="left" w:pos="284"/>
        </w:tabs>
        <w:spacing w:before="206" w:line="254" w:lineRule="exact"/>
        <w:ind w:left="426" w:right="442"/>
        <w:rPr>
          <w:rFonts w:ascii="Times New Roman" w:hAnsi="Times New Roman" w:cs="Times New Roman"/>
          <w:sz w:val="22"/>
          <w:szCs w:val="22"/>
        </w:rPr>
      </w:pPr>
      <w:r w:rsidRPr="009D2B8D">
        <w:rPr>
          <w:rFonts w:ascii="Times New Roman" w:hAnsi="Times New Roman" w:cs="Times New Roman"/>
          <w:sz w:val="22"/>
          <w:szCs w:val="22"/>
        </w:rPr>
        <w:t xml:space="preserve">W przypadku, kiedy wykonawca w ofercie nie zaznaczy żadnego okresu gwarancji jakości, zamawiający przyjmie, że wykonawca udziela minimalnego okresu gwarancji jakości (tj. 24 miesięcy) i przyzna wykonawcy 0 pkt. </w:t>
      </w:r>
      <w:r w:rsidR="009D2B8D" w:rsidRPr="009D2B8D">
        <w:rPr>
          <w:rFonts w:ascii="Times New Roman" w:hAnsi="Times New Roman" w:cs="Times New Roman"/>
          <w:sz w:val="22"/>
          <w:szCs w:val="22"/>
        </w:rPr>
        <w:t xml:space="preserve">  </w:t>
      </w:r>
      <w:r w:rsidR="00E41911" w:rsidRPr="009D2B8D">
        <w:rPr>
          <w:rFonts w:ascii="Times New Roman" w:hAnsi="Times New Roman" w:cs="Times New Roman"/>
          <w:sz w:val="22"/>
          <w:szCs w:val="22"/>
        </w:rPr>
        <w:t xml:space="preserve">   </w:t>
      </w:r>
    </w:p>
    <w:p w14:paraId="1E060C34" w14:textId="5837D305" w:rsidR="00917C6B" w:rsidRDefault="00917C6B" w:rsidP="00917C6B">
      <w:pPr>
        <w:pStyle w:val="Bezodstpw"/>
      </w:pPr>
    </w:p>
    <w:p w14:paraId="70A750D6" w14:textId="77777777" w:rsidR="00BD688B" w:rsidRDefault="00BD688B" w:rsidP="00917C6B">
      <w:pPr>
        <w:pStyle w:val="Bezodstpw"/>
      </w:pPr>
    </w:p>
    <w:p w14:paraId="54A37535" w14:textId="1E2FAC79" w:rsidR="00917C6B" w:rsidRDefault="00917C6B" w:rsidP="00917C6B">
      <w:pPr>
        <w:pStyle w:val="Bezodstpw"/>
      </w:pPr>
    </w:p>
    <w:p w14:paraId="55B6E0C9" w14:textId="215DEE18" w:rsidR="00917C6B" w:rsidRDefault="00E41911" w:rsidP="00917C6B">
      <w:pPr>
        <w:widowControl/>
        <w:autoSpaceDE/>
        <w:autoSpaceDN/>
        <w:adjustRightInd/>
        <w:spacing w:after="160"/>
        <w:ind w:left="993" w:hanging="993"/>
        <w:rPr>
          <w:rFonts w:ascii="Times New Roman" w:hAnsi="Times New Roman" w:cs="Times New Roman"/>
          <w:b/>
          <w:sz w:val="22"/>
          <w:szCs w:val="22"/>
        </w:rPr>
      </w:pPr>
      <w:r w:rsidRPr="009D2B8D">
        <w:t xml:space="preserve">   </w:t>
      </w:r>
      <w:r w:rsidR="00917C6B" w:rsidRPr="00C16EEC">
        <w:rPr>
          <w:rFonts w:ascii="Times New Roman" w:hAnsi="Times New Roman" w:cs="Times New Roman"/>
          <w:sz w:val="22"/>
          <w:szCs w:val="22"/>
        </w:rPr>
        <w:t xml:space="preserve"> </w:t>
      </w:r>
      <w:r w:rsidR="00917C6B">
        <w:rPr>
          <w:rFonts w:ascii="Times New Roman" w:hAnsi="Times New Roman" w:cs="Times New Roman"/>
          <w:b/>
          <w:sz w:val="22"/>
          <w:szCs w:val="22"/>
        </w:rPr>
        <w:t>Kryterium nr 3</w:t>
      </w:r>
      <w:r w:rsidR="00917C6B" w:rsidRPr="00C16EEC">
        <w:rPr>
          <w:rFonts w:ascii="Times New Roman" w:hAnsi="Times New Roman" w:cs="Times New Roman"/>
          <w:b/>
          <w:sz w:val="22"/>
          <w:szCs w:val="22"/>
        </w:rPr>
        <w:t xml:space="preserve"> :</w:t>
      </w:r>
      <w:r w:rsidR="00917C6B">
        <w:rPr>
          <w:rFonts w:ascii="Times New Roman" w:hAnsi="Times New Roman" w:cs="Times New Roman"/>
          <w:b/>
          <w:sz w:val="22"/>
          <w:szCs w:val="22"/>
        </w:rPr>
        <w:t xml:space="preserve"> </w:t>
      </w:r>
      <w:r w:rsidR="0039030E">
        <w:rPr>
          <w:rFonts w:ascii="Times New Roman" w:hAnsi="Times New Roman" w:cs="Times New Roman"/>
          <w:b/>
          <w:sz w:val="22"/>
          <w:szCs w:val="22"/>
        </w:rPr>
        <w:t>Termin realizacji zamówienia</w:t>
      </w:r>
      <w:r w:rsidR="00F24575">
        <w:rPr>
          <w:rFonts w:ascii="Times New Roman" w:hAnsi="Times New Roman" w:cs="Times New Roman"/>
          <w:b/>
          <w:sz w:val="22"/>
          <w:szCs w:val="22"/>
        </w:rPr>
        <w:t xml:space="preserve"> </w:t>
      </w:r>
      <w:r w:rsidR="00917C6B">
        <w:rPr>
          <w:rFonts w:ascii="Times New Roman" w:hAnsi="Times New Roman" w:cs="Times New Roman"/>
          <w:b/>
          <w:sz w:val="22"/>
          <w:szCs w:val="22"/>
        </w:rPr>
        <w:t>(K3) - 2</w:t>
      </w:r>
      <w:r w:rsidR="00917C6B" w:rsidRPr="00C16EEC">
        <w:rPr>
          <w:rFonts w:ascii="Times New Roman" w:hAnsi="Times New Roman" w:cs="Times New Roman"/>
          <w:b/>
          <w:sz w:val="22"/>
          <w:szCs w:val="22"/>
        </w:rPr>
        <w:t>0%</w:t>
      </w:r>
    </w:p>
    <w:p w14:paraId="2E97CCE1" w14:textId="7D8EF448" w:rsidR="00C06D2D" w:rsidRPr="00C06D2D" w:rsidRDefault="00C06D2D" w:rsidP="00C06D2D">
      <w:pPr>
        <w:pStyle w:val="NormalnyWeb"/>
        <w:spacing w:before="0" w:after="0"/>
        <w:ind w:left="426"/>
        <w:jc w:val="both"/>
        <w:rPr>
          <w:i/>
          <w:color w:val="000000"/>
          <w:sz w:val="22"/>
          <w:szCs w:val="22"/>
        </w:rPr>
      </w:pPr>
      <w:r w:rsidRPr="00C06D2D">
        <w:rPr>
          <w:color w:val="000000"/>
          <w:sz w:val="22"/>
          <w:szCs w:val="22"/>
        </w:rPr>
        <w:t>Kryterium termin realizacji zamówienia oceniane będzie następująco:</w:t>
      </w:r>
    </w:p>
    <w:p w14:paraId="6C515200" w14:textId="1544DC2D" w:rsidR="00C06D2D" w:rsidRPr="00C06D2D" w:rsidRDefault="00C06D2D" w:rsidP="00C06D2D">
      <w:pPr>
        <w:pStyle w:val="NormalnyWeb"/>
        <w:spacing w:before="0" w:after="0"/>
        <w:ind w:left="426"/>
        <w:jc w:val="both"/>
        <w:rPr>
          <w:color w:val="000000"/>
          <w:sz w:val="22"/>
          <w:szCs w:val="22"/>
        </w:rPr>
      </w:pPr>
      <w:r w:rsidRPr="00C06D2D">
        <w:rPr>
          <w:color w:val="000000"/>
          <w:sz w:val="22"/>
          <w:szCs w:val="22"/>
        </w:rPr>
        <w:t xml:space="preserve">- </w:t>
      </w:r>
      <w:r>
        <w:rPr>
          <w:color w:val="000000"/>
          <w:sz w:val="22"/>
          <w:szCs w:val="22"/>
        </w:rPr>
        <w:t>termin realizacji zamówienia: 90</w:t>
      </w:r>
      <w:r w:rsidRPr="00C06D2D">
        <w:rPr>
          <w:color w:val="000000"/>
          <w:sz w:val="22"/>
          <w:szCs w:val="22"/>
        </w:rPr>
        <w:t xml:space="preserve"> dni – 0 pkt,</w:t>
      </w:r>
    </w:p>
    <w:p w14:paraId="06C3C449" w14:textId="4D895EFB" w:rsidR="00C06D2D" w:rsidRPr="00C06D2D" w:rsidRDefault="00C06D2D" w:rsidP="00C06D2D">
      <w:pPr>
        <w:pStyle w:val="NormalnyWeb"/>
        <w:spacing w:before="0" w:after="0"/>
        <w:ind w:left="426"/>
        <w:jc w:val="both"/>
        <w:rPr>
          <w:color w:val="000000"/>
          <w:sz w:val="22"/>
          <w:szCs w:val="22"/>
        </w:rPr>
      </w:pPr>
      <w:r w:rsidRPr="00C06D2D">
        <w:rPr>
          <w:color w:val="000000"/>
          <w:sz w:val="22"/>
          <w:szCs w:val="22"/>
        </w:rPr>
        <w:t>- ter</w:t>
      </w:r>
      <w:r>
        <w:rPr>
          <w:color w:val="000000"/>
          <w:sz w:val="22"/>
          <w:szCs w:val="22"/>
        </w:rPr>
        <w:t>min realizacji zamówienia: 31- 89 dni – 1</w:t>
      </w:r>
      <w:r w:rsidRPr="00C06D2D">
        <w:rPr>
          <w:color w:val="000000"/>
          <w:sz w:val="22"/>
          <w:szCs w:val="22"/>
        </w:rPr>
        <w:t>0 pkt,</w:t>
      </w:r>
    </w:p>
    <w:p w14:paraId="1F4DE8C8" w14:textId="67C67B6B" w:rsidR="00C06D2D" w:rsidRPr="00C06D2D" w:rsidRDefault="00C06D2D" w:rsidP="00C06D2D">
      <w:pPr>
        <w:pStyle w:val="NormalnyWeb"/>
        <w:spacing w:before="0" w:after="0"/>
        <w:ind w:left="426"/>
        <w:jc w:val="both"/>
        <w:rPr>
          <w:color w:val="000000"/>
          <w:sz w:val="22"/>
          <w:szCs w:val="22"/>
        </w:rPr>
      </w:pPr>
      <w:r w:rsidRPr="00C06D2D">
        <w:rPr>
          <w:color w:val="000000"/>
          <w:sz w:val="22"/>
          <w:szCs w:val="22"/>
        </w:rPr>
        <w:t>- termin r</w:t>
      </w:r>
      <w:r>
        <w:rPr>
          <w:color w:val="000000"/>
          <w:sz w:val="22"/>
          <w:szCs w:val="22"/>
        </w:rPr>
        <w:t>ealizacji zamówienia: 30 dni – 20 pkt</w:t>
      </w:r>
    </w:p>
    <w:p w14:paraId="0AE80658" w14:textId="77777777" w:rsidR="00C06D2D" w:rsidRPr="00C06D2D" w:rsidRDefault="00C06D2D" w:rsidP="00C06D2D">
      <w:pPr>
        <w:pStyle w:val="NormalnyWeb"/>
        <w:spacing w:before="0" w:after="0" w:line="280" w:lineRule="atLeast"/>
        <w:ind w:left="426"/>
        <w:jc w:val="both"/>
        <w:rPr>
          <w:color w:val="000000"/>
          <w:sz w:val="22"/>
          <w:szCs w:val="22"/>
        </w:rPr>
      </w:pPr>
    </w:p>
    <w:p w14:paraId="02480E9A" w14:textId="531FC5CD" w:rsidR="00C06D2D" w:rsidRPr="00C06D2D" w:rsidRDefault="00C06D2D" w:rsidP="00C06D2D">
      <w:pPr>
        <w:pStyle w:val="NormalnyWeb"/>
        <w:spacing w:before="0" w:after="0" w:line="280" w:lineRule="atLeast"/>
        <w:ind w:left="426"/>
        <w:jc w:val="both"/>
        <w:rPr>
          <w:b/>
          <w:color w:val="000000"/>
          <w:sz w:val="22"/>
          <w:szCs w:val="22"/>
        </w:rPr>
      </w:pPr>
      <w:r w:rsidRPr="00C06D2D">
        <w:rPr>
          <w:b/>
          <w:color w:val="000000"/>
          <w:sz w:val="22"/>
          <w:szCs w:val="22"/>
        </w:rPr>
        <w:t>Maksymalny termin</w:t>
      </w:r>
      <w:r>
        <w:rPr>
          <w:b/>
          <w:color w:val="000000"/>
          <w:sz w:val="22"/>
          <w:szCs w:val="22"/>
        </w:rPr>
        <w:t xml:space="preserve"> realizacji zamówienia wynosi 90</w:t>
      </w:r>
      <w:r w:rsidRPr="00C06D2D">
        <w:rPr>
          <w:b/>
          <w:color w:val="000000"/>
          <w:sz w:val="22"/>
          <w:szCs w:val="22"/>
        </w:rPr>
        <w:t xml:space="preserve"> dni.</w:t>
      </w:r>
    </w:p>
    <w:p w14:paraId="2164D901" w14:textId="77777777" w:rsidR="00C06D2D" w:rsidRPr="00C06D2D" w:rsidRDefault="00C06D2D" w:rsidP="00C06D2D">
      <w:pPr>
        <w:pStyle w:val="NormalnyWeb"/>
        <w:spacing w:before="0" w:after="0"/>
        <w:ind w:left="426"/>
        <w:jc w:val="both"/>
        <w:rPr>
          <w:i/>
          <w:color w:val="000000"/>
          <w:sz w:val="22"/>
          <w:szCs w:val="22"/>
        </w:rPr>
      </w:pPr>
      <w:r w:rsidRPr="00C06D2D">
        <w:rPr>
          <w:color w:val="000000"/>
          <w:sz w:val="22"/>
          <w:szCs w:val="22"/>
        </w:rPr>
        <w:t>Skrócenie terminu poniżej 30 dni nie będzie powodowało przyznania dodatkowych punktów.</w:t>
      </w:r>
    </w:p>
    <w:p w14:paraId="7355B373" w14:textId="311AF5C2" w:rsidR="00917C6B" w:rsidRPr="00C06D2D" w:rsidRDefault="00C06D2D" w:rsidP="00C06D2D">
      <w:pPr>
        <w:pStyle w:val="NormalnyWeb"/>
        <w:spacing w:before="0" w:after="0"/>
        <w:ind w:left="426"/>
        <w:jc w:val="both"/>
        <w:rPr>
          <w:i/>
          <w:color w:val="000000"/>
          <w:sz w:val="20"/>
          <w:szCs w:val="20"/>
        </w:rPr>
      </w:pPr>
      <w:r w:rsidRPr="00C06D2D">
        <w:rPr>
          <w:iCs/>
          <w:color w:val="000000"/>
          <w:sz w:val="20"/>
          <w:szCs w:val="20"/>
        </w:rPr>
        <w:t xml:space="preserve">Punkty w kryterium innym niż cena zostaną przyznane tylko w przypadku złożenia przez Wykonawcę oświadczeń (zawarte w załączniku nr 1 do SWZ – formularz oferty) na podstawie których będzie można przyznać punkty w danym kryterium. W przypadku nie złożenia oświadczeń oferta otrzyma w danym kryterium 0 punktów oraz Zamawiający uzna że Wykonawca zaoferował maksymalny termin realizacji zamówienia.  </w:t>
      </w:r>
    </w:p>
    <w:p w14:paraId="6859936B" w14:textId="04B96D98" w:rsidR="00E41911" w:rsidRDefault="00E41911" w:rsidP="009D2B8D">
      <w:pPr>
        <w:pStyle w:val="Bezodstpw"/>
      </w:pPr>
      <w:r w:rsidRPr="009D2B8D">
        <w:t xml:space="preserve">     </w:t>
      </w:r>
    </w:p>
    <w:p w14:paraId="58AE1CE9" w14:textId="77777777" w:rsidR="00C06D2D" w:rsidRPr="009D2B8D" w:rsidRDefault="00C06D2D" w:rsidP="009D2B8D">
      <w:pPr>
        <w:pStyle w:val="Bezodstpw"/>
      </w:pPr>
    </w:p>
    <w:p w14:paraId="7B45E7A0" w14:textId="130F4AA4" w:rsidR="00C06D2D" w:rsidRDefault="00D41750" w:rsidP="00D41750">
      <w:pPr>
        <w:widowControl/>
        <w:autoSpaceDE/>
        <w:autoSpaceDN/>
        <w:adjustRightInd/>
        <w:spacing w:after="160" w:line="259" w:lineRule="auto"/>
        <w:rPr>
          <w:rFonts w:ascii="Times New Roman" w:hAnsi="Times New Roman" w:cs="Times New Roman"/>
          <w:b/>
          <w:sz w:val="22"/>
          <w:szCs w:val="22"/>
          <w:lang w:eastAsia="en-US"/>
        </w:rPr>
      </w:pPr>
      <w:r w:rsidRPr="00D41750">
        <w:rPr>
          <w:rFonts w:ascii="Times New Roman" w:hAnsi="Times New Roman" w:cs="Times New Roman"/>
          <w:b/>
          <w:sz w:val="22"/>
          <w:szCs w:val="22"/>
          <w:lang w:eastAsia="en-US"/>
        </w:rPr>
        <w:t>Za najkorzystniejszą zostanie uznana oferta z największą ilością punktów, wynikającą z sumy punktów przyznanych w kr</w:t>
      </w:r>
      <w:r w:rsidR="00C16EEC">
        <w:rPr>
          <w:rFonts w:ascii="Times New Roman" w:hAnsi="Times New Roman" w:cs="Times New Roman"/>
          <w:b/>
          <w:sz w:val="22"/>
          <w:szCs w:val="22"/>
          <w:lang w:eastAsia="en-US"/>
        </w:rPr>
        <w:t>yterium nr 1, nr 2</w:t>
      </w:r>
      <w:r w:rsidR="00917C6B">
        <w:rPr>
          <w:rFonts w:ascii="Times New Roman" w:hAnsi="Times New Roman" w:cs="Times New Roman"/>
          <w:b/>
          <w:sz w:val="22"/>
          <w:szCs w:val="22"/>
          <w:lang w:eastAsia="en-US"/>
        </w:rPr>
        <w:t>, nr 3</w:t>
      </w:r>
      <w:r w:rsidR="00C16EEC">
        <w:rPr>
          <w:rFonts w:ascii="Times New Roman" w:hAnsi="Times New Roman" w:cs="Times New Roman"/>
          <w:b/>
          <w:sz w:val="22"/>
          <w:szCs w:val="22"/>
          <w:lang w:eastAsia="en-US"/>
        </w:rPr>
        <w:t xml:space="preserve"> (K1 + K2</w:t>
      </w:r>
      <w:r w:rsidR="00917C6B">
        <w:rPr>
          <w:rFonts w:ascii="Times New Roman" w:hAnsi="Times New Roman" w:cs="Times New Roman"/>
          <w:b/>
          <w:sz w:val="22"/>
          <w:szCs w:val="22"/>
          <w:lang w:eastAsia="en-US"/>
        </w:rPr>
        <w:t xml:space="preserve"> + K3</w:t>
      </w:r>
      <w:r w:rsidRPr="00D41750">
        <w:rPr>
          <w:rFonts w:ascii="Times New Roman" w:hAnsi="Times New Roman" w:cs="Times New Roman"/>
          <w:b/>
          <w:sz w:val="22"/>
          <w:szCs w:val="22"/>
          <w:lang w:eastAsia="en-US"/>
        </w:rPr>
        <w:t>).</w:t>
      </w:r>
    </w:p>
    <w:p w14:paraId="4CAF3BDC" w14:textId="5DD522C4" w:rsidR="00BD688B" w:rsidRDefault="00BD688B" w:rsidP="00D41750">
      <w:pPr>
        <w:widowControl/>
        <w:autoSpaceDE/>
        <w:autoSpaceDN/>
        <w:adjustRightInd/>
        <w:spacing w:after="160" w:line="259" w:lineRule="auto"/>
        <w:rPr>
          <w:rFonts w:ascii="Times New Roman" w:hAnsi="Times New Roman" w:cs="Times New Roman"/>
          <w:b/>
          <w:sz w:val="22"/>
          <w:szCs w:val="22"/>
          <w:lang w:eastAsia="en-US"/>
        </w:rPr>
      </w:pPr>
    </w:p>
    <w:p w14:paraId="54A3B150" w14:textId="26D62A6C" w:rsidR="00BD688B" w:rsidRDefault="00BD688B" w:rsidP="00D41750">
      <w:pPr>
        <w:widowControl/>
        <w:autoSpaceDE/>
        <w:autoSpaceDN/>
        <w:adjustRightInd/>
        <w:spacing w:after="160" w:line="259" w:lineRule="auto"/>
        <w:rPr>
          <w:rFonts w:ascii="Times New Roman" w:hAnsi="Times New Roman" w:cs="Times New Roman"/>
          <w:b/>
          <w:sz w:val="22"/>
          <w:szCs w:val="22"/>
          <w:lang w:eastAsia="en-US"/>
        </w:rPr>
      </w:pPr>
    </w:p>
    <w:p w14:paraId="01263B58" w14:textId="32BF44BC" w:rsidR="00BD688B" w:rsidRDefault="00BD688B" w:rsidP="00D41750">
      <w:pPr>
        <w:widowControl/>
        <w:autoSpaceDE/>
        <w:autoSpaceDN/>
        <w:adjustRightInd/>
        <w:spacing w:after="160" w:line="259" w:lineRule="auto"/>
        <w:rPr>
          <w:rFonts w:ascii="Times New Roman" w:hAnsi="Times New Roman" w:cs="Times New Roman"/>
          <w:b/>
          <w:sz w:val="22"/>
          <w:szCs w:val="22"/>
          <w:lang w:eastAsia="en-US"/>
        </w:rPr>
      </w:pPr>
    </w:p>
    <w:p w14:paraId="04CE78BD" w14:textId="4D800BA7" w:rsidR="00BD688B" w:rsidRPr="00D41750" w:rsidRDefault="00BD688B" w:rsidP="00D41750">
      <w:pPr>
        <w:widowControl/>
        <w:autoSpaceDE/>
        <w:autoSpaceDN/>
        <w:adjustRightInd/>
        <w:spacing w:after="160" w:line="259" w:lineRule="auto"/>
        <w:rPr>
          <w:rFonts w:ascii="Times New Roman" w:hAnsi="Times New Roman" w:cs="Times New Roman"/>
          <w:b/>
          <w:sz w:val="22"/>
          <w:szCs w:val="22"/>
          <w:lang w:eastAsia="en-US"/>
        </w:rPr>
      </w:pPr>
    </w:p>
    <w:p w14:paraId="7AB6C1CE" w14:textId="362382D0" w:rsidR="00B51DAD" w:rsidRPr="00C06D2D" w:rsidRDefault="00B51DAD" w:rsidP="00C06D2D">
      <w:pPr>
        <w:pStyle w:val="Akapitzlist"/>
        <w:numPr>
          <w:ilvl w:val="1"/>
          <w:numId w:val="64"/>
        </w:numPr>
        <w:shd w:val="clear" w:color="auto" w:fill="FFFFFF"/>
        <w:tabs>
          <w:tab w:val="left" w:pos="792"/>
        </w:tabs>
        <w:spacing w:line="250" w:lineRule="exact"/>
        <w:ind w:right="442"/>
        <w:rPr>
          <w:rFonts w:ascii="Times New Roman" w:hAnsi="Times New Roman" w:cs="Times New Roman"/>
          <w:spacing w:val="-2"/>
          <w:sz w:val="22"/>
          <w:szCs w:val="22"/>
        </w:rPr>
      </w:pPr>
      <w:r w:rsidRPr="00C06D2D">
        <w:rPr>
          <w:rFonts w:ascii="Times New Roman" w:hAnsi="Times New Roman" w:cs="Times New Roman"/>
          <w:sz w:val="22"/>
          <w:szCs w:val="22"/>
        </w:rPr>
        <w:t>W toku oceny ofert Zamawiaj</w:t>
      </w:r>
      <w:r w:rsidRPr="00C06D2D">
        <w:rPr>
          <w:rFonts w:ascii="Times New Roman" w:eastAsia="Times New Roman" w:hAnsi="Times New Roman" w:cs="Times New Roman"/>
          <w:sz w:val="22"/>
          <w:szCs w:val="22"/>
        </w:rPr>
        <w:t>ący zastosuje zaokrąglenie wyników z dokładnością do dwóch miejsc po przecinku.</w:t>
      </w:r>
    </w:p>
    <w:p w14:paraId="503601F5" w14:textId="7132D8F2" w:rsidR="00B51DAD" w:rsidRPr="00B51DAD" w:rsidRDefault="00B51DAD" w:rsidP="00E41911">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w:t>
      </w:r>
      <w:r w:rsidR="00E41911">
        <w:rPr>
          <w:rFonts w:ascii="Times New Roman" w:eastAsia="Times New Roman" w:hAnsi="Times New Roman" w:cs="Times New Roman"/>
          <w:sz w:val="22"/>
          <w:szCs w:val="22"/>
        </w:rPr>
        <w:t>cy nie przewiduje wyboru</w:t>
      </w:r>
      <w:r w:rsidRPr="00B51DAD">
        <w:rPr>
          <w:rFonts w:ascii="Times New Roman" w:eastAsia="Times New Roman" w:hAnsi="Times New Roman" w:cs="Times New Roman"/>
          <w:sz w:val="22"/>
          <w:szCs w:val="22"/>
        </w:rPr>
        <w:t xml:space="preserve"> na</w:t>
      </w:r>
      <w:r w:rsidR="00E41911">
        <w:rPr>
          <w:rFonts w:ascii="Times New Roman" w:eastAsia="Times New Roman" w:hAnsi="Times New Roman" w:cs="Times New Roman"/>
          <w:sz w:val="22"/>
          <w:szCs w:val="22"/>
        </w:rPr>
        <w:t xml:space="preserve">jkorzystniejszej oferty z zastosowaniem aukcji </w:t>
      </w:r>
      <w:r w:rsidRPr="00B51DAD">
        <w:rPr>
          <w:rFonts w:ascii="Times New Roman" w:eastAsia="Times New Roman" w:hAnsi="Times New Roman" w:cs="Times New Roman"/>
          <w:sz w:val="22"/>
          <w:szCs w:val="22"/>
        </w:rPr>
        <w:t>elektronicznej.</w:t>
      </w:r>
    </w:p>
    <w:p w14:paraId="6326F16C" w14:textId="72CE72AE" w:rsidR="00BD688B" w:rsidRPr="009C67CE" w:rsidRDefault="00B51DAD" w:rsidP="009C67CE">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47217F">
      <w:pPr>
        <w:numPr>
          <w:ilvl w:val="0"/>
          <w:numId w:val="43"/>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47217F">
      <w:pPr>
        <w:numPr>
          <w:ilvl w:val="0"/>
          <w:numId w:val="44"/>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E21F4B7" w:rsidR="008D12BD" w:rsidRDefault="008D12BD" w:rsidP="008D12BD">
      <w:pPr>
        <w:shd w:val="clear" w:color="auto" w:fill="FFFFFF"/>
        <w:spacing w:before="24"/>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6D57F9F2" w14:textId="1A63E44F" w:rsidR="00F24575" w:rsidRDefault="00F24575" w:rsidP="008D12BD">
      <w:pPr>
        <w:shd w:val="clear" w:color="auto" w:fill="FFFFFF"/>
        <w:spacing w:before="24"/>
      </w:pP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47217F">
      <w:pPr>
        <w:numPr>
          <w:ilvl w:val="0"/>
          <w:numId w:val="45"/>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47217F">
      <w:pPr>
        <w:numPr>
          <w:ilvl w:val="0"/>
          <w:numId w:val="46"/>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47217F">
      <w:pPr>
        <w:numPr>
          <w:ilvl w:val="0"/>
          <w:numId w:val="45"/>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47217F">
      <w:pPr>
        <w:pStyle w:val="Akapitzlist"/>
        <w:numPr>
          <w:ilvl w:val="0"/>
          <w:numId w:val="45"/>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4387F6F4" w14:textId="053A5796" w:rsidR="003C100D" w:rsidRPr="00C06D2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2A3EC167" w14:textId="77777777" w:rsidR="00C06D2D" w:rsidRDefault="00C06D2D" w:rsidP="00C06D2D">
      <w:pPr>
        <w:shd w:val="clear" w:color="auto" w:fill="FFFFFF"/>
        <w:tabs>
          <w:tab w:val="left" w:pos="567"/>
        </w:tabs>
        <w:spacing w:line="250" w:lineRule="exact"/>
        <w:ind w:left="567" w:right="24"/>
        <w:jc w:val="both"/>
        <w:rPr>
          <w:rFonts w:ascii="Times New Roman" w:hAnsi="Times New Roman" w:cs="Times New Roman"/>
          <w:spacing w:val="-5"/>
          <w:sz w:val="22"/>
          <w:szCs w:val="22"/>
        </w:rPr>
      </w:pP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3453DBD3" w14:textId="3C048204" w:rsidR="00E8613F" w:rsidRPr="00E8613F" w:rsidRDefault="003C100D"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9D2B8D">
        <w:rPr>
          <w:rFonts w:ascii="Times New Roman" w:hAnsi="Times New Roman" w:cs="Times New Roman"/>
          <w:b/>
          <w:sz w:val="22"/>
          <w:szCs w:val="22"/>
        </w:rPr>
        <w:t>w wysokości 3</w:t>
      </w:r>
      <w:r w:rsidR="00E8613F" w:rsidRPr="00E8613F">
        <w:rPr>
          <w:rFonts w:ascii="Times New Roman" w:hAnsi="Times New Roman" w:cs="Times New Roman"/>
          <w:b/>
          <w:sz w:val="22"/>
          <w:szCs w:val="22"/>
        </w:rPr>
        <w:t xml:space="preserve">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 xml:space="preserve">Zabezpieczenie należytego wykonania umowy może być wnoszone według wyboru wykonawcy w jednej lub w kilku formach wskazanych w art. 450 ust. 1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 xml:space="preserve"> tj.:</w:t>
      </w:r>
    </w:p>
    <w:p w14:paraId="395ECEEF" w14:textId="1652C238" w:rsidR="00E8613F" w:rsidRPr="00E8613F" w:rsidRDefault="00E8613F" w:rsidP="00E8613F">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E8613F">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22BFA8A3" w14:textId="2D4C9EBF" w:rsidR="00C06D2D" w:rsidRPr="00E8613F" w:rsidRDefault="00E8613F" w:rsidP="00BD688B">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192CB09A" w:rsidR="00E8613F" w:rsidRDefault="00E8613F" w:rsidP="00E8613F">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627FBF36" w14:textId="29D42CAA" w:rsidR="009C67CE" w:rsidRDefault="009C67CE" w:rsidP="00E8613F">
      <w:pPr>
        <w:ind w:left="709" w:right="-108" w:hanging="142"/>
        <w:jc w:val="both"/>
        <w:rPr>
          <w:rFonts w:ascii="Times New Roman" w:hAnsi="Times New Roman" w:cs="Times New Roman"/>
        </w:rPr>
      </w:pPr>
    </w:p>
    <w:p w14:paraId="4BC2391E" w14:textId="77777777" w:rsidR="009C67CE" w:rsidRDefault="009C67CE" w:rsidP="00E8613F">
      <w:pPr>
        <w:ind w:left="709" w:right="-108" w:hanging="142"/>
        <w:jc w:val="both"/>
        <w:rPr>
          <w:rFonts w:ascii="Times New Roman" w:hAnsi="Times New Roman" w:cs="Times New Roman"/>
        </w:rPr>
      </w:pPr>
    </w:p>
    <w:p w14:paraId="65F656E2" w14:textId="77777777" w:rsidR="00E8613F" w:rsidRP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w:t>
      </w:r>
    </w:p>
    <w:p w14:paraId="59EDF3AC" w14:textId="77777777" w:rsid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E5C40">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 xml:space="preserve">23.5. Do zmiany formy zabezpieczenia w trakcie realizacji umowy stosuje się art. 451 ustawy </w:t>
      </w:r>
      <w:proofErr w:type="spellStart"/>
      <w:r w:rsidRPr="006E5C40">
        <w:rPr>
          <w:rFonts w:ascii="Times New Roman" w:hAnsi="Times New Roman" w:cs="Times New Roman"/>
          <w:sz w:val="22"/>
          <w:szCs w:val="22"/>
        </w:rPr>
        <w:t>Pzp</w:t>
      </w:r>
      <w:proofErr w:type="spellEnd"/>
      <w:r w:rsidRPr="006E5C40">
        <w:rPr>
          <w:rFonts w:ascii="Times New Roman" w:hAnsi="Times New Roman" w:cs="Times New Roman"/>
          <w:sz w:val="22"/>
          <w:szCs w:val="22"/>
        </w:rPr>
        <w:t>.</w:t>
      </w:r>
    </w:p>
    <w:p w14:paraId="5502611E" w14:textId="2C83ADCE" w:rsidR="00E8613F" w:rsidRPr="006E5C40" w:rsidRDefault="006E5C40" w:rsidP="006E5C40">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EC7650">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1EEC9FE1" w14:textId="7EAE6C89" w:rsidR="00F24575" w:rsidRPr="006E5C40" w:rsidRDefault="00E8613F" w:rsidP="00C06D2D">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16136A08" w14:textId="76BE455D" w:rsidR="006E5C40" w:rsidRDefault="00E8613F" w:rsidP="00D60716">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6E5C40" w:rsidRPr="006E5C40">
        <w:rPr>
          <w:rFonts w:ascii="Times New Roman" w:hAnsi="Times New Roman" w:cs="Times New Roman"/>
          <w:b/>
          <w:sz w:val="22"/>
          <w:szCs w:val="22"/>
        </w:rPr>
        <w:t>BANK SPÓŁDZI</w:t>
      </w:r>
      <w:r w:rsidR="00F24575">
        <w:rPr>
          <w:rFonts w:ascii="Times New Roman" w:hAnsi="Times New Roman" w:cs="Times New Roman"/>
          <w:b/>
          <w:sz w:val="22"/>
          <w:szCs w:val="22"/>
        </w:rPr>
        <w:t>E</w:t>
      </w:r>
      <w:r w:rsidR="006E5C40" w:rsidRPr="006E5C40">
        <w:rPr>
          <w:rFonts w:ascii="Times New Roman" w:hAnsi="Times New Roman" w:cs="Times New Roman"/>
          <w:b/>
          <w:sz w:val="22"/>
          <w:szCs w:val="22"/>
        </w:rPr>
        <w:t>LCZY W USTCE</w:t>
      </w:r>
      <w:r w:rsidR="006E5C40">
        <w:rPr>
          <w:rFonts w:ascii="Times New Roman" w:hAnsi="Times New Roman" w:cs="Times New Roman"/>
          <w:b/>
          <w:sz w:val="22"/>
          <w:szCs w:val="22"/>
        </w:rPr>
        <w:t>,</w:t>
      </w:r>
      <w:r w:rsidRPr="006E5C40">
        <w:rPr>
          <w:rFonts w:ascii="Times New Roman" w:hAnsi="Times New Roman" w:cs="Times New Roman"/>
          <w:sz w:val="22"/>
          <w:szCs w:val="22"/>
        </w:rPr>
        <w:t xml:space="preserve"> numer rachunku</w:t>
      </w:r>
      <w:r w:rsidR="00775217">
        <w:rPr>
          <w:rFonts w:ascii="Times New Roman" w:hAnsi="Times New Roman" w:cs="Times New Roman"/>
          <w:sz w:val="22"/>
          <w:szCs w:val="22"/>
        </w:rPr>
        <w:t xml:space="preserve">                   </w:t>
      </w:r>
      <w:r w:rsidRPr="006E5C40">
        <w:rPr>
          <w:rFonts w:ascii="Times New Roman" w:hAnsi="Times New Roman" w:cs="Times New Roman"/>
          <w:sz w:val="22"/>
          <w:szCs w:val="22"/>
        </w:rPr>
        <w:t xml:space="preserve"> </w:t>
      </w:r>
      <w:r w:rsidR="006E5C40">
        <w:rPr>
          <w:rFonts w:ascii="Times New Roman" w:hAnsi="Times New Roman" w:cs="Times New Roman"/>
          <w:b/>
          <w:sz w:val="22"/>
          <w:szCs w:val="22"/>
        </w:rPr>
        <w:t>10 9315 1043 0040 3768 2000 0030</w:t>
      </w:r>
      <w:r w:rsidR="000D2E36">
        <w:rPr>
          <w:rFonts w:ascii="Times New Roman" w:hAnsi="Times New Roman" w:cs="Times New Roman"/>
          <w:sz w:val="22"/>
          <w:szCs w:val="22"/>
        </w:rPr>
        <w:t xml:space="preserve"> tytuł przelewu: </w:t>
      </w:r>
      <w:r w:rsidR="000D2E36" w:rsidRPr="00D60716">
        <w:rPr>
          <w:rFonts w:ascii="Times New Roman" w:hAnsi="Times New Roman" w:cs="Times New Roman"/>
          <w:b/>
          <w:sz w:val="22"/>
          <w:szCs w:val="22"/>
        </w:rPr>
        <w:t>„</w:t>
      </w:r>
      <w:r w:rsidR="00D60716" w:rsidRPr="00D60716">
        <w:rPr>
          <w:rFonts w:ascii="Times New Roman" w:hAnsi="Times New Roman" w:cs="Times New Roman"/>
          <w:b/>
          <w:bCs/>
          <w:sz w:val="22"/>
          <w:szCs w:val="22"/>
        </w:rPr>
        <w:t>Dostawa komputerów przenośnych (laptop) wraz z oprogramowaniem w ramach projektu grantowego „Wsparcie dzieci z rodzin pegeerowskich w rozwoju cyfrowym – Granty PPGR”.</w:t>
      </w:r>
    </w:p>
    <w:p w14:paraId="0345AA64" w14:textId="77777777" w:rsidR="003B17DE" w:rsidRPr="003B17DE" w:rsidRDefault="00E8613F" w:rsidP="00664FF1">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3B17DE">
        <w:rPr>
          <w:rFonts w:ascii="Times New Roman" w:hAnsi="Times New Roman" w:cs="Times New Roman"/>
          <w:sz w:val="22"/>
          <w:szCs w:val="22"/>
        </w:rPr>
        <w:t xml:space="preserve">Zabezpieczenie wnoszone w formie innej niż w pieniądzu powinno </w:t>
      </w:r>
      <w:r w:rsidR="003B17DE" w:rsidRPr="003B17DE">
        <w:rPr>
          <w:rFonts w:ascii="Times New Roman" w:eastAsia="Times New Roman" w:hAnsi="Times New Roman" w:cs="Times New Roman"/>
          <w:sz w:val="22"/>
          <w:szCs w:val="22"/>
        </w:rPr>
        <w:t>Zabezpieczenie wnoszone w formie innej niż w pieniądzu,</w:t>
      </w:r>
      <w:r w:rsidR="003B17DE" w:rsidRPr="003B17DE">
        <w:rPr>
          <w:rFonts w:ascii="Times New Roman" w:eastAsia="Calibri" w:hAnsi="Times New Roman" w:cs="Times New Roman"/>
          <w:sz w:val="22"/>
          <w:szCs w:val="22"/>
          <w:lang w:eastAsia="en-US"/>
        </w:rPr>
        <w:t xml:space="preserve"> Wykonawca przekazuje Zamawiającemu oryginał w postaci elektronicznej</w:t>
      </w:r>
      <w:r w:rsidR="003B17DE" w:rsidRPr="003B17DE">
        <w:rPr>
          <w:rFonts w:ascii="Times New Roman" w:eastAsia="Times New Roman" w:hAnsi="Times New Roman" w:cs="Times New Roman"/>
          <w:sz w:val="22"/>
          <w:szCs w:val="22"/>
        </w:rPr>
        <w:t xml:space="preserve"> najpóźniej w dniu podpisania umowy – do chwili jej podpisania.</w:t>
      </w:r>
    </w:p>
    <w:p w14:paraId="260A12E8" w14:textId="62C38EAF" w:rsidR="006E5C40" w:rsidRPr="003B17DE" w:rsidRDefault="00E8613F" w:rsidP="00664FF1">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3B17DE">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14:paraId="399DE1D6" w14:textId="77777777" w:rsidR="00E8613F" w:rsidRPr="006E5C40" w:rsidRDefault="00E8613F" w:rsidP="00BD688B">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BD688B">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BD688B">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BD688B">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20D44A83" w:rsidR="003C100D" w:rsidRPr="006E5C40" w:rsidRDefault="00E8613F" w:rsidP="00BD688B">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4305AABE" w:rsidR="003C100D" w:rsidRDefault="003C100D" w:rsidP="00BD688B">
      <w:pPr>
        <w:numPr>
          <w:ilvl w:val="0"/>
          <w:numId w:val="48"/>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745CBD">
        <w:rPr>
          <w:rFonts w:ascii="Times New Roman" w:eastAsia="Times New Roman" w:hAnsi="Times New Roman" w:cs="Times New Roman"/>
          <w:sz w:val="22"/>
          <w:szCs w:val="22"/>
        </w:rPr>
        <w:t>o zawarty jest w załączniku nr 6</w:t>
      </w:r>
      <w:r>
        <w:rPr>
          <w:rFonts w:ascii="Times New Roman" w:eastAsia="Times New Roman" w:hAnsi="Times New Roman" w:cs="Times New Roman"/>
          <w:sz w:val="22"/>
          <w:szCs w:val="22"/>
        </w:rPr>
        <w:t xml:space="preserve"> do SWZ.</w:t>
      </w:r>
    </w:p>
    <w:p w14:paraId="321120B0" w14:textId="3D399215" w:rsidR="003C100D" w:rsidRDefault="003C100D" w:rsidP="00BD688B">
      <w:pPr>
        <w:numPr>
          <w:ilvl w:val="0"/>
          <w:numId w:val="48"/>
        </w:numPr>
        <w:shd w:val="clear" w:color="auto" w:fill="FFFFFF"/>
        <w:tabs>
          <w:tab w:val="left" w:pos="426"/>
        </w:tabs>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3E6828">
        <w:rPr>
          <w:rFonts w:ascii="Times New Roman" w:eastAsia="Times New Roman" w:hAnsi="Times New Roman" w:cs="Times New Roman"/>
          <w:sz w:val="22"/>
          <w:szCs w:val="22"/>
        </w:rPr>
        <w:t>iami Wzoru Umowy (Załącznik Nr 6</w:t>
      </w:r>
      <w:r>
        <w:rPr>
          <w:rFonts w:ascii="Times New Roman" w:eastAsia="Times New Roman" w:hAnsi="Times New Roman" w:cs="Times New Roman"/>
          <w:sz w:val="22"/>
          <w:szCs w:val="22"/>
        </w:rPr>
        <w:t xml:space="preserve"> do SWZ).</w:t>
      </w:r>
    </w:p>
    <w:p w14:paraId="4A1547BE" w14:textId="787401CF" w:rsidR="00C06D2D" w:rsidRPr="00BD688B" w:rsidRDefault="003C100D" w:rsidP="00BD688B">
      <w:pPr>
        <w:numPr>
          <w:ilvl w:val="0"/>
          <w:numId w:val="48"/>
        </w:numPr>
        <w:shd w:val="clear" w:color="auto" w:fill="FFFFFF"/>
        <w:tabs>
          <w:tab w:val="left" w:pos="782"/>
        </w:tabs>
        <w:spacing w:before="10"/>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15764C3A" w14:textId="77777777" w:rsidR="00BD688B" w:rsidRPr="00BD688B" w:rsidRDefault="00BD688B" w:rsidP="00BD688B">
      <w:pPr>
        <w:shd w:val="clear" w:color="auto" w:fill="FFFFFF"/>
        <w:tabs>
          <w:tab w:val="left" w:pos="782"/>
        </w:tabs>
        <w:spacing w:before="10"/>
        <w:ind w:left="288"/>
        <w:rPr>
          <w:rFonts w:ascii="Times New Roman" w:hAnsi="Times New Roman" w:cs="Times New Roman"/>
          <w:spacing w:val="-5"/>
          <w:sz w:val="22"/>
          <w:szCs w:val="22"/>
        </w:rPr>
      </w:pP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6ABEE5FA" w14:textId="1EE27E60" w:rsidR="00211323" w:rsidRDefault="003C100D"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14:paraId="7216DCCC" w14:textId="7C77FDB0" w:rsidR="00917C6B" w:rsidRDefault="00917C6B"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24C4159" w14:textId="77777777" w:rsidR="00F24575" w:rsidRDefault="00F24575"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038B4996" w14:textId="005C502F" w:rsidR="00CC45CA" w:rsidRPr="00211323" w:rsidRDefault="007614E2" w:rsidP="00211323">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dofinansowanie </w:t>
      </w:r>
      <w:r w:rsidR="003B17DE">
        <w:rPr>
          <w:rFonts w:ascii="Times New Roman" w:eastAsia="Times New Roman" w:hAnsi="Times New Roman" w:cs="Times New Roman"/>
          <w:sz w:val="22"/>
          <w:szCs w:val="22"/>
        </w:rPr>
        <w:t>ze</w:t>
      </w:r>
      <w:r w:rsidR="003B17DE" w:rsidRPr="003B17DE">
        <w:rPr>
          <w:rFonts w:ascii="Times New Roman" w:eastAsia="Times New Roman" w:hAnsi="Times New Roman" w:cs="Times New Roman"/>
          <w:sz w:val="22"/>
          <w:szCs w:val="22"/>
        </w:rPr>
        <w:t xml:space="preserv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r w:rsidR="00127344">
        <w:rPr>
          <w:rFonts w:ascii="Times New Roman" w:eastAsia="Times New Roman" w:hAnsi="Times New Roman" w:cs="Times New Roman"/>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78F92A8D" w14:textId="067D349C"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211323">
        <w:rPr>
          <w:rFonts w:ascii="Times New Roman" w:eastAsia="Times New Roman" w:hAnsi="Times New Roman" w:cs="Times New Roman"/>
          <w:sz w:val="22"/>
          <w:szCs w:val="22"/>
        </w:rPr>
        <w:t>6.2</w:t>
      </w:r>
      <w:r w:rsidR="007614E2">
        <w:rPr>
          <w:rFonts w:ascii="Times New Roman" w:eastAsia="Times New Roman" w:hAnsi="Times New Roman" w:cs="Times New Roman"/>
          <w:sz w:val="22"/>
          <w:szCs w:val="22"/>
        </w:rPr>
        <w:t>. Zamawiający nie przewiduje zwrotu kosztów udziału w postępowaniu.</w:t>
      </w:r>
    </w:p>
    <w:p w14:paraId="65447F0C" w14:textId="1B3FC46F" w:rsidR="007614E2" w:rsidRPr="005E4B44" w:rsidRDefault="00CC45CA"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26.4</w:t>
      </w:r>
      <w:r w:rsidR="00237F0A">
        <w:rPr>
          <w:rFonts w:ascii="Times New Roman" w:eastAsia="Times New Roman" w:hAnsi="Times New Roman" w:cs="Times New Roman"/>
          <w:sz w:val="22"/>
          <w:szCs w:val="22"/>
        </w:rPr>
        <w:t>. Zamawiający nie przewiduje obowiązku odbycia przez Wyko</w:t>
      </w:r>
      <w:r w:rsidR="00F24575">
        <w:rPr>
          <w:rFonts w:ascii="Times New Roman" w:eastAsia="Times New Roman" w:hAnsi="Times New Roman" w:cs="Times New Roman"/>
          <w:sz w:val="22"/>
          <w:szCs w:val="22"/>
        </w:rPr>
        <w:t>nawcę wizji lokalnej.</w:t>
      </w:r>
    </w:p>
    <w:p w14:paraId="00CC38FA" w14:textId="76570171" w:rsidR="00C06D2D" w:rsidRDefault="00C06D2D" w:rsidP="00775217">
      <w:pPr>
        <w:shd w:val="clear" w:color="auto" w:fill="FFFFFF"/>
        <w:spacing w:before="5" w:line="250" w:lineRule="exact"/>
        <w:ind w:right="19"/>
        <w:jc w:val="both"/>
      </w:pPr>
    </w:p>
    <w:p w14:paraId="02DF4AFC" w14:textId="4B4C4DA2" w:rsidR="00BD688B" w:rsidRDefault="00BD688B" w:rsidP="00775217">
      <w:pPr>
        <w:shd w:val="clear" w:color="auto" w:fill="FFFFFF"/>
        <w:spacing w:before="5" w:line="250" w:lineRule="exact"/>
        <w:ind w:right="19"/>
        <w:jc w:val="both"/>
      </w:pPr>
    </w:p>
    <w:p w14:paraId="494B2083" w14:textId="622B1835" w:rsidR="00BD688B" w:rsidRDefault="00BD688B" w:rsidP="00775217">
      <w:pPr>
        <w:shd w:val="clear" w:color="auto" w:fill="FFFFFF"/>
        <w:spacing w:before="5" w:line="250" w:lineRule="exact"/>
        <w:ind w:right="19"/>
        <w:jc w:val="both"/>
      </w:pPr>
    </w:p>
    <w:p w14:paraId="2A4C8232" w14:textId="542B82F1" w:rsidR="00BD688B" w:rsidRDefault="00BD688B" w:rsidP="00775217">
      <w:pPr>
        <w:shd w:val="clear" w:color="auto" w:fill="FFFFFF"/>
        <w:spacing w:before="5" w:line="250" w:lineRule="exact"/>
        <w:ind w:right="19"/>
        <w:jc w:val="both"/>
      </w:pPr>
    </w:p>
    <w:p w14:paraId="244B3C08" w14:textId="754AC8A2" w:rsidR="00BD688B" w:rsidRDefault="00BD688B" w:rsidP="00775217">
      <w:pPr>
        <w:shd w:val="clear" w:color="auto" w:fill="FFFFFF"/>
        <w:spacing w:before="5" w:line="250" w:lineRule="exact"/>
        <w:ind w:right="19"/>
        <w:jc w:val="both"/>
      </w:pPr>
    </w:p>
    <w:p w14:paraId="50FFE4DD" w14:textId="03FBCF6D" w:rsidR="00BD688B" w:rsidRDefault="00BD688B" w:rsidP="00775217">
      <w:pPr>
        <w:shd w:val="clear" w:color="auto" w:fill="FFFFFF"/>
        <w:spacing w:before="5" w:line="250" w:lineRule="exact"/>
        <w:ind w:right="19"/>
        <w:jc w:val="both"/>
      </w:pPr>
    </w:p>
    <w:p w14:paraId="6E51339B" w14:textId="3C35A530" w:rsidR="00BD688B" w:rsidRDefault="00BD688B" w:rsidP="00775217">
      <w:pPr>
        <w:shd w:val="clear" w:color="auto" w:fill="FFFFFF"/>
        <w:spacing w:before="5" w:line="250" w:lineRule="exact"/>
        <w:ind w:right="19"/>
        <w:jc w:val="both"/>
      </w:pPr>
    </w:p>
    <w:p w14:paraId="710F0138" w14:textId="67AEB8ED" w:rsidR="00BD688B" w:rsidRDefault="00BD688B" w:rsidP="00775217">
      <w:pPr>
        <w:shd w:val="clear" w:color="auto" w:fill="FFFFFF"/>
        <w:spacing w:before="5" w:line="250" w:lineRule="exact"/>
        <w:ind w:right="19"/>
        <w:jc w:val="both"/>
      </w:pPr>
    </w:p>
    <w:p w14:paraId="34F95868" w14:textId="5CC14E5E" w:rsidR="00BD688B" w:rsidRDefault="00BD688B" w:rsidP="00775217">
      <w:pPr>
        <w:shd w:val="clear" w:color="auto" w:fill="FFFFFF"/>
        <w:spacing w:before="5" w:line="250" w:lineRule="exact"/>
        <w:ind w:right="19"/>
        <w:jc w:val="both"/>
      </w:pPr>
    </w:p>
    <w:p w14:paraId="7EE85C03" w14:textId="331EE690" w:rsidR="00BD688B" w:rsidRDefault="00BD688B" w:rsidP="00775217">
      <w:pPr>
        <w:shd w:val="clear" w:color="auto" w:fill="FFFFFF"/>
        <w:spacing w:before="5" w:line="250" w:lineRule="exact"/>
        <w:ind w:right="19"/>
        <w:jc w:val="both"/>
      </w:pPr>
    </w:p>
    <w:p w14:paraId="437FE560" w14:textId="1C8F5D28" w:rsidR="00BD688B" w:rsidRDefault="00BD688B" w:rsidP="00775217">
      <w:pPr>
        <w:shd w:val="clear" w:color="auto" w:fill="FFFFFF"/>
        <w:spacing w:before="5" w:line="250" w:lineRule="exact"/>
        <w:ind w:right="19"/>
        <w:jc w:val="both"/>
      </w:pPr>
    </w:p>
    <w:p w14:paraId="42F593BC" w14:textId="623162B8" w:rsidR="00BD688B" w:rsidRDefault="00BD688B" w:rsidP="00775217">
      <w:pPr>
        <w:shd w:val="clear" w:color="auto" w:fill="FFFFFF"/>
        <w:spacing w:before="5" w:line="250" w:lineRule="exact"/>
        <w:ind w:right="19"/>
        <w:jc w:val="both"/>
      </w:pPr>
    </w:p>
    <w:p w14:paraId="1BA51B5E" w14:textId="2817958E" w:rsidR="00BD688B" w:rsidRDefault="00BD688B" w:rsidP="00775217">
      <w:pPr>
        <w:shd w:val="clear" w:color="auto" w:fill="FFFFFF"/>
        <w:spacing w:before="5" w:line="250" w:lineRule="exact"/>
        <w:ind w:right="19"/>
        <w:jc w:val="both"/>
      </w:pPr>
    </w:p>
    <w:p w14:paraId="2BD1291A" w14:textId="12228CFC" w:rsidR="00BD688B" w:rsidRDefault="00BD688B" w:rsidP="00775217">
      <w:pPr>
        <w:shd w:val="clear" w:color="auto" w:fill="FFFFFF"/>
        <w:spacing w:before="5" w:line="250" w:lineRule="exact"/>
        <w:ind w:right="19"/>
        <w:jc w:val="both"/>
      </w:pPr>
    </w:p>
    <w:p w14:paraId="52875E69" w14:textId="2E3DCB32" w:rsidR="00BD688B" w:rsidRDefault="00BD688B" w:rsidP="00775217">
      <w:pPr>
        <w:shd w:val="clear" w:color="auto" w:fill="FFFFFF"/>
        <w:spacing w:before="5" w:line="250" w:lineRule="exact"/>
        <w:ind w:right="19"/>
        <w:jc w:val="both"/>
      </w:pPr>
    </w:p>
    <w:p w14:paraId="13A909F8" w14:textId="56F02989" w:rsidR="00BD688B" w:rsidRDefault="00BD688B" w:rsidP="00775217">
      <w:pPr>
        <w:shd w:val="clear" w:color="auto" w:fill="FFFFFF"/>
        <w:spacing w:before="5" w:line="250" w:lineRule="exact"/>
        <w:ind w:right="19"/>
        <w:jc w:val="both"/>
      </w:pPr>
    </w:p>
    <w:p w14:paraId="567660AF" w14:textId="1667F357" w:rsidR="00BD688B" w:rsidRDefault="00BD688B" w:rsidP="00775217">
      <w:pPr>
        <w:shd w:val="clear" w:color="auto" w:fill="FFFFFF"/>
        <w:spacing w:before="5" w:line="250" w:lineRule="exact"/>
        <w:ind w:right="19"/>
        <w:jc w:val="both"/>
      </w:pPr>
    </w:p>
    <w:p w14:paraId="2CEF1B4F" w14:textId="6BF78335" w:rsidR="00BD688B" w:rsidRDefault="00BD688B" w:rsidP="00775217">
      <w:pPr>
        <w:shd w:val="clear" w:color="auto" w:fill="FFFFFF"/>
        <w:spacing w:before="5" w:line="250" w:lineRule="exact"/>
        <w:ind w:right="19"/>
        <w:jc w:val="both"/>
      </w:pPr>
    </w:p>
    <w:p w14:paraId="11717C79" w14:textId="49C0D6F1" w:rsidR="00BD688B" w:rsidRDefault="00BD688B" w:rsidP="00775217">
      <w:pPr>
        <w:shd w:val="clear" w:color="auto" w:fill="FFFFFF"/>
        <w:spacing w:before="5" w:line="250" w:lineRule="exact"/>
        <w:ind w:right="19"/>
        <w:jc w:val="both"/>
      </w:pPr>
    </w:p>
    <w:p w14:paraId="0602C31B" w14:textId="33039756" w:rsidR="00BD688B" w:rsidRDefault="00BD688B" w:rsidP="00775217">
      <w:pPr>
        <w:shd w:val="clear" w:color="auto" w:fill="FFFFFF"/>
        <w:spacing w:before="5" w:line="250" w:lineRule="exact"/>
        <w:ind w:right="19"/>
        <w:jc w:val="both"/>
      </w:pPr>
    </w:p>
    <w:p w14:paraId="2BD17E62" w14:textId="1EEA3BA9" w:rsidR="00BD688B" w:rsidRDefault="00BD688B" w:rsidP="00775217">
      <w:pPr>
        <w:shd w:val="clear" w:color="auto" w:fill="FFFFFF"/>
        <w:spacing w:before="5" w:line="250" w:lineRule="exact"/>
        <w:ind w:right="19"/>
        <w:jc w:val="both"/>
      </w:pPr>
    </w:p>
    <w:p w14:paraId="1AFF95DE" w14:textId="5A252676" w:rsidR="00BD688B" w:rsidRDefault="00BD688B" w:rsidP="00775217">
      <w:pPr>
        <w:shd w:val="clear" w:color="auto" w:fill="FFFFFF"/>
        <w:spacing w:before="5" w:line="250" w:lineRule="exact"/>
        <w:ind w:right="19"/>
        <w:jc w:val="both"/>
      </w:pPr>
    </w:p>
    <w:p w14:paraId="5E415B46" w14:textId="0C57878A" w:rsidR="00BD688B" w:rsidRDefault="00BD688B" w:rsidP="00775217">
      <w:pPr>
        <w:shd w:val="clear" w:color="auto" w:fill="FFFFFF"/>
        <w:spacing w:before="5" w:line="250" w:lineRule="exact"/>
        <w:ind w:right="19"/>
        <w:jc w:val="both"/>
      </w:pPr>
    </w:p>
    <w:p w14:paraId="14F77D52" w14:textId="758F7180" w:rsidR="00BD688B" w:rsidRDefault="00BD688B" w:rsidP="00775217">
      <w:pPr>
        <w:shd w:val="clear" w:color="auto" w:fill="FFFFFF"/>
        <w:spacing w:before="5" w:line="250" w:lineRule="exact"/>
        <w:ind w:right="19"/>
        <w:jc w:val="both"/>
      </w:pPr>
    </w:p>
    <w:p w14:paraId="1B023CFB" w14:textId="3FEA17DD" w:rsidR="00BD688B" w:rsidRDefault="00BD688B" w:rsidP="00775217">
      <w:pPr>
        <w:shd w:val="clear" w:color="auto" w:fill="FFFFFF"/>
        <w:spacing w:before="5" w:line="250" w:lineRule="exact"/>
        <w:ind w:right="19"/>
        <w:jc w:val="both"/>
      </w:pPr>
    </w:p>
    <w:p w14:paraId="12A25959" w14:textId="77777777" w:rsidR="00BD688B" w:rsidRDefault="00BD688B" w:rsidP="00775217">
      <w:pPr>
        <w:shd w:val="clear" w:color="auto" w:fill="FFFFFF"/>
        <w:spacing w:before="5" w:line="250" w:lineRule="exact"/>
        <w:ind w:right="19"/>
        <w:jc w:val="both"/>
      </w:pPr>
    </w:p>
    <w:p w14:paraId="3048E01D" w14:textId="1CC7D623" w:rsidR="0065185C" w:rsidRPr="009D2B8D" w:rsidRDefault="0065185C" w:rsidP="009D2B8D">
      <w:pPr>
        <w:pStyle w:val="Akapitzlist"/>
        <w:numPr>
          <w:ilvl w:val="0"/>
          <w:numId w:val="62"/>
        </w:numPr>
        <w:shd w:val="clear" w:color="auto" w:fill="FFFFFF"/>
        <w:spacing w:line="254" w:lineRule="exact"/>
        <w:ind w:left="0" w:hanging="426"/>
        <w:rPr>
          <w:sz w:val="22"/>
          <w:szCs w:val="22"/>
        </w:rPr>
      </w:pPr>
      <w:r w:rsidRPr="009D2B8D">
        <w:rPr>
          <w:rFonts w:ascii="Times New Roman" w:hAnsi="Times New Roman" w:cs="Times New Roman"/>
          <w:b/>
          <w:bCs/>
          <w:sz w:val="22"/>
          <w:szCs w:val="22"/>
        </w:rPr>
        <w:t>Klauzula informacyjna dotycz</w:t>
      </w:r>
      <w:r w:rsidRPr="009D2B8D">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917C6B">
        <w:trPr>
          <w:trHeight w:hRule="exact" w:val="855"/>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917C6B">
            <w:pPr>
              <w:shd w:val="clear" w:color="auto" w:fill="FFFFFF"/>
              <w:ind w:left="322"/>
              <w:jc w:val="center"/>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917C6B">
            <w:pPr>
              <w:shd w:val="clear" w:color="auto" w:fill="FFFFFF"/>
              <w:ind w:left="322"/>
              <w:jc w:val="center"/>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917C6B">
            <w:pPr>
              <w:shd w:val="clear" w:color="auto" w:fill="FFFFFF"/>
              <w:ind w:left="322"/>
              <w:jc w:val="center"/>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8"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37CC8553"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FC549F">
              <w:rPr>
                <w:rFonts w:ascii="Times New Roman" w:eastAsia="Times New Roman" w:hAnsi="Times New Roman" w:cs="Times New Roman"/>
                <w:sz w:val="16"/>
                <w:szCs w:val="16"/>
              </w:rPr>
              <w:t>„</w:t>
            </w:r>
            <w:r w:rsidR="00D60716" w:rsidRPr="00D60716">
              <w:rPr>
                <w:rFonts w:ascii="Times New Roman" w:eastAsia="Times New Roman" w:hAnsi="Times New Roman" w:cs="Times New Roman"/>
                <w:sz w:val="16"/>
                <w:szCs w:val="16"/>
              </w:rPr>
              <w:t xml:space="preserve">Dostawa komputerów przenośnych (laptop) wraz z oprogramowaniem w ramach projektu grantowego „Wsparcie dzieci z rodzin pegeerowskich w </w:t>
            </w:r>
            <w:r w:rsidR="00D60716">
              <w:rPr>
                <w:rFonts w:ascii="Times New Roman" w:eastAsia="Times New Roman" w:hAnsi="Times New Roman" w:cs="Times New Roman"/>
                <w:sz w:val="16"/>
                <w:szCs w:val="16"/>
              </w:rPr>
              <w:t>rozwoju cyfrowym – Granty PPGR”</w:t>
            </w:r>
            <w:r w:rsidR="0084741E">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4CBD35EC"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w:t>
            </w:r>
            <w:r w:rsidR="00D60716">
              <w:rPr>
                <w:rFonts w:ascii="Times New Roman" w:eastAsia="Times New Roman" w:hAnsi="Times New Roman" w:cs="Times New Roman"/>
                <w:spacing w:val="-1"/>
                <w:sz w:val="16"/>
                <w:szCs w:val="16"/>
              </w:rPr>
              <w:t>ówień publicznych (Dz. U. z 2021 poz. 1129</w:t>
            </w:r>
            <w:r w:rsidR="00AA67AA" w:rsidRPr="00AA67AA">
              <w:rPr>
                <w:rFonts w:ascii="Times New Roman" w:eastAsia="Times New Roman" w:hAnsi="Times New Roman" w:cs="Times New Roman"/>
                <w:spacing w:val="-1"/>
                <w:sz w:val="16"/>
                <w:szCs w:val="16"/>
              </w:rPr>
              <w:t>),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Pr="00BD688B" w:rsidRDefault="0065185C" w:rsidP="00BD688B">
      <w:pPr>
        <w:pStyle w:val="Bezodstpw"/>
        <w:rPr>
          <w:rFonts w:ascii="Times New Roman" w:hAnsi="Times New Roman" w:cs="Times New Roman"/>
          <w:i/>
          <w:sz w:val="16"/>
          <w:szCs w:val="16"/>
        </w:r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informacja w tym zakresie jest wymagana, jeżeli w odniesieniu do danego administratora lub podmiotu przetwarzającego istnieje obowiązek wyznaczenia inspektora ochrony danych osobowych</w:t>
      </w:r>
    </w:p>
    <w:p w14:paraId="34E187A9" w14:textId="77777777" w:rsidR="0065185C" w:rsidRPr="00BD688B" w:rsidRDefault="0065185C" w:rsidP="00BD688B">
      <w:pPr>
        <w:pStyle w:val="Bezodstpw"/>
        <w:rPr>
          <w:rFonts w:ascii="Times New Roman" w:hAnsi="Times New Roman" w:cs="Times New Roman"/>
          <w:i/>
          <w:sz w:val="16"/>
          <w:szCs w:val="16"/>
        </w:r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BD688B">
        <w:rPr>
          <w:rFonts w:ascii="Times New Roman" w:eastAsia="Times New Roman" w:hAnsi="Times New Roman" w:cs="Times New Roman"/>
          <w:i/>
          <w:sz w:val="16"/>
          <w:szCs w:val="16"/>
        </w:rPr>
        <w:t>Pzp</w:t>
      </w:r>
      <w:proofErr w:type="spellEnd"/>
      <w:r w:rsidRPr="00BD688B">
        <w:rPr>
          <w:rFonts w:ascii="Times New Roman" w:eastAsia="Times New Roman" w:hAnsi="Times New Roman" w:cs="Times New Roman"/>
          <w:i/>
          <w:sz w:val="16"/>
          <w:szCs w:val="16"/>
        </w:rPr>
        <w:t xml:space="preserve"> oraz nie może naruszać integralności protokołu oraz jego załączników</w:t>
      </w:r>
    </w:p>
    <w:p w14:paraId="4123DD5B" w14:textId="3805EE07" w:rsidR="00B51DAD" w:rsidRPr="00BD688B" w:rsidRDefault="0065185C" w:rsidP="00BD688B">
      <w:pPr>
        <w:pStyle w:val="Bezodstpw"/>
        <w:rPr>
          <w:rFonts w:ascii="Times New Roman" w:eastAsia="Times New Roman" w:hAnsi="Times New Roman" w:cs="Times New Roman"/>
          <w:i/>
          <w:sz w:val="16"/>
          <w:szCs w:val="16"/>
        </w:rPr>
        <w:sectPr w:rsidR="00B51DAD" w:rsidRPr="00BD688B">
          <w:pgSz w:w="11909" w:h="16834"/>
          <w:pgMar w:top="1051" w:right="1078" w:bottom="360" w:left="1082" w:header="708" w:footer="708" w:gutter="0"/>
          <w:cols w:space="60"/>
          <w:noEndnote/>
        </w:sect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w:t>
      </w:r>
      <w:r w:rsidR="001E0F4D" w:rsidRPr="00BD688B">
        <w:rPr>
          <w:rFonts w:ascii="Times New Roman" w:eastAsia="Times New Roman" w:hAnsi="Times New Roman" w:cs="Times New Roman"/>
          <w:i/>
          <w:sz w:val="16"/>
          <w:szCs w:val="16"/>
        </w:rPr>
        <w:t>skiej lub państwa czł</w:t>
      </w:r>
      <w:r w:rsidR="00127344" w:rsidRPr="00BD688B">
        <w:rPr>
          <w:rFonts w:ascii="Times New Roman" w:eastAsia="Times New Roman" w:hAnsi="Times New Roman" w:cs="Times New Roman"/>
          <w:i/>
          <w:sz w:val="16"/>
          <w:szCs w:val="16"/>
        </w:rPr>
        <w:t>onk</w:t>
      </w:r>
      <w:r w:rsidR="003B17DE" w:rsidRPr="00BD688B">
        <w:rPr>
          <w:rFonts w:ascii="Times New Roman" w:eastAsia="Times New Roman" w:hAnsi="Times New Roman" w:cs="Times New Roman"/>
          <w:i/>
          <w:sz w:val="16"/>
          <w:szCs w:val="16"/>
        </w:rPr>
        <w:t>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BD688B" w:rsidRDefault="00BD688B" w:rsidP="00D5508D">
      <w:r>
        <w:separator/>
      </w:r>
    </w:p>
  </w:endnote>
  <w:endnote w:type="continuationSeparator" w:id="0">
    <w:p w14:paraId="751EA79F" w14:textId="77777777" w:rsidR="00BD688B" w:rsidRDefault="00BD688B"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6"/>
        <w:szCs w:val="16"/>
      </w:rPr>
      <w:id w:val="-1331134862"/>
      <w:docPartObj>
        <w:docPartGallery w:val="Page Numbers (Bottom of Page)"/>
        <w:docPartUnique/>
      </w:docPartObj>
    </w:sdtPr>
    <w:sdtEndPr/>
    <w:sdtContent>
      <w:p w14:paraId="0F6BBC9D" w14:textId="2B7A96D9" w:rsidR="00CD654D" w:rsidRPr="00CD654D" w:rsidRDefault="00CD654D" w:rsidP="00CD654D">
        <w:pPr>
          <w:pStyle w:val="Stopka"/>
          <w:jc w:val="center"/>
          <w:rPr>
            <w:rFonts w:ascii="Times New Roman" w:eastAsiaTheme="majorEastAsia" w:hAnsi="Times New Roman" w:cs="Times New Roman"/>
            <w:sz w:val="16"/>
            <w:szCs w:val="16"/>
          </w:rPr>
        </w:pPr>
        <w:r w:rsidRPr="00CD654D">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CD654D">
          <w:rPr>
            <w:rFonts w:ascii="Times New Roman" w:eastAsia="SimSun" w:hAnsi="Times New Roman" w:cs="Times New Roman"/>
            <w:kern w:val="2"/>
            <w:sz w:val="14"/>
            <w:szCs w:val="14"/>
            <w:lang w:eastAsia="zh-CN" w:bidi="hi-IN"/>
          </w:rPr>
          <w:t>pn</w:t>
        </w:r>
        <w:proofErr w:type="spellEnd"/>
        <w:r w:rsidRPr="00CD654D">
          <w:rPr>
            <w:rFonts w:ascii="Times New Roman" w:eastAsia="SimSun" w:hAnsi="Times New Roman" w:cs="Times New Roman"/>
            <w:kern w:val="2"/>
            <w:sz w:val="14"/>
            <w:szCs w:val="14"/>
            <w:lang w:eastAsia="zh-CN" w:bidi="hi-IN"/>
          </w:rPr>
          <w:t>:</w:t>
        </w:r>
        <w:r w:rsidRPr="00CD654D">
          <w:rPr>
            <w:rFonts w:eastAsia="Times New Roman"/>
            <w:sz w:val="14"/>
            <w:szCs w:val="14"/>
          </w:rPr>
          <w:t xml:space="preserve"> </w:t>
        </w:r>
        <w:r w:rsidRPr="00CD654D">
          <w:rPr>
            <w:rFonts w:ascii="Times New Roman" w:eastAsia="Times New Roman" w:hAnsi="Times New Roman" w:cs="Times New Roman"/>
            <w:sz w:val="14"/>
            <w:szCs w:val="14"/>
          </w:rPr>
          <w:t>„Dostawa komputerów przenośnych (laptop) wraz z oprogramowaniem w ramach projektu grantowego „Wsparcie dzieci z rodzin pegeerowskich w rozwoju cyfrowym – Granty PPGR</w:t>
        </w:r>
        <w:r w:rsidRPr="00CD654D">
          <w:rPr>
            <w:rFonts w:ascii="Times New Roman" w:eastAsia="SimSun" w:hAnsi="Times New Roman" w:cs="Times New Roman"/>
            <w:kern w:val="2"/>
            <w:sz w:val="14"/>
            <w:szCs w:val="14"/>
            <w:lang w:eastAsia="zh-CN" w:bidi="hi-IN"/>
          </w:rPr>
          <w:t>”. Projekt „Cyfrowa gmina” jest finansowany ze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r>
          <w:rPr>
            <w:rFonts w:ascii="Times New Roman" w:eastAsia="SimSun" w:hAnsi="Times New Roman" w:cs="Times New Roman"/>
            <w:kern w:val="2"/>
            <w:sz w:val="14"/>
            <w:szCs w:val="14"/>
            <w:lang w:eastAsia="zh-CN" w:bidi="hi-IN"/>
          </w:rPr>
          <w:t xml:space="preserve">                </w:t>
        </w:r>
        <w:r w:rsidRPr="00CD654D">
          <w:rPr>
            <w:rFonts w:ascii="Times New Roman" w:eastAsia="SimSun" w:hAnsi="Times New Roman" w:cs="Times New Roman"/>
            <w:kern w:val="2"/>
            <w:sz w:val="14"/>
            <w:szCs w:val="14"/>
            <w:lang w:eastAsia="zh-CN" w:bidi="hi-IN"/>
          </w:rPr>
          <w:t xml:space="preserve"> </w:t>
        </w:r>
        <w:r w:rsidRPr="00CD654D">
          <w:rPr>
            <w:rFonts w:ascii="Times New Roman" w:eastAsia="SimSun" w:hAnsi="Times New Roman" w:cs="Times New Roman"/>
            <w:b/>
            <w:kern w:val="2"/>
            <w:sz w:val="14"/>
            <w:szCs w:val="14"/>
            <w:lang w:eastAsia="zh-CN" w:bidi="hi-IN"/>
          </w:rPr>
          <w:t>Znak sprawy: ZP.271.04.2022</w:t>
        </w:r>
      </w:p>
      <w:p w14:paraId="631D18A9" w14:textId="0F8FA9E7" w:rsidR="00BD688B" w:rsidRPr="00BD688B" w:rsidRDefault="00CD654D" w:rsidP="00CD654D">
        <w:pPr>
          <w:pStyle w:val="Stopka"/>
          <w:jc w:val="right"/>
          <w:rPr>
            <w:rFonts w:ascii="Times New Roman" w:eastAsiaTheme="majorEastAsia" w:hAnsi="Times New Roman" w:cs="Times New Roman"/>
            <w:sz w:val="16"/>
            <w:szCs w:val="16"/>
          </w:rPr>
        </w:pPr>
        <w:r w:rsidRPr="00CD654D">
          <w:rPr>
            <w:rFonts w:ascii="Times New Roman" w:eastAsiaTheme="majorEastAsia" w:hAnsi="Times New Roman" w:cs="Times New Roman"/>
            <w:sz w:val="16"/>
            <w:szCs w:val="16"/>
          </w:rPr>
          <w:t xml:space="preserve">str. </w:t>
        </w:r>
        <w:r w:rsidRPr="00CD654D">
          <w:rPr>
            <w:rFonts w:ascii="Times New Roman" w:hAnsi="Times New Roman" w:cs="Times New Roman"/>
            <w:sz w:val="16"/>
            <w:szCs w:val="16"/>
          </w:rPr>
          <w:fldChar w:fldCharType="begin"/>
        </w:r>
        <w:r w:rsidRPr="00CD654D">
          <w:rPr>
            <w:rFonts w:ascii="Times New Roman" w:hAnsi="Times New Roman" w:cs="Times New Roman"/>
            <w:sz w:val="16"/>
            <w:szCs w:val="16"/>
          </w:rPr>
          <w:instrText>PAGE    \* MERGEFORMAT</w:instrText>
        </w:r>
        <w:r w:rsidRPr="00CD654D">
          <w:rPr>
            <w:rFonts w:ascii="Times New Roman" w:hAnsi="Times New Roman" w:cs="Times New Roman"/>
            <w:sz w:val="16"/>
            <w:szCs w:val="16"/>
          </w:rPr>
          <w:fldChar w:fldCharType="separate"/>
        </w:r>
        <w:r w:rsidR="00F942CE" w:rsidRPr="00F942CE">
          <w:rPr>
            <w:rFonts w:ascii="Times New Roman" w:eastAsiaTheme="majorEastAsia" w:hAnsi="Times New Roman" w:cs="Times New Roman"/>
            <w:noProof/>
            <w:sz w:val="16"/>
            <w:szCs w:val="16"/>
          </w:rPr>
          <w:t>21</w:t>
        </w:r>
        <w:r w:rsidRPr="00CD654D">
          <w:rPr>
            <w:rFonts w:ascii="Times New Roman" w:eastAsiaTheme="majorEastAsia"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BD688B" w:rsidRDefault="00BD688B" w:rsidP="00D5508D">
      <w:r>
        <w:separator/>
      </w:r>
    </w:p>
  </w:footnote>
  <w:footnote w:type="continuationSeparator" w:id="0">
    <w:p w14:paraId="08D4D900" w14:textId="77777777" w:rsidR="00BD688B" w:rsidRDefault="00BD688B" w:rsidP="00D5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A5B7" w14:textId="203C4334" w:rsidR="00CD654D" w:rsidRDefault="00CD654D">
    <w:pPr>
      <w:pStyle w:val="Nagwek"/>
      <w:jc w:val="right"/>
    </w:pPr>
  </w:p>
  <w:p w14:paraId="45A74248" w14:textId="142CA0CF" w:rsidR="00BD688B" w:rsidRDefault="00CD654D">
    <w:pPr>
      <w:pStyle w:val="Nagwek"/>
    </w:pPr>
    <w:r w:rsidRPr="00CD654D">
      <w:rPr>
        <w:rFonts w:ascii="Liberation Serif" w:eastAsia="SimSun" w:hAnsi="Liberation Serif" w:cs="Lucida Sans"/>
        <w:noProof/>
        <w:kern w:val="2"/>
        <w:sz w:val="24"/>
        <w:szCs w:val="24"/>
      </w:rPr>
      <w:drawing>
        <wp:inline distT="0" distB="0" distL="0" distR="0" wp14:anchorId="0F21F168" wp14:editId="2436CBD8">
          <wp:extent cx="6150653" cy="603250"/>
          <wp:effectExtent l="0" t="0" r="254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151" cy="604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373EA7"/>
    <w:multiLevelType w:val="hybridMultilevel"/>
    <w:tmpl w:val="AC26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8" w15:restartNumberingAfterBreak="0">
    <w:nsid w:val="0B5E37B5"/>
    <w:multiLevelType w:val="multilevel"/>
    <w:tmpl w:val="D398FD5A"/>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10"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4"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5"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6"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20"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1"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5"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6"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7"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8"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2" w15:restartNumberingAfterBreak="0">
    <w:nsid w:val="396E68E7"/>
    <w:multiLevelType w:val="hybridMultilevel"/>
    <w:tmpl w:val="107A82F6"/>
    <w:lvl w:ilvl="0" w:tplc="05609A68">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4"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7" w15:restartNumberingAfterBreak="0">
    <w:nsid w:val="3E527F94"/>
    <w:multiLevelType w:val="hybridMultilevel"/>
    <w:tmpl w:val="77CC32F0"/>
    <w:lvl w:ilvl="0" w:tplc="DBBE9758">
      <w:start w:val="1"/>
      <w:numFmt w:val="decimal"/>
      <w:lvlText w:val="%1."/>
      <w:lvlJc w:val="left"/>
      <w:pPr>
        <w:tabs>
          <w:tab w:val="num" w:pos="720"/>
        </w:tabs>
        <w:ind w:left="720" w:hanging="360"/>
      </w:pPr>
      <w:rPr>
        <w:b w:val="0"/>
      </w:rPr>
    </w:lvl>
    <w:lvl w:ilvl="1" w:tplc="AE709848">
      <w:start w:val="1"/>
      <w:numFmt w:val="lowerLetter"/>
      <w:lvlText w:val="%2."/>
      <w:lvlJc w:val="left"/>
      <w:pPr>
        <w:tabs>
          <w:tab w:val="num" w:pos="1440"/>
        </w:tabs>
        <w:ind w:left="1440" w:hanging="360"/>
      </w:pPr>
      <w:rPr>
        <w:i w:val="0"/>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9"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40"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42"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3"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4"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5" w15:restartNumberingAfterBreak="0">
    <w:nsid w:val="4EFB49DC"/>
    <w:multiLevelType w:val="multilevel"/>
    <w:tmpl w:val="E6D05278"/>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decimal"/>
      <w:lvlText w:val="%3."/>
      <w:lvlJc w:val="lef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7"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8"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9"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50"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51"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52"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F71434C"/>
    <w:multiLevelType w:val="hybridMultilevel"/>
    <w:tmpl w:val="74126BE0"/>
    <w:lvl w:ilvl="0" w:tplc="C73E2160">
      <w:start w:val="1"/>
      <w:numFmt w:val="lowerLetter"/>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5"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6" w15:restartNumberingAfterBreak="0">
    <w:nsid w:val="669E7CD9"/>
    <w:multiLevelType w:val="multilevel"/>
    <w:tmpl w:val="D740454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8"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9"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60"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61"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62"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1"/>
  </w:num>
  <w:num w:numId="2">
    <w:abstractNumId w:val="42"/>
  </w:num>
  <w:num w:numId="3">
    <w:abstractNumId w:val="33"/>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8"/>
  </w:num>
  <w:num w:numId="6">
    <w:abstractNumId w:val="57"/>
  </w:num>
  <w:num w:numId="7">
    <w:abstractNumId w:val="26"/>
  </w:num>
  <w:num w:numId="8">
    <w:abstractNumId w:val="60"/>
  </w:num>
  <w:num w:numId="9">
    <w:abstractNumId w:val="41"/>
  </w:num>
  <w:num w:numId="10">
    <w:abstractNumId w:val="38"/>
  </w:num>
  <w:num w:numId="11">
    <w:abstractNumId w:val="10"/>
  </w:num>
  <w:num w:numId="12">
    <w:abstractNumId w:val="13"/>
  </w:num>
  <w:num w:numId="13">
    <w:abstractNumId w:val="24"/>
  </w:num>
  <w:num w:numId="14">
    <w:abstractNumId w:val="4"/>
  </w:num>
  <w:num w:numId="15">
    <w:abstractNumId w:val="62"/>
  </w:num>
  <w:num w:numId="16">
    <w:abstractNumId w:val="23"/>
  </w:num>
  <w:num w:numId="17">
    <w:abstractNumId w:val="54"/>
  </w:num>
  <w:num w:numId="18">
    <w:abstractNumId w:val="59"/>
  </w:num>
  <w:num w:numId="19">
    <w:abstractNumId w:val="22"/>
  </w:num>
  <w:num w:numId="20">
    <w:abstractNumId w:val="9"/>
  </w:num>
  <w:num w:numId="21">
    <w:abstractNumId w:val="51"/>
  </w:num>
  <w:num w:numId="22">
    <w:abstractNumId w:val="19"/>
  </w:num>
  <w:num w:numId="23">
    <w:abstractNumId w:val="14"/>
  </w:num>
  <w:num w:numId="24">
    <w:abstractNumId w:val="2"/>
  </w:num>
  <w:num w:numId="25">
    <w:abstractNumId w:val="46"/>
  </w:num>
  <w:num w:numId="26">
    <w:abstractNumId w:val="16"/>
  </w:num>
  <w:num w:numId="27">
    <w:abstractNumId w:val="1"/>
  </w:num>
  <w:num w:numId="28">
    <w:abstractNumId w:val="7"/>
  </w:num>
  <w:num w:numId="29">
    <w:abstractNumId w:val="49"/>
  </w:num>
  <w:num w:numId="30">
    <w:abstractNumId w:val="28"/>
  </w:num>
  <w:num w:numId="31">
    <w:abstractNumId w:val="40"/>
  </w:num>
  <w:num w:numId="32">
    <w:abstractNumId w:val="20"/>
  </w:num>
  <w:num w:numId="33">
    <w:abstractNumId w:val="35"/>
  </w:num>
  <w:num w:numId="34">
    <w:abstractNumId w:val="36"/>
  </w:num>
  <w:num w:numId="35">
    <w:abstractNumId w:val="31"/>
  </w:num>
  <w:num w:numId="36">
    <w:abstractNumId w:val="27"/>
  </w:num>
  <w:num w:numId="37">
    <w:abstractNumId w:val="50"/>
  </w:num>
  <w:num w:numId="38">
    <w:abstractNumId w:val="58"/>
  </w:num>
  <w:num w:numId="39">
    <w:abstractNumId w:val="55"/>
  </w:num>
  <w:num w:numId="40">
    <w:abstractNumId w:val="15"/>
  </w:num>
  <w:num w:numId="41">
    <w:abstractNumId w:val="43"/>
  </w:num>
  <w:num w:numId="42">
    <w:abstractNumId w:val="39"/>
  </w:num>
  <w:num w:numId="43">
    <w:abstractNumId w:val="61"/>
  </w:num>
  <w:num w:numId="44">
    <w:abstractNumId w:val="6"/>
  </w:num>
  <w:num w:numId="45">
    <w:abstractNumId w:val="17"/>
  </w:num>
  <w:num w:numId="46">
    <w:abstractNumId w:val="17"/>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4"/>
  </w:num>
  <w:num w:numId="48">
    <w:abstractNumId w:val="47"/>
  </w:num>
  <w:num w:numId="49">
    <w:abstractNumId w:val="25"/>
  </w:num>
  <w:num w:numId="50">
    <w:abstractNumId w:val="52"/>
  </w:num>
  <w:num w:numId="51">
    <w:abstractNumId w:val="34"/>
  </w:num>
  <w:num w:numId="52">
    <w:abstractNumId w:val="21"/>
  </w:num>
  <w:num w:numId="53">
    <w:abstractNumId w:val="29"/>
  </w:num>
  <w:num w:numId="54">
    <w:abstractNumId w:val="18"/>
  </w:num>
  <w:num w:numId="55">
    <w:abstractNumId w:val="3"/>
  </w:num>
  <w:num w:numId="56">
    <w:abstractNumId w:val="12"/>
  </w:num>
  <w:num w:numId="57">
    <w:abstractNumId w:val="30"/>
  </w:num>
  <w:num w:numId="58">
    <w:abstractNumId w:val="5"/>
  </w:num>
  <w:num w:numId="59">
    <w:abstractNumId w:val="53"/>
  </w:num>
  <w:num w:numId="60">
    <w:abstractNumId w:val="45"/>
  </w:num>
  <w:num w:numId="61">
    <w:abstractNumId w:val="56"/>
  </w:num>
  <w:num w:numId="62">
    <w:abstractNumId w:val="32"/>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59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596E"/>
    <w:rsid w:val="00026188"/>
    <w:rsid w:val="000339E7"/>
    <w:rsid w:val="00046785"/>
    <w:rsid w:val="0005360C"/>
    <w:rsid w:val="00056869"/>
    <w:rsid w:val="00076590"/>
    <w:rsid w:val="000779FB"/>
    <w:rsid w:val="000C4152"/>
    <w:rsid w:val="000C7ECB"/>
    <w:rsid w:val="000D2E36"/>
    <w:rsid w:val="000E0CA4"/>
    <w:rsid w:val="000F05CB"/>
    <w:rsid w:val="000F4DEF"/>
    <w:rsid w:val="001261ED"/>
    <w:rsid w:val="00127344"/>
    <w:rsid w:val="001323B0"/>
    <w:rsid w:val="00136DDB"/>
    <w:rsid w:val="00144849"/>
    <w:rsid w:val="00161221"/>
    <w:rsid w:val="001734CB"/>
    <w:rsid w:val="00173CBC"/>
    <w:rsid w:val="001750CB"/>
    <w:rsid w:val="00192614"/>
    <w:rsid w:val="001962CF"/>
    <w:rsid w:val="001A25A8"/>
    <w:rsid w:val="001C4817"/>
    <w:rsid w:val="001C5C53"/>
    <w:rsid w:val="001D4E1A"/>
    <w:rsid w:val="001D53B8"/>
    <w:rsid w:val="001E09CE"/>
    <w:rsid w:val="001E0F4D"/>
    <w:rsid w:val="001E5223"/>
    <w:rsid w:val="001F26C6"/>
    <w:rsid w:val="00201807"/>
    <w:rsid w:val="00206661"/>
    <w:rsid w:val="00211323"/>
    <w:rsid w:val="00211801"/>
    <w:rsid w:val="0022636F"/>
    <w:rsid w:val="00237F0A"/>
    <w:rsid w:val="00262258"/>
    <w:rsid w:val="00273AE6"/>
    <w:rsid w:val="00295E86"/>
    <w:rsid w:val="002A21B0"/>
    <w:rsid w:val="002B3CA7"/>
    <w:rsid w:val="002C634B"/>
    <w:rsid w:val="002E1457"/>
    <w:rsid w:val="002E1680"/>
    <w:rsid w:val="002F05EB"/>
    <w:rsid w:val="002F5DEA"/>
    <w:rsid w:val="002F7233"/>
    <w:rsid w:val="0031079B"/>
    <w:rsid w:val="0031688E"/>
    <w:rsid w:val="00335E56"/>
    <w:rsid w:val="00337750"/>
    <w:rsid w:val="00340621"/>
    <w:rsid w:val="0035644C"/>
    <w:rsid w:val="0035787D"/>
    <w:rsid w:val="00363244"/>
    <w:rsid w:val="003638A6"/>
    <w:rsid w:val="00373CFE"/>
    <w:rsid w:val="00375048"/>
    <w:rsid w:val="0039030E"/>
    <w:rsid w:val="003A716D"/>
    <w:rsid w:val="003B17DE"/>
    <w:rsid w:val="003C100D"/>
    <w:rsid w:val="003C4718"/>
    <w:rsid w:val="003C7257"/>
    <w:rsid w:val="003E390F"/>
    <w:rsid w:val="003E6828"/>
    <w:rsid w:val="00402750"/>
    <w:rsid w:val="00405971"/>
    <w:rsid w:val="00405D6E"/>
    <w:rsid w:val="004156CE"/>
    <w:rsid w:val="00420E11"/>
    <w:rsid w:val="00442C4E"/>
    <w:rsid w:val="00446458"/>
    <w:rsid w:val="00447B9F"/>
    <w:rsid w:val="00456B40"/>
    <w:rsid w:val="0047217F"/>
    <w:rsid w:val="00482410"/>
    <w:rsid w:val="00495D3A"/>
    <w:rsid w:val="004A02BE"/>
    <w:rsid w:val="004A1C2F"/>
    <w:rsid w:val="004B73F0"/>
    <w:rsid w:val="004C0DF8"/>
    <w:rsid w:val="004C10D1"/>
    <w:rsid w:val="004D1489"/>
    <w:rsid w:val="004D25E4"/>
    <w:rsid w:val="004E5E21"/>
    <w:rsid w:val="004F07FB"/>
    <w:rsid w:val="005166DE"/>
    <w:rsid w:val="00520599"/>
    <w:rsid w:val="005233C4"/>
    <w:rsid w:val="00544777"/>
    <w:rsid w:val="00545D9C"/>
    <w:rsid w:val="00552246"/>
    <w:rsid w:val="00553F77"/>
    <w:rsid w:val="0056197E"/>
    <w:rsid w:val="00570EC4"/>
    <w:rsid w:val="00571FAC"/>
    <w:rsid w:val="005765E7"/>
    <w:rsid w:val="005859E6"/>
    <w:rsid w:val="0059068D"/>
    <w:rsid w:val="00590987"/>
    <w:rsid w:val="005B5E96"/>
    <w:rsid w:val="005C7647"/>
    <w:rsid w:val="005E4B44"/>
    <w:rsid w:val="0060150C"/>
    <w:rsid w:val="00601576"/>
    <w:rsid w:val="006023EF"/>
    <w:rsid w:val="006075F2"/>
    <w:rsid w:val="006151A1"/>
    <w:rsid w:val="006211EB"/>
    <w:rsid w:val="00624D9A"/>
    <w:rsid w:val="006358D5"/>
    <w:rsid w:val="00647E02"/>
    <w:rsid w:val="0065185C"/>
    <w:rsid w:val="00655046"/>
    <w:rsid w:val="00664FF1"/>
    <w:rsid w:val="00665FAB"/>
    <w:rsid w:val="00670A25"/>
    <w:rsid w:val="00683227"/>
    <w:rsid w:val="006C4D71"/>
    <w:rsid w:val="006D5D07"/>
    <w:rsid w:val="006E5C40"/>
    <w:rsid w:val="006E67FB"/>
    <w:rsid w:val="006F0A4E"/>
    <w:rsid w:val="006F16D9"/>
    <w:rsid w:val="00700662"/>
    <w:rsid w:val="00745CBD"/>
    <w:rsid w:val="00752B50"/>
    <w:rsid w:val="00757724"/>
    <w:rsid w:val="007614E2"/>
    <w:rsid w:val="007676CB"/>
    <w:rsid w:val="00775217"/>
    <w:rsid w:val="00781478"/>
    <w:rsid w:val="0078258F"/>
    <w:rsid w:val="00785C62"/>
    <w:rsid w:val="00787348"/>
    <w:rsid w:val="007902C1"/>
    <w:rsid w:val="007B0407"/>
    <w:rsid w:val="007B5408"/>
    <w:rsid w:val="007D42FF"/>
    <w:rsid w:val="007D6E40"/>
    <w:rsid w:val="00802EB7"/>
    <w:rsid w:val="00804B42"/>
    <w:rsid w:val="00811376"/>
    <w:rsid w:val="00821BB5"/>
    <w:rsid w:val="0082650A"/>
    <w:rsid w:val="00833FD8"/>
    <w:rsid w:val="00845D3B"/>
    <w:rsid w:val="0084741E"/>
    <w:rsid w:val="00852D80"/>
    <w:rsid w:val="008608F6"/>
    <w:rsid w:val="00863B75"/>
    <w:rsid w:val="00866107"/>
    <w:rsid w:val="0087666F"/>
    <w:rsid w:val="00882688"/>
    <w:rsid w:val="00890E7B"/>
    <w:rsid w:val="0089400D"/>
    <w:rsid w:val="0089789F"/>
    <w:rsid w:val="008A538B"/>
    <w:rsid w:val="008A63D6"/>
    <w:rsid w:val="008B297A"/>
    <w:rsid w:val="008B3E6B"/>
    <w:rsid w:val="008D0278"/>
    <w:rsid w:val="008D12BD"/>
    <w:rsid w:val="008E1948"/>
    <w:rsid w:val="00910ABD"/>
    <w:rsid w:val="009120C2"/>
    <w:rsid w:val="00913245"/>
    <w:rsid w:val="00917C6B"/>
    <w:rsid w:val="00922DA1"/>
    <w:rsid w:val="00925A0D"/>
    <w:rsid w:val="00931C6F"/>
    <w:rsid w:val="009343D8"/>
    <w:rsid w:val="00963DEC"/>
    <w:rsid w:val="009729F0"/>
    <w:rsid w:val="0097306B"/>
    <w:rsid w:val="00990955"/>
    <w:rsid w:val="009B1973"/>
    <w:rsid w:val="009C67CE"/>
    <w:rsid w:val="009D2B8D"/>
    <w:rsid w:val="009E0446"/>
    <w:rsid w:val="00A05326"/>
    <w:rsid w:val="00A25F8B"/>
    <w:rsid w:val="00A3376C"/>
    <w:rsid w:val="00A3752F"/>
    <w:rsid w:val="00A65FDF"/>
    <w:rsid w:val="00A66056"/>
    <w:rsid w:val="00A83797"/>
    <w:rsid w:val="00A924AC"/>
    <w:rsid w:val="00AA67AA"/>
    <w:rsid w:val="00AB5984"/>
    <w:rsid w:val="00AD0A15"/>
    <w:rsid w:val="00AD145E"/>
    <w:rsid w:val="00AD69E1"/>
    <w:rsid w:val="00AD6A26"/>
    <w:rsid w:val="00AE0F9D"/>
    <w:rsid w:val="00AE12F3"/>
    <w:rsid w:val="00B37768"/>
    <w:rsid w:val="00B47188"/>
    <w:rsid w:val="00B51DAD"/>
    <w:rsid w:val="00B60E4A"/>
    <w:rsid w:val="00B64931"/>
    <w:rsid w:val="00B7590B"/>
    <w:rsid w:val="00B81881"/>
    <w:rsid w:val="00B8243D"/>
    <w:rsid w:val="00BA3F14"/>
    <w:rsid w:val="00BC2409"/>
    <w:rsid w:val="00BD5A1F"/>
    <w:rsid w:val="00BD688B"/>
    <w:rsid w:val="00BE1493"/>
    <w:rsid w:val="00BF2A51"/>
    <w:rsid w:val="00BF76B2"/>
    <w:rsid w:val="00C06D2D"/>
    <w:rsid w:val="00C1295F"/>
    <w:rsid w:val="00C16EEC"/>
    <w:rsid w:val="00C33360"/>
    <w:rsid w:val="00C36B29"/>
    <w:rsid w:val="00C62B4B"/>
    <w:rsid w:val="00C65B79"/>
    <w:rsid w:val="00C72D7A"/>
    <w:rsid w:val="00C775FD"/>
    <w:rsid w:val="00CC2C10"/>
    <w:rsid w:val="00CC45CA"/>
    <w:rsid w:val="00CD654D"/>
    <w:rsid w:val="00CE1815"/>
    <w:rsid w:val="00CF43BB"/>
    <w:rsid w:val="00CF74C0"/>
    <w:rsid w:val="00CF783A"/>
    <w:rsid w:val="00D30EAF"/>
    <w:rsid w:val="00D37056"/>
    <w:rsid w:val="00D37835"/>
    <w:rsid w:val="00D41750"/>
    <w:rsid w:val="00D43869"/>
    <w:rsid w:val="00D50168"/>
    <w:rsid w:val="00D5508D"/>
    <w:rsid w:val="00D57E04"/>
    <w:rsid w:val="00D60716"/>
    <w:rsid w:val="00D67C3C"/>
    <w:rsid w:val="00D74F21"/>
    <w:rsid w:val="00D93A05"/>
    <w:rsid w:val="00DA028A"/>
    <w:rsid w:val="00DA5BCA"/>
    <w:rsid w:val="00DB17E0"/>
    <w:rsid w:val="00DB20A2"/>
    <w:rsid w:val="00DE473C"/>
    <w:rsid w:val="00DE7C24"/>
    <w:rsid w:val="00E15565"/>
    <w:rsid w:val="00E2425B"/>
    <w:rsid w:val="00E418A5"/>
    <w:rsid w:val="00E41911"/>
    <w:rsid w:val="00E43241"/>
    <w:rsid w:val="00E44421"/>
    <w:rsid w:val="00E5197A"/>
    <w:rsid w:val="00E56D5E"/>
    <w:rsid w:val="00E5708E"/>
    <w:rsid w:val="00E609D5"/>
    <w:rsid w:val="00E70152"/>
    <w:rsid w:val="00E8613F"/>
    <w:rsid w:val="00E96730"/>
    <w:rsid w:val="00EC0E0B"/>
    <w:rsid w:val="00EC4C28"/>
    <w:rsid w:val="00EC7650"/>
    <w:rsid w:val="00EE14DD"/>
    <w:rsid w:val="00EF0835"/>
    <w:rsid w:val="00EF2DE3"/>
    <w:rsid w:val="00EF727F"/>
    <w:rsid w:val="00F100E7"/>
    <w:rsid w:val="00F13EC4"/>
    <w:rsid w:val="00F24575"/>
    <w:rsid w:val="00F247CE"/>
    <w:rsid w:val="00F40FEA"/>
    <w:rsid w:val="00F463A4"/>
    <w:rsid w:val="00F474EB"/>
    <w:rsid w:val="00F55FE5"/>
    <w:rsid w:val="00F62C88"/>
    <w:rsid w:val="00F72284"/>
    <w:rsid w:val="00F744B6"/>
    <w:rsid w:val="00F90437"/>
    <w:rsid w:val="00F918AF"/>
    <w:rsid w:val="00F942CE"/>
    <w:rsid w:val="00F9696B"/>
    <w:rsid w:val="00FA7277"/>
    <w:rsid w:val="00FC549F"/>
    <w:rsid w:val="00FE4FE1"/>
    <w:rsid w:val="00FF0148"/>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o:shapelayout v:ext="edit">
      <o:idmap v:ext="edit" data="1"/>
    </o:shapelayout>
  </w:shapeDefaults>
  <w:decimalSymbol w:val=","/>
  <w:listSeparator w:val=";"/>
  <w14:docId w14:val="6841AE9A"/>
  <w14:defaultImageDpi w14:val="0"/>
  <w15:docId w15:val="{2321A85D-718E-465C-A93A-DD8F61CE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Bezodstpw">
    <w:name w:val="No Spacing"/>
    <w:uiPriority w:val="1"/>
    <w:qFormat/>
    <w:rsid w:val="00D60716"/>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C1295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qFormat/>
    <w:rsid w:val="00C06D2D"/>
    <w:pPr>
      <w:widowControl/>
      <w:suppressAutoHyphens/>
      <w:autoSpaceDE/>
      <w:autoSpaceDN/>
      <w:adjustRightInd/>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9525">
      <w:bodyDiv w:val="1"/>
      <w:marLeft w:val="0"/>
      <w:marRight w:val="0"/>
      <w:marTop w:val="0"/>
      <w:marBottom w:val="0"/>
      <w:divBdr>
        <w:top w:val="none" w:sz="0" w:space="0" w:color="auto"/>
        <w:left w:val="none" w:sz="0" w:space="0" w:color="auto"/>
        <w:bottom w:val="none" w:sz="0" w:space="0" w:color="auto"/>
        <w:right w:val="none" w:sz="0" w:space="0" w:color="auto"/>
      </w:divBdr>
    </w:div>
    <w:div w:id="11704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kepi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czyzewska@kepice.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kbrzezi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mloczynska@kepice.pl" TargetMode="External"/><Relationship Id="rId35" Type="http://schemas.openxmlformats.org/officeDocument/2006/relationships/hyperlink" Target="http://platformazakupowa.pl/"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B0EA-4AE7-4911-A5E3-C50AC014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34</Pages>
  <Words>7691</Words>
  <Characters>51815</Characters>
  <Application>Microsoft Office Word</Application>
  <DocSecurity>0</DocSecurity>
  <Lines>431</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6</cp:revision>
  <cp:lastPrinted>2022-03-25T12:32:00Z</cp:lastPrinted>
  <dcterms:created xsi:type="dcterms:W3CDTF">2022-03-15T11:39:00Z</dcterms:created>
  <dcterms:modified xsi:type="dcterms:W3CDTF">2022-03-25T12:33:00Z</dcterms:modified>
</cp:coreProperties>
</file>