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E656B5" w14:textId="77777777" w:rsidR="00FA7453" w:rsidRPr="001B5FC2" w:rsidRDefault="00FA7453" w:rsidP="00FA7453">
      <w:pPr>
        <w:pStyle w:val="Default"/>
        <w:jc w:val="center"/>
        <w:rPr>
          <w:b/>
          <w:bCs/>
          <w:color w:val="FF0000"/>
          <w:sz w:val="23"/>
          <w:szCs w:val="23"/>
        </w:rPr>
      </w:pPr>
    </w:p>
    <w:p w14:paraId="38C68FA4" w14:textId="77777777" w:rsidR="00FA7453" w:rsidRDefault="00FA7453" w:rsidP="00FA7453">
      <w:pPr>
        <w:pStyle w:val="Default"/>
        <w:jc w:val="center"/>
        <w:rPr>
          <w:b/>
          <w:bCs/>
          <w:sz w:val="23"/>
          <w:szCs w:val="23"/>
        </w:rPr>
      </w:pPr>
    </w:p>
    <w:p w14:paraId="602953E4" w14:textId="77777777" w:rsidR="00FA7453" w:rsidRDefault="00FA7453" w:rsidP="00FA7453">
      <w:pPr>
        <w:pStyle w:val="Default"/>
        <w:jc w:val="center"/>
        <w:rPr>
          <w:b/>
          <w:bCs/>
          <w:sz w:val="23"/>
          <w:szCs w:val="23"/>
        </w:rPr>
      </w:pPr>
    </w:p>
    <w:p w14:paraId="382E92CC" w14:textId="47B62D3D" w:rsidR="00FA7453" w:rsidRDefault="001B5FC2" w:rsidP="00FA7453">
      <w:pPr>
        <w:pStyle w:val="Default"/>
        <w:jc w:val="right"/>
        <w:rPr>
          <w:b/>
          <w:bCs/>
          <w:sz w:val="23"/>
          <w:szCs w:val="23"/>
        </w:rPr>
      </w:pPr>
      <w:r w:rsidRPr="001B5FC2">
        <w:rPr>
          <w:b/>
          <w:bCs/>
          <w:color w:val="FF0000"/>
          <w:sz w:val="23"/>
          <w:szCs w:val="23"/>
        </w:rPr>
        <w:t>Zmodyfikowany</w:t>
      </w:r>
      <w:r>
        <w:rPr>
          <w:b/>
          <w:bCs/>
          <w:sz w:val="23"/>
          <w:szCs w:val="23"/>
        </w:rPr>
        <w:t xml:space="preserve"> </w:t>
      </w:r>
      <w:r w:rsidR="00FA7453" w:rsidRPr="00FA7453">
        <w:rPr>
          <w:b/>
          <w:bCs/>
          <w:sz w:val="23"/>
          <w:szCs w:val="23"/>
        </w:rPr>
        <w:t>Załącznik nr 1 do SWZ                                                                                                                                                            Nr postępowania: 2</w:t>
      </w:r>
      <w:r w:rsidR="00381B8E">
        <w:rPr>
          <w:b/>
          <w:bCs/>
          <w:sz w:val="23"/>
          <w:szCs w:val="23"/>
        </w:rPr>
        <w:t>63</w:t>
      </w:r>
      <w:r w:rsidR="00FA7453" w:rsidRPr="00FA7453">
        <w:rPr>
          <w:b/>
          <w:bCs/>
          <w:sz w:val="23"/>
          <w:szCs w:val="23"/>
        </w:rPr>
        <w:t>/2024/TP/DZP</w:t>
      </w:r>
    </w:p>
    <w:p w14:paraId="071772B4" w14:textId="77777777" w:rsidR="00FA7453" w:rsidRDefault="00FA7453" w:rsidP="00FA7453">
      <w:pPr>
        <w:pStyle w:val="Default"/>
        <w:jc w:val="right"/>
        <w:rPr>
          <w:b/>
          <w:bCs/>
          <w:sz w:val="23"/>
          <w:szCs w:val="23"/>
        </w:rPr>
      </w:pPr>
    </w:p>
    <w:p w14:paraId="3F06BEC3" w14:textId="77777777" w:rsidR="00FA7453" w:rsidRDefault="00FA7453" w:rsidP="00FA7453">
      <w:pPr>
        <w:pStyle w:val="Default"/>
        <w:jc w:val="right"/>
        <w:rPr>
          <w:b/>
          <w:bCs/>
          <w:sz w:val="23"/>
          <w:szCs w:val="23"/>
        </w:rPr>
      </w:pPr>
    </w:p>
    <w:p w14:paraId="0A61716F" w14:textId="348151BB" w:rsidR="00AF284A" w:rsidRDefault="00FA7453" w:rsidP="00FA7453">
      <w:pPr>
        <w:pStyle w:val="Default"/>
        <w:jc w:val="center"/>
        <w:rPr>
          <w:b/>
          <w:bCs/>
          <w:sz w:val="23"/>
          <w:szCs w:val="23"/>
        </w:rPr>
      </w:pPr>
      <w:r>
        <w:rPr>
          <w:b/>
          <w:bCs/>
          <w:sz w:val="23"/>
          <w:szCs w:val="23"/>
        </w:rPr>
        <w:t>FORMULARZ CENOWY</w:t>
      </w:r>
    </w:p>
    <w:p w14:paraId="45302F13" w14:textId="77777777" w:rsidR="00FA7453" w:rsidRDefault="00FA7453" w:rsidP="00F207B3">
      <w:pPr>
        <w:pStyle w:val="Default"/>
        <w:rPr>
          <w:b/>
          <w:bCs/>
          <w:sz w:val="23"/>
          <w:szCs w:val="23"/>
        </w:rPr>
      </w:pPr>
    </w:p>
    <w:tbl>
      <w:tblPr>
        <w:tblW w:w="13224" w:type="dxa"/>
        <w:tblCellMar>
          <w:left w:w="70" w:type="dxa"/>
          <w:right w:w="70" w:type="dxa"/>
        </w:tblCellMar>
        <w:tblLook w:val="04A0" w:firstRow="1" w:lastRow="0" w:firstColumn="1" w:lastColumn="0" w:noHBand="0" w:noVBand="1"/>
      </w:tblPr>
      <w:tblGrid>
        <w:gridCol w:w="403"/>
        <w:gridCol w:w="1156"/>
        <w:gridCol w:w="958"/>
        <w:gridCol w:w="958"/>
        <w:gridCol w:w="1470"/>
        <w:gridCol w:w="470"/>
        <w:gridCol w:w="690"/>
        <w:gridCol w:w="836"/>
        <w:gridCol w:w="992"/>
        <w:gridCol w:w="873"/>
        <w:gridCol w:w="791"/>
        <w:gridCol w:w="3627"/>
      </w:tblGrid>
      <w:tr w:rsidR="00F00CFD" w:rsidRPr="00F213AA" w14:paraId="1C9D88AE" w14:textId="77777777" w:rsidTr="00F00CFD">
        <w:trPr>
          <w:gridAfter w:val="1"/>
          <w:wAfter w:w="3627" w:type="dxa"/>
          <w:trHeight w:val="450"/>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0151"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LP.</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F2B1A" w14:textId="77777777" w:rsidR="00F00CFD" w:rsidRDefault="00F00CFD" w:rsidP="0046202E">
            <w:pPr>
              <w:spacing w:after="0" w:line="240" w:lineRule="auto"/>
              <w:jc w:val="center"/>
              <w:rPr>
                <w:rFonts w:ascii="Times New Roman" w:eastAsia="Times New Roman" w:hAnsi="Times New Roman"/>
                <w:b/>
                <w:bCs/>
                <w:color w:val="000000"/>
                <w:sz w:val="18"/>
                <w:szCs w:val="18"/>
                <w:lang w:eastAsia="pl-PL"/>
              </w:rPr>
            </w:pPr>
          </w:p>
          <w:p w14:paraId="74313672" w14:textId="3C43CD7E"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 xml:space="preserve">Asortyment </w:t>
            </w:r>
            <w:r w:rsidRPr="00781B80">
              <w:rPr>
                <w:rFonts w:ascii="Times New Roman" w:eastAsia="Times New Roman" w:hAnsi="Times New Roman"/>
                <w:b/>
                <w:bCs/>
                <w:color w:val="000000"/>
                <w:sz w:val="18"/>
                <w:szCs w:val="18"/>
                <w:lang w:eastAsia="pl-PL"/>
              </w:rPr>
              <w:br/>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9E581" w14:textId="64CBCAA4" w:rsidR="00F00CFD" w:rsidRPr="001B5FC2" w:rsidRDefault="00F00CFD" w:rsidP="0046202E">
            <w:pPr>
              <w:spacing w:after="0" w:line="240" w:lineRule="auto"/>
              <w:jc w:val="center"/>
              <w:rPr>
                <w:rFonts w:ascii="Times New Roman" w:eastAsia="Times New Roman" w:hAnsi="Times New Roman"/>
                <w:b/>
                <w:bCs/>
                <w:color w:val="FF0000"/>
                <w:sz w:val="18"/>
                <w:szCs w:val="18"/>
                <w:lang w:eastAsia="pl-PL"/>
              </w:rPr>
            </w:pPr>
            <w:r w:rsidRPr="001B5FC2">
              <w:rPr>
                <w:rFonts w:ascii="Times New Roman" w:eastAsia="Times New Roman" w:hAnsi="Times New Roman"/>
                <w:b/>
                <w:bCs/>
                <w:color w:val="FF0000"/>
                <w:sz w:val="18"/>
                <w:szCs w:val="18"/>
                <w:lang w:eastAsia="pl-PL"/>
              </w:rPr>
              <w:t>SKU produktu*</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964BB3" w14:textId="1984F2BB" w:rsidR="00F00CFD" w:rsidRPr="001B5FC2" w:rsidRDefault="00F00CFD" w:rsidP="0046202E">
            <w:pPr>
              <w:spacing w:after="0" w:line="240" w:lineRule="auto"/>
              <w:jc w:val="center"/>
              <w:rPr>
                <w:rFonts w:ascii="Times New Roman" w:eastAsia="Times New Roman" w:hAnsi="Times New Roman"/>
                <w:b/>
                <w:bCs/>
                <w:color w:val="FF0000"/>
                <w:sz w:val="18"/>
                <w:szCs w:val="18"/>
                <w:lang w:eastAsia="pl-PL"/>
              </w:rPr>
            </w:pPr>
            <w:r>
              <w:rPr>
                <w:rFonts w:ascii="Times New Roman" w:eastAsia="Times New Roman" w:hAnsi="Times New Roman"/>
                <w:b/>
                <w:bCs/>
                <w:color w:val="FF0000"/>
                <w:sz w:val="18"/>
                <w:szCs w:val="18"/>
                <w:lang w:eastAsia="pl-PL"/>
              </w:rPr>
              <w:t>Nazwa produktu*</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E2D098" w14:textId="57425D48"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1B5FC2">
              <w:rPr>
                <w:rFonts w:ascii="Times New Roman" w:eastAsia="Times New Roman" w:hAnsi="Times New Roman"/>
                <w:b/>
                <w:bCs/>
                <w:color w:val="FF0000"/>
                <w:sz w:val="18"/>
                <w:szCs w:val="18"/>
                <w:lang w:eastAsia="pl-PL"/>
              </w:rPr>
              <w:t>Okres licencjonowania*</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02B232" w14:textId="162E9B20"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J.m.</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AE887" w14:textId="41A96AB6"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Ilość</w:t>
            </w:r>
            <w:r>
              <w:rPr>
                <w:rFonts w:ascii="Times New Roman" w:eastAsia="Times New Roman" w:hAnsi="Times New Roman"/>
                <w:b/>
                <w:bCs/>
                <w:color w:val="000000"/>
                <w:sz w:val="18"/>
                <w:szCs w:val="18"/>
                <w:lang w:eastAsia="pl-PL"/>
              </w:rPr>
              <w:t xml:space="preserve"> licencji</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07A07"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1B5FC2">
              <w:rPr>
                <w:rFonts w:ascii="Times New Roman" w:eastAsia="Times New Roman" w:hAnsi="Times New Roman"/>
                <w:b/>
                <w:bCs/>
                <w:color w:val="FF0000"/>
                <w:sz w:val="18"/>
                <w:szCs w:val="18"/>
                <w:lang w:eastAsia="pl-PL"/>
              </w:rPr>
              <w:t>Cena brutto za 1 j.m. na miesiąc*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375E02" w14:textId="571B6559"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1B5FC2">
              <w:rPr>
                <w:rFonts w:ascii="Times New Roman" w:eastAsia="Times New Roman" w:hAnsi="Times New Roman"/>
                <w:b/>
                <w:bCs/>
                <w:color w:val="FF0000"/>
                <w:sz w:val="18"/>
                <w:szCs w:val="18"/>
                <w:lang w:eastAsia="pl-PL"/>
              </w:rPr>
              <w:t xml:space="preserve">Cena brutto za 1 j.m. na </w:t>
            </w:r>
            <w:r>
              <w:rPr>
                <w:rFonts w:ascii="Times New Roman" w:eastAsia="Times New Roman" w:hAnsi="Times New Roman"/>
                <w:b/>
                <w:bCs/>
                <w:color w:val="FF0000"/>
                <w:sz w:val="18"/>
                <w:szCs w:val="18"/>
                <w:lang w:eastAsia="pl-PL"/>
              </w:rPr>
              <w:t>cały okres umowy</w:t>
            </w:r>
            <w:r w:rsidRPr="001B5FC2">
              <w:rPr>
                <w:rFonts w:ascii="Times New Roman" w:eastAsia="Times New Roman" w:hAnsi="Times New Roman"/>
                <w:b/>
                <w:bCs/>
                <w:color w:val="FF0000"/>
                <w:sz w:val="18"/>
                <w:szCs w:val="18"/>
                <w:lang w:eastAsia="pl-PL"/>
              </w:rPr>
              <w:t>*</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5F43BA" w14:textId="1CE2AFE1" w:rsidR="00F00CFD" w:rsidRPr="001B5FC2" w:rsidRDefault="00F00CFD" w:rsidP="0046202E">
            <w:pPr>
              <w:spacing w:after="0" w:line="240" w:lineRule="auto"/>
              <w:jc w:val="center"/>
              <w:rPr>
                <w:rFonts w:ascii="Times New Roman" w:eastAsia="Times New Roman" w:hAnsi="Times New Roman"/>
                <w:b/>
                <w:bCs/>
                <w:color w:val="FF0000"/>
                <w:sz w:val="18"/>
                <w:szCs w:val="18"/>
                <w:lang w:eastAsia="pl-PL"/>
              </w:rPr>
            </w:pPr>
            <w:r w:rsidRPr="001B5FC2">
              <w:rPr>
                <w:rFonts w:ascii="Times New Roman" w:eastAsia="Times New Roman" w:hAnsi="Times New Roman"/>
                <w:b/>
                <w:bCs/>
                <w:color w:val="FF0000"/>
                <w:sz w:val="18"/>
                <w:szCs w:val="18"/>
                <w:lang w:eastAsia="pl-PL"/>
              </w:rPr>
              <w:t>Wartość netto za cały okres umowy*</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E39D5" w14:textId="1BCB673F"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1B5FC2">
              <w:rPr>
                <w:rFonts w:ascii="Times New Roman" w:eastAsia="Times New Roman" w:hAnsi="Times New Roman"/>
                <w:b/>
                <w:bCs/>
                <w:color w:val="FF0000"/>
                <w:sz w:val="18"/>
                <w:szCs w:val="18"/>
                <w:lang w:eastAsia="pl-PL"/>
              </w:rPr>
              <w:t>Wartość brutto za cały okres umowy</w:t>
            </w:r>
            <w:r>
              <w:rPr>
                <w:rFonts w:ascii="Times New Roman" w:eastAsia="Times New Roman" w:hAnsi="Times New Roman"/>
                <w:b/>
                <w:bCs/>
                <w:color w:val="FF0000"/>
                <w:sz w:val="18"/>
                <w:szCs w:val="18"/>
                <w:lang w:eastAsia="pl-PL"/>
              </w:rPr>
              <w:t>*</w:t>
            </w:r>
          </w:p>
        </w:tc>
      </w:tr>
      <w:tr w:rsidR="00F00CFD" w:rsidRPr="00F213AA" w14:paraId="7655F7FD" w14:textId="77777777" w:rsidTr="00F00CFD">
        <w:trPr>
          <w:trHeight w:val="7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62914F0E" w14:textId="77777777" w:rsidR="00F00CFD" w:rsidRPr="00781B80" w:rsidRDefault="00F00CFD" w:rsidP="0046202E">
            <w:pPr>
              <w:spacing w:after="0" w:line="240" w:lineRule="auto"/>
              <w:rPr>
                <w:rFonts w:ascii="Times New Roman" w:eastAsia="Times New Roman" w:hAnsi="Times New Roman"/>
                <w:color w:val="000000"/>
                <w:sz w:val="18"/>
                <w:szCs w:val="18"/>
                <w:lang w:eastAsia="pl-PL"/>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7B92AFBD" w14:textId="77777777" w:rsidR="00F00CFD" w:rsidRPr="00781B80" w:rsidRDefault="00F00CFD" w:rsidP="0046202E">
            <w:pPr>
              <w:spacing w:after="0" w:line="240" w:lineRule="auto"/>
              <w:rPr>
                <w:rFonts w:ascii="Times New Roman" w:eastAsia="Times New Roman" w:hAnsi="Times New Roman"/>
                <w:color w:val="000000"/>
                <w:sz w:val="18"/>
                <w:szCs w:val="18"/>
                <w:lang w:eastAsia="pl-PL"/>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5819836D"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958" w:type="dxa"/>
            <w:vMerge/>
            <w:tcBorders>
              <w:top w:val="single" w:sz="4" w:space="0" w:color="auto"/>
              <w:left w:val="single" w:sz="4" w:space="0" w:color="auto"/>
              <w:bottom w:val="single" w:sz="4" w:space="0" w:color="auto"/>
              <w:right w:val="single" w:sz="4" w:space="0" w:color="auto"/>
            </w:tcBorders>
            <w:vAlign w:val="center"/>
          </w:tcPr>
          <w:p w14:paraId="65D3C41D"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1470" w:type="dxa"/>
            <w:vMerge/>
            <w:tcBorders>
              <w:top w:val="single" w:sz="4" w:space="0" w:color="auto"/>
              <w:left w:val="single" w:sz="4" w:space="0" w:color="auto"/>
              <w:bottom w:val="single" w:sz="4" w:space="0" w:color="auto"/>
              <w:right w:val="single" w:sz="4" w:space="0" w:color="auto"/>
            </w:tcBorders>
            <w:vAlign w:val="center"/>
          </w:tcPr>
          <w:p w14:paraId="08176C5F"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470" w:type="dxa"/>
            <w:vMerge/>
            <w:tcBorders>
              <w:top w:val="single" w:sz="4" w:space="0" w:color="auto"/>
              <w:left w:val="single" w:sz="4" w:space="0" w:color="auto"/>
              <w:bottom w:val="single" w:sz="4" w:space="0" w:color="auto"/>
              <w:right w:val="single" w:sz="4" w:space="0" w:color="auto"/>
            </w:tcBorders>
            <w:vAlign w:val="center"/>
          </w:tcPr>
          <w:p w14:paraId="456CD5D4" w14:textId="4122335E"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7B53FCB4"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14:paraId="50457049"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0128BA9" w14:textId="35B3DD81"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14:paraId="65FD9158" w14:textId="77777777"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791" w:type="dxa"/>
            <w:vMerge/>
            <w:tcBorders>
              <w:top w:val="single" w:sz="4" w:space="0" w:color="auto"/>
              <w:left w:val="single" w:sz="4" w:space="0" w:color="auto"/>
              <w:bottom w:val="single" w:sz="4" w:space="0" w:color="auto"/>
              <w:right w:val="single" w:sz="4" w:space="0" w:color="auto"/>
            </w:tcBorders>
            <w:vAlign w:val="center"/>
          </w:tcPr>
          <w:p w14:paraId="4284BF6A" w14:textId="4D4833F1" w:rsidR="00F00CFD" w:rsidRPr="00781B80" w:rsidRDefault="00F00CFD" w:rsidP="0046202E">
            <w:pPr>
              <w:spacing w:after="0" w:line="240" w:lineRule="auto"/>
              <w:rPr>
                <w:rFonts w:ascii="Times New Roman" w:eastAsia="Times New Roman" w:hAnsi="Times New Roman"/>
                <w:b/>
                <w:bCs/>
                <w:color w:val="000000"/>
                <w:sz w:val="18"/>
                <w:szCs w:val="18"/>
                <w:lang w:eastAsia="pl-PL"/>
              </w:rPr>
            </w:pPr>
          </w:p>
        </w:tc>
        <w:tc>
          <w:tcPr>
            <w:tcW w:w="3627" w:type="dxa"/>
            <w:tcBorders>
              <w:top w:val="nil"/>
              <w:left w:val="nil"/>
              <w:bottom w:val="nil"/>
              <w:right w:val="nil"/>
            </w:tcBorders>
            <w:shd w:val="clear" w:color="auto" w:fill="auto"/>
            <w:noWrap/>
            <w:vAlign w:val="bottom"/>
            <w:hideMark/>
          </w:tcPr>
          <w:p w14:paraId="79B02A5C" w14:textId="77777777" w:rsidR="00F00CFD" w:rsidRPr="00F213AA" w:rsidRDefault="00F00CFD" w:rsidP="0046202E">
            <w:pPr>
              <w:spacing w:after="0" w:line="240" w:lineRule="auto"/>
              <w:jc w:val="center"/>
              <w:rPr>
                <w:rFonts w:ascii="Times New Roman" w:eastAsia="Times New Roman" w:hAnsi="Times New Roman"/>
                <w:b/>
                <w:bCs/>
                <w:color w:val="000000"/>
                <w:sz w:val="20"/>
                <w:szCs w:val="20"/>
                <w:lang w:eastAsia="pl-PL"/>
              </w:rPr>
            </w:pPr>
          </w:p>
        </w:tc>
      </w:tr>
      <w:tr w:rsidR="00F00CFD" w:rsidRPr="00F213AA" w14:paraId="74194E87" w14:textId="77777777" w:rsidTr="00F00CFD">
        <w:trPr>
          <w:trHeight w:val="301"/>
        </w:trPr>
        <w:tc>
          <w:tcPr>
            <w:tcW w:w="403" w:type="dxa"/>
            <w:tcBorders>
              <w:top w:val="nil"/>
              <w:left w:val="single" w:sz="4" w:space="0" w:color="auto"/>
              <w:bottom w:val="single" w:sz="4" w:space="0" w:color="auto"/>
              <w:right w:val="single" w:sz="4" w:space="0" w:color="auto"/>
            </w:tcBorders>
            <w:shd w:val="clear" w:color="000000" w:fill="FFFFFF"/>
            <w:vAlign w:val="center"/>
            <w:hideMark/>
          </w:tcPr>
          <w:p w14:paraId="5B17ACC1"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A</w:t>
            </w:r>
          </w:p>
        </w:tc>
        <w:tc>
          <w:tcPr>
            <w:tcW w:w="1156" w:type="dxa"/>
            <w:tcBorders>
              <w:top w:val="nil"/>
              <w:left w:val="nil"/>
              <w:bottom w:val="single" w:sz="4" w:space="0" w:color="auto"/>
              <w:right w:val="single" w:sz="4" w:space="0" w:color="auto"/>
            </w:tcBorders>
            <w:shd w:val="clear" w:color="000000" w:fill="FFFFFF"/>
            <w:noWrap/>
            <w:vAlign w:val="center"/>
            <w:hideMark/>
          </w:tcPr>
          <w:p w14:paraId="364B4E17"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B</w:t>
            </w:r>
          </w:p>
        </w:tc>
        <w:tc>
          <w:tcPr>
            <w:tcW w:w="958" w:type="dxa"/>
            <w:tcBorders>
              <w:top w:val="nil"/>
              <w:left w:val="nil"/>
              <w:bottom w:val="single" w:sz="4" w:space="0" w:color="auto"/>
              <w:right w:val="single" w:sz="4" w:space="0" w:color="auto"/>
            </w:tcBorders>
            <w:shd w:val="clear" w:color="000000" w:fill="FFFFFF"/>
            <w:noWrap/>
            <w:vAlign w:val="center"/>
            <w:hideMark/>
          </w:tcPr>
          <w:p w14:paraId="650D289B"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D</w:t>
            </w:r>
          </w:p>
        </w:tc>
        <w:tc>
          <w:tcPr>
            <w:tcW w:w="958" w:type="dxa"/>
            <w:tcBorders>
              <w:top w:val="nil"/>
              <w:left w:val="nil"/>
              <w:bottom w:val="single" w:sz="4" w:space="0" w:color="auto"/>
              <w:right w:val="single" w:sz="4" w:space="0" w:color="auto"/>
            </w:tcBorders>
            <w:shd w:val="clear" w:color="000000" w:fill="FFFFFF"/>
            <w:vAlign w:val="center"/>
          </w:tcPr>
          <w:p w14:paraId="44DBACA2" w14:textId="2F03A538"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E</w:t>
            </w:r>
          </w:p>
        </w:tc>
        <w:tc>
          <w:tcPr>
            <w:tcW w:w="1470" w:type="dxa"/>
            <w:tcBorders>
              <w:top w:val="nil"/>
              <w:left w:val="nil"/>
              <w:bottom w:val="single" w:sz="4" w:space="0" w:color="auto"/>
              <w:right w:val="single" w:sz="4" w:space="0" w:color="auto"/>
            </w:tcBorders>
            <w:shd w:val="clear" w:color="000000" w:fill="FFFFFF"/>
            <w:vAlign w:val="center"/>
          </w:tcPr>
          <w:p w14:paraId="3A7A9307" w14:textId="39E61509"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F</w:t>
            </w:r>
          </w:p>
        </w:tc>
        <w:tc>
          <w:tcPr>
            <w:tcW w:w="470" w:type="dxa"/>
            <w:tcBorders>
              <w:top w:val="nil"/>
              <w:left w:val="nil"/>
              <w:bottom w:val="single" w:sz="4" w:space="0" w:color="auto"/>
              <w:right w:val="single" w:sz="4" w:space="0" w:color="auto"/>
            </w:tcBorders>
            <w:shd w:val="clear" w:color="000000" w:fill="FFFFFF"/>
            <w:vAlign w:val="center"/>
          </w:tcPr>
          <w:p w14:paraId="01FFAA5E" w14:textId="456764BA"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G</w:t>
            </w:r>
          </w:p>
        </w:tc>
        <w:tc>
          <w:tcPr>
            <w:tcW w:w="690" w:type="dxa"/>
            <w:tcBorders>
              <w:top w:val="nil"/>
              <w:left w:val="nil"/>
              <w:bottom w:val="single" w:sz="4" w:space="0" w:color="auto"/>
              <w:right w:val="single" w:sz="4" w:space="0" w:color="auto"/>
            </w:tcBorders>
            <w:shd w:val="clear" w:color="000000" w:fill="FFFFFF"/>
            <w:noWrap/>
            <w:vAlign w:val="center"/>
          </w:tcPr>
          <w:p w14:paraId="48377BBD" w14:textId="2A9007CB"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H</w:t>
            </w:r>
          </w:p>
        </w:tc>
        <w:tc>
          <w:tcPr>
            <w:tcW w:w="836" w:type="dxa"/>
            <w:tcBorders>
              <w:top w:val="nil"/>
              <w:left w:val="nil"/>
              <w:bottom w:val="single" w:sz="4" w:space="0" w:color="auto"/>
              <w:right w:val="single" w:sz="4" w:space="0" w:color="auto"/>
            </w:tcBorders>
            <w:shd w:val="clear" w:color="000000" w:fill="FFFFFF"/>
            <w:vAlign w:val="center"/>
          </w:tcPr>
          <w:p w14:paraId="40DB745F"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I</w:t>
            </w:r>
          </w:p>
        </w:tc>
        <w:tc>
          <w:tcPr>
            <w:tcW w:w="992" w:type="dxa"/>
            <w:tcBorders>
              <w:top w:val="nil"/>
              <w:left w:val="nil"/>
              <w:bottom w:val="single" w:sz="4" w:space="0" w:color="auto"/>
              <w:right w:val="single" w:sz="4" w:space="0" w:color="auto"/>
            </w:tcBorders>
            <w:shd w:val="clear" w:color="000000" w:fill="FFFFFF"/>
            <w:vAlign w:val="center"/>
          </w:tcPr>
          <w:p w14:paraId="1392E638" w14:textId="08D05B9A"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J</w:t>
            </w:r>
          </w:p>
        </w:tc>
        <w:tc>
          <w:tcPr>
            <w:tcW w:w="873" w:type="dxa"/>
            <w:tcBorders>
              <w:top w:val="nil"/>
              <w:left w:val="nil"/>
              <w:bottom w:val="single" w:sz="4" w:space="0" w:color="auto"/>
              <w:right w:val="single" w:sz="4" w:space="0" w:color="auto"/>
            </w:tcBorders>
            <w:shd w:val="clear" w:color="000000" w:fill="FFFFFF"/>
            <w:vAlign w:val="center"/>
          </w:tcPr>
          <w:p w14:paraId="6B757FC8" w14:textId="6CABA50A"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K</w:t>
            </w:r>
          </w:p>
        </w:tc>
        <w:tc>
          <w:tcPr>
            <w:tcW w:w="791" w:type="dxa"/>
            <w:tcBorders>
              <w:top w:val="nil"/>
              <w:left w:val="nil"/>
              <w:bottom w:val="single" w:sz="4" w:space="0" w:color="auto"/>
              <w:right w:val="single" w:sz="4" w:space="0" w:color="auto"/>
            </w:tcBorders>
            <w:shd w:val="clear" w:color="000000" w:fill="FFFFFF"/>
            <w:vAlign w:val="center"/>
          </w:tcPr>
          <w:p w14:paraId="0596B3AF" w14:textId="3A06745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L</w:t>
            </w:r>
          </w:p>
        </w:tc>
        <w:tc>
          <w:tcPr>
            <w:tcW w:w="3627" w:type="dxa"/>
            <w:vAlign w:val="center"/>
            <w:hideMark/>
          </w:tcPr>
          <w:p w14:paraId="0178030A" w14:textId="77777777" w:rsidR="00F00CFD" w:rsidRPr="00F213AA" w:rsidRDefault="00F00CFD" w:rsidP="0046202E">
            <w:pPr>
              <w:spacing w:after="0" w:line="240" w:lineRule="auto"/>
              <w:rPr>
                <w:rFonts w:ascii="Times New Roman" w:eastAsia="Times New Roman" w:hAnsi="Times New Roman"/>
                <w:sz w:val="20"/>
                <w:szCs w:val="20"/>
                <w:lang w:eastAsia="pl-PL"/>
              </w:rPr>
            </w:pPr>
          </w:p>
        </w:tc>
      </w:tr>
      <w:tr w:rsidR="00F00CFD" w:rsidRPr="00F213AA" w14:paraId="132F4E0D" w14:textId="77777777" w:rsidTr="00F00CFD">
        <w:trPr>
          <w:trHeight w:val="280"/>
        </w:trPr>
        <w:tc>
          <w:tcPr>
            <w:tcW w:w="403" w:type="dxa"/>
            <w:tcBorders>
              <w:top w:val="nil"/>
              <w:left w:val="single" w:sz="4" w:space="0" w:color="auto"/>
              <w:bottom w:val="single" w:sz="4" w:space="0" w:color="auto"/>
              <w:right w:val="single" w:sz="4" w:space="0" w:color="auto"/>
            </w:tcBorders>
            <w:shd w:val="clear" w:color="000000" w:fill="FFFFFF"/>
            <w:vAlign w:val="center"/>
          </w:tcPr>
          <w:p w14:paraId="6557691E" w14:textId="77777777" w:rsidR="00F00CFD" w:rsidRDefault="00F00CFD" w:rsidP="0046202E">
            <w:pPr>
              <w:spacing w:after="0" w:line="240" w:lineRule="auto"/>
              <w:jc w:val="center"/>
              <w:rPr>
                <w:rFonts w:ascii="Times New Roman" w:eastAsia="Times New Roman" w:hAnsi="Times New Roman"/>
                <w:b/>
                <w:bCs/>
                <w:color w:val="000000"/>
                <w:sz w:val="18"/>
                <w:szCs w:val="18"/>
                <w:lang w:eastAsia="pl-PL"/>
              </w:rPr>
            </w:pPr>
          </w:p>
          <w:p w14:paraId="09E67E38" w14:textId="717D0C8D"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1</w:t>
            </w:r>
          </w:p>
        </w:tc>
        <w:tc>
          <w:tcPr>
            <w:tcW w:w="1156" w:type="dxa"/>
            <w:tcBorders>
              <w:top w:val="nil"/>
              <w:left w:val="nil"/>
              <w:bottom w:val="single" w:sz="4" w:space="0" w:color="auto"/>
              <w:right w:val="single" w:sz="4" w:space="0" w:color="auto"/>
            </w:tcBorders>
            <w:shd w:val="clear" w:color="auto" w:fill="auto"/>
            <w:vAlign w:val="bottom"/>
          </w:tcPr>
          <w:p w14:paraId="6A84DC05" w14:textId="2A1F4B6E" w:rsidR="00F00CFD" w:rsidRPr="00781B80" w:rsidRDefault="00F00CFD" w:rsidP="00381B8E">
            <w:pPr>
              <w:spacing w:after="0" w:line="240" w:lineRule="auto"/>
              <w:jc w:val="center"/>
              <w:rPr>
                <w:rFonts w:ascii="Times New Roman" w:eastAsia="Times New Roman" w:hAnsi="Times New Roman"/>
                <w:color w:val="000000"/>
                <w:sz w:val="18"/>
                <w:szCs w:val="18"/>
                <w:lang w:eastAsia="pl-PL"/>
              </w:rPr>
            </w:pPr>
            <w:r w:rsidRPr="00381B8E">
              <w:rPr>
                <w:rFonts w:ascii="Times New Roman" w:eastAsia="Times New Roman" w:hAnsi="Times New Roman"/>
                <w:color w:val="000000"/>
                <w:sz w:val="18"/>
                <w:szCs w:val="18"/>
                <w:lang w:eastAsia="pl-PL"/>
              </w:rPr>
              <w:t>Subskrypcja usług Microsoft 365 A5</w:t>
            </w:r>
          </w:p>
        </w:tc>
        <w:tc>
          <w:tcPr>
            <w:tcW w:w="958" w:type="dxa"/>
            <w:tcBorders>
              <w:top w:val="nil"/>
              <w:left w:val="nil"/>
              <w:bottom w:val="single" w:sz="4" w:space="0" w:color="auto"/>
              <w:right w:val="single" w:sz="4" w:space="0" w:color="auto"/>
            </w:tcBorders>
            <w:shd w:val="clear" w:color="000000" w:fill="FFFFFF"/>
            <w:noWrap/>
            <w:vAlign w:val="center"/>
          </w:tcPr>
          <w:p w14:paraId="24115E13" w14:textId="77777777" w:rsidR="00F00CFD" w:rsidRDefault="00F00CFD" w:rsidP="0046202E">
            <w:pPr>
              <w:spacing w:after="0" w:line="240" w:lineRule="auto"/>
              <w:jc w:val="center"/>
              <w:rPr>
                <w:rFonts w:ascii="Times New Roman" w:eastAsia="Times New Roman" w:hAnsi="Times New Roman"/>
                <w:color w:val="000000"/>
                <w:sz w:val="18"/>
                <w:szCs w:val="18"/>
                <w:lang w:eastAsia="pl-PL"/>
              </w:rPr>
            </w:pPr>
          </w:p>
        </w:tc>
        <w:tc>
          <w:tcPr>
            <w:tcW w:w="958" w:type="dxa"/>
            <w:tcBorders>
              <w:top w:val="nil"/>
              <w:left w:val="nil"/>
              <w:bottom w:val="single" w:sz="4" w:space="0" w:color="auto"/>
              <w:right w:val="single" w:sz="4" w:space="0" w:color="auto"/>
            </w:tcBorders>
            <w:shd w:val="clear" w:color="000000" w:fill="FFFFFF"/>
            <w:vAlign w:val="center"/>
          </w:tcPr>
          <w:p w14:paraId="5AF383D9" w14:textId="77326DFD"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p>
        </w:tc>
        <w:tc>
          <w:tcPr>
            <w:tcW w:w="1470" w:type="dxa"/>
            <w:tcBorders>
              <w:top w:val="nil"/>
              <w:left w:val="nil"/>
              <w:bottom w:val="single" w:sz="4" w:space="0" w:color="auto"/>
              <w:right w:val="single" w:sz="4" w:space="0" w:color="auto"/>
            </w:tcBorders>
            <w:shd w:val="clear" w:color="000000" w:fill="FFFFFF"/>
            <w:vAlign w:val="center"/>
          </w:tcPr>
          <w:p w14:paraId="4B15F2D3" w14:textId="77777777"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p>
        </w:tc>
        <w:tc>
          <w:tcPr>
            <w:tcW w:w="470" w:type="dxa"/>
            <w:tcBorders>
              <w:top w:val="nil"/>
              <w:left w:val="nil"/>
              <w:bottom w:val="single" w:sz="4" w:space="0" w:color="auto"/>
              <w:right w:val="single" w:sz="4" w:space="0" w:color="auto"/>
            </w:tcBorders>
            <w:shd w:val="clear" w:color="000000" w:fill="FFFFFF"/>
            <w:vAlign w:val="center"/>
          </w:tcPr>
          <w:p w14:paraId="05F99612" w14:textId="707D1FB2"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Szt.</w:t>
            </w:r>
          </w:p>
        </w:tc>
        <w:tc>
          <w:tcPr>
            <w:tcW w:w="690" w:type="dxa"/>
            <w:tcBorders>
              <w:top w:val="nil"/>
              <w:left w:val="nil"/>
              <w:bottom w:val="single" w:sz="4" w:space="0" w:color="auto"/>
              <w:right w:val="single" w:sz="4" w:space="0" w:color="auto"/>
            </w:tcBorders>
            <w:shd w:val="clear" w:color="000000" w:fill="FFFFFF"/>
            <w:noWrap/>
            <w:vAlign w:val="center"/>
          </w:tcPr>
          <w:p w14:paraId="30737AF0" w14:textId="77777777" w:rsidR="00F00CFD" w:rsidRDefault="00F00CFD" w:rsidP="0046202E">
            <w:pPr>
              <w:spacing w:after="0" w:line="240" w:lineRule="auto"/>
              <w:jc w:val="center"/>
              <w:rPr>
                <w:rFonts w:ascii="Times New Roman" w:eastAsia="Times New Roman" w:hAnsi="Times New Roman"/>
                <w:color w:val="000000"/>
                <w:sz w:val="18"/>
                <w:szCs w:val="18"/>
                <w:lang w:eastAsia="pl-PL"/>
              </w:rPr>
            </w:pPr>
          </w:p>
          <w:p w14:paraId="52FED361" w14:textId="12325855"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5</w:t>
            </w:r>
          </w:p>
        </w:tc>
        <w:tc>
          <w:tcPr>
            <w:tcW w:w="836" w:type="dxa"/>
            <w:tcBorders>
              <w:top w:val="nil"/>
              <w:left w:val="nil"/>
              <w:bottom w:val="single" w:sz="4" w:space="0" w:color="auto"/>
              <w:right w:val="single" w:sz="4" w:space="0" w:color="auto"/>
            </w:tcBorders>
            <w:shd w:val="clear" w:color="000000" w:fill="FFFFFF"/>
            <w:vAlign w:val="center"/>
          </w:tcPr>
          <w:p w14:paraId="4A6032A7"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992" w:type="dxa"/>
            <w:tcBorders>
              <w:top w:val="nil"/>
              <w:left w:val="nil"/>
              <w:bottom w:val="single" w:sz="4" w:space="0" w:color="auto"/>
              <w:right w:val="single" w:sz="4" w:space="0" w:color="auto"/>
            </w:tcBorders>
            <w:shd w:val="clear" w:color="000000" w:fill="FFFFFF"/>
            <w:vAlign w:val="center"/>
          </w:tcPr>
          <w:p w14:paraId="15001BD7" w14:textId="4E2707B9"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873" w:type="dxa"/>
            <w:tcBorders>
              <w:top w:val="nil"/>
              <w:left w:val="nil"/>
              <w:bottom w:val="single" w:sz="4" w:space="0" w:color="auto"/>
              <w:right w:val="single" w:sz="4" w:space="0" w:color="auto"/>
            </w:tcBorders>
            <w:shd w:val="clear" w:color="000000" w:fill="FFFFFF"/>
            <w:vAlign w:val="center"/>
          </w:tcPr>
          <w:p w14:paraId="7EC61632"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791" w:type="dxa"/>
            <w:tcBorders>
              <w:top w:val="nil"/>
              <w:left w:val="nil"/>
              <w:bottom w:val="single" w:sz="4" w:space="0" w:color="auto"/>
              <w:right w:val="single" w:sz="4" w:space="0" w:color="auto"/>
            </w:tcBorders>
            <w:shd w:val="clear" w:color="000000" w:fill="FFFFFF"/>
            <w:vAlign w:val="center"/>
          </w:tcPr>
          <w:p w14:paraId="4038B44A" w14:textId="0D5130B4"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3627" w:type="dxa"/>
            <w:vAlign w:val="center"/>
            <w:hideMark/>
          </w:tcPr>
          <w:p w14:paraId="5A6942AA" w14:textId="77777777" w:rsidR="00F00CFD" w:rsidRPr="00F213AA" w:rsidRDefault="00F00CFD" w:rsidP="0046202E">
            <w:pPr>
              <w:spacing w:after="0" w:line="240" w:lineRule="auto"/>
              <w:rPr>
                <w:rFonts w:ascii="Times New Roman" w:eastAsia="Times New Roman" w:hAnsi="Times New Roman"/>
                <w:sz w:val="20"/>
                <w:szCs w:val="20"/>
                <w:lang w:eastAsia="pl-PL"/>
              </w:rPr>
            </w:pPr>
          </w:p>
        </w:tc>
      </w:tr>
      <w:tr w:rsidR="00F00CFD" w:rsidRPr="00F213AA" w14:paraId="7BA20C6E" w14:textId="77777777" w:rsidTr="00F00CFD">
        <w:trPr>
          <w:trHeight w:val="427"/>
        </w:trPr>
        <w:tc>
          <w:tcPr>
            <w:tcW w:w="403" w:type="dxa"/>
            <w:tcBorders>
              <w:top w:val="nil"/>
              <w:left w:val="single" w:sz="4" w:space="0" w:color="auto"/>
              <w:bottom w:val="single" w:sz="4" w:space="0" w:color="auto"/>
              <w:right w:val="single" w:sz="4" w:space="0" w:color="auto"/>
            </w:tcBorders>
            <w:shd w:val="clear" w:color="000000" w:fill="FFFFFF"/>
            <w:vAlign w:val="center"/>
          </w:tcPr>
          <w:p w14:paraId="18F249A7" w14:textId="77777777" w:rsidR="00F00CFD" w:rsidRDefault="00F00CFD" w:rsidP="0046202E">
            <w:pPr>
              <w:spacing w:after="0" w:line="240" w:lineRule="auto"/>
              <w:jc w:val="center"/>
              <w:rPr>
                <w:rFonts w:ascii="Times New Roman" w:eastAsia="Times New Roman" w:hAnsi="Times New Roman"/>
                <w:b/>
                <w:bCs/>
                <w:color w:val="000000"/>
                <w:sz w:val="18"/>
                <w:szCs w:val="18"/>
                <w:lang w:eastAsia="pl-PL"/>
              </w:rPr>
            </w:pPr>
          </w:p>
          <w:p w14:paraId="18D1F77B" w14:textId="63499552"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r>
              <w:rPr>
                <w:rFonts w:ascii="Times New Roman" w:eastAsia="Times New Roman" w:hAnsi="Times New Roman"/>
                <w:b/>
                <w:bCs/>
                <w:color w:val="000000"/>
                <w:sz w:val="18"/>
                <w:szCs w:val="18"/>
                <w:lang w:eastAsia="pl-PL"/>
              </w:rPr>
              <w:t>2</w:t>
            </w:r>
          </w:p>
        </w:tc>
        <w:tc>
          <w:tcPr>
            <w:tcW w:w="1156" w:type="dxa"/>
            <w:tcBorders>
              <w:top w:val="nil"/>
              <w:left w:val="nil"/>
              <w:bottom w:val="single" w:sz="4" w:space="0" w:color="auto"/>
              <w:right w:val="single" w:sz="4" w:space="0" w:color="auto"/>
            </w:tcBorders>
            <w:shd w:val="clear" w:color="auto" w:fill="auto"/>
            <w:vAlign w:val="bottom"/>
          </w:tcPr>
          <w:p w14:paraId="4A0FEA59" w14:textId="11D28D97" w:rsidR="00F00CFD" w:rsidRPr="00781B80" w:rsidRDefault="00F00CFD" w:rsidP="00381B8E">
            <w:pPr>
              <w:spacing w:after="0" w:line="240" w:lineRule="auto"/>
              <w:jc w:val="center"/>
              <w:rPr>
                <w:rFonts w:ascii="Times New Roman" w:eastAsia="Times New Roman" w:hAnsi="Times New Roman"/>
                <w:color w:val="000000"/>
                <w:sz w:val="18"/>
                <w:szCs w:val="18"/>
                <w:lang w:eastAsia="pl-PL"/>
              </w:rPr>
            </w:pPr>
            <w:r w:rsidRPr="00381B8E">
              <w:rPr>
                <w:rFonts w:ascii="Times New Roman" w:eastAsia="Times New Roman" w:hAnsi="Times New Roman"/>
                <w:color w:val="000000"/>
                <w:sz w:val="18"/>
                <w:szCs w:val="18"/>
                <w:lang w:eastAsia="pl-PL"/>
              </w:rPr>
              <w:t>Subskrypcja usług Microsoft 365 A3</w:t>
            </w:r>
          </w:p>
        </w:tc>
        <w:tc>
          <w:tcPr>
            <w:tcW w:w="958" w:type="dxa"/>
            <w:tcBorders>
              <w:top w:val="nil"/>
              <w:left w:val="nil"/>
              <w:bottom w:val="single" w:sz="4" w:space="0" w:color="auto"/>
              <w:right w:val="single" w:sz="4" w:space="0" w:color="auto"/>
            </w:tcBorders>
            <w:shd w:val="clear" w:color="000000" w:fill="FFFFFF"/>
            <w:noWrap/>
            <w:vAlign w:val="center"/>
          </w:tcPr>
          <w:p w14:paraId="01581C27" w14:textId="77777777" w:rsidR="00F00CFD" w:rsidRDefault="00F00CFD" w:rsidP="0046202E">
            <w:pPr>
              <w:spacing w:after="0" w:line="240" w:lineRule="auto"/>
              <w:jc w:val="center"/>
              <w:rPr>
                <w:rFonts w:ascii="Times New Roman" w:eastAsia="Times New Roman" w:hAnsi="Times New Roman"/>
                <w:color w:val="000000"/>
                <w:sz w:val="18"/>
                <w:szCs w:val="18"/>
                <w:lang w:eastAsia="pl-PL"/>
              </w:rPr>
            </w:pPr>
          </w:p>
        </w:tc>
        <w:tc>
          <w:tcPr>
            <w:tcW w:w="958" w:type="dxa"/>
            <w:tcBorders>
              <w:top w:val="nil"/>
              <w:left w:val="nil"/>
              <w:bottom w:val="single" w:sz="4" w:space="0" w:color="auto"/>
              <w:right w:val="single" w:sz="4" w:space="0" w:color="auto"/>
            </w:tcBorders>
            <w:shd w:val="clear" w:color="000000" w:fill="FFFFFF"/>
            <w:vAlign w:val="center"/>
          </w:tcPr>
          <w:p w14:paraId="4D254947" w14:textId="64B280CA"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p>
        </w:tc>
        <w:tc>
          <w:tcPr>
            <w:tcW w:w="1470" w:type="dxa"/>
            <w:tcBorders>
              <w:top w:val="nil"/>
              <w:left w:val="nil"/>
              <w:bottom w:val="single" w:sz="4" w:space="0" w:color="auto"/>
              <w:right w:val="single" w:sz="4" w:space="0" w:color="auto"/>
            </w:tcBorders>
            <w:shd w:val="clear" w:color="000000" w:fill="FFFFFF"/>
            <w:vAlign w:val="center"/>
          </w:tcPr>
          <w:p w14:paraId="2A790F99" w14:textId="77777777"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p>
        </w:tc>
        <w:tc>
          <w:tcPr>
            <w:tcW w:w="470" w:type="dxa"/>
            <w:tcBorders>
              <w:top w:val="nil"/>
              <w:left w:val="nil"/>
              <w:bottom w:val="single" w:sz="4" w:space="0" w:color="auto"/>
              <w:right w:val="single" w:sz="4" w:space="0" w:color="auto"/>
            </w:tcBorders>
            <w:shd w:val="clear" w:color="000000" w:fill="FFFFFF"/>
            <w:vAlign w:val="center"/>
          </w:tcPr>
          <w:p w14:paraId="5F9E28CE" w14:textId="502B9473"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Szt.</w:t>
            </w:r>
          </w:p>
        </w:tc>
        <w:tc>
          <w:tcPr>
            <w:tcW w:w="690" w:type="dxa"/>
            <w:tcBorders>
              <w:top w:val="nil"/>
              <w:left w:val="nil"/>
              <w:bottom w:val="single" w:sz="4" w:space="0" w:color="auto"/>
              <w:right w:val="single" w:sz="4" w:space="0" w:color="auto"/>
            </w:tcBorders>
            <w:shd w:val="clear" w:color="000000" w:fill="FFFFFF"/>
            <w:noWrap/>
            <w:vAlign w:val="center"/>
          </w:tcPr>
          <w:p w14:paraId="0D33F598" w14:textId="77777777" w:rsidR="00F00CFD" w:rsidRDefault="00F00CFD" w:rsidP="0046202E">
            <w:pPr>
              <w:spacing w:after="0" w:line="240" w:lineRule="auto"/>
              <w:jc w:val="center"/>
              <w:rPr>
                <w:rFonts w:ascii="Times New Roman" w:eastAsia="Times New Roman" w:hAnsi="Times New Roman"/>
                <w:color w:val="000000"/>
                <w:sz w:val="18"/>
                <w:szCs w:val="18"/>
                <w:lang w:eastAsia="pl-PL"/>
              </w:rPr>
            </w:pPr>
          </w:p>
          <w:p w14:paraId="519043D2" w14:textId="29E922A6" w:rsidR="00F00CFD" w:rsidRPr="00781B80" w:rsidRDefault="00F00CFD" w:rsidP="0046202E">
            <w:pPr>
              <w:spacing w:after="0" w:line="240" w:lineRule="auto"/>
              <w:jc w:val="center"/>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3050</w:t>
            </w:r>
          </w:p>
        </w:tc>
        <w:tc>
          <w:tcPr>
            <w:tcW w:w="836" w:type="dxa"/>
            <w:tcBorders>
              <w:top w:val="nil"/>
              <w:left w:val="nil"/>
              <w:bottom w:val="single" w:sz="4" w:space="0" w:color="auto"/>
              <w:right w:val="single" w:sz="4" w:space="0" w:color="auto"/>
            </w:tcBorders>
            <w:shd w:val="clear" w:color="000000" w:fill="FFFFFF"/>
            <w:vAlign w:val="center"/>
          </w:tcPr>
          <w:p w14:paraId="30EF1A3F"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992" w:type="dxa"/>
            <w:tcBorders>
              <w:top w:val="nil"/>
              <w:left w:val="nil"/>
              <w:bottom w:val="single" w:sz="4" w:space="0" w:color="auto"/>
              <w:right w:val="single" w:sz="4" w:space="0" w:color="auto"/>
            </w:tcBorders>
            <w:shd w:val="clear" w:color="000000" w:fill="FFFFFF"/>
            <w:vAlign w:val="center"/>
          </w:tcPr>
          <w:p w14:paraId="2686B917" w14:textId="6B2621E4"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873" w:type="dxa"/>
            <w:tcBorders>
              <w:top w:val="nil"/>
              <w:left w:val="nil"/>
              <w:bottom w:val="single" w:sz="4" w:space="0" w:color="auto"/>
              <w:right w:val="single" w:sz="4" w:space="0" w:color="auto"/>
            </w:tcBorders>
            <w:shd w:val="clear" w:color="000000" w:fill="FFFFFF"/>
            <w:vAlign w:val="center"/>
          </w:tcPr>
          <w:p w14:paraId="100C325F" w14:textId="77777777"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791" w:type="dxa"/>
            <w:tcBorders>
              <w:top w:val="nil"/>
              <w:left w:val="nil"/>
              <w:bottom w:val="single" w:sz="4" w:space="0" w:color="auto"/>
              <w:right w:val="single" w:sz="4" w:space="0" w:color="auto"/>
            </w:tcBorders>
            <w:shd w:val="clear" w:color="000000" w:fill="FFFFFF"/>
            <w:vAlign w:val="center"/>
          </w:tcPr>
          <w:p w14:paraId="19776D1E" w14:textId="2860438D" w:rsidR="00F00CFD" w:rsidRPr="00781B80" w:rsidRDefault="00F00CFD" w:rsidP="0046202E">
            <w:pPr>
              <w:spacing w:after="0" w:line="240" w:lineRule="auto"/>
              <w:jc w:val="center"/>
              <w:rPr>
                <w:rFonts w:ascii="Times New Roman" w:eastAsia="Times New Roman" w:hAnsi="Times New Roman"/>
                <w:b/>
                <w:bCs/>
                <w:color w:val="000000"/>
                <w:sz w:val="18"/>
                <w:szCs w:val="18"/>
                <w:lang w:eastAsia="pl-PL"/>
              </w:rPr>
            </w:pPr>
          </w:p>
        </w:tc>
        <w:tc>
          <w:tcPr>
            <w:tcW w:w="3627" w:type="dxa"/>
            <w:vAlign w:val="center"/>
          </w:tcPr>
          <w:p w14:paraId="15A1CF80" w14:textId="77777777" w:rsidR="00F00CFD" w:rsidRPr="00F213AA" w:rsidRDefault="00F00CFD" w:rsidP="0046202E">
            <w:pPr>
              <w:spacing w:after="0" w:line="240" w:lineRule="auto"/>
              <w:rPr>
                <w:rFonts w:ascii="Times New Roman" w:eastAsia="Times New Roman" w:hAnsi="Times New Roman"/>
                <w:sz w:val="20"/>
                <w:szCs w:val="20"/>
                <w:lang w:eastAsia="pl-PL"/>
              </w:rPr>
            </w:pPr>
          </w:p>
        </w:tc>
      </w:tr>
      <w:tr w:rsidR="00F00CFD" w:rsidRPr="00F213AA" w14:paraId="5EB81CE2" w14:textId="77777777" w:rsidTr="00F00CFD">
        <w:trPr>
          <w:trHeight w:val="559"/>
        </w:trPr>
        <w:tc>
          <w:tcPr>
            <w:tcW w:w="880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B2BB4CF" w14:textId="77777777" w:rsidR="001B5FC2" w:rsidRPr="00781B80" w:rsidRDefault="001B5FC2" w:rsidP="0046202E">
            <w:pPr>
              <w:spacing w:after="0" w:line="240" w:lineRule="auto"/>
              <w:jc w:val="right"/>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Łączna wartość brutto (23% stawka VAT):</w:t>
            </w:r>
          </w:p>
          <w:p w14:paraId="5D9B45FE" w14:textId="6632EFF0" w:rsidR="001B5FC2" w:rsidRPr="00781B80" w:rsidRDefault="001B5FC2" w:rsidP="0046202E">
            <w:pPr>
              <w:spacing w:after="0" w:line="240" w:lineRule="auto"/>
              <w:rPr>
                <w:rFonts w:ascii="Times New Roman" w:eastAsia="Times New Roman" w:hAnsi="Times New Roman"/>
                <w:b/>
                <w:bCs/>
                <w:color w:val="000000"/>
                <w:sz w:val="18"/>
                <w:szCs w:val="18"/>
                <w:lang w:eastAsia="pl-PL"/>
              </w:rPr>
            </w:pPr>
            <w:r w:rsidRPr="00781B80">
              <w:rPr>
                <w:rFonts w:ascii="Times New Roman" w:eastAsia="Times New Roman" w:hAnsi="Times New Roman"/>
                <w:b/>
                <w:bCs/>
                <w:color w:val="000000"/>
                <w:sz w:val="18"/>
                <w:szCs w:val="18"/>
                <w:lang w:eastAsia="pl-PL"/>
              </w:rPr>
              <w:t> </w:t>
            </w:r>
          </w:p>
        </w:tc>
        <w:tc>
          <w:tcPr>
            <w:tcW w:w="791" w:type="dxa"/>
            <w:tcBorders>
              <w:top w:val="nil"/>
              <w:left w:val="nil"/>
              <w:bottom w:val="single" w:sz="4" w:space="0" w:color="auto"/>
              <w:right w:val="single" w:sz="4" w:space="0" w:color="auto"/>
            </w:tcBorders>
            <w:shd w:val="clear" w:color="auto" w:fill="auto"/>
            <w:vAlign w:val="center"/>
          </w:tcPr>
          <w:p w14:paraId="7EBE6FA0" w14:textId="7A92678B" w:rsidR="001B5FC2" w:rsidRPr="00781B80" w:rsidRDefault="001B5FC2" w:rsidP="0046202E">
            <w:pPr>
              <w:spacing w:after="0" w:line="240" w:lineRule="auto"/>
              <w:rPr>
                <w:rFonts w:ascii="Times New Roman" w:eastAsia="Times New Roman" w:hAnsi="Times New Roman"/>
                <w:b/>
                <w:bCs/>
                <w:color w:val="000000"/>
                <w:sz w:val="18"/>
                <w:szCs w:val="18"/>
                <w:lang w:eastAsia="pl-PL"/>
              </w:rPr>
            </w:pPr>
          </w:p>
        </w:tc>
        <w:tc>
          <w:tcPr>
            <w:tcW w:w="3627" w:type="dxa"/>
            <w:vAlign w:val="center"/>
          </w:tcPr>
          <w:p w14:paraId="6ACD3D5E" w14:textId="77777777" w:rsidR="001B5FC2" w:rsidRPr="00F213AA" w:rsidRDefault="001B5FC2" w:rsidP="0046202E">
            <w:pPr>
              <w:spacing w:after="0" w:line="240" w:lineRule="auto"/>
              <w:rPr>
                <w:rFonts w:ascii="Times New Roman" w:eastAsia="Times New Roman" w:hAnsi="Times New Roman"/>
                <w:sz w:val="20"/>
                <w:szCs w:val="20"/>
                <w:lang w:eastAsia="pl-PL"/>
              </w:rPr>
            </w:pPr>
          </w:p>
        </w:tc>
      </w:tr>
    </w:tbl>
    <w:p w14:paraId="38F0D14B" w14:textId="77777777" w:rsidR="00FA7453" w:rsidRDefault="00FA7453" w:rsidP="00F207B3">
      <w:pPr>
        <w:pStyle w:val="Default"/>
        <w:rPr>
          <w:b/>
          <w:bCs/>
          <w:sz w:val="23"/>
          <w:szCs w:val="23"/>
        </w:rPr>
      </w:pPr>
    </w:p>
    <w:p w14:paraId="5DC2EDE6" w14:textId="77777777" w:rsidR="00AF284A" w:rsidRDefault="00AF284A" w:rsidP="00F207B3">
      <w:pPr>
        <w:pStyle w:val="Default"/>
        <w:rPr>
          <w:b/>
          <w:bCs/>
          <w:sz w:val="23"/>
          <w:szCs w:val="23"/>
        </w:rPr>
      </w:pPr>
    </w:p>
    <w:p w14:paraId="0A16421F" w14:textId="7BA0AABC" w:rsidR="00F207B3" w:rsidRPr="00381B8E" w:rsidRDefault="00F207B3" w:rsidP="00F207B3">
      <w:pPr>
        <w:pStyle w:val="Default"/>
        <w:rPr>
          <w:sz w:val="22"/>
          <w:szCs w:val="22"/>
        </w:rPr>
      </w:pPr>
      <w:r w:rsidRPr="00381B8E">
        <w:rPr>
          <w:b/>
          <w:bCs/>
          <w:sz w:val="22"/>
          <w:szCs w:val="22"/>
        </w:rPr>
        <w:t xml:space="preserve">Szczegółowy opis przedmiotu zamówienia: </w:t>
      </w:r>
    </w:p>
    <w:p w14:paraId="12F35F1B" w14:textId="7984CA8E" w:rsidR="00F207B3" w:rsidRPr="00381B8E" w:rsidRDefault="00F207B3" w:rsidP="00F207B3">
      <w:pPr>
        <w:pStyle w:val="Default"/>
        <w:rPr>
          <w:color w:val="auto"/>
          <w:sz w:val="22"/>
          <w:szCs w:val="22"/>
        </w:rPr>
      </w:pPr>
      <w:r w:rsidRPr="00381B8E">
        <w:rPr>
          <w:sz w:val="22"/>
          <w:szCs w:val="22"/>
        </w:rPr>
        <w:t>Subskrypcja usług</w:t>
      </w:r>
      <w:r w:rsidR="006F48FE" w:rsidRPr="00381B8E">
        <w:rPr>
          <w:sz w:val="22"/>
          <w:szCs w:val="22"/>
        </w:rPr>
        <w:t xml:space="preserve"> </w:t>
      </w:r>
      <w:r w:rsidR="006F48FE" w:rsidRPr="00381B8E">
        <w:rPr>
          <w:color w:val="auto"/>
          <w:sz w:val="22"/>
          <w:szCs w:val="22"/>
        </w:rPr>
        <w:t xml:space="preserve">Microsoft 365 A5 w ilości </w:t>
      </w:r>
      <w:r w:rsidR="00381A33" w:rsidRPr="00381B8E">
        <w:rPr>
          <w:color w:val="auto"/>
          <w:sz w:val="22"/>
          <w:szCs w:val="22"/>
        </w:rPr>
        <w:t xml:space="preserve">dla 5 pracowników oraz </w:t>
      </w:r>
      <w:r w:rsidRPr="00381B8E">
        <w:rPr>
          <w:color w:val="auto"/>
          <w:sz w:val="22"/>
          <w:szCs w:val="22"/>
        </w:rPr>
        <w:t xml:space="preserve"> Microsoft 365 A3 w ilości dla 3050 pracowników oraz wszystkich studentów w ramach rejestracji </w:t>
      </w:r>
      <w:proofErr w:type="spellStart"/>
      <w:r w:rsidRPr="00381B8E">
        <w:rPr>
          <w:color w:val="auto"/>
          <w:sz w:val="22"/>
          <w:szCs w:val="22"/>
        </w:rPr>
        <w:t>Enrollment</w:t>
      </w:r>
      <w:proofErr w:type="spellEnd"/>
      <w:r w:rsidRPr="00381B8E">
        <w:rPr>
          <w:color w:val="auto"/>
          <w:sz w:val="22"/>
          <w:szCs w:val="22"/>
        </w:rPr>
        <w:t xml:space="preserve"> for </w:t>
      </w:r>
      <w:proofErr w:type="spellStart"/>
      <w:r w:rsidRPr="00381B8E">
        <w:rPr>
          <w:color w:val="auto"/>
          <w:sz w:val="22"/>
          <w:szCs w:val="22"/>
        </w:rPr>
        <w:t>Education</w:t>
      </w:r>
      <w:proofErr w:type="spellEnd"/>
      <w:r w:rsidRPr="00381B8E">
        <w:rPr>
          <w:color w:val="auto"/>
          <w:sz w:val="22"/>
          <w:szCs w:val="22"/>
        </w:rPr>
        <w:t xml:space="preserve"> Solutions w </w:t>
      </w:r>
      <w:r w:rsidRPr="00993436">
        <w:rPr>
          <w:strike/>
          <w:color w:val="FF0000"/>
          <w:sz w:val="22"/>
          <w:szCs w:val="22"/>
        </w:rPr>
        <w:t>trzyletniej</w:t>
      </w:r>
      <w:r w:rsidRPr="00993436">
        <w:rPr>
          <w:color w:val="FF0000"/>
          <w:sz w:val="22"/>
          <w:szCs w:val="22"/>
        </w:rPr>
        <w:t xml:space="preserve"> </w:t>
      </w:r>
      <w:r w:rsidR="00993436">
        <w:rPr>
          <w:color w:val="FF0000"/>
          <w:sz w:val="22"/>
          <w:szCs w:val="22"/>
        </w:rPr>
        <w:t xml:space="preserve">rocznej </w:t>
      </w:r>
      <w:r w:rsidRPr="00381B8E">
        <w:rPr>
          <w:color w:val="auto"/>
          <w:sz w:val="22"/>
          <w:szCs w:val="22"/>
        </w:rPr>
        <w:t xml:space="preserve">umowie grupowej (Volume </w:t>
      </w:r>
      <w:proofErr w:type="spellStart"/>
      <w:r w:rsidRPr="00381B8E">
        <w:rPr>
          <w:color w:val="auto"/>
          <w:sz w:val="22"/>
          <w:szCs w:val="22"/>
        </w:rPr>
        <w:t>Licensing</w:t>
      </w:r>
      <w:proofErr w:type="spellEnd"/>
      <w:r w:rsidRPr="00381B8E">
        <w:rPr>
          <w:color w:val="auto"/>
          <w:sz w:val="22"/>
          <w:szCs w:val="22"/>
        </w:rPr>
        <w:t xml:space="preserve">) Campus &amp; School, rejestracji: </w:t>
      </w:r>
      <w:proofErr w:type="spellStart"/>
      <w:r w:rsidRPr="00381B8E">
        <w:rPr>
          <w:color w:val="auto"/>
          <w:sz w:val="22"/>
          <w:szCs w:val="22"/>
        </w:rPr>
        <w:t>Enrollment</w:t>
      </w:r>
      <w:proofErr w:type="spellEnd"/>
      <w:r w:rsidRPr="00381B8E">
        <w:rPr>
          <w:color w:val="auto"/>
          <w:sz w:val="22"/>
          <w:szCs w:val="22"/>
        </w:rPr>
        <w:t xml:space="preserve"> for </w:t>
      </w:r>
      <w:proofErr w:type="spellStart"/>
      <w:r w:rsidRPr="00381B8E">
        <w:rPr>
          <w:color w:val="auto"/>
          <w:sz w:val="22"/>
          <w:szCs w:val="22"/>
        </w:rPr>
        <w:t>Education</w:t>
      </w:r>
      <w:proofErr w:type="spellEnd"/>
      <w:r w:rsidRPr="00381B8E">
        <w:rPr>
          <w:color w:val="auto"/>
          <w:sz w:val="22"/>
          <w:szCs w:val="22"/>
        </w:rPr>
        <w:t xml:space="preserve"> Solutions. </w:t>
      </w:r>
    </w:p>
    <w:p w14:paraId="1D9438FF" w14:textId="33EB627C" w:rsidR="00F207B3" w:rsidRPr="00381B8E" w:rsidRDefault="00F207B3" w:rsidP="00F207B3">
      <w:pPr>
        <w:pStyle w:val="Default"/>
        <w:rPr>
          <w:color w:val="auto"/>
          <w:sz w:val="22"/>
          <w:szCs w:val="22"/>
        </w:rPr>
      </w:pPr>
      <w:r w:rsidRPr="00381B8E">
        <w:rPr>
          <w:color w:val="auto"/>
          <w:sz w:val="22"/>
          <w:szCs w:val="22"/>
        </w:rPr>
        <w:t xml:space="preserve">Zamawiający musi uzyskać licencje Microsoft 365 A3 dla 3050 pracowników Uniwersytetu </w:t>
      </w:r>
      <w:r w:rsidR="00091306" w:rsidRPr="00381B8E">
        <w:rPr>
          <w:color w:val="auto"/>
          <w:sz w:val="22"/>
          <w:szCs w:val="22"/>
        </w:rPr>
        <w:t>Warmińsko-Mazurskiego</w:t>
      </w:r>
      <w:r w:rsidRPr="00381B8E">
        <w:rPr>
          <w:color w:val="auto"/>
          <w:sz w:val="22"/>
          <w:szCs w:val="22"/>
        </w:rPr>
        <w:t xml:space="preserve"> oraz licencje </w:t>
      </w:r>
      <w:proofErr w:type="spellStart"/>
      <w:r w:rsidRPr="00381B8E">
        <w:rPr>
          <w:color w:val="auto"/>
          <w:sz w:val="22"/>
          <w:szCs w:val="22"/>
        </w:rPr>
        <w:t>benefitowe</w:t>
      </w:r>
      <w:proofErr w:type="spellEnd"/>
      <w:r w:rsidRPr="00381B8E">
        <w:rPr>
          <w:color w:val="auto"/>
          <w:sz w:val="22"/>
          <w:szCs w:val="22"/>
        </w:rPr>
        <w:t xml:space="preserve"> dla studentów w stosunku 1:40 - Microsoft 365 A3 Student </w:t>
      </w:r>
      <w:proofErr w:type="spellStart"/>
      <w:r w:rsidRPr="00381B8E">
        <w:rPr>
          <w:color w:val="auto"/>
          <w:sz w:val="22"/>
          <w:szCs w:val="22"/>
        </w:rPr>
        <w:t>Use</w:t>
      </w:r>
      <w:proofErr w:type="spellEnd"/>
      <w:r w:rsidRPr="00381B8E">
        <w:rPr>
          <w:color w:val="auto"/>
          <w:sz w:val="22"/>
          <w:szCs w:val="22"/>
        </w:rPr>
        <w:t xml:space="preserve"> </w:t>
      </w:r>
      <w:proofErr w:type="spellStart"/>
      <w:r w:rsidRPr="00381B8E">
        <w:rPr>
          <w:color w:val="auto"/>
          <w:sz w:val="22"/>
          <w:szCs w:val="22"/>
        </w:rPr>
        <w:t>Benefits</w:t>
      </w:r>
      <w:proofErr w:type="spellEnd"/>
      <w:r w:rsidRPr="00381B8E">
        <w:rPr>
          <w:color w:val="auto"/>
          <w:sz w:val="22"/>
          <w:szCs w:val="22"/>
        </w:rPr>
        <w:t xml:space="preserve">. </w:t>
      </w:r>
    </w:p>
    <w:p w14:paraId="49B772FE" w14:textId="77777777" w:rsidR="00381A33" w:rsidRPr="00381B8E" w:rsidRDefault="00381A33" w:rsidP="00F207B3">
      <w:pPr>
        <w:rPr>
          <w:rFonts w:ascii="Times New Roman" w:hAnsi="Times New Roman" w:cs="Times New Roman"/>
        </w:rPr>
      </w:pPr>
    </w:p>
    <w:p w14:paraId="6BF53D36" w14:textId="1A54FE96" w:rsidR="00F207B3" w:rsidRPr="00381B8E" w:rsidRDefault="00F207B3" w:rsidP="00F207B3">
      <w:pPr>
        <w:rPr>
          <w:rFonts w:ascii="Times New Roman" w:hAnsi="Times New Roman" w:cs="Times New Roman"/>
        </w:rPr>
      </w:pPr>
      <w:r w:rsidRPr="00381B8E">
        <w:rPr>
          <w:rFonts w:ascii="Times New Roman" w:hAnsi="Times New Roman" w:cs="Times New Roman"/>
        </w:rPr>
        <w:t>W ramach powyższych licencji Zamawiający musi uzyskać między innymi Licencje na Aplikacje Microsoft 365 uprawniające do instalacji pakietów oprogramowania biurowego na komputerach stacjonarnych, laptopach, tabletach, smartfonach należących do Zamawiającego oraz na prywatnych komputerach, laptopach, tabletach i smartfonach pracowników i studentów (prawo do instalacji oprogramowania w maksymalnie pięciu równolegle działających Środowiskach Systemu Operacyjnego w celu korzystania lokalnego lub zdalnego oraz na 5 smartfonach i 5 tabletach.</w:t>
      </w:r>
    </w:p>
    <w:p w14:paraId="5665BA4A" w14:textId="3A3A1E81" w:rsidR="00B224A8" w:rsidRPr="00381B8E" w:rsidRDefault="00F207B3" w:rsidP="00F207B3">
      <w:pPr>
        <w:rPr>
          <w:rFonts w:ascii="Times New Roman" w:hAnsi="Times New Roman" w:cs="Times New Roman"/>
        </w:rPr>
      </w:pPr>
      <w:r w:rsidRPr="00381B8E">
        <w:rPr>
          <w:rFonts w:ascii="Times New Roman" w:hAnsi="Times New Roman" w:cs="Times New Roman"/>
        </w:rPr>
        <w:t>W ramach zakupu Microsoft 365 A3 Zamawiający musi także uzyskać także darmowy dostęp dla studentów i uprawnionych pracowników do platformy zawierającej narzędzia (bazodanowe i deweloperskie) do rozszerzenia badań nad opracowywaniem i testowaniem oprogramowania</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843"/>
        <w:gridCol w:w="1985"/>
      </w:tblGrid>
      <w:tr w:rsidR="00AF284A" w:rsidRPr="00381B8E" w14:paraId="4C03386F" w14:textId="77777777" w:rsidTr="000239D6">
        <w:trPr>
          <w:trHeight w:val="248"/>
        </w:trPr>
        <w:tc>
          <w:tcPr>
            <w:tcW w:w="5211" w:type="dxa"/>
          </w:tcPr>
          <w:p w14:paraId="4A87796B" w14:textId="77777777" w:rsidR="00F207B3" w:rsidRPr="00381B8E" w:rsidRDefault="00F207B3">
            <w:pPr>
              <w:pStyle w:val="Default"/>
              <w:rPr>
                <w:color w:val="auto"/>
                <w:sz w:val="22"/>
                <w:szCs w:val="22"/>
              </w:rPr>
            </w:pPr>
            <w:r w:rsidRPr="00381B8E">
              <w:rPr>
                <w:color w:val="auto"/>
                <w:sz w:val="22"/>
                <w:szCs w:val="22"/>
              </w:rPr>
              <w:t xml:space="preserve">obejmujące takie technologie jak Platform SDK, SQL Server, Visual Studio .NET oraz System Operacyjny Windows oraz Windows Server w ramach: </w:t>
            </w:r>
            <w:proofErr w:type="spellStart"/>
            <w:r w:rsidRPr="00381B8E">
              <w:rPr>
                <w:color w:val="auto"/>
                <w:sz w:val="22"/>
                <w:szCs w:val="22"/>
              </w:rPr>
              <w:t>Azure</w:t>
            </w:r>
            <w:proofErr w:type="spellEnd"/>
            <w:r w:rsidRPr="00381B8E">
              <w:rPr>
                <w:color w:val="auto"/>
                <w:sz w:val="22"/>
                <w:szCs w:val="22"/>
              </w:rPr>
              <w:t xml:space="preserve"> </w:t>
            </w:r>
            <w:proofErr w:type="spellStart"/>
            <w:r w:rsidRPr="00381B8E">
              <w:rPr>
                <w:color w:val="auto"/>
                <w:sz w:val="22"/>
                <w:szCs w:val="22"/>
              </w:rPr>
              <w:t>Dev</w:t>
            </w:r>
            <w:proofErr w:type="spellEnd"/>
            <w:r w:rsidRPr="00381B8E">
              <w:rPr>
                <w:color w:val="auto"/>
                <w:sz w:val="22"/>
                <w:szCs w:val="22"/>
              </w:rPr>
              <w:t xml:space="preserve"> Tools for </w:t>
            </w:r>
            <w:proofErr w:type="spellStart"/>
            <w:r w:rsidRPr="00381B8E">
              <w:rPr>
                <w:color w:val="auto"/>
                <w:sz w:val="22"/>
                <w:szCs w:val="22"/>
              </w:rPr>
              <w:t>Teaching</w:t>
            </w:r>
            <w:proofErr w:type="spellEnd"/>
            <w:r w:rsidRPr="00381B8E">
              <w:rPr>
                <w:color w:val="auto"/>
                <w:sz w:val="22"/>
                <w:szCs w:val="22"/>
              </w:rPr>
              <w:t xml:space="preserve">. </w:t>
            </w:r>
            <w:r w:rsidRPr="00381B8E">
              <w:rPr>
                <w:b/>
                <w:bCs/>
                <w:color w:val="auto"/>
                <w:sz w:val="22"/>
                <w:szCs w:val="22"/>
              </w:rPr>
              <w:t xml:space="preserve">Subskrypcja </w:t>
            </w:r>
          </w:p>
        </w:tc>
        <w:tc>
          <w:tcPr>
            <w:tcW w:w="1843" w:type="dxa"/>
          </w:tcPr>
          <w:p w14:paraId="4A49E5A5" w14:textId="77777777" w:rsidR="00F207B3" w:rsidRPr="00381B8E" w:rsidRDefault="00F207B3">
            <w:pPr>
              <w:pStyle w:val="Default"/>
              <w:rPr>
                <w:color w:val="auto"/>
                <w:sz w:val="22"/>
                <w:szCs w:val="22"/>
              </w:rPr>
            </w:pPr>
            <w:r w:rsidRPr="00381B8E">
              <w:rPr>
                <w:b/>
                <w:bCs/>
                <w:color w:val="auto"/>
                <w:sz w:val="22"/>
                <w:szCs w:val="22"/>
              </w:rPr>
              <w:t xml:space="preserve">Microsoft 365 </w:t>
            </w:r>
            <w:proofErr w:type="spellStart"/>
            <w:r w:rsidRPr="00381B8E">
              <w:rPr>
                <w:b/>
                <w:bCs/>
                <w:color w:val="auto"/>
                <w:sz w:val="22"/>
                <w:szCs w:val="22"/>
              </w:rPr>
              <w:t>Education</w:t>
            </w:r>
            <w:proofErr w:type="spellEnd"/>
            <w:r w:rsidRPr="00381B8E">
              <w:rPr>
                <w:b/>
                <w:bCs/>
                <w:color w:val="auto"/>
                <w:sz w:val="22"/>
                <w:szCs w:val="22"/>
              </w:rPr>
              <w:t xml:space="preserve"> A3 </w:t>
            </w:r>
          </w:p>
        </w:tc>
        <w:tc>
          <w:tcPr>
            <w:tcW w:w="1985" w:type="dxa"/>
          </w:tcPr>
          <w:p w14:paraId="0FFBDABD" w14:textId="77777777" w:rsidR="00F207B3" w:rsidRPr="00381B8E" w:rsidRDefault="00F207B3">
            <w:pPr>
              <w:pStyle w:val="Default"/>
              <w:rPr>
                <w:color w:val="auto"/>
                <w:sz w:val="22"/>
                <w:szCs w:val="22"/>
              </w:rPr>
            </w:pPr>
            <w:r w:rsidRPr="00381B8E">
              <w:rPr>
                <w:b/>
                <w:bCs/>
                <w:color w:val="auto"/>
                <w:sz w:val="22"/>
                <w:szCs w:val="22"/>
              </w:rPr>
              <w:t xml:space="preserve">Microsoft 365 </w:t>
            </w:r>
            <w:proofErr w:type="spellStart"/>
            <w:r w:rsidRPr="00381B8E">
              <w:rPr>
                <w:b/>
                <w:bCs/>
                <w:color w:val="auto"/>
                <w:sz w:val="22"/>
                <w:szCs w:val="22"/>
              </w:rPr>
              <w:t>Education</w:t>
            </w:r>
            <w:proofErr w:type="spellEnd"/>
            <w:r w:rsidRPr="00381B8E">
              <w:rPr>
                <w:b/>
                <w:bCs/>
                <w:color w:val="auto"/>
                <w:sz w:val="22"/>
                <w:szCs w:val="22"/>
              </w:rPr>
              <w:t xml:space="preserve"> A3 Korzyści dla studentów </w:t>
            </w:r>
          </w:p>
        </w:tc>
      </w:tr>
      <w:tr w:rsidR="00AF284A" w:rsidRPr="00381B8E" w14:paraId="2F041EEB" w14:textId="77777777" w:rsidTr="000239D6">
        <w:trPr>
          <w:trHeight w:val="107"/>
        </w:trPr>
        <w:tc>
          <w:tcPr>
            <w:tcW w:w="9039" w:type="dxa"/>
            <w:gridSpan w:val="3"/>
          </w:tcPr>
          <w:p w14:paraId="3298E7DF" w14:textId="77777777" w:rsidR="00F207B3" w:rsidRPr="00381B8E" w:rsidRDefault="00F207B3">
            <w:pPr>
              <w:pStyle w:val="Default"/>
              <w:rPr>
                <w:color w:val="auto"/>
                <w:sz w:val="22"/>
                <w:szCs w:val="22"/>
              </w:rPr>
            </w:pPr>
            <w:r w:rsidRPr="00381B8E">
              <w:rPr>
                <w:b/>
                <w:bCs/>
                <w:color w:val="auto"/>
                <w:sz w:val="22"/>
                <w:szCs w:val="22"/>
              </w:rPr>
              <w:t xml:space="preserve">System operacyjny </w:t>
            </w:r>
          </w:p>
        </w:tc>
      </w:tr>
      <w:tr w:rsidR="00AF284A" w:rsidRPr="00381B8E" w14:paraId="3041F46F" w14:textId="77777777" w:rsidTr="000239D6">
        <w:trPr>
          <w:trHeight w:val="109"/>
        </w:trPr>
        <w:tc>
          <w:tcPr>
            <w:tcW w:w="5211" w:type="dxa"/>
          </w:tcPr>
          <w:p w14:paraId="4C22ED18" w14:textId="77777777" w:rsidR="00F207B3" w:rsidRPr="00381B8E" w:rsidRDefault="00F207B3">
            <w:pPr>
              <w:pStyle w:val="Default"/>
              <w:rPr>
                <w:color w:val="auto"/>
                <w:sz w:val="22"/>
                <w:szCs w:val="22"/>
              </w:rPr>
            </w:pPr>
            <w:r w:rsidRPr="00381B8E">
              <w:rPr>
                <w:color w:val="auto"/>
                <w:sz w:val="22"/>
                <w:szCs w:val="22"/>
              </w:rPr>
              <w:t xml:space="preserve">System operacyjny Windows 11 </w:t>
            </w:r>
            <w:proofErr w:type="spellStart"/>
            <w:r w:rsidRPr="00381B8E">
              <w:rPr>
                <w:color w:val="auto"/>
                <w:sz w:val="22"/>
                <w:szCs w:val="22"/>
              </w:rPr>
              <w:t>Education</w:t>
            </w:r>
            <w:proofErr w:type="spellEnd"/>
            <w:r w:rsidRPr="00381B8E">
              <w:rPr>
                <w:color w:val="auto"/>
                <w:sz w:val="22"/>
                <w:szCs w:val="22"/>
              </w:rPr>
              <w:t xml:space="preserve"> </w:t>
            </w:r>
          </w:p>
        </w:tc>
        <w:tc>
          <w:tcPr>
            <w:tcW w:w="1843" w:type="dxa"/>
          </w:tcPr>
          <w:p w14:paraId="72EE95BF" w14:textId="77777777" w:rsidR="00F207B3" w:rsidRPr="00381B8E" w:rsidRDefault="00F207B3">
            <w:pPr>
              <w:pStyle w:val="Default"/>
              <w:rPr>
                <w:color w:val="auto"/>
                <w:sz w:val="22"/>
                <w:szCs w:val="22"/>
              </w:rPr>
            </w:pPr>
            <w:r w:rsidRPr="00381B8E">
              <w:rPr>
                <w:color w:val="auto"/>
                <w:sz w:val="22"/>
                <w:szCs w:val="22"/>
              </w:rPr>
              <w:t xml:space="preserve">Tak </w:t>
            </w:r>
          </w:p>
        </w:tc>
        <w:tc>
          <w:tcPr>
            <w:tcW w:w="1985" w:type="dxa"/>
          </w:tcPr>
          <w:p w14:paraId="45F3AD08" w14:textId="77777777" w:rsidR="00F207B3" w:rsidRPr="00381B8E" w:rsidRDefault="00F207B3">
            <w:pPr>
              <w:pStyle w:val="Default"/>
              <w:rPr>
                <w:color w:val="auto"/>
                <w:sz w:val="22"/>
                <w:szCs w:val="22"/>
              </w:rPr>
            </w:pPr>
            <w:r w:rsidRPr="00381B8E">
              <w:rPr>
                <w:color w:val="auto"/>
                <w:sz w:val="22"/>
                <w:szCs w:val="22"/>
              </w:rPr>
              <w:t xml:space="preserve">Tak </w:t>
            </w:r>
          </w:p>
        </w:tc>
      </w:tr>
      <w:tr w:rsidR="00F207B3" w:rsidRPr="00381B8E" w14:paraId="729A0568" w14:textId="77777777" w:rsidTr="000239D6">
        <w:trPr>
          <w:trHeight w:val="107"/>
        </w:trPr>
        <w:tc>
          <w:tcPr>
            <w:tcW w:w="9039" w:type="dxa"/>
            <w:gridSpan w:val="3"/>
          </w:tcPr>
          <w:p w14:paraId="6D4B08B5" w14:textId="77777777" w:rsidR="00F207B3" w:rsidRPr="00381B8E" w:rsidRDefault="00F207B3">
            <w:pPr>
              <w:pStyle w:val="Default"/>
              <w:rPr>
                <w:color w:val="161616"/>
                <w:sz w:val="22"/>
                <w:szCs w:val="22"/>
              </w:rPr>
            </w:pPr>
            <w:r w:rsidRPr="00381B8E">
              <w:rPr>
                <w:b/>
                <w:bCs/>
                <w:color w:val="161616"/>
                <w:sz w:val="22"/>
                <w:szCs w:val="22"/>
              </w:rPr>
              <w:t xml:space="preserve">Platforma Office 365 </w:t>
            </w:r>
          </w:p>
        </w:tc>
      </w:tr>
      <w:tr w:rsidR="00F207B3" w:rsidRPr="00381B8E" w14:paraId="2A9E8044" w14:textId="77777777" w:rsidTr="000239D6">
        <w:trPr>
          <w:trHeight w:val="109"/>
        </w:trPr>
        <w:tc>
          <w:tcPr>
            <w:tcW w:w="5211" w:type="dxa"/>
          </w:tcPr>
          <w:p w14:paraId="19CE5827" w14:textId="24A9F28B" w:rsidR="00F207B3" w:rsidRPr="00381B8E" w:rsidRDefault="00F207B3" w:rsidP="00F00CFD">
            <w:pPr>
              <w:pStyle w:val="Default"/>
              <w:tabs>
                <w:tab w:val="right" w:pos="4995"/>
              </w:tabs>
              <w:rPr>
                <w:color w:val="161616"/>
                <w:sz w:val="22"/>
                <w:szCs w:val="22"/>
              </w:rPr>
            </w:pPr>
            <w:r w:rsidRPr="00381B8E">
              <w:rPr>
                <w:color w:val="161616"/>
                <w:sz w:val="22"/>
                <w:szCs w:val="22"/>
              </w:rPr>
              <w:t xml:space="preserve">Microsoft 365 dla sieci Web </w:t>
            </w:r>
            <w:r w:rsidR="00F00CFD">
              <w:rPr>
                <w:color w:val="161616"/>
                <w:sz w:val="22"/>
                <w:szCs w:val="22"/>
              </w:rPr>
              <w:tab/>
            </w:r>
          </w:p>
        </w:tc>
        <w:tc>
          <w:tcPr>
            <w:tcW w:w="1843" w:type="dxa"/>
          </w:tcPr>
          <w:p w14:paraId="1C187CE7"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27C6E4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3E7B5A8" w14:textId="77777777" w:rsidTr="000239D6">
        <w:trPr>
          <w:trHeight w:val="252"/>
        </w:trPr>
        <w:tc>
          <w:tcPr>
            <w:tcW w:w="5211" w:type="dxa"/>
          </w:tcPr>
          <w:p w14:paraId="1DAB83A7" w14:textId="77777777" w:rsidR="00F207B3" w:rsidRPr="00381B8E" w:rsidRDefault="00F207B3">
            <w:pPr>
              <w:pStyle w:val="Default"/>
              <w:rPr>
                <w:color w:val="161616"/>
                <w:sz w:val="22"/>
                <w:szCs w:val="22"/>
              </w:rPr>
            </w:pPr>
            <w:r w:rsidRPr="00381B8E">
              <w:rPr>
                <w:color w:val="161616"/>
                <w:sz w:val="22"/>
                <w:szCs w:val="22"/>
              </w:rPr>
              <w:lastRenderedPageBreak/>
              <w:t xml:space="preserve">Aplikacje Microsoft 365 dla przedsiębiorstw </w:t>
            </w:r>
          </w:p>
        </w:tc>
        <w:tc>
          <w:tcPr>
            <w:tcW w:w="1843" w:type="dxa"/>
          </w:tcPr>
          <w:p w14:paraId="57E6541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A33E512"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5E7B4C6" w14:textId="77777777" w:rsidTr="000239D6">
        <w:trPr>
          <w:trHeight w:val="109"/>
        </w:trPr>
        <w:tc>
          <w:tcPr>
            <w:tcW w:w="5211" w:type="dxa"/>
          </w:tcPr>
          <w:p w14:paraId="1B30F13C" w14:textId="77777777" w:rsidR="00F207B3" w:rsidRPr="00381B8E" w:rsidRDefault="00F207B3">
            <w:pPr>
              <w:pStyle w:val="Default"/>
              <w:rPr>
                <w:color w:val="161616"/>
                <w:sz w:val="22"/>
                <w:szCs w:val="22"/>
              </w:rPr>
            </w:pPr>
            <w:r w:rsidRPr="00381B8E">
              <w:rPr>
                <w:color w:val="161616"/>
                <w:sz w:val="22"/>
                <w:szCs w:val="22"/>
              </w:rPr>
              <w:t xml:space="preserve">Exchange Online </w:t>
            </w:r>
          </w:p>
        </w:tc>
        <w:tc>
          <w:tcPr>
            <w:tcW w:w="1843" w:type="dxa"/>
          </w:tcPr>
          <w:p w14:paraId="3FA3405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4E9517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14C51B0" w14:textId="77777777" w:rsidTr="000239D6">
        <w:trPr>
          <w:trHeight w:val="109"/>
        </w:trPr>
        <w:tc>
          <w:tcPr>
            <w:tcW w:w="5211" w:type="dxa"/>
          </w:tcPr>
          <w:p w14:paraId="150EE8B9" w14:textId="77777777" w:rsidR="00F207B3" w:rsidRPr="00381B8E" w:rsidRDefault="00F207B3">
            <w:pPr>
              <w:pStyle w:val="Default"/>
              <w:rPr>
                <w:color w:val="161616"/>
                <w:sz w:val="22"/>
                <w:szCs w:val="22"/>
              </w:rPr>
            </w:pPr>
            <w:r w:rsidRPr="00381B8E">
              <w:rPr>
                <w:color w:val="161616"/>
                <w:sz w:val="22"/>
                <w:szCs w:val="22"/>
              </w:rPr>
              <w:t xml:space="preserve">SharePoint Online </w:t>
            </w:r>
          </w:p>
        </w:tc>
        <w:tc>
          <w:tcPr>
            <w:tcW w:w="1843" w:type="dxa"/>
          </w:tcPr>
          <w:p w14:paraId="7802BE0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C41BF1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9928804" w14:textId="77777777" w:rsidTr="000239D6">
        <w:trPr>
          <w:trHeight w:val="109"/>
        </w:trPr>
        <w:tc>
          <w:tcPr>
            <w:tcW w:w="5211" w:type="dxa"/>
          </w:tcPr>
          <w:p w14:paraId="07E6843D" w14:textId="77777777" w:rsidR="00F207B3" w:rsidRPr="00381B8E" w:rsidRDefault="00F207B3">
            <w:pPr>
              <w:pStyle w:val="Default"/>
              <w:rPr>
                <w:color w:val="161616"/>
                <w:sz w:val="22"/>
                <w:szCs w:val="22"/>
              </w:rPr>
            </w:pPr>
            <w:r w:rsidRPr="00381B8E">
              <w:rPr>
                <w:color w:val="161616"/>
                <w:sz w:val="22"/>
                <w:szCs w:val="22"/>
              </w:rPr>
              <w:t xml:space="preserve">OneDrive dla Firm </w:t>
            </w:r>
          </w:p>
        </w:tc>
        <w:tc>
          <w:tcPr>
            <w:tcW w:w="1843" w:type="dxa"/>
          </w:tcPr>
          <w:p w14:paraId="316BCD9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BABA87"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498DF2E" w14:textId="77777777" w:rsidTr="000239D6">
        <w:trPr>
          <w:trHeight w:val="109"/>
        </w:trPr>
        <w:tc>
          <w:tcPr>
            <w:tcW w:w="5211" w:type="dxa"/>
          </w:tcPr>
          <w:p w14:paraId="5578B30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Teams</w:t>
            </w:r>
            <w:proofErr w:type="spellEnd"/>
            <w:r w:rsidRPr="00381B8E">
              <w:rPr>
                <w:color w:val="161616"/>
                <w:sz w:val="22"/>
                <w:szCs w:val="22"/>
              </w:rPr>
              <w:t xml:space="preserve"> </w:t>
            </w:r>
          </w:p>
        </w:tc>
        <w:tc>
          <w:tcPr>
            <w:tcW w:w="1843" w:type="dxa"/>
          </w:tcPr>
          <w:p w14:paraId="127A035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DDFFA7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070E421" w14:textId="77777777" w:rsidTr="000239D6">
        <w:trPr>
          <w:trHeight w:val="109"/>
        </w:trPr>
        <w:tc>
          <w:tcPr>
            <w:tcW w:w="5211" w:type="dxa"/>
          </w:tcPr>
          <w:p w14:paraId="37B6BEDA" w14:textId="77777777" w:rsidR="00F207B3" w:rsidRPr="00381B8E" w:rsidRDefault="00F207B3">
            <w:pPr>
              <w:pStyle w:val="Default"/>
              <w:rPr>
                <w:color w:val="161616"/>
                <w:sz w:val="22"/>
                <w:szCs w:val="22"/>
              </w:rPr>
            </w:pPr>
            <w:r w:rsidRPr="00381B8E">
              <w:rPr>
                <w:color w:val="161616"/>
                <w:sz w:val="22"/>
                <w:szCs w:val="22"/>
              </w:rPr>
              <w:t xml:space="preserve">Skype dla Firm Online </w:t>
            </w:r>
          </w:p>
        </w:tc>
        <w:tc>
          <w:tcPr>
            <w:tcW w:w="1843" w:type="dxa"/>
          </w:tcPr>
          <w:p w14:paraId="78C4948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883B98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595171D" w14:textId="77777777" w:rsidTr="000239D6">
        <w:trPr>
          <w:trHeight w:val="109"/>
        </w:trPr>
        <w:tc>
          <w:tcPr>
            <w:tcW w:w="5211" w:type="dxa"/>
          </w:tcPr>
          <w:p w14:paraId="65ECA465" w14:textId="77777777" w:rsidR="00F207B3" w:rsidRPr="00381B8E" w:rsidRDefault="00F207B3">
            <w:pPr>
              <w:pStyle w:val="Default"/>
              <w:rPr>
                <w:color w:val="161616"/>
                <w:sz w:val="22"/>
                <w:szCs w:val="22"/>
              </w:rPr>
            </w:pPr>
            <w:proofErr w:type="spellStart"/>
            <w:r w:rsidRPr="00381B8E">
              <w:rPr>
                <w:color w:val="161616"/>
                <w:sz w:val="22"/>
                <w:szCs w:val="22"/>
              </w:rPr>
              <w:t>Viva</w:t>
            </w:r>
            <w:proofErr w:type="spellEnd"/>
            <w:r w:rsidRPr="00381B8E">
              <w:rPr>
                <w:color w:val="161616"/>
                <w:sz w:val="22"/>
                <w:szCs w:val="22"/>
              </w:rPr>
              <w:t xml:space="preserve"> </w:t>
            </w:r>
            <w:proofErr w:type="spellStart"/>
            <w:r w:rsidRPr="00381B8E">
              <w:rPr>
                <w:color w:val="161616"/>
                <w:sz w:val="22"/>
                <w:szCs w:val="22"/>
              </w:rPr>
              <w:t>Engage</w:t>
            </w:r>
            <w:proofErr w:type="spellEnd"/>
            <w:r w:rsidRPr="00381B8E">
              <w:rPr>
                <w:color w:val="161616"/>
                <w:sz w:val="22"/>
                <w:szCs w:val="22"/>
              </w:rPr>
              <w:t xml:space="preserve"> </w:t>
            </w:r>
          </w:p>
        </w:tc>
        <w:tc>
          <w:tcPr>
            <w:tcW w:w="1843" w:type="dxa"/>
          </w:tcPr>
          <w:p w14:paraId="426BB1C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890C9A8"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C67EA1A" w14:textId="77777777" w:rsidTr="000239D6">
        <w:trPr>
          <w:trHeight w:val="109"/>
        </w:trPr>
        <w:tc>
          <w:tcPr>
            <w:tcW w:w="5211" w:type="dxa"/>
          </w:tcPr>
          <w:p w14:paraId="63A46848"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Stream</w:t>
            </w:r>
            <w:proofErr w:type="spellEnd"/>
            <w:r w:rsidRPr="00381B8E">
              <w:rPr>
                <w:color w:val="161616"/>
                <w:sz w:val="22"/>
                <w:szCs w:val="22"/>
              </w:rPr>
              <w:t xml:space="preserve"> </w:t>
            </w:r>
          </w:p>
        </w:tc>
        <w:tc>
          <w:tcPr>
            <w:tcW w:w="1843" w:type="dxa"/>
          </w:tcPr>
          <w:p w14:paraId="35418D9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EE0AD5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AC1097F" w14:textId="77777777" w:rsidTr="000239D6">
        <w:trPr>
          <w:trHeight w:val="109"/>
        </w:trPr>
        <w:tc>
          <w:tcPr>
            <w:tcW w:w="5211" w:type="dxa"/>
          </w:tcPr>
          <w:p w14:paraId="398CEA6C" w14:textId="77777777" w:rsidR="00F207B3" w:rsidRPr="00381B8E" w:rsidRDefault="00F207B3">
            <w:pPr>
              <w:pStyle w:val="Default"/>
              <w:rPr>
                <w:color w:val="161616"/>
                <w:sz w:val="22"/>
                <w:szCs w:val="22"/>
              </w:rPr>
            </w:pPr>
            <w:r w:rsidRPr="00381B8E">
              <w:rPr>
                <w:color w:val="161616"/>
                <w:sz w:val="22"/>
                <w:szCs w:val="22"/>
              </w:rPr>
              <w:t xml:space="preserve">Microsoft Planner </w:t>
            </w:r>
          </w:p>
        </w:tc>
        <w:tc>
          <w:tcPr>
            <w:tcW w:w="1843" w:type="dxa"/>
          </w:tcPr>
          <w:p w14:paraId="6E09F83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834A2B"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D8114EA" w14:textId="77777777" w:rsidTr="000239D6">
        <w:trPr>
          <w:trHeight w:val="127"/>
        </w:trPr>
        <w:tc>
          <w:tcPr>
            <w:tcW w:w="5211" w:type="dxa"/>
          </w:tcPr>
          <w:p w14:paraId="1A96179E" w14:textId="77777777" w:rsidR="00F207B3" w:rsidRPr="00381B8E" w:rsidRDefault="00F207B3">
            <w:pPr>
              <w:pStyle w:val="Default"/>
              <w:rPr>
                <w:color w:val="161616"/>
                <w:sz w:val="22"/>
                <w:szCs w:val="22"/>
              </w:rPr>
            </w:pPr>
            <w:r w:rsidRPr="00381B8E">
              <w:rPr>
                <w:color w:val="161616"/>
                <w:sz w:val="22"/>
                <w:szCs w:val="22"/>
              </w:rPr>
              <w:t xml:space="preserve">Druk uniwersalny </w:t>
            </w:r>
          </w:p>
        </w:tc>
        <w:tc>
          <w:tcPr>
            <w:tcW w:w="1843" w:type="dxa"/>
          </w:tcPr>
          <w:p w14:paraId="0B14D10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8A2ED94" w14:textId="77777777" w:rsidR="00F207B3" w:rsidRPr="00381B8E" w:rsidRDefault="00F207B3">
            <w:pPr>
              <w:pStyle w:val="Default"/>
              <w:rPr>
                <w:color w:val="161616"/>
                <w:sz w:val="22"/>
                <w:szCs w:val="22"/>
              </w:rPr>
            </w:pPr>
            <w:r w:rsidRPr="00381B8E">
              <w:rPr>
                <w:color w:val="161616"/>
                <w:sz w:val="22"/>
                <w:szCs w:val="22"/>
              </w:rPr>
              <w:t xml:space="preserve">Tak14 </w:t>
            </w:r>
          </w:p>
        </w:tc>
      </w:tr>
      <w:tr w:rsidR="00F207B3" w:rsidRPr="00381B8E" w14:paraId="3D060EA1" w14:textId="77777777" w:rsidTr="000239D6">
        <w:trPr>
          <w:trHeight w:val="107"/>
        </w:trPr>
        <w:tc>
          <w:tcPr>
            <w:tcW w:w="9039" w:type="dxa"/>
            <w:gridSpan w:val="3"/>
          </w:tcPr>
          <w:p w14:paraId="3C0C4028" w14:textId="77777777" w:rsidR="00F207B3" w:rsidRPr="00381B8E" w:rsidRDefault="00F207B3">
            <w:pPr>
              <w:pStyle w:val="Default"/>
              <w:rPr>
                <w:color w:val="161616"/>
                <w:sz w:val="22"/>
                <w:szCs w:val="22"/>
              </w:rPr>
            </w:pPr>
            <w:r w:rsidRPr="00381B8E">
              <w:rPr>
                <w:b/>
                <w:bCs/>
                <w:color w:val="161616"/>
                <w:sz w:val="22"/>
                <w:szCs w:val="22"/>
              </w:rPr>
              <w:t xml:space="preserve">Narzędzia klasowe </w:t>
            </w:r>
          </w:p>
        </w:tc>
      </w:tr>
      <w:tr w:rsidR="00F207B3" w:rsidRPr="00381B8E" w14:paraId="2BCF0F4A" w14:textId="77777777" w:rsidTr="000239D6">
        <w:trPr>
          <w:trHeight w:val="109"/>
        </w:trPr>
        <w:tc>
          <w:tcPr>
            <w:tcW w:w="5211" w:type="dxa"/>
          </w:tcPr>
          <w:p w14:paraId="2C6C16FF" w14:textId="77777777" w:rsidR="00F207B3" w:rsidRPr="00381B8E" w:rsidRDefault="00F207B3">
            <w:pPr>
              <w:pStyle w:val="Default"/>
              <w:rPr>
                <w:color w:val="161616"/>
                <w:sz w:val="22"/>
                <w:szCs w:val="22"/>
              </w:rPr>
            </w:pPr>
            <w:r w:rsidRPr="00381B8E">
              <w:rPr>
                <w:color w:val="161616"/>
                <w:sz w:val="22"/>
                <w:szCs w:val="22"/>
              </w:rPr>
              <w:t xml:space="preserve">Zajęcia w Microsoft </w:t>
            </w:r>
            <w:proofErr w:type="spellStart"/>
            <w:r w:rsidRPr="00381B8E">
              <w:rPr>
                <w:color w:val="161616"/>
                <w:sz w:val="22"/>
                <w:szCs w:val="22"/>
              </w:rPr>
              <w:t>Teams</w:t>
            </w:r>
            <w:proofErr w:type="spellEnd"/>
            <w:r w:rsidRPr="00381B8E">
              <w:rPr>
                <w:color w:val="161616"/>
                <w:sz w:val="22"/>
                <w:szCs w:val="22"/>
              </w:rPr>
              <w:t xml:space="preserve"> </w:t>
            </w:r>
          </w:p>
        </w:tc>
        <w:tc>
          <w:tcPr>
            <w:tcW w:w="1843" w:type="dxa"/>
          </w:tcPr>
          <w:p w14:paraId="49BB0CA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7E2331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E4A8E9B" w14:textId="77777777" w:rsidTr="000239D6">
        <w:trPr>
          <w:trHeight w:val="109"/>
        </w:trPr>
        <w:tc>
          <w:tcPr>
            <w:tcW w:w="5211" w:type="dxa"/>
          </w:tcPr>
          <w:p w14:paraId="418A4F1E" w14:textId="77777777" w:rsidR="00F207B3" w:rsidRPr="00381B8E" w:rsidRDefault="00F207B3">
            <w:pPr>
              <w:pStyle w:val="Default"/>
              <w:rPr>
                <w:color w:val="161616"/>
                <w:sz w:val="22"/>
                <w:szCs w:val="22"/>
              </w:rPr>
            </w:pPr>
            <w:r w:rsidRPr="00381B8E">
              <w:rPr>
                <w:color w:val="161616"/>
                <w:sz w:val="22"/>
                <w:szCs w:val="22"/>
              </w:rPr>
              <w:t xml:space="preserve">Notatnik OneNote </w:t>
            </w:r>
          </w:p>
        </w:tc>
        <w:tc>
          <w:tcPr>
            <w:tcW w:w="1843" w:type="dxa"/>
          </w:tcPr>
          <w:p w14:paraId="720A057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57FAE33"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7FB5F78" w14:textId="77777777" w:rsidTr="000239D6">
        <w:trPr>
          <w:trHeight w:val="109"/>
        </w:trPr>
        <w:tc>
          <w:tcPr>
            <w:tcW w:w="5211" w:type="dxa"/>
          </w:tcPr>
          <w:p w14:paraId="5D4D8D00"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Sway</w:t>
            </w:r>
            <w:proofErr w:type="spellEnd"/>
            <w:r w:rsidRPr="00381B8E">
              <w:rPr>
                <w:color w:val="161616"/>
                <w:sz w:val="22"/>
                <w:szCs w:val="22"/>
              </w:rPr>
              <w:t xml:space="preserve"> </w:t>
            </w:r>
          </w:p>
        </w:tc>
        <w:tc>
          <w:tcPr>
            <w:tcW w:w="1843" w:type="dxa"/>
          </w:tcPr>
          <w:p w14:paraId="032717CA"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DC84B3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78347B0" w14:textId="77777777" w:rsidTr="000239D6">
        <w:trPr>
          <w:trHeight w:val="109"/>
        </w:trPr>
        <w:tc>
          <w:tcPr>
            <w:tcW w:w="5211" w:type="dxa"/>
          </w:tcPr>
          <w:p w14:paraId="618A562F"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Forms</w:t>
            </w:r>
            <w:proofErr w:type="spellEnd"/>
            <w:r w:rsidRPr="00381B8E">
              <w:rPr>
                <w:color w:val="161616"/>
                <w:sz w:val="22"/>
                <w:szCs w:val="22"/>
              </w:rPr>
              <w:t xml:space="preserve"> </w:t>
            </w:r>
          </w:p>
        </w:tc>
        <w:tc>
          <w:tcPr>
            <w:tcW w:w="1843" w:type="dxa"/>
          </w:tcPr>
          <w:p w14:paraId="13192FE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84E864E"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E3D6BD2" w14:textId="77777777" w:rsidTr="000239D6">
        <w:trPr>
          <w:trHeight w:val="109"/>
        </w:trPr>
        <w:tc>
          <w:tcPr>
            <w:tcW w:w="5211" w:type="dxa"/>
          </w:tcPr>
          <w:p w14:paraId="5261ED40" w14:textId="77777777" w:rsidR="00F207B3" w:rsidRPr="00381B8E" w:rsidRDefault="00F207B3">
            <w:pPr>
              <w:pStyle w:val="Default"/>
              <w:rPr>
                <w:color w:val="161616"/>
                <w:sz w:val="22"/>
                <w:szCs w:val="22"/>
              </w:rPr>
            </w:pPr>
            <w:r w:rsidRPr="00381B8E">
              <w:rPr>
                <w:color w:val="161616"/>
                <w:sz w:val="22"/>
                <w:szCs w:val="22"/>
              </w:rPr>
              <w:t xml:space="preserve">Narzędzia edukacyjne </w:t>
            </w:r>
          </w:p>
        </w:tc>
        <w:tc>
          <w:tcPr>
            <w:tcW w:w="1843" w:type="dxa"/>
          </w:tcPr>
          <w:p w14:paraId="11D7809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36C5674"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0CB9E0E1" w14:textId="77777777" w:rsidTr="000239D6">
        <w:trPr>
          <w:trHeight w:val="109"/>
        </w:trPr>
        <w:tc>
          <w:tcPr>
            <w:tcW w:w="5211" w:type="dxa"/>
          </w:tcPr>
          <w:p w14:paraId="555E1C4C" w14:textId="77777777" w:rsidR="00F207B3" w:rsidRPr="00381B8E" w:rsidRDefault="00F207B3">
            <w:pPr>
              <w:pStyle w:val="Default"/>
              <w:rPr>
                <w:color w:val="161616"/>
                <w:sz w:val="22"/>
                <w:szCs w:val="22"/>
              </w:rPr>
            </w:pPr>
            <w:r w:rsidRPr="00381B8E">
              <w:rPr>
                <w:color w:val="161616"/>
                <w:sz w:val="22"/>
                <w:szCs w:val="22"/>
              </w:rPr>
              <w:t xml:space="preserve">Narzędzie do sprawdzania dostępności </w:t>
            </w:r>
          </w:p>
        </w:tc>
        <w:tc>
          <w:tcPr>
            <w:tcW w:w="1843" w:type="dxa"/>
          </w:tcPr>
          <w:p w14:paraId="1670749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3367F2D"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8E63BE5" w14:textId="77777777" w:rsidTr="000239D6">
        <w:trPr>
          <w:trHeight w:val="252"/>
        </w:trPr>
        <w:tc>
          <w:tcPr>
            <w:tcW w:w="5211" w:type="dxa"/>
          </w:tcPr>
          <w:p w14:paraId="51F4D135" w14:textId="77777777" w:rsidR="00F207B3" w:rsidRPr="00381B8E" w:rsidRDefault="00F207B3">
            <w:pPr>
              <w:pStyle w:val="Default"/>
              <w:rPr>
                <w:color w:val="161616"/>
                <w:sz w:val="22"/>
                <w:szCs w:val="22"/>
                <w:lang w:val="en-GB"/>
              </w:rPr>
            </w:pPr>
            <w:r w:rsidRPr="00381B8E">
              <w:rPr>
                <w:color w:val="161616"/>
                <w:sz w:val="22"/>
                <w:szCs w:val="22"/>
                <w:lang w:val="en-GB"/>
              </w:rPr>
              <w:t xml:space="preserve">Minecraft Education Edition z </w:t>
            </w:r>
            <w:proofErr w:type="spellStart"/>
            <w:r w:rsidRPr="00381B8E">
              <w:rPr>
                <w:color w:val="161616"/>
                <w:sz w:val="22"/>
                <w:szCs w:val="22"/>
                <w:lang w:val="en-GB"/>
              </w:rPr>
              <w:t>aplikacją</w:t>
            </w:r>
            <w:proofErr w:type="spellEnd"/>
            <w:r w:rsidRPr="00381B8E">
              <w:rPr>
                <w:color w:val="161616"/>
                <w:sz w:val="22"/>
                <w:szCs w:val="22"/>
                <w:lang w:val="en-GB"/>
              </w:rPr>
              <w:t xml:space="preserve"> Code Builder </w:t>
            </w:r>
          </w:p>
        </w:tc>
        <w:tc>
          <w:tcPr>
            <w:tcW w:w="1843" w:type="dxa"/>
          </w:tcPr>
          <w:p w14:paraId="380AC44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019CD5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D20DBC3" w14:textId="77777777" w:rsidTr="000239D6">
        <w:trPr>
          <w:trHeight w:val="109"/>
        </w:trPr>
        <w:tc>
          <w:tcPr>
            <w:tcW w:w="5211" w:type="dxa"/>
          </w:tcPr>
          <w:p w14:paraId="4394A51F" w14:textId="77777777" w:rsidR="00F207B3" w:rsidRPr="00381B8E" w:rsidRDefault="00F207B3">
            <w:pPr>
              <w:pStyle w:val="Default"/>
              <w:rPr>
                <w:color w:val="161616"/>
                <w:sz w:val="22"/>
                <w:szCs w:val="22"/>
              </w:rPr>
            </w:pPr>
            <w:r w:rsidRPr="00381B8E">
              <w:rPr>
                <w:color w:val="161616"/>
                <w:sz w:val="22"/>
                <w:szCs w:val="22"/>
              </w:rPr>
              <w:t xml:space="preserve">Aplikacja testowa </w:t>
            </w:r>
          </w:p>
        </w:tc>
        <w:tc>
          <w:tcPr>
            <w:tcW w:w="1843" w:type="dxa"/>
          </w:tcPr>
          <w:p w14:paraId="388F637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FE69CF8"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60028A71" w14:textId="77777777" w:rsidTr="000239D6">
        <w:trPr>
          <w:trHeight w:val="109"/>
        </w:trPr>
        <w:tc>
          <w:tcPr>
            <w:tcW w:w="5211" w:type="dxa"/>
          </w:tcPr>
          <w:p w14:paraId="709BC9D6" w14:textId="77777777" w:rsidR="00F207B3" w:rsidRPr="00381B8E" w:rsidRDefault="00F207B3">
            <w:pPr>
              <w:pStyle w:val="Default"/>
              <w:rPr>
                <w:color w:val="161616"/>
                <w:sz w:val="22"/>
                <w:szCs w:val="22"/>
              </w:rPr>
            </w:pPr>
            <w:r w:rsidRPr="00381B8E">
              <w:rPr>
                <w:color w:val="161616"/>
                <w:sz w:val="22"/>
                <w:szCs w:val="22"/>
              </w:rPr>
              <w:t xml:space="preserve">Konfiguracja aplikacji School PCs </w:t>
            </w:r>
          </w:p>
        </w:tc>
        <w:tc>
          <w:tcPr>
            <w:tcW w:w="1843" w:type="dxa"/>
          </w:tcPr>
          <w:p w14:paraId="239B1CA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0A689D6"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1A79A884" w14:textId="77777777" w:rsidTr="000239D6">
        <w:trPr>
          <w:trHeight w:val="107"/>
        </w:trPr>
        <w:tc>
          <w:tcPr>
            <w:tcW w:w="9039" w:type="dxa"/>
            <w:gridSpan w:val="3"/>
          </w:tcPr>
          <w:p w14:paraId="5C85F7A0" w14:textId="77777777" w:rsidR="00F207B3" w:rsidRPr="00381B8E" w:rsidRDefault="00F207B3">
            <w:pPr>
              <w:pStyle w:val="Default"/>
              <w:rPr>
                <w:color w:val="161616"/>
                <w:sz w:val="22"/>
                <w:szCs w:val="22"/>
              </w:rPr>
            </w:pPr>
            <w:r w:rsidRPr="00381B8E">
              <w:rPr>
                <w:b/>
                <w:bCs/>
                <w:color w:val="161616"/>
                <w:sz w:val="22"/>
                <w:szCs w:val="22"/>
              </w:rPr>
              <w:t xml:space="preserve">Wideo głosowe i spotkania </w:t>
            </w:r>
          </w:p>
        </w:tc>
      </w:tr>
      <w:tr w:rsidR="00F207B3" w:rsidRPr="00381B8E" w14:paraId="7CB6482D" w14:textId="77777777" w:rsidTr="000239D6">
        <w:trPr>
          <w:trHeight w:val="109"/>
        </w:trPr>
        <w:tc>
          <w:tcPr>
            <w:tcW w:w="5211" w:type="dxa"/>
          </w:tcPr>
          <w:p w14:paraId="48429F4D" w14:textId="77777777" w:rsidR="00F207B3" w:rsidRPr="00381B8E" w:rsidRDefault="00F207B3">
            <w:pPr>
              <w:pStyle w:val="Default"/>
              <w:rPr>
                <w:color w:val="161616"/>
                <w:sz w:val="22"/>
                <w:szCs w:val="22"/>
              </w:rPr>
            </w:pPr>
            <w:r w:rsidRPr="00381B8E">
              <w:rPr>
                <w:color w:val="161616"/>
                <w:sz w:val="22"/>
                <w:szCs w:val="22"/>
              </w:rPr>
              <w:t xml:space="preserve">Transmisja spotkania przez Skype </w:t>
            </w:r>
          </w:p>
        </w:tc>
        <w:tc>
          <w:tcPr>
            <w:tcW w:w="1843" w:type="dxa"/>
          </w:tcPr>
          <w:p w14:paraId="3EE6348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079D392"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24047896" w14:textId="77777777" w:rsidTr="000239D6">
        <w:trPr>
          <w:trHeight w:val="109"/>
        </w:trPr>
        <w:tc>
          <w:tcPr>
            <w:tcW w:w="5211" w:type="dxa"/>
          </w:tcPr>
          <w:p w14:paraId="77FBD2C4" w14:textId="77777777" w:rsidR="00F207B3" w:rsidRPr="00381B8E" w:rsidRDefault="00F207B3">
            <w:pPr>
              <w:pStyle w:val="Default"/>
              <w:rPr>
                <w:color w:val="161616"/>
                <w:sz w:val="22"/>
                <w:szCs w:val="22"/>
              </w:rPr>
            </w:pPr>
            <w:r w:rsidRPr="00381B8E">
              <w:rPr>
                <w:color w:val="161616"/>
                <w:sz w:val="22"/>
                <w:szCs w:val="22"/>
              </w:rPr>
              <w:t xml:space="preserve">Rezerwacje Microsoft </w:t>
            </w:r>
          </w:p>
        </w:tc>
        <w:tc>
          <w:tcPr>
            <w:tcW w:w="1843" w:type="dxa"/>
          </w:tcPr>
          <w:p w14:paraId="12D1A31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F6B576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02E19CF" w14:textId="77777777" w:rsidTr="000239D6">
        <w:trPr>
          <w:trHeight w:val="107"/>
        </w:trPr>
        <w:tc>
          <w:tcPr>
            <w:tcW w:w="9039" w:type="dxa"/>
            <w:gridSpan w:val="3"/>
          </w:tcPr>
          <w:p w14:paraId="5A92E37D" w14:textId="77777777" w:rsidR="00F207B3" w:rsidRPr="00381B8E" w:rsidRDefault="00F207B3">
            <w:pPr>
              <w:pStyle w:val="Default"/>
              <w:rPr>
                <w:color w:val="161616"/>
                <w:sz w:val="22"/>
                <w:szCs w:val="22"/>
              </w:rPr>
            </w:pPr>
            <w:r w:rsidRPr="00381B8E">
              <w:rPr>
                <w:b/>
                <w:bCs/>
                <w:color w:val="161616"/>
                <w:sz w:val="22"/>
                <w:szCs w:val="22"/>
              </w:rPr>
              <w:t xml:space="preserve">Analityka </w:t>
            </w:r>
          </w:p>
        </w:tc>
      </w:tr>
      <w:tr w:rsidR="00F207B3" w:rsidRPr="00381B8E" w14:paraId="749254BC" w14:textId="77777777" w:rsidTr="000239D6">
        <w:trPr>
          <w:trHeight w:val="109"/>
        </w:trPr>
        <w:tc>
          <w:tcPr>
            <w:tcW w:w="5211" w:type="dxa"/>
          </w:tcPr>
          <w:p w14:paraId="13A10D84" w14:textId="77777777" w:rsidR="00F207B3" w:rsidRPr="00381B8E" w:rsidRDefault="00F207B3">
            <w:pPr>
              <w:pStyle w:val="Default"/>
              <w:rPr>
                <w:color w:val="161616"/>
                <w:sz w:val="22"/>
                <w:szCs w:val="22"/>
              </w:rPr>
            </w:pPr>
            <w:r w:rsidRPr="00381B8E">
              <w:rPr>
                <w:color w:val="161616"/>
                <w:sz w:val="22"/>
                <w:szCs w:val="22"/>
              </w:rPr>
              <w:t xml:space="preserve">Delve </w:t>
            </w:r>
          </w:p>
        </w:tc>
        <w:tc>
          <w:tcPr>
            <w:tcW w:w="1843" w:type="dxa"/>
          </w:tcPr>
          <w:p w14:paraId="2490495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E5A2D8D"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D321687" w14:textId="77777777" w:rsidTr="000239D6">
        <w:trPr>
          <w:trHeight w:val="107"/>
        </w:trPr>
        <w:tc>
          <w:tcPr>
            <w:tcW w:w="9039" w:type="dxa"/>
            <w:gridSpan w:val="3"/>
          </w:tcPr>
          <w:p w14:paraId="2CC99A52" w14:textId="77777777" w:rsidR="00F207B3" w:rsidRPr="00381B8E" w:rsidRDefault="00F207B3">
            <w:pPr>
              <w:pStyle w:val="Default"/>
              <w:rPr>
                <w:color w:val="161616"/>
                <w:sz w:val="22"/>
                <w:szCs w:val="22"/>
              </w:rPr>
            </w:pPr>
            <w:r w:rsidRPr="00381B8E">
              <w:rPr>
                <w:b/>
                <w:bCs/>
                <w:color w:val="161616"/>
                <w:sz w:val="22"/>
                <w:szCs w:val="22"/>
              </w:rPr>
              <w:t xml:space="preserve">Microsoft </w:t>
            </w:r>
            <w:proofErr w:type="spellStart"/>
            <w:r w:rsidRPr="00381B8E">
              <w:rPr>
                <w:b/>
                <w:bCs/>
                <w:color w:val="161616"/>
                <w:sz w:val="22"/>
                <w:szCs w:val="22"/>
              </w:rPr>
              <w:t>Entra</w:t>
            </w:r>
            <w:proofErr w:type="spellEnd"/>
            <w:r w:rsidRPr="00381B8E">
              <w:rPr>
                <w:b/>
                <w:bCs/>
                <w:color w:val="161616"/>
                <w:sz w:val="22"/>
                <w:szCs w:val="22"/>
              </w:rPr>
              <w:t xml:space="preserve"> ID </w:t>
            </w:r>
          </w:p>
        </w:tc>
      </w:tr>
      <w:tr w:rsidR="00F207B3" w:rsidRPr="00381B8E" w14:paraId="254D85D6" w14:textId="77777777" w:rsidTr="000239D6">
        <w:trPr>
          <w:trHeight w:val="109"/>
        </w:trPr>
        <w:tc>
          <w:tcPr>
            <w:tcW w:w="5211" w:type="dxa"/>
          </w:tcPr>
          <w:p w14:paraId="435A039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Entra</w:t>
            </w:r>
            <w:proofErr w:type="spellEnd"/>
            <w:r w:rsidRPr="00381B8E">
              <w:rPr>
                <w:color w:val="161616"/>
                <w:sz w:val="22"/>
                <w:szCs w:val="22"/>
              </w:rPr>
              <w:t xml:space="preserve"> Basic </w:t>
            </w:r>
          </w:p>
        </w:tc>
        <w:tc>
          <w:tcPr>
            <w:tcW w:w="1843" w:type="dxa"/>
          </w:tcPr>
          <w:p w14:paraId="6F49ABF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856642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3208900B" w14:textId="77777777" w:rsidTr="000239D6">
        <w:trPr>
          <w:trHeight w:val="109"/>
        </w:trPr>
        <w:tc>
          <w:tcPr>
            <w:tcW w:w="5211" w:type="dxa"/>
          </w:tcPr>
          <w:p w14:paraId="2A142FD8"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Entra</w:t>
            </w:r>
            <w:proofErr w:type="spellEnd"/>
            <w:r w:rsidRPr="00381B8E">
              <w:rPr>
                <w:color w:val="161616"/>
                <w:sz w:val="22"/>
                <w:szCs w:val="22"/>
              </w:rPr>
              <w:t xml:space="preserve"> ID Plan 1 </w:t>
            </w:r>
          </w:p>
        </w:tc>
        <w:tc>
          <w:tcPr>
            <w:tcW w:w="1843" w:type="dxa"/>
          </w:tcPr>
          <w:p w14:paraId="637C47C9"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1DACD73"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1CF308DB" w14:textId="77777777" w:rsidTr="000239D6">
        <w:trPr>
          <w:trHeight w:val="107"/>
        </w:trPr>
        <w:tc>
          <w:tcPr>
            <w:tcW w:w="9039" w:type="dxa"/>
            <w:gridSpan w:val="3"/>
          </w:tcPr>
          <w:p w14:paraId="0D8AB29E" w14:textId="77777777" w:rsidR="00F207B3" w:rsidRPr="00381B8E" w:rsidRDefault="00F207B3">
            <w:pPr>
              <w:pStyle w:val="Default"/>
              <w:rPr>
                <w:color w:val="161616"/>
                <w:sz w:val="22"/>
                <w:szCs w:val="22"/>
              </w:rPr>
            </w:pPr>
            <w:r w:rsidRPr="00381B8E">
              <w:rPr>
                <w:b/>
                <w:bCs/>
                <w:color w:val="161616"/>
                <w:sz w:val="22"/>
                <w:szCs w:val="22"/>
              </w:rPr>
              <w:t xml:space="preserve">Zgodność </w:t>
            </w:r>
          </w:p>
        </w:tc>
      </w:tr>
      <w:tr w:rsidR="00F207B3" w:rsidRPr="00381B8E" w14:paraId="2529989D" w14:textId="77777777" w:rsidTr="000239D6">
        <w:trPr>
          <w:trHeight w:val="109"/>
        </w:trPr>
        <w:tc>
          <w:tcPr>
            <w:tcW w:w="5211" w:type="dxa"/>
          </w:tcPr>
          <w:p w14:paraId="32A7688A" w14:textId="77777777" w:rsidR="00F207B3" w:rsidRPr="00381B8E" w:rsidRDefault="00F207B3">
            <w:pPr>
              <w:pStyle w:val="Default"/>
              <w:rPr>
                <w:color w:val="161616"/>
                <w:sz w:val="22"/>
                <w:szCs w:val="22"/>
              </w:rPr>
            </w:pPr>
            <w:r w:rsidRPr="00381B8E">
              <w:rPr>
                <w:color w:val="161616"/>
                <w:sz w:val="22"/>
                <w:szCs w:val="22"/>
              </w:rPr>
              <w:t xml:space="preserve">Zarządzanie prawami w usłudze Office 365 </w:t>
            </w:r>
          </w:p>
        </w:tc>
        <w:tc>
          <w:tcPr>
            <w:tcW w:w="1843" w:type="dxa"/>
          </w:tcPr>
          <w:p w14:paraId="5B624BB3"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4FEFC80"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A255EC3" w14:textId="77777777" w:rsidTr="000239D6">
        <w:trPr>
          <w:trHeight w:val="109"/>
        </w:trPr>
        <w:tc>
          <w:tcPr>
            <w:tcW w:w="5211" w:type="dxa"/>
          </w:tcPr>
          <w:p w14:paraId="47D077E8" w14:textId="77777777" w:rsidR="00F207B3" w:rsidRPr="00381B8E" w:rsidRDefault="00F207B3">
            <w:pPr>
              <w:pStyle w:val="Default"/>
              <w:rPr>
                <w:color w:val="161616"/>
                <w:sz w:val="22"/>
                <w:szCs w:val="22"/>
              </w:rPr>
            </w:pPr>
            <w:proofErr w:type="spellStart"/>
            <w:r w:rsidRPr="00381B8E">
              <w:rPr>
                <w:color w:val="161616"/>
                <w:sz w:val="22"/>
                <w:szCs w:val="22"/>
              </w:rPr>
              <w:t>Azure</w:t>
            </w:r>
            <w:proofErr w:type="spellEnd"/>
            <w:r w:rsidRPr="00381B8E">
              <w:rPr>
                <w:color w:val="161616"/>
                <w:sz w:val="22"/>
                <w:szCs w:val="22"/>
              </w:rPr>
              <w:t xml:space="preserve"> Information </w:t>
            </w:r>
            <w:proofErr w:type="spellStart"/>
            <w:r w:rsidRPr="00381B8E">
              <w:rPr>
                <w:color w:val="161616"/>
                <w:sz w:val="22"/>
                <w:szCs w:val="22"/>
              </w:rPr>
              <w:t>Protection</w:t>
            </w:r>
            <w:proofErr w:type="spellEnd"/>
            <w:r w:rsidRPr="00381B8E">
              <w:rPr>
                <w:color w:val="161616"/>
                <w:sz w:val="22"/>
                <w:szCs w:val="22"/>
              </w:rPr>
              <w:t xml:space="preserve"> Plan 1 </w:t>
            </w:r>
          </w:p>
        </w:tc>
        <w:tc>
          <w:tcPr>
            <w:tcW w:w="1843" w:type="dxa"/>
          </w:tcPr>
          <w:p w14:paraId="2394D3F4"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F93F4DC"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6A48A19D" w14:textId="77777777" w:rsidTr="000239D6">
        <w:trPr>
          <w:trHeight w:val="109"/>
        </w:trPr>
        <w:tc>
          <w:tcPr>
            <w:tcW w:w="5211" w:type="dxa"/>
          </w:tcPr>
          <w:p w14:paraId="56B11337" w14:textId="77777777" w:rsidR="00F207B3" w:rsidRPr="00381B8E" w:rsidRDefault="00F207B3">
            <w:pPr>
              <w:pStyle w:val="Default"/>
              <w:rPr>
                <w:color w:val="161616"/>
                <w:sz w:val="22"/>
                <w:szCs w:val="22"/>
              </w:rPr>
            </w:pPr>
            <w:r w:rsidRPr="00381B8E">
              <w:rPr>
                <w:color w:val="161616"/>
                <w:sz w:val="22"/>
                <w:szCs w:val="22"/>
              </w:rPr>
              <w:t xml:space="preserve">Wstrzymanie postępowania sądowego </w:t>
            </w:r>
          </w:p>
        </w:tc>
        <w:tc>
          <w:tcPr>
            <w:tcW w:w="1843" w:type="dxa"/>
          </w:tcPr>
          <w:p w14:paraId="623AFD8B"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C1DB22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15F87DF" w14:textId="77777777" w:rsidTr="000239D6">
        <w:trPr>
          <w:trHeight w:val="109"/>
        </w:trPr>
        <w:tc>
          <w:tcPr>
            <w:tcW w:w="5211" w:type="dxa"/>
          </w:tcPr>
          <w:p w14:paraId="7F6CF240" w14:textId="77777777" w:rsidR="00F207B3" w:rsidRPr="00381B8E" w:rsidRDefault="00F207B3">
            <w:pPr>
              <w:pStyle w:val="Default"/>
              <w:rPr>
                <w:color w:val="161616"/>
                <w:sz w:val="22"/>
                <w:szCs w:val="22"/>
              </w:rPr>
            </w:pPr>
            <w:r w:rsidRPr="00381B8E">
              <w:rPr>
                <w:color w:val="161616"/>
                <w:sz w:val="22"/>
                <w:szCs w:val="22"/>
              </w:rPr>
              <w:t xml:space="preserve">Wyszukiwanie treści </w:t>
            </w:r>
          </w:p>
        </w:tc>
        <w:tc>
          <w:tcPr>
            <w:tcW w:w="1843" w:type="dxa"/>
          </w:tcPr>
          <w:p w14:paraId="119688E0"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70DA428"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7CAC1AE" w14:textId="77777777" w:rsidTr="000239D6">
        <w:trPr>
          <w:trHeight w:val="252"/>
        </w:trPr>
        <w:tc>
          <w:tcPr>
            <w:tcW w:w="5211" w:type="dxa"/>
          </w:tcPr>
          <w:p w14:paraId="08EC3ABA"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Purview</w:t>
            </w:r>
            <w:proofErr w:type="spellEnd"/>
            <w:r w:rsidRPr="00381B8E">
              <w:rPr>
                <w:color w:val="161616"/>
                <w:sz w:val="22"/>
                <w:szCs w:val="22"/>
              </w:rPr>
              <w:t xml:space="preserve"> eDiscovery (Standard) (w tym wstrzymanie i eksport) </w:t>
            </w:r>
          </w:p>
        </w:tc>
        <w:tc>
          <w:tcPr>
            <w:tcW w:w="1843" w:type="dxa"/>
          </w:tcPr>
          <w:p w14:paraId="6995945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A688BDF"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9B283FA" w14:textId="77777777" w:rsidTr="000239D6">
        <w:trPr>
          <w:trHeight w:val="252"/>
        </w:trPr>
        <w:tc>
          <w:tcPr>
            <w:tcW w:w="5211" w:type="dxa"/>
          </w:tcPr>
          <w:p w14:paraId="0874F79F" w14:textId="77777777" w:rsidR="00F207B3" w:rsidRPr="00381B8E" w:rsidRDefault="00F207B3">
            <w:pPr>
              <w:pStyle w:val="Default"/>
              <w:rPr>
                <w:color w:val="161616"/>
                <w:sz w:val="22"/>
                <w:szCs w:val="22"/>
                <w:lang w:val="en-GB"/>
              </w:rPr>
            </w:pPr>
            <w:r w:rsidRPr="00381B8E">
              <w:rPr>
                <w:color w:val="161616"/>
                <w:sz w:val="22"/>
                <w:szCs w:val="22"/>
                <w:lang w:val="en-GB"/>
              </w:rPr>
              <w:t xml:space="preserve">Microsoft Purview Data Loss Prevention </w:t>
            </w:r>
            <w:proofErr w:type="spellStart"/>
            <w:r w:rsidRPr="00381B8E">
              <w:rPr>
                <w:color w:val="161616"/>
                <w:sz w:val="22"/>
                <w:szCs w:val="22"/>
                <w:lang w:val="en-GB"/>
              </w:rPr>
              <w:t>dla</w:t>
            </w:r>
            <w:proofErr w:type="spellEnd"/>
            <w:r w:rsidRPr="00381B8E">
              <w:rPr>
                <w:color w:val="161616"/>
                <w:sz w:val="22"/>
                <w:szCs w:val="22"/>
                <w:lang w:val="en-GB"/>
              </w:rPr>
              <w:t xml:space="preserve"> </w:t>
            </w:r>
            <w:proofErr w:type="spellStart"/>
            <w:r w:rsidRPr="00381B8E">
              <w:rPr>
                <w:color w:val="161616"/>
                <w:sz w:val="22"/>
                <w:szCs w:val="22"/>
                <w:lang w:val="en-GB"/>
              </w:rPr>
              <w:t>poczty</w:t>
            </w:r>
            <w:proofErr w:type="spellEnd"/>
            <w:r w:rsidRPr="00381B8E">
              <w:rPr>
                <w:color w:val="161616"/>
                <w:sz w:val="22"/>
                <w:szCs w:val="22"/>
                <w:lang w:val="en-GB"/>
              </w:rPr>
              <w:t xml:space="preserve"> e-mail </w:t>
            </w:r>
            <w:proofErr w:type="spellStart"/>
            <w:r w:rsidRPr="00381B8E">
              <w:rPr>
                <w:color w:val="161616"/>
                <w:sz w:val="22"/>
                <w:szCs w:val="22"/>
                <w:lang w:val="en-GB"/>
              </w:rPr>
              <w:t>i</w:t>
            </w:r>
            <w:proofErr w:type="spellEnd"/>
            <w:r w:rsidRPr="00381B8E">
              <w:rPr>
                <w:color w:val="161616"/>
                <w:sz w:val="22"/>
                <w:szCs w:val="22"/>
                <w:lang w:val="en-GB"/>
              </w:rPr>
              <w:t xml:space="preserve"> </w:t>
            </w:r>
            <w:proofErr w:type="spellStart"/>
            <w:r w:rsidRPr="00381B8E">
              <w:rPr>
                <w:color w:val="161616"/>
                <w:sz w:val="22"/>
                <w:szCs w:val="22"/>
                <w:lang w:val="en-GB"/>
              </w:rPr>
              <w:t>plików</w:t>
            </w:r>
            <w:proofErr w:type="spellEnd"/>
            <w:r w:rsidRPr="00381B8E">
              <w:rPr>
                <w:color w:val="161616"/>
                <w:sz w:val="22"/>
                <w:szCs w:val="22"/>
                <w:lang w:val="en-GB"/>
              </w:rPr>
              <w:t xml:space="preserve"> </w:t>
            </w:r>
          </w:p>
        </w:tc>
        <w:tc>
          <w:tcPr>
            <w:tcW w:w="1843" w:type="dxa"/>
          </w:tcPr>
          <w:p w14:paraId="0A4C4636"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B2E48FB"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2413D864" w14:textId="77777777" w:rsidTr="000239D6">
        <w:trPr>
          <w:trHeight w:val="109"/>
        </w:trPr>
        <w:tc>
          <w:tcPr>
            <w:tcW w:w="5211" w:type="dxa"/>
          </w:tcPr>
          <w:p w14:paraId="407DC98A"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Purview</w:t>
            </w:r>
            <w:proofErr w:type="spellEnd"/>
            <w:r w:rsidRPr="00381B8E">
              <w:rPr>
                <w:color w:val="161616"/>
                <w:sz w:val="22"/>
                <w:szCs w:val="22"/>
              </w:rPr>
              <w:t xml:space="preserve"> </w:t>
            </w:r>
            <w:proofErr w:type="spellStart"/>
            <w:r w:rsidRPr="00381B8E">
              <w:rPr>
                <w:color w:val="161616"/>
                <w:sz w:val="22"/>
                <w:szCs w:val="22"/>
              </w:rPr>
              <w:t>Audit</w:t>
            </w:r>
            <w:proofErr w:type="spellEnd"/>
            <w:r w:rsidRPr="00381B8E">
              <w:rPr>
                <w:color w:val="161616"/>
                <w:sz w:val="22"/>
                <w:szCs w:val="22"/>
              </w:rPr>
              <w:t xml:space="preserve"> (Standard) </w:t>
            </w:r>
          </w:p>
        </w:tc>
        <w:tc>
          <w:tcPr>
            <w:tcW w:w="1843" w:type="dxa"/>
          </w:tcPr>
          <w:p w14:paraId="34A9840E"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663BED84"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05A3CA2F" w14:textId="77777777" w:rsidTr="000239D6">
        <w:trPr>
          <w:trHeight w:val="252"/>
        </w:trPr>
        <w:tc>
          <w:tcPr>
            <w:tcW w:w="5211" w:type="dxa"/>
          </w:tcPr>
          <w:p w14:paraId="28613C56" w14:textId="77777777" w:rsidR="00F207B3" w:rsidRPr="00381B8E" w:rsidRDefault="00F207B3">
            <w:pPr>
              <w:pStyle w:val="Default"/>
              <w:rPr>
                <w:color w:val="161616"/>
                <w:sz w:val="22"/>
                <w:szCs w:val="22"/>
              </w:rPr>
            </w:pPr>
            <w:r w:rsidRPr="00381B8E">
              <w:rPr>
                <w:color w:val="161616"/>
                <w:sz w:val="22"/>
                <w:szCs w:val="22"/>
              </w:rPr>
              <w:t xml:space="preserve">Szyfrowanie wiadomości Microsoft </w:t>
            </w:r>
            <w:proofErr w:type="spellStart"/>
            <w:r w:rsidRPr="00381B8E">
              <w:rPr>
                <w:color w:val="161616"/>
                <w:sz w:val="22"/>
                <w:szCs w:val="22"/>
              </w:rPr>
              <w:t>Purview</w:t>
            </w:r>
            <w:proofErr w:type="spellEnd"/>
            <w:r w:rsidRPr="00381B8E">
              <w:rPr>
                <w:color w:val="161616"/>
                <w:sz w:val="22"/>
                <w:szCs w:val="22"/>
              </w:rPr>
              <w:t xml:space="preserve"> (podstawowe) </w:t>
            </w:r>
          </w:p>
        </w:tc>
        <w:tc>
          <w:tcPr>
            <w:tcW w:w="1843" w:type="dxa"/>
          </w:tcPr>
          <w:p w14:paraId="35547813"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48F39A9"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7200B314" w14:textId="77777777" w:rsidTr="000239D6">
        <w:trPr>
          <w:trHeight w:val="107"/>
        </w:trPr>
        <w:tc>
          <w:tcPr>
            <w:tcW w:w="9039" w:type="dxa"/>
            <w:gridSpan w:val="3"/>
          </w:tcPr>
          <w:p w14:paraId="779032FB" w14:textId="77777777" w:rsidR="00F207B3" w:rsidRPr="00381B8E" w:rsidRDefault="00F207B3">
            <w:pPr>
              <w:pStyle w:val="Default"/>
              <w:rPr>
                <w:color w:val="161616"/>
                <w:sz w:val="22"/>
                <w:szCs w:val="22"/>
              </w:rPr>
            </w:pPr>
            <w:r w:rsidRPr="00381B8E">
              <w:rPr>
                <w:b/>
                <w:bCs/>
                <w:color w:val="161616"/>
                <w:sz w:val="22"/>
                <w:szCs w:val="22"/>
              </w:rPr>
              <w:t xml:space="preserve">Zarządzanie i bezpieczeństwo </w:t>
            </w:r>
          </w:p>
        </w:tc>
      </w:tr>
      <w:tr w:rsidR="00F207B3" w:rsidRPr="00381B8E" w14:paraId="5312586A" w14:textId="77777777" w:rsidTr="000239D6">
        <w:trPr>
          <w:trHeight w:val="109"/>
        </w:trPr>
        <w:tc>
          <w:tcPr>
            <w:tcW w:w="5211" w:type="dxa"/>
          </w:tcPr>
          <w:p w14:paraId="1FE2F5B0" w14:textId="77777777" w:rsidR="00F207B3" w:rsidRPr="00381B8E" w:rsidRDefault="00F207B3">
            <w:pPr>
              <w:pStyle w:val="Default"/>
              <w:rPr>
                <w:color w:val="161616"/>
                <w:sz w:val="22"/>
                <w:szCs w:val="22"/>
              </w:rPr>
            </w:pPr>
            <w:r w:rsidRPr="00381B8E">
              <w:rPr>
                <w:color w:val="161616"/>
                <w:sz w:val="22"/>
                <w:szCs w:val="22"/>
              </w:rPr>
              <w:t xml:space="preserve">School Data </w:t>
            </w:r>
            <w:proofErr w:type="spellStart"/>
            <w:r w:rsidRPr="00381B8E">
              <w:rPr>
                <w:color w:val="161616"/>
                <w:sz w:val="22"/>
                <w:szCs w:val="22"/>
              </w:rPr>
              <w:t>Sync</w:t>
            </w:r>
            <w:proofErr w:type="spellEnd"/>
            <w:r w:rsidRPr="00381B8E">
              <w:rPr>
                <w:color w:val="161616"/>
                <w:sz w:val="22"/>
                <w:szCs w:val="22"/>
              </w:rPr>
              <w:t xml:space="preserve"> </w:t>
            </w:r>
          </w:p>
        </w:tc>
        <w:tc>
          <w:tcPr>
            <w:tcW w:w="1843" w:type="dxa"/>
          </w:tcPr>
          <w:p w14:paraId="60F8184F"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8C97175"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47EC45A2" w14:textId="77777777" w:rsidTr="000239D6">
        <w:trPr>
          <w:trHeight w:val="109"/>
        </w:trPr>
        <w:tc>
          <w:tcPr>
            <w:tcW w:w="5211" w:type="dxa"/>
          </w:tcPr>
          <w:p w14:paraId="01D6BC38" w14:textId="77777777" w:rsidR="00F207B3" w:rsidRPr="00381B8E" w:rsidRDefault="00F207B3">
            <w:pPr>
              <w:pStyle w:val="Default"/>
              <w:rPr>
                <w:color w:val="161616"/>
                <w:sz w:val="22"/>
                <w:szCs w:val="22"/>
              </w:rPr>
            </w:pPr>
            <w:r w:rsidRPr="00381B8E">
              <w:rPr>
                <w:color w:val="161616"/>
                <w:sz w:val="22"/>
                <w:szCs w:val="22"/>
              </w:rPr>
              <w:t xml:space="preserve">Intune dla edukacji </w:t>
            </w:r>
          </w:p>
        </w:tc>
        <w:tc>
          <w:tcPr>
            <w:tcW w:w="1843" w:type="dxa"/>
          </w:tcPr>
          <w:p w14:paraId="25FF5E6D"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0D64A46"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C04A2E9" w14:textId="77777777" w:rsidTr="000239D6">
        <w:trPr>
          <w:trHeight w:val="109"/>
        </w:trPr>
        <w:tc>
          <w:tcPr>
            <w:tcW w:w="5211" w:type="dxa"/>
          </w:tcPr>
          <w:p w14:paraId="4E382866" w14:textId="77777777" w:rsidR="00F207B3" w:rsidRPr="00381B8E" w:rsidRDefault="00F207B3">
            <w:pPr>
              <w:pStyle w:val="Default"/>
              <w:rPr>
                <w:color w:val="161616"/>
                <w:sz w:val="22"/>
                <w:szCs w:val="22"/>
              </w:rPr>
            </w:pPr>
            <w:r w:rsidRPr="00381B8E">
              <w:rPr>
                <w:color w:val="161616"/>
                <w:sz w:val="22"/>
                <w:szCs w:val="22"/>
              </w:rPr>
              <w:t xml:space="preserve">Advanced </w:t>
            </w:r>
            <w:proofErr w:type="spellStart"/>
            <w:r w:rsidRPr="00381B8E">
              <w:rPr>
                <w:color w:val="161616"/>
                <w:sz w:val="22"/>
                <w:szCs w:val="22"/>
              </w:rPr>
              <w:t>Thread</w:t>
            </w:r>
            <w:proofErr w:type="spellEnd"/>
            <w:r w:rsidRPr="00381B8E">
              <w:rPr>
                <w:color w:val="161616"/>
                <w:sz w:val="22"/>
                <w:szCs w:val="22"/>
              </w:rPr>
              <w:t xml:space="preserve"> Management </w:t>
            </w:r>
          </w:p>
        </w:tc>
        <w:tc>
          <w:tcPr>
            <w:tcW w:w="1843" w:type="dxa"/>
          </w:tcPr>
          <w:p w14:paraId="5B72B502"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5A96F367"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60108759" w14:textId="77777777" w:rsidTr="000239D6">
        <w:trPr>
          <w:trHeight w:val="109"/>
        </w:trPr>
        <w:tc>
          <w:tcPr>
            <w:tcW w:w="5211" w:type="dxa"/>
          </w:tcPr>
          <w:p w14:paraId="08EAC573"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w:t>
            </w:r>
            <w:proofErr w:type="spellStart"/>
            <w:r w:rsidRPr="00381B8E">
              <w:rPr>
                <w:color w:val="161616"/>
                <w:sz w:val="22"/>
                <w:szCs w:val="22"/>
              </w:rPr>
              <w:t>Antivirus</w:t>
            </w:r>
            <w:proofErr w:type="spellEnd"/>
            <w:r w:rsidRPr="00381B8E">
              <w:rPr>
                <w:color w:val="161616"/>
                <w:sz w:val="22"/>
                <w:szCs w:val="22"/>
              </w:rPr>
              <w:t xml:space="preserve"> </w:t>
            </w:r>
          </w:p>
        </w:tc>
        <w:tc>
          <w:tcPr>
            <w:tcW w:w="1843" w:type="dxa"/>
          </w:tcPr>
          <w:p w14:paraId="31A5898C"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69A7F40"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0906519F" w14:textId="77777777" w:rsidTr="000239D6">
        <w:trPr>
          <w:trHeight w:val="109"/>
        </w:trPr>
        <w:tc>
          <w:tcPr>
            <w:tcW w:w="5211" w:type="dxa"/>
          </w:tcPr>
          <w:p w14:paraId="75255E03"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Device </w:t>
            </w:r>
            <w:proofErr w:type="spellStart"/>
            <w:r w:rsidRPr="00381B8E">
              <w:rPr>
                <w:color w:val="161616"/>
                <w:sz w:val="22"/>
                <w:szCs w:val="22"/>
              </w:rPr>
              <w:t>Guard</w:t>
            </w:r>
            <w:proofErr w:type="spellEnd"/>
            <w:r w:rsidRPr="00381B8E">
              <w:rPr>
                <w:color w:val="161616"/>
                <w:sz w:val="22"/>
                <w:szCs w:val="22"/>
              </w:rPr>
              <w:t xml:space="preserve"> </w:t>
            </w:r>
          </w:p>
        </w:tc>
        <w:tc>
          <w:tcPr>
            <w:tcW w:w="1843" w:type="dxa"/>
          </w:tcPr>
          <w:p w14:paraId="35947C85"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1C79D5A8"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351FF82A" w14:textId="77777777" w:rsidTr="000239D6">
        <w:trPr>
          <w:trHeight w:val="249"/>
        </w:trPr>
        <w:tc>
          <w:tcPr>
            <w:tcW w:w="5211" w:type="dxa"/>
          </w:tcPr>
          <w:p w14:paraId="5275EE18" w14:textId="77777777" w:rsidR="00F207B3" w:rsidRPr="00381B8E" w:rsidRDefault="00F207B3">
            <w:pPr>
              <w:pStyle w:val="Default"/>
              <w:rPr>
                <w:color w:val="161616"/>
                <w:sz w:val="22"/>
                <w:szCs w:val="22"/>
              </w:rPr>
            </w:pPr>
            <w:r w:rsidRPr="00381B8E">
              <w:rPr>
                <w:b/>
                <w:bCs/>
                <w:color w:val="161616"/>
                <w:sz w:val="22"/>
                <w:szCs w:val="22"/>
              </w:rPr>
              <w:t xml:space="preserve">Zabezpieczenia aplikacji Office 365 w chmurze </w:t>
            </w:r>
          </w:p>
        </w:tc>
        <w:tc>
          <w:tcPr>
            <w:tcW w:w="1843" w:type="dxa"/>
          </w:tcPr>
          <w:p w14:paraId="113BE471"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41B76EBC"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5C76A5B7" w14:textId="77777777" w:rsidTr="000239D6">
        <w:trPr>
          <w:trHeight w:val="252"/>
        </w:trPr>
        <w:tc>
          <w:tcPr>
            <w:tcW w:w="5211" w:type="dxa"/>
          </w:tcPr>
          <w:p w14:paraId="2680433E"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Defender</w:t>
            </w:r>
            <w:proofErr w:type="spellEnd"/>
            <w:r w:rsidRPr="00381B8E">
              <w:rPr>
                <w:color w:val="161616"/>
                <w:sz w:val="22"/>
                <w:szCs w:val="22"/>
              </w:rPr>
              <w:t xml:space="preserve"> dla punktów końcowych Plan 1 </w:t>
            </w:r>
          </w:p>
        </w:tc>
        <w:tc>
          <w:tcPr>
            <w:tcW w:w="1843" w:type="dxa"/>
          </w:tcPr>
          <w:p w14:paraId="21A06F27"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2D4E58A"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2DD54B27" w14:textId="77777777" w:rsidTr="000239D6">
        <w:trPr>
          <w:trHeight w:val="109"/>
        </w:trPr>
        <w:tc>
          <w:tcPr>
            <w:tcW w:w="5211" w:type="dxa"/>
          </w:tcPr>
          <w:p w14:paraId="4EC03B5D" w14:textId="77777777" w:rsidR="00F207B3" w:rsidRPr="00381B8E" w:rsidRDefault="00F207B3">
            <w:pPr>
              <w:pStyle w:val="Default"/>
              <w:rPr>
                <w:color w:val="161616"/>
                <w:sz w:val="22"/>
                <w:szCs w:val="22"/>
              </w:rPr>
            </w:pPr>
            <w:r w:rsidRPr="00381B8E">
              <w:rPr>
                <w:color w:val="161616"/>
                <w:sz w:val="22"/>
                <w:szCs w:val="22"/>
              </w:rPr>
              <w:t xml:space="preserve">Pomoc zdalna </w:t>
            </w:r>
          </w:p>
        </w:tc>
        <w:tc>
          <w:tcPr>
            <w:tcW w:w="1843" w:type="dxa"/>
          </w:tcPr>
          <w:p w14:paraId="3FB24F7A"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369FDC5A" w14:textId="77777777" w:rsidR="00F207B3" w:rsidRPr="00381B8E" w:rsidRDefault="00F207B3">
            <w:pPr>
              <w:pStyle w:val="Default"/>
              <w:rPr>
                <w:color w:val="161616"/>
                <w:sz w:val="22"/>
                <w:szCs w:val="22"/>
              </w:rPr>
            </w:pPr>
            <w:r w:rsidRPr="00381B8E">
              <w:rPr>
                <w:color w:val="161616"/>
                <w:sz w:val="22"/>
                <w:szCs w:val="22"/>
              </w:rPr>
              <w:t xml:space="preserve">Tak </w:t>
            </w:r>
          </w:p>
        </w:tc>
      </w:tr>
      <w:tr w:rsidR="00F207B3" w:rsidRPr="00381B8E" w14:paraId="1F3D80DE" w14:textId="77777777" w:rsidTr="000239D6">
        <w:trPr>
          <w:trHeight w:val="107"/>
        </w:trPr>
        <w:tc>
          <w:tcPr>
            <w:tcW w:w="9039" w:type="dxa"/>
            <w:gridSpan w:val="3"/>
          </w:tcPr>
          <w:p w14:paraId="6AB0E491" w14:textId="77777777" w:rsidR="00F207B3" w:rsidRPr="00381B8E" w:rsidRDefault="00F207B3">
            <w:pPr>
              <w:pStyle w:val="Default"/>
              <w:rPr>
                <w:color w:val="161616"/>
                <w:sz w:val="22"/>
                <w:szCs w:val="22"/>
              </w:rPr>
            </w:pPr>
            <w:r w:rsidRPr="00381B8E">
              <w:rPr>
                <w:b/>
                <w:bCs/>
                <w:color w:val="161616"/>
                <w:sz w:val="22"/>
                <w:szCs w:val="22"/>
              </w:rPr>
              <w:t xml:space="preserve">Licencje dostępowe CAL </w:t>
            </w:r>
          </w:p>
        </w:tc>
      </w:tr>
      <w:tr w:rsidR="00F207B3" w:rsidRPr="00381B8E" w14:paraId="73352962" w14:textId="77777777" w:rsidTr="000239D6">
        <w:trPr>
          <w:trHeight w:val="109"/>
        </w:trPr>
        <w:tc>
          <w:tcPr>
            <w:tcW w:w="5211" w:type="dxa"/>
          </w:tcPr>
          <w:p w14:paraId="15859799" w14:textId="77777777" w:rsidR="00F207B3" w:rsidRPr="00381B8E" w:rsidRDefault="00F207B3">
            <w:pPr>
              <w:pStyle w:val="Default"/>
              <w:rPr>
                <w:color w:val="161616"/>
                <w:sz w:val="22"/>
                <w:szCs w:val="22"/>
              </w:rPr>
            </w:pPr>
            <w:r w:rsidRPr="00381B8E">
              <w:rPr>
                <w:color w:val="161616"/>
                <w:sz w:val="22"/>
                <w:szCs w:val="22"/>
              </w:rPr>
              <w:t xml:space="preserve">Windows Server CAL </w:t>
            </w:r>
          </w:p>
        </w:tc>
        <w:tc>
          <w:tcPr>
            <w:tcW w:w="1843" w:type="dxa"/>
          </w:tcPr>
          <w:p w14:paraId="41157EFB"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70B53813"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11F305A1" w14:textId="77777777" w:rsidTr="000239D6">
        <w:trPr>
          <w:trHeight w:val="109"/>
        </w:trPr>
        <w:tc>
          <w:tcPr>
            <w:tcW w:w="5211" w:type="dxa"/>
          </w:tcPr>
          <w:p w14:paraId="598197CD" w14:textId="77777777" w:rsidR="00F207B3" w:rsidRPr="00381B8E" w:rsidRDefault="00F207B3">
            <w:pPr>
              <w:pStyle w:val="Default"/>
              <w:rPr>
                <w:color w:val="161616"/>
                <w:sz w:val="22"/>
                <w:szCs w:val="22"/>
              </w:rPr>
            </w:pPr>
            <w:r w:rsidRPr="00381B8E">
              <w:rPr>
                <w:color w:val="161616"/>
                <w:sz w:val="22"/>
                <w:szCs w:val="22"/>
              </w:rPr>
              <w:t xml:space="preserve">Microsoft </w:t>
            </w:r>
            <w:proofErr w:type="spellStart"/>
            <w:r w:rsidRPr="00381B8E">
              <w:rPr>
                <w:color w:val="161616"/>
                <w:sz w:val="22"/>
                <w:szCs w:val="22"/>
              </w:rPr>
              <w:t>Endpoint</w:t>
            </w:r>
            <w:proofErr w:type="spellEnd"/>
            <w:r w:rsidRPr="00381B8E">
              <w:rPr>
                <w:color w:val="161616"/>
                <w:sz w:val="22"/>
                <w:szCs w:val="22"/>
              </w:rPr>
              <w:t xml:space="preserve"> </w:t>
            </w:r>
            <w:proofErr w:type="spellStart"/>
            <w:r w:rsidRPr="00381B8E">
              <w:rPr>
                <w:color w:val="161616"/>
                <w:sz w:val="22"/>
                <w:szCs w:val="22"/>
              </w:rPr>
              <w:t>Configuration</w:t>
            </w:r>
            <w:proofErr w:type="spellEnd"/>
            <w:r w:rsidRPr="00381B8E">
              <w:rPr>
                <w:color w:val="161616"/>
                <w:sz w:val="22"/>
                <w:szCs w:val="22"/>
              </w:rPr>
              <w:t xml:space="preserve"> Manager </w:t>
            </w:r>
          </w:p>
        </w:tc>
        <w:tc>
          <w:tcPr>
            <w:tcW w:w="1843" w:type="dxa"/>
          </w:tcPr>
          <w:p w14:paraId="5BA96F69"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0E23E41E" w14:textId="77777777" w:rsidR="00F207B3" w:rsidRPr="00381B8E" w:rsidRDefault="00F207B3">
            <w:pPr>
              <w:pStyle w:val="Default"/>
              <w:rPr>
                <w:color w:val="161616"/>
                <w:sz w:val="22"/>
                <w:szCs w:val="22"/>
              </w:rPr>
            </w:pPr>
            <w:r w:rsidRPr="00381B8E">
              <w:rPr>
                <w:color w:val="161616"/>
                <w:sz w:val="22"/>
                <w:szCs w:val="22"/>
              </w:rPr>
              <w:t xml:space="preserve">Nie </w:t>
            </w:r>
          </w:p>
        </w:tc>
      </w:tr>
      <w:tr w:rsidR="00F207B3" w:rsidRPr="00381B8E" w14:paraId="4904B962" w14:textId="77777777" w:rsidTr="000239D6">
        <w:trPr>
          <w:trHeight w:val="109"/>
        </w:trPr>
        <w:tc>
          <w:tcPr>
            <w:tcW w:w="5211" w:type="dxa"/>
          </w:tcPr>
          <w:p w14:paraId="332BA3D7" w14:textId="77777777" w:rsidR="00F207B3" w:rsidRPr="00381B8E" w:rsidRDefault="00F207B3">
            <w:pPr>
              <w:pStyle w:val="Default"/>
              <w:rPr>
                <w:color w:val="161616"/>
                <w:sz w:val="22"/>
                <w:szCs w:val="22"/>
              </w:rPr>
            </w:pPr>
            <w:r w:rsidRPr="00381B8E">
              <w:rPr>
                <w:color w:val="161616"/>
                <w:sz w:val="22"/>
                <w:szCs w:val="22"/>
              </w:rPr>
              <w:t xml:space="preserve">System Center </w:t>
            </w:r>
            <w:proofErr w:type="spellStart"/>
            <w:r w:rsidRPr="00381B8E">
              <w:rPr>
                <w:color w:val="161616"/>
                <w:sz w:val="22"/>
                <w:szCs w:val="22"/>
              </w:rPr>
              <w:t>Endpoint</w:t>
            </w:r>
            <w:proofErr w:type="spellEnd"/>
            <w:r w:rsidRPr="00381B8E">
              <w:rPr>
                <w:color w:val="161616"/>
                <w:sz w:val="22"/>
                <w:szCs w:val="22"/>
              </w:rPr>
              <w:t xml:space="preserve"> </w:t>
            </w:r>
            <w:proofErr w:type="spellStart"/>
            <w:r w:rsidRPr="00381B8E">
              <w:rPr>
                <w:color w:val="161616"/>
                <w:sz w:val="22"/>
                <w:szCs w:val="22"/>
              </w:rPr>
              <w:t>Protection</w:t>
            </w:r>
            <w:proofErr w:type="spellEnd"/>
            <w:r w:rsidRPr="00381B8E">
              <w:rPr>
                <w:color w:val="161616"/>
                <w:sz w:val="22"/>
                <w:szCs w:val="22"/>
              </w:rPr>
              <w:t xml:space="preserve"> </w:t>
            </w:r>
          </w:p>
        </w:tc>
        <w:tc>
          <w:tcPr>
            <w:tcW w:w="1843" w:type="dxa"/>
          </w:tcPr>
          <w:p w14:paraId="2C394B58" w14:textId="77777777" w:rsidR="00F207B3" w:rsidRPr="00381B8E" w:rsidRDefault="00F207B3">
            <w:pPr>
              <w:pStyle w:val="Default"/>
              <w:rPr>
                <w:color w:val="161616"/>
                <w:sz w:val="22"/>
                <w:szCs w:val="22"/>
              </w:rPr>
            </w:pPr>
            <w:r w:rsidRPr="00381B8E">
              <w:rPr>
                <w:color w:val="161616"/>
                <w:sz w:val="22"/>
                <w:szCs w:val="22"/>
              </w:rPr>
              <w:t xml:space="preserve">Tak </w:t>
            </w:r>
          </w:p>
        </w:tc>
        <w:tc>
          <w:tcPr>
            <w:tcW w:w="1985" w:type="dxa"/>
          </w:tcPr>
          <w:p w14:paraId="2D0C3973" w14:textId="77777777" w:rsidR="00F207B3" w:rsidRPr="00381B8E" w:rsidRDefault="00F207B3">
            <w:pPr>
              <w:pStyle w:val="Default"/>
              <w:rPr>
                <w:color w:val="161616"/>
                <w:sz w:val="22"/>
                <w:szCs w:val="22"/>
              </w:rPr>
            </w:pPr>
            <w:r w:rsidRPr="00381B8E">
              <w:rPr>
                <w:color w:val="161616"/>
                <w:sz w:val="22"/>
                <w:szCs w:val="22"/>
              </w:rPr>
              <w:t xml:space="preserve">Nie </w:t>
            </w:r>
          </w:p>
        </w:tc>
      </w:tr>
    </w:tbl>
    <w:p w14:paraId="0CDFB0CB"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lastRenderedPageBreak/>
        <w:t>Kryteria stosowane w celu oceny równoważności:</w:t>
      </w:r>
    </w:p>
    <w:p w14:paraId="2F38EDA3" w14:textId="4ED784FB" w:rsidR="00F207B3" w:rsidRPr="00381B8E" w:rsidRDefault="00F207B3" w:rsidP="00F207B3">
      <w:pPr>
        <w:rPr>
          <w:rFonts w:ascii="Times New Roman" w:hAnsi="Times New Roman" w:cs="Times New Roman"/>
        </w:rPr>
      </w:pPr>
      <w:r w:rsidRPr="00381B8E">
        <w:rPr>
          <w:rFonts w:ascii="Times New Roman" w:hAnsi="Times New Roman" w:cs="Times New Roman"/>
        </w:rPr>
        <w:t>1. W przypadku zaoferowania oprogramowania równoważnego względem wyspecyfikowanego przez Zamawiającego, zaoferowane produkty równoważne muszą spełniać wszystkie wymagania i warunki określone przez Zamawiającego, w szczególności w aspekcie:</w:t>
      </w:r>
    </w:p>
    <w:p w14:paraId="360147A1"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 funkcjonalności oferowanych przez produkt równoważny;</w:t>
      </w:r>
    </w:p>
    <w:p w14:paraId="6A25B4EA"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2) stosowanych w oprogramowaniu rozwiązań bezpieczeństwa;</w:t>
      </w:r>
    </w:p>
    <w:p w14:paraId="439A7583"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3) formy wykorzystania oprogramowania;</w:t>
      </w:r>
    </w:p>
    <w:p w14:paraId="179AE9C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4) rodzaju licencji/subskrypcji;</w:t>
      </w:r>
    </w:p>
    <w:p w14:paraId="2D0719D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5) praw użytkowników;</w:t>
      </w:r>
    </w:p>
    <w:p w14:paraId="0476F678"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6) zakresu terytorialnego użytkowania;</w:t>
      </w:r>
    </w:p>
    <w:p w14:paraId="62DA1742"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7) prawa do wykonania kopii;</w:t>
      </w:r>
    </w:p>
    <w:p w14:paraId="63BB2B9F"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8) prawa do wykorzystania licencji na cele szkoleniowe i developerskie;</w:t>
      </w:r>
    </w:p>
    <w:p w14:paraId="1E855B24"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9) zasady gwarancji ze strony producenta;</w:t>
      </w:r>
    </w:p>
    <w:p w14:paraId="7D062886"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10) gwarancji;</w:t>
      </w:r>
    </w:p>
    <w:p w14:paraId="704DA293"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11) warunków wypowiedzenia licencji;</w:t>
      </w:r>
    </w:p>
    <w:p w14:paraId="6D62D204" w14:textId="77777777" w:rsidR="00F207B3" w:rsidRPr="00381B8E" w:rsidRDefault="00F207B3" w:rsidP="00F207B3">
      <w:pPr>
        <w:ind w:left="1416"/>
        <w:rPr>
          <w:rFonts w:ascii="Times New Roman" w:hAnsi="Times New Roman" w:cs="Times New Roman"/>
        </w:rPr>
      </w:pPr>
      <w:r w:rsidRPr="00381B8E">
        <w:rPr>
          <w:rFonts w:ascii="Times New Roman" w:hAnsi="Times New Roman" w:cs="Times New Roman"/>
        </w:rPr>
        <w:t>12) warunków audytu licencji.</w:t>
      </w:r>
    </w:p>
    <w:p w14:paraId="031FE3F6"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Zaoferowany produkt nie może być gorszy we wskazanych aspektach.</w:t>
      </w:r>
    </w:p>
    <w:p w14:paraId="7978F542"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 xml:space="preserve">2. Produkt równoważny musi oferować możliwość pełnej migracji danych z obecnie posiadanego przez Zamawiającego produktu Aplikacje Microsoft 365 (w tym logów operacji historycznych pozwalających zachować </w:t>
      </w:r>
      <w:proofErr w:type="spellStart"/>
      <w:r w:rsidRPr="00381B8E">
        <w:rPr>
          <w:rFonts w:ascii="Times New Roman" w:hAnsi="Times New Roman" w:cs="Times New Roman"/>
        </w:rPr>
        <w:t>śladowalność</w:t>
      </w:r>
      <w:proofErr w:type="spellEnd"/>
      <w:r w:rsidRPr="00381B8E">
        <w:rPr>
          <w:rFonts w:ascii="Times New Roman" w:hAnsi="Times New Roman" w:cs="Times New Roman"/>
        </w:rPr>
        <w:t xml:space="preserve"> przeszłych operacji).</w:t>
      </w:r>
    </w:p>
    <w:p w14:paraId="3065DB38"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 xml:space="preserve">3. Zamawiający wymaga kompatybilności, tożsamych form integracji i odpowiedniego poziomu współdziałania zaoferowanego produktu równoważnego z aktualnie funkcjonującymi u Zamawiającego rozwiązaniami Microsoft, w tym Office 365 A1, Windows 11 Enterprise E3, Windows 10/11 Pro, Microsoft Exchange Server, Exchange On-Line, Microsoft Active Directory, </w:t>
      </w:r>
      <w:proofErr w:type="spellStart"/>
      <w:r w:rsidRPr="00381B8E">
        <w:rPr>
          <w:rFonts w:ascii="Times New Roman" w:hAnsi="Times New Roman" w:cs="Times New Roman"/>
        </w:rPr>
        <w:t>Sharepoint</w:t>
      </w:r>
      <w:proofErr w:type="spellEnd"/>
      <w:r w:rsidRPr="00381B8E">
        <w:rPr>
          <w:rFonts w:ascii="Times New Roman" w:hAnsi="Times New Roman" w:cs="Times New Roman"/>
        </w:rPr>
        <w:t xml:space="preserve"> Server, serwery aplikacyjne IIS, bazy danych Microsoft SQL Server, systemy operacyjne Windows Server. </w:t>
      </w:r>
      <w:r w:rsidRPr="00381B8E">
        <w:rPr>
          <w:rFonts w:ascii="Times New Roman" w:hAnsi="Times New Roman" w:cs="Times New Roman"/>
          <w:lang w:val="en-GB"/>
        </w:rPr>
        <w:t xml:space="preserve">MS Office 2021,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Configuration Manager,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Operations Manager, Microsoft System </w:t>
      </w:r>
      <w:proofErr w:type="spellStart"/>
      <w:r w:rsidRPr="00381B8E">
        <w:rPr>
          <w:rFonts w:ascii="Times New Roman" w:hAnsi="Times New Roman" w:cs="Times New Roman"/>
          <w:lang w:val="en-GB"/>
        </w:rPr>
        <w:t>Center</w:t>
      </w:r>
      <w:proofErr w:type="spellEnd"/>
      <w:r w:rsidRPr="00381B8E">
        <w:rPr>
          <w:rFonts w:ascii="Times New Roman" w:hAnsi="Times New Roman" w:cs="Times New Roman"/>
          <w:lang w:val="en-GB"/>
        </w:rPr>
        <w:t xml:space="preserve"> Orchestrator, Public Key Infrastructure, Domain Name System, Dynamic Host Configuration Protocol, Microsoft DFS (ang. </w:t>
      </w:r>
      <w:r w:rsidRPr="00381B8E">
        <w:rPr>
          <w:rFonts w:ascii="Times New Roman" w:hAnsi="Times New Roman" w:cs="Times New Roman"/>
        </w:rPr>
        <w:t xml:space="preserve">Distributed File System), Windows </w:t>
      </w:r>
      <w:proofErr w:type="spellStart"/>
      <w:r w:rsidRPr="00381B8E">
        <w:rPr>
          <w:rFonts w:ascii="Times New Roman" w:hAnsi="Times New Roman" w:cs="Times New Roman"/>
        </w:rPr>
        <w:t>Print</w:t>
      </w:r>
      <w:proofErr w:type="spellEnd"/>
      <w:r w:rsidRPr="00381B8E">
        <w:rPr>
          <w:rFonts w:ascii="Times New Roman" w:hAnsi="Times New Roman" w:cs="Times New Roman"/>
        </w:rPr>
        <w:t xml:space="preserve"> Server</w:t>
      </w:r>
    </w:p>
    <w:p w14:paraId="4E97AFA9"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4. Zamawiający nie dopuszcza wymiany lub modyfikacji urządzeń ani oprogramowania w celu osiągnięcia kompatybilności i współdziałania z oferowanym produktem.</w:t>
      </w:r>
    </w:p>
    <w:p w14:paraId="2C3AC8B4"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5. Zamawiający wymaga by produkt obsługiwał języki interfejsu, w ilości i rodzaju nie mniejszej i nie gorszej od produktu określonego przez Zamawiającego.</w:t>
      </w:r>
    </w:p>
    <w:p w14:paraId="663260DA"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6. W przypadku zaoferowania przez Wykonawcę oprogramowania równoważnego Wykonawca dokona transferu wiedzy w zakresie utrzymania i rozwoju rozwiązania opartego o zaproponowane produkty.</w:t>
      </w:r>
    </w:p>
    <w:p w14:paraId="35BA85A1"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 xml:space="preserve">7. W przypadku, gdy zaoferowany przez Wykonawcę produkt równoważny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w:t>
      </w:r>
      <w:r w:rsidRPr="00381B8E">
        <w:rPr>
          <w:rFonts w:ascii="Times New Roman" w:hAnsi="Times New Roman" w:cs="Times New Roman"/>
        </w:rPr>
        <w:lastRenderedPageBreak/>
        <w:t>infrastruktury sprzętowo–programowej Zamawiającego oraz na własny koszt dokona niezbędnych modyfikacji przywracających właściwe działanie środowiska sprzętowo–programowego Zamawiającego również po usunięciu produktu równoważnego.</w:t>
      </w:r>
    </w:p>
    <w:p w14:paraId="4FA543AF" w14:textId="77777777" w:rsidR="00F207B3" w:rsidRPr="00381B8E" w:rsidRDefault="00F207B3" w:rsidP="00F207B3">
      <w:pPr>
        <w:rPr>
          <w:rFonts w:ascii="Times New Roman" w:hAnsi="Times New Roman" w:cs="Times New Roman"/>
        </w:rPr>
      </w:pPr>
      <w:r w:rsidRPr="00381B8E">
        <w:rPr>
          <w:rFonts w:ascii="Times New Roman" w:hAnsi="Times New Roman" w:cs="Times New Roman"/>
        </w:rPr>
        <w:t>8. Oprogramowanie równoważne dostarczane przez Wykonawcę nie może powodować utraty kompatybilności oraz wsparcia producentów innego używanego i współpracującego z nim oprogramowania.</w:t>
      </w:r>
    </w:p>
    <w:p w14:paraId="26E2B05C" w14:textId="4100424A" w:rsidR="00F207B3" w:rsidRPr="00381B8E" w:rsidRDefault="00F207B3" w:rsidP="00F207B3">
      <w:pPr>
        <w:pStyle w:val="Default"/>
        <w:rPr>
          <w:sz w:val="22"/>
          <w:szCs w:val="22"/>
        </w:rPr>
      </w:pPr>
      <w:r w:rsidRPr="00381B8E">
        <w:rPr>
          <w:sz w:val="22"/>
          <w:szCs w:val="22"/>
        </w:rPr>
        <w:t xml:space="preserve">9. Oprogramowanie równoważne zastosowane przez Wykonawcę nie może w momencie składania przez niego oferty mieć statusu zakończenia wsparcia technicznego producenta. Niedopuszczalne jest zastosowanie oprogramowania równoważnego, dla którego producent ogłosił zakończenie jego rozwoju w terminie </w:t>
      </w:r>
      <w:r w:rsidRPr="00993436">
        <w:rPr>
          <w:strike/>
          <w:color w:val="FF0000"/>
          <w:sz w:val="22"/>
          <w:szCs w:val="22"/>
        </w:rPr>
        <w:t>3 lat</w:t>
      </w:r>
      <w:r w:rsidRPr="00993436">
        <w:rPr>
          <w:color w:val="FF0000"/>
          <w:sz w:val="22"/>
          <w:szCs w:val="22"/>
        </w:rPr>
        <w:t xml:space="preserve"> </w:t>
      </w:r>
      <w:r w:rsidR="00993436">
        <w:rPr>
          <w:color w:val="FF0000"/>
          <w:sz w:val="22"/>
          <w:szCs w:val="22"/>
        </w:rPr>
        <w:t xml:space="preserve">1 roku </w:t>
      </w:r>
      <w:r w:rsidRPr="00381B8E">
        <w:rPr>
          <w:sz w:val="22"/>
          <w:szCs w:val="22"/>
        </w:rPr>
        <w:t>licząc od momentu złożenia oferty. Niedopuszczalne jest użycie oprogramowania równoważnego, dla którego producent oprogramowania współpracującego ogłosił zaprzestanie wsparcia w jego nowszych wersjach.</w:t>
      </w:r>
    </w:p>
    <w:p w14:paraId="3208CE15" w14:textId="77777777" w:rsidR="00F207B3" w:rsidRPr="00381B8E" w:rsidRDefault="00F207B3" w:rsidP="00F207B3">
      <w:pPr>
        <w:pStyle w:val="Default"/>
        <w:spacing w:after="27"/>
        <w:rPr>
          <w:sz w:val="22"/>
          <w:szCs w:val="22"/>
        </w:rPr>
      </w:pPr>
    </w:p>
    <w:p w14:paraId="619483AD" w14:textId="688ADB37" w:rsidR="00F207B3" w:rsidRPr="00381B8E" w:rsidRDefault="00F207B3" w:rsidP="00F207B3">
      <w:pPr>
        <w:pStyle w:val="Default"/>
        <w:spacing w:after="27"/>
        <w:rPr>
          <w:sz w:val="22"/>
          <w:szCs w:val="22"/>
        </w:rPr>
      </w:pPr>
      <w:r w:rsidRPr="00381B8E">
        <w:rPr>
          <w:sz w:val="22"/>
          <w:szCs w:val="22"/>
        </w:rPr>
        <w:t xml:space="preserve">10. Zamawiający oczekuje od produktu równoważnego funkcjonalności nie gorszych, niż te oferowane przez produkt Microsoft 365 </w:t>
      </w:r>
      <w:proofErr w:type="spellStart"/>
      <w:r w:rsidRPr="00381B8E">
        <w:rPr>
          <w:sz w:val="22"/>
          <w:szCs w:val="22"/>
        </w:rPr>
        <w:t>Education</w:t>
      </w:r>
      <w:proofErr w:type="spellEnd"/>
      <w:r w:rsidRPr="00381B8E">
        <w:rPr>
          <w:sz w:val="22"/>
          <w:szCs w:val="22"/>
        </w:rPr>
        <w:t xml:space="preserve"> A3. W szczególności oprogramowanie równoważne musi umożliwiać dostęp do narzędzi równoważnych dla wszystkich narzędzi wskazanych w tabeli powyżej. Zamawiający oczekuje dostarczenia przez wykonawcę planów OneDrive i Exchange na poziomie tych oferowanych w ramach subskrypcji Microsoft 365 </w:t>
      </w:r>
      <w:proofErr w:type="spellStart"/>
      <w:r w:rsidRPr="00381B8E">
        <w:rPr>
          <w:sz w:val="22"/>
          <w:szCs w:val="22"/>
        </w:rPr>
        <w:t>Education</w:t>
      </w:r>
      <w:proofErr w:type="spellEnd"/>
      <w:r w:rsidRPr="00381B8E">
        <w:rPr>
          <w:sz w:val="22"/>
          <w:szCs w:val="22"/>
        </w:rPr>
        <w:t xml:space="preserve"> A3 bądź planów do rozwiązań równoważnych integrujących się z rozwiązaniem równoważnym. </w:t>
      </w:r>
    </w:p>
    <w:p w14:paraId="198C5DEA" w14:textId="77777777" w:rsidR="00F207B3" w:rsidRPr="00381B8E" w:rsidRDefault="00F207B3" w:rsidP="00F207B3">
      <w:pPr>
        <w:pStyle w:val="Default"/>
        <w:spacing w:after="27"/>
        <w:rPr>
          <w:sz w:val="22"/>
          <w:szCs w:val="22"/>
        </w:rPr>
      </w:pPr>
      <w:r w:rsidRPr="00381B8E">
        <w:rPr>
          <w:sz w:val="22"/>
          <w:szCs w:val="22"/>
        </w:rPr>
        <w:t xml:space="preserve">11. Zamawiający oczekuje dostarczenia wraz z oprogramowaniem równoważnym rozwiązań typu </w:t>
      </w:r>
      <w:proofErr w:type="spellStart"/>
      <w:r w:rsidRPr="00381B8E">
        <w:rPr>
          <w:sz w:val="22"/>
          <w:szCs w:val="22"/>
        </w:rPr>
        <w:t>Cloud</w:t>
      </w:r>
      <w:proofErr w:type="spellEnd"/>
      <w:r w:rsidRPr="00381B8E">
        <w:rPr>
          <w:sz w:val="22"/>
          <w:szCs w:val="22"/>
        </w:rPr>
        <w:t xml:space="preserve"> </w:t>
      </w:r>
      <w:proofErr w:type="spellStart"/>
      <w:r w:rsidRPr="00381B8E">
        <w:rPr>
          <w:sz w:val="22"/>
          <w:szCs w:val="22"/>
        </w:rPr>
        <w:t>App</w:t>
      </w:r>
      <w:proofErr w:type="spellEnd"/>
      <w:r w:rsidRPr="00381B8E">
        <w:rPr>
          <w:sz w:val="22"/>
          <w:szCs w:val="22"/>
        </w:rPr>
        <w:t xml:space="preserve"> Security, Advanced </w:t>
      </w:r>
      <w:proofErr w:type="spellStart"/>
      <w:r w:rsidRPr="00381B8E">
        <w:rPr>
          <w:sz w:val="22"/>
          <w:szCs w:val="22"/>
        </w:rPr>
        <w:t>Threat</w:t>
      </w:r>
      <w:proofErr w:type="spellEnd"/>
      <w:r w:rsidRPr="00381B8E">
        <w:rPr>
          <w:sz w:val="22"/>
          <w:szCs w:val="22"/>
        </w:rPr>
        <w:t xml:space="preserve"> </w:t>
      </w:r>
      <w:proofErr w:type="spellStart"/>
      <w:r w:rsidRPr="00381B8E">
        <w:rPr>
          <w:sz w:val="22"/>
          <w:szCs w:val="22"/>
        </w:rPr>
        <w:t>Protection</w:t>
      </w:r>
      <w:proofErr w:type="spellEnd"/>
      <w:r w:rsidRPr="00381B8E">
        <w:rPr>
          <w:sz w:val="22"/>
          <w:szCs w:val="22"/>
        </w:rPr>
        <w:t xml:space="preserve">, Advanced </w:t>
      </w:r>
      <w:proofErr w:type="spellStart"/>
      <w:r w:rsidRPr="00381B8E">
        <w:rPr>
          <w:sz w:val="22"/>
          <w:szCs w:val="22"/>
        </w:rPr>
        <w:t>Compliance</w:t>
      </w:r>
      <w:proofErr w:type="spellEnd"/>
      <w:r w:rsidRPr="00381B8E">
        <w:rPr>
          <w:sz w:val="22"/>
          <w:szCs w:val="22"/>
        </w:rPr>
        <w:t xml:space="preserve">, Information </w:t>
      </w:r>
      <w:proofErr w:type="spellStart"/>
      <w:r w:rsidRPr="00381B8E">
        <w:rPr>
          <w:sz w:val="22"/>
          <w:szCs w:val="22"/>
        </w:rPr>
        <w:t>Protection</w:t>
      </w:r>
      <w:proofErr w:type="spellEnd"/>
      <w:r w:rsidRPr="00381B8E">
        <w:rPr>
          <w:sz w:val="22"/>
          <w:szCs w:val="22"/>
        </w:rPr>
        <w:t xml:space="preserve"> równoważnych do rozwiązań oferowanych w ramach subskrypcji Microsoft. </w:t>
      </w:r>
    </w:p>
    <w:p w14:paraId="38FB9A39" w14:textId="77777777" w:rsidR="00F207B3" w:rsidRPr="00381B8E" w:rsidRDefault="00F207B3" w:rsidP="00F207B3">
      <w:pPr>
        <w:pStyle w:val="Default"/>
        <w:spacing w:after="27"/>
        <w:rPr>
          <w:sz w:val="22"/>
          <w:szCs w:val="22"/>
        </w:rPr>
      </w:pPr>
      <w:r w:rsidRPr="00381B8E">
        <w:rPr>
          <w:sz w:val="22"/>
          <w:szCs w:val="22"/>
        </w:rPr>
        <w:t xml:space="preserve">12. Zamawiający oczekuje możliwości integracji rozwiązania z rozwiązaniami Power Platform (Power </w:t>
      </w:r>
      <w:proofErr w:type="spellStart"/>
      <w:r w:rsidRPr="00381B8E">
        <w:rPr>
          <w:sz w:val="22"/>
          <w:szCs w:val="22"/>
        </w:rPr>
        <w:t>Apps</w:t>
      </w:r>
      <w:proofErr w:type="spellEnd"/>
      <w:r w:rsidRPr="00381B8E">
        <w:rPr>
          <w:sz w:val="22"/>
          <w:szCs w:val="22"/>
        </w:rPr>
        <w:t xml:space="preserve">, Power </w:t>
      </w:r>
      <w:proofErr w:type="spellStart"/>
      <w:r w:rsidRPr="00381B8E">
        <w:rPr>
          <w:sz w:val="22"/>
          <w:szCs w:val="22"/>
        </w:rPr>
        <w:t>Automate</w:t>
      </w:r>
      <w:proofErr w:type="spellEnd"/>
      <w:r w:rsidRPr="00381B8E">
        <w:rPr>
          <w:sz w:val="22"/>
          <w:szCs w:val="22"/>
        </w:rPr>
        <w:t xml:space="preserve">, Power BI) na poziomie nie gorszym niż ten oferowany w ramach rozwiązań Microsoft 365 </w:t>
      </w:r>
      <w:proofErr w:type="spellStart"/>
      <w:r w:rsidRPr="00381B8E">
        <w:rPr>
          <w:sz w:val="22"/>
          <w:szCs w:val="22"/>
        </w:rPr>
        <w:t>Education</w:t>
      </w:r>
      <w:proofErr w:type="spellEnd"/>
      <w:r w:rsidRPr="00381B8E">
        <w:rPr>
          <w:sz w:val="22"/>
          <w:szCs w:val="22"/>
        </w:rPr>
        <w:t xml:space="preserve"> A3. </w:t>
      </w:r>
    </w:p>
    <w:p w14:paraId="275849BC" w14:textId="77777777" w:rsidR="00F207B3" w:rsidRPr="00381B8E" w:rsidRDefault="00F207B3" w:rsidP="00F207B3">
      <w:pPr>
        <w:pStyle w:val="Default"/>
        <w:spacing w:after="27"/>
        <w:rPr>
          <w:sz w:val="22"/>
          <w:szCs w:val="22"/>
        </w:rPr>
      </w:pPr>
      <w:r w:rsidRPr="00381B8E">
        <w:rPr>
          <w:sz w:val="22"/>
          <w:szCs w:val="22"/>
        </w:rPr>
        <w:t>13. Oprogramowanie równoważne dostarczone przez Wykonawcę musi być dostarczone wraz ze środowiskiem równoważnym do środowiska Power Platform oraz umożliwiać uruchamianie aplikacji dotychczas wytworzonych w środowisku Power Platform (przynajmniej przez import plików .</w:t>
      </w:r>
      <w:proofErr w:type="spellStart"/>
      <w:r w:rsidRPr="00381B8E">
        <w:rPr>
          <w:sz w:val="22"/>
          <w:szCs w:val="22"/>
        </w:rPr>
        <w:t>msapp</w:t>
      </w:r>
      <w:proofErr w:type="spellEnd"/>
      <w:r w:rsidRPr="00381B8E">
        <w:rPr>
          <w:sz w:val="22"/>
          <w:szCs w:val="22"/>
        </w:rPr>
        <w:t xml:space="preserve"> i pełną migrację źródeł danych). Zamawiający oczekuje, że każdy posiadacz licencji Microsoft 365 A3 będzie mieć dostęp do platformy równoważnej dla platformy Power Platform na warunkach nie gorszych niż te oferowane przez firmę Microsoft. </w:t>
      </w:r>
    </w:p>
    <w:p w14:paraId="011180A6" w14:textId="77777777" w:rsidR="00F207B3" w:rsidRPr="00381B8E" w:rsidRDefault="00F207B3" w:rsidP="00F207B3">
      <w:pPr>
        <w:pStyle w:val="Default"/>
        <w:spacing w:after="27"/>
        <w:rPr>
          <w:sz w:val="22"/>
          <w:szCs w:val="22"/>
        </w:rPr>
      </w:pPr>
      <w:r w:rsidRPr="00381B8E">
        <w:rPr>
          <w:sz w:val="22"/>
          <w:szCs w:val="22"/>
        </w:rPr>
        <w:t xml:space="preserve">14. Zamawiający oczekuje od produktu równoważnego interfejsu do zarządzania oprogramowaniem równoważnym nie gorszego niż ten oferowany w ramach licencji Microsoft Office 365 A3. Równoważny interfejs nie może zwiększać ilości zadań Zamawiającego związanych z przydzielaniem licencji. </w:t>
      </w:r>
    </w:p>
    <w:p w14:paraId="1781217F" w14:textId="77777777" w:rsidR="00F207B3" w:rsidRPr="00381B8E" w:rsidRDefault="00F207B3" w:rsidP="00F207B3">
      <w:pPr>
        <w:pStyle w:val="Default"/>
        <w:spacing w:after="27"/>
        <w:rPr>
          <w:sz w:val="22"/>
          <w:szCs w:val="22"/>
        </w:rPr>
      </w:pPr>
      <w:r w:rsidRPr="00381B8E">
        <w:rPr>
          <w:sz w:val="22"/>
          <w:szCs w:val="22"/>
        </w:rPr>
        <w:t xml:space="preserve">15. Zamawiający oczekuje od produktu równoważnego gwarancji aktualizacji do najnowszej wersji oprogramowania i wsparcia w eksploatacji licencji na zasadach nie gorszych niż te oferowane przez firmę Microsoft. </w:t>
      </w:r>
    </w:p>
    <w:p w14:paraId="4FEEB9A9" w14:textId="77777777" w:rsidR="00F207B3" w:rsidRPr="00381B8E" w:rsidRDefault="00F207B3" w:rsidP="00F207B3">
      <w:pPr>
        <w:pStyle w:val="Default"/>
        <w:rPr>
          <w:sz w:val="22"/>
          <w:szCs w:val="22"/>
        </w:rPr>
      </w:pPr>
      <w:r w:rsidRPr="00381B8E">
        <w:rPr>
          <w:sz w:val="22"/>
          <w:szCs w:val="22"/>
        </w:rPr>
        <w:t>16. Produkt równoważny nie może być typu open-</w:t>
      </w:r>
      <w:proofErr w:type="spellStart"/>
      <w:r w:rsidRPr="00381B8E">
        <w:rPr>
          <w:sz w:val="22"/>
          <w:szCs w:val="22"/>
        </w:rPr>
        <w:t>source</w:t>
      </w:r>
      <w:proofErr w:type="spellEnd"/>
      <w:r w:rsidRPr="00381B8E">
        <w:rPr>
          <w:sz w:val="22"/>
          <w:szCs w:val="22"/>
        </w:rPr>
        <w:t xml:space="preserve">. </w:t>
      </w:r>
    </w:p>
    <w:sectPr w:rsidR="00F207B3" w:rsidRPr="00381B8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2B6F2" w14:textId="77777777" w:rsidR="0091683F" w:rsidRDefault="0091683F" w:rsidP="00AF284A">
      <w:pPr>
        <w:spacing w:after="0" w:line="240" w:lineRule="auto"/>
      </w:pPr>
      <w:r>
        <w:separator/>
      </w:r>
    </w:p>
  </w:endnote>
  <w:endnote w:type="continuationSeparator" w:id="0">
    <w:p w14:paraId="192CB7A7" w14:textId="77777777" w:rsidR="0091683F" w:rsidRDefault="0091683F" w:rsidP="00AF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30B932" w14:textId="2E1BA9E8" w:rsidR="00F00CFD" w:rsidRPr="00F00CFD" w:rsidRDefault="00F00CFD">
    <w:pPr>
      <w:pStyle w:val="Stopka"/>
      <w:rPr>
        <w:rFonts w:ascii="Times New Roman" w:hAnsi="Times New Roman" w:cs="Times New Roman"/>
        <w:b/>
        <w:bCs/>
        <w:i/>
        <w:iCs/>
        <w:color w:val="FF0000"/>
        <w:sz w:val="20"/>
        <w:szCs w:val="20"/>
      </w:rPr>
    </w:pPr>
    <w:r w:rsidRPr="00F00CFD">
      <w:rPr>
        <w:rFonts w:ascii="Times New Roman" w:hAnsi="Times New Roman" w:cs="Times New Roman"/>
        <w:b/>
        <w:bCs/>
        <w:i/>
        <w:iCs/>
        <w:color w:val="FF0000"/>
        <w:sz w:val="20"/>
        <w:szCs w:val="20"/>
      </w:rPr>
      <w:t xml:space="preserve">* Zamawiający wymaga wypełnienia kolumn D, E, F, I, J, K, L. Brak w ofercie  wypełnionych kolumn spowoduje odrzucenie oferty na podstawie art. 226 ust. 1 pkt. 5) ustawy </w:t>
    </w:r>
    <w:proofErr w:type="spellStart"/>
    <w:r w:rsidRPr="00F00CFD">
      <w:rPr>
        <w:rFonts w:ascii="Times New Roman" w:hAnsi="Times New Roman" w:cs="Times New Roman"/>
        <w:b/>
        <w:bCs/>
        <w:i/>
        <w:iCs/>
        <w:color w:val="FF0000"/>
        <w:sz w:val="20"/>
        <w:szCs w:val="20"/>
      </w:rPr>
      <w:t>Pzp</w:t>
    </w:r>
    <w:proofErr w:type="spellEnd"/>
    <w:r w:rsidRPr="00F00CFD">
      <w:rPr>
        <w:rFonts w:ascii="Times New Roman" w:hAnsi="Times New Roman" w:cs="Times New Roman"/>
        <w:b/>
        <w:bCs/>
        <w:i/>
        <w:iCs/>
        <w:color w:val="FF0000"/>
        <w:sz w:val="20"/>
        <w:szCs w:val="20"/>
      </w:rPr>
      <w:t xml:space="preserve"> jako oferty, której treść jest niezgodna z warunkami zamówienia.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A7D1D" w14:textId="77777777" w:rsidR="0091683F" w:rsidRDefault="0091683F" w:rsidP="00AF284A">
      <w:pPr>
        <w:spacing w:after="0" w:line="240" w:lineRule="auto"/>
      </w:pPr>
      <w:r>
        <w:separator/>
      </w:r>
    </w:p>
  </w:footnote>
  <w:footnote w:type="continuationSeparator" w:id="0">
    <w:p w14:paraId="3C5AB64D" w14:textId="77777777" w:rsidR="0091683F" w:rsidRDefault="0091683F" w:rsidP="00AF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E7B00" w14:textId="2F0E1CA7" w:rsidR="00FA7453" w:rsidRDefault="00FA7453">
    <w:pPr>
      <w:pStyle w:val="Nagwek"/>
    </w:pPr>
    <w:r>
      <w:rPr>
        <w:rFonts w:eastAsia="ヒラギノ角ゴ Pro W3"/>
        <w:noProof/>
        <w:color w:val="000000"/>
        <w:sz w:val="8"/>
        <w:szCs w:val="2"/>
        <w:lang w:eastAsia="pl-PL"/>
      </w:rPr>
      <w:drawing>
        <wp:inline distT="0" distB="0" distL="0" distR="0" wp14:anchorId="4B6E0CF5" wp14:editId="57F3E81F">
          <wp:extent cx="2146935" cy="438150"/>
          <wp:effectExtent l="0" t="0" r="5715" b="0"/>
          <wp:docPr id="1461588908" name="Obraz 1" descr="Obraz zawierający tekst, Czcionka, zrzut ekranu,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588908" name="Obraz 1" descr="Obraz zawierający tekst, Czcionka, zrzut ekranu,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4381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3"/>
    <w:rsid w:val="000239D6"/>
    <w:rsid w:val="00091306"/>
    <w:rsid w:val="001B5FC2"/>
    <w:rsid w:val="002B5BF2"/>
    <w:rsid w:val="00337F47"/>
    <w:rsid w:val="00381A33"/>
    <w:rsid w:val="00381B8E"/>
    <w:rsid w:val="00384EFC"/>
    <w:rsid w:val="00487EF6"/>
    <w:rsid w:val="005921F9"/>
    <w:rsid w:val="00595284"/>
    <w:rsid w:val="006366D5"/>
    <w:rsid w:val="006F48FE"/>
    <w:rsid w:val="0091683F"/>
    <w:rsid w:val="009772BD"/>
    <w:rsid w:val="00993436"/>
    <w:rsid w:val="00AF284A"/>
    <w:rsid w:val="00B224A8"/>
    <w:rsid w:val="00C62AD1"/>
    <w:rsid w:val="00DA0932"/>
    <w:rsid w:val="00DA7A10"/>
    <w:rsid w:val="00E00775"/>
    <w:rsid w:val="00E05EC5"/>
    <w:rsid w:val="00F00CFD"/>
    <w:rsid w:val="00F207B3"/>
    <w:rsid w:val="00FA7453"/>
    <w:rsid w:val="00FE3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AF6"/>
  <w15:chartTrackingRefBased/>
  <w15:docId w15:val="{5EA378F9-D1AB-481C-BA47-4E0C4EF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07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207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207B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207B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207B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207B3"/>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207B3"/>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207B3"/>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207B3"/>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7B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207B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207B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207B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207B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207B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207B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207B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207B3"/>
    <w:rPr>
      <w:rFonts w:eastAsiaTheme="majorEastAsia" w:cstheme="majorBidi"/>
      <w:color w:val="272727" w:themeColor="text1" w:themeTint="D8"/>
    </w:rPr>
  </w:style>
  <w:style w:type="paragraph" w:styleId="Tytu">
    <w:name w:val="Title"/>
    <w:basedOn w:val="Normalny"/>
    <w:next w:val="Normalny"/>
    <w:link w:val="TytuZnak"/>
    <w:uiPriority w:val="10"/>
    <w:qFormat/>
    <w:rsid w:val="00F207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07B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207B3"/>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207B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207B3"/>
    <w:pPr>
      <w:spacing w:before="160"/>
      <w:jc w:val="center"/>
    </w:pPr>
    <w:rPr>
      <w:i/>
      <w:iCs/>
      <w:color w:val="404040" w:themeColor="text1" w:themeTint="BF"/>
    </w:rPr>
  </w:style>
  <w:style w:type="character" w:customStyle="1" w:styleId="CytatZnak">
    <w:name w:val="Cytat Znak"/>
    <w:basedOn w:val="Domylnaczcionkaakapitu"/>
    <w:link w:val="Cytat"/>
    <w:uiPriority w:val="29"/>
    <w:rsid w:val="00F207B3"/>
    <w:rPr>
      <w:i/>
      <w:iCs/>
      <w:color w:val="404040" w:themeColor="text1" w:themeTint="BF"/>
    </w:rPr>
  </w:style>
  <w:style w:type="paragraph" w:styleId="Akapitzlist">
    <w:name w:val="List Paragraph"/>
    <w:basedOn w:val="Normalny"/>
    <w:uiPriority w:val="34"/>
    <w:qFormat/>
    <w:rsid w:val="00F207B3"/>
    <w:pPr>
      <w:ind w:left="720"/>
      <w:contextualSpacing/>
    </w:pPr>
  </w:style>
  <w:style w:type="character" w:styleId="Wyrnienieintensywne">
    <w:name w:val="Intense Emphasis"/>
    <w:basedOn w:val="Domylnaczcionkaakapitu"/>
    <w:uiPriority w:val="21"/>
    <w:qFormat/>
    <w:rsid w:val="00F207B3"/>
    <w:rPr>
      <w:i/>
      <w:iCs/>
      <w:color w:val="0F4761" w:themeColor="accent1" w:themeShade="BF"/>
    </w:rPr>
  </w:style>
  <w:style w:type="paragraph" w:styleId="Cytatintensywny">
    <w:name w:val="Intense Quote"/>
    <w:basedOn w:val="Normalny"/>
    <w:next w:val="Normalny"/>
    <w:link w:val="CytatintensywnyZnak"/>
    <w:uiPriority w:val="30"/>
    <w:qFormat/>
    <w:rsid w:val="00F207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207B3"/>
    <w:rPr>
      <w:i/>
      <w:iCs/>
      <w:color w:val="0F4761" w:themeColor="accent1" w:themeShade="BF"/>
    </w:rPr>
  </w:style>
  <w:style w:type="character" w:styleId="Odwoanieintensywne">
    <w:name w:val="Intense Reference"/>
    <w:basedOn w:val="Domylnaczcionkaakapitu"/>
    <w:uiPriority w:val="32"/>
    <w:qFormat/>
    <w:rsid w:val="00F207B3"/>
    <w:rPr>
      <w:b/>
      <w:bCs/>
      <w:smallCaps/>
      <w:color w:val="0F4761" w:themeColor="accent1" w:themeShade="BF"/>
      <w:spacing w:val="5"/>
    </w:rPr>
  </w:style>
  <w:style w:type="paragraph" w:customStyle="1" w:styleId="Default">
    <w:name w:val="Default"/>
    <w:rsid w:val="00F207B3"/>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AF2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84A"/>
  </w:style>
  <w:style w:type="paragraph" w:styleId="Stopka">
    <w:name w:val="footer"/>
    <w:basedOn w:val="Normalny"/>
    <w:link w:val="StopkaZnak"/>
    <w:uiPriority w:val="99"/>
    <w:unhideWhenUsed/>
    <w:rsid w:val="00AF2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1422</Words>
  <Characters>8536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Ołdakowski</dc:creator>
  <cp:keywords/>
  <dc:description/>
  <cp:lastModifiedBy>Paulina Gałązka</cp:lastModifiedBy>
  <cp:revision>11</cp:revision>
  <dcterms:created xsi:type="dcterms:W3CDTF">2024-06-05T11:20:00Z</dcterms:created>
  <dcterms:modified xsi:type="dcterms:W3CDTF">2024-06-21T07:47:00Z</dcterms:modified>
</cp:coreProperties>
</file>