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33C1" w14:textId="302550C4" w:rsidR="0063773A" w:rsidRDefault="648A4D0A" w:rsidP="648A4D0A"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Znak sprawy: </w:t>
      </w:r>
      <w:r w:rsidR="005D0C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1/23</w:t>
      </w: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z dn. </w:t>
      </w:r>
      <w:r w:rsidR="005D0C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10.07.2023</w:t>
      </w: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D0CF0">
        <w:tab/>
      </w:r>
      <w:r w:rsidR="005D0CF0">
        <w:tab/>
      </w: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</w:t>
      </w: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Wrocław, dnia 0</w:t>
      </w:r>
      <w:r w:rsidR="005D0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9.08.2023</w:t>
      </w: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</w:t>
      </w:r>
    </w:p>
    <w:p w14:paraId="6B5C3757" w14:textId="492123E5" w:rsidR="0063773A" w:rsidRDefault="005D0CF0">
      <w:r>
        <w:br/>
      </w:r>
      <w:r>
        <w:br/>
      </w:r>
      <w:r w:rsidR="648A4D0A"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Informacja o wyborze  najkorzystniejszej oferty</w:t>
      </w:r>
    </w:p>
    <w:p w14:paraId="4573B0F9" w14:textId="77777777" w:rsidR="005D0CF0" w:rsidRPr="005D0CF0" w:rsidRDefault="005D0CF0" w:rsidP="005D0C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 podstawie art. 275 pkt 1) ustawy z dnia 11 września 2019 r. – Prawo zamówień publicznych (Dz.U. z 2019 poz. 2019 ze zm.) na realizację </w:t>
      </w:r>
      <w:r w:rsidRPr="00CE0F78">
        <w:rPr>
          <w:rFonts w:ascii="Times New Roman" w:eastAsia="Times New Roman" w:hAnsi="Times New Roman" w:cs="Times New Roman"/>
          <w:color w:val="000000"/>
          <w:sz w:val="24"/>
          <w:szCs w:val="24"/>
        </w:rPr>
        <w:t>zadania pn.</w:t>
      </w:r>
      <w:r w:rsidRPr="00CE0F78">
        <w:rPr>
          <w:rFonts w:ascii="Times New Roman" w:hAnsi="Times New Roman" w:cs="Times New Roman"/>
          <w:sz w:val="24"/>
          <w:szCs w:val="24"/>
        </w:rPr>
        <w:t xml:space="preserve"> </w:t>
      </w:r>
      <w:r w:rsidRPr="005D0CF0">
        <w:rPr>
          <w:rFonts w:ascii="Times New Roman" w:hAnsi="Times New Roman" w:cs="Times New Roman"/>
          <w:b/>
          <w:bCs/>
          <w:sz w:val="24"/>
          <w:szCs w:val="24"/>
        </w:rPr>
        <w:t>Zakup, dostawa, montaż i uruchomienie  pompy ciepła, instalacji paneli fotowoltaicznych na potrzeby budynku biurowego parterowego na terenie Wrocławskiej Agencji Rozwoju Regionalnego S.A. przy ulicy Karmelkowej 29, we Wrocławiu.</w:t>
      </w:r>
    </w:p>
    <w:p w14:paraId="568DD5F1" w14:textId="211A7FAC" w:rsidR="0063773A" w:rsidRPr="005D0CF0" w:rsidRDefault="0063773A">
      <w:pPr>
        <w:rPr>
          <w:b/>
          <w:bCs/>
        </w:rPr>
      </w:pPr>
    </w:p>
    <w:p w14:paraId="50CF15B4" w14:textId="62F781A7" w:rsidR="0063773A" w:rsidRDefault="648A4D0A" w:rsidP="648A4D0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Zgodnie z art. 253 ust. 1 pkt 1) i 2) ustawy z dnia 11 września 2019 r. Prawo zamówień publicznych (Dz.U. z 2019 r. poz. 2019 ze zm.) Zamawiający informuje, że w terminie składania ofert tj. w dniu </w:t>
      </w:r>
      <w:r w:rsidR="005D0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10.07.2023</w:t>
      </w: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wpłynęły następujące oferty złożone przez :</w:t>
      </w:r>
    </w:p>
    <w:p w14:paraId="4030D43C" w14:textId="1F6F896E" w:rsidR="0063773A" w:rsidRDefault="0063773A" w:rsidP="648A4D0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50FAEA" w14:textId="77777777" w:rsidR="005D0CF0" w:rsidRDefault="005D0CF0" w:rsidP="005D0CF0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90" w:type="dxa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3660"/>
        <w:gridCol w:w="3255"/>
        <w:gridCol w:w="1890"/>
      </w:tblGrid>
      <w:tr w:rsidR="005D0CF0" w14:paraId="0D8141C1" w14:textId="77777777" w:rsidTr="00346BA1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2B6D0ED" w14:textId="77777777" w:rsidR="005D0CF0" w:rsidRDefault="005D0CF0" w:rsidP="00346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A79FFD9" w14:textId="77777777" w:rsidR="005D0CF0" w:rsidRDefault="005D0CF0" w:rsidP="00346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558E2F3" w14:textId="77777777" w:rsidR="005D0CF0" w:rsidRDefault="005D0CF0" w:rsidP="00346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E076A2E" w14:textId="77777777" w:rsidR="005D0CF0" w:rsidRDefault="005D0CF0" w:rsidP="00346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5D0CF0" w14:paraId="7CA6720A" w14:textId="77777777" w:rsidTr="00346BA1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2C430D4" w14:textId="77777777" w:rsidR="005D0CF0" w:rsidRDefault="005D0CF0" w:rsidP="0034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B91F2D5" w14:textId="77777777" w:rsidR="005D0CF0" w:rsidRDefault="005D0CF0" w:rsidP="0034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NOVA ENERGY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91DA99A" w14:textId="77777777" w:rsidR="005D0CF0" w:rsidRDefault="005D0CF0" w:rsidP="0034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OPOLSKA 30/48, 55-011 SIECHNICE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20032B8" w14:textId="77777777" w:rsidR="005D0CF0" w:rsidRDefault="005D0CF0" w:rsidP="0034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5D0CF0" w14:paraId="2C267BF9" w14:textId="77777777" w:rsidTr="00346BA1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871E87D" w14:textId="77777777" w:rsidR="005D0CF0" w:rsidRDefault="005D0CF0" w:rsidP="0034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4F0CAD1" w14:textId="77777777" w:rsidR="005D0CF0" w:rsidRDefault="005D0CF0" w:rsidP="0034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PROTON ODNAWIALNE ŹDRÓDŁA ENERGII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4A191BD" w14:textId="77777777" w:rsidR="005D0CF0" w:rsidRDefault="005D0CF0" w:rsidP="0034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POWSTAŃCÓW ŚLĄSKICH 23, 48-200 PRUDNIK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560C305" w14:textId="77777777" w:rsidR="005D0CF0" w:rsidRDefault="005D0CF0" w:rsidP="0034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256 300, 00 ZŁ</w:t>
            </w:r>
          </w:p>
        </w:tc>
      </w:tr>
    </w:tbl>
    <w:p w14:paraId="6E47919A" w14:textId="6B1A4984" w:rsidR="0063773A" w:rsidRDefault="0063773A" w:rsidP="648A4D0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37F5E3" w14:textId="0069982F" w:rsidR="0063773A" w:rsidRDefault="648A4D0A" w:rsidP="648A4D0A">
      <w:pPr>
        <w:jc w:val="both"/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Punktacja przyznana ofertom w każdym kryterium oceny ofert i łączna punktacja</w:t>
      </w:r>
    </w:p>
    <w:p w14:paraId="3EA45D01" w14:textId="56F6F287" w:rsidR="0063773A" w:rsidRDefault="005D0CF0">
      <w:r>
        <w:br/>
      </w:r>
    </w:p>
    <w:tbl>
      <w:tblPr>
        <w:tblStyle w:val="Tabela-Siatka"/>
        <w:tblW w:w="9132" w:type="dxa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920"/>
      </w:tblGrid>
      <w:tr w:rsidR="648A4D0A" w14:paraId="672E0015" w14:textId="77777777" w:rsidTr="005D0CF0"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D1F2F6" w14:textId="61029F1D" w:rsidR="648A4D0A" w:rsidRDefault="648A4D0A"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NR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253B6B" w14:textId="1F1ADA95" w:rsidR="648A4D0A" w:rsidRDefault="648A4D0A" w:rsidP="648A4D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CAC6CD" w14:textId="0C8E7D58" w:rsidR="648A4D0A" w:rsidRDefault="648A4D0A" w:rsidP="648A4D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Ilość punktów w kategorii CENA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7D1CA5" w14:textId="050EEC05" w:rsidR="648A4D0A" w:rsidRDefault="648A4D0A" w:rsidP="648A4D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Ilość punktów w kategorii GWARANCJA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7987E2" w14:textId="3DDC8010" w:rsidR="648A4D0A" w:rsidRDefault="648A4D0A" w:rsidP="648A4D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648A4D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ŁĄCZNA ILOŚĆ PUNKTÓW</w:t>
            </w:r>
          </w:p>
        </w:tc>
      </w:tr>
      <w:tr w:rsidR="648A4D0A" w14:paraId="55863DC9" w14:textId="77777777" w:rsidTr="005D0CF0"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A86386" w14:textId="0FBB36EC" w:rsidR="648A4D0A" w:rsidRDefault="648A4D0A">
            <w:r w:rsidRPr="648A4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Oferta nr 1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B33715" w14:textId="13329512" w:rsidR="648A4D0A" w:rsidRDefault="005D0CF0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PROTON ODNAWIALNE ŹRÓDŁA ENERGII SP. Z O.O.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D98189" w14:textId="067F57C7" w:rsidR="648A4D0A" w:rsidRDefault="648A4D0A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/>
            </w:r>
            <w:r w:rsidRPr="648A4D0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F769A0" w14:textId="7F7823DF" w:rsidR="648A4D0A" w:rsidRDefault="648A4D0A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/>
            </w:r>
            <w:r w:rsidRPr="648A4D0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839C58" w14:textId="3DFB90B1" w:rsidR="648A4D0A" w:rsidRDefault="648A4D0A" w:rsidP="648A4D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/>
            </w:r>
            <w:r w:rsidRPr="648A4D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E00ADEC" w14:textId="07676340" w:rsidR="0063773A" w:rsidRDefault="005D0CF0">
      <w:r>
        <w:br/>
      </w:r>
      <w:r>
        <w:br/>
      </w:r>
    </w:p>
    <w:p w14:paraId="2DD1F078" w14:textId="60F6F34E" w:rsidR="0063773A" w:rsidRDefault="648A4D0A" w:rsidP="648A4D0A">
      <w:pPr>
        <w:jc w:val="both"/>
      </w:pP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Informacja o Wykonawcach, których oferty zostały odrzucone:</w:t>
      </w:r>
    </w:p>
    <w:p w14:paraId="1E465AB0" w14:textId="77777777" w:rsidR="005D0CF0" w:rsidRDefault="005D0CF0" w:rsidP="005D0CF0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Oferta przetargowa firmy NOVA ENERGY SP. Z O.O. nie została sporządzona i przekazana w sposób zgodny z wymaganiami technicznymi oraz organizacyjnymi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sporządzania oraz przekazywania ofert przy użyciu środków komunikacji elektronicznej określonymi przez Zamawiającego w SWZ. Wykonawca nie dołączył do oferty formularza ofertowego.</w:t>
      </w:r>
    </w:p>
    <w:p w14:paraId="0C11D1A1" w14:textId="77777777" w:rsidR="005D0CF0" w:rsidRDefault="005D0CF0" w:rsidP="005D0CF0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związku z powyższym Zamawiający na podstawie art. 226 ust. 1 pkt 6) ustawy z dnia 11 września 2019 roku Prawo zamówień publicznych (Dz</w:t>
      </w:r>
      <w:r w:rsidRPr="5BA1CAAE">
        <w:rPr>
          <w:rFonts w:ascii="Times New Roman" w:eastAsia="Times New Roman" w:hAnsi="Times New Roman" w:cs="Times New Roman"/>
          <w:sz w:val="24"/>
          <w:szCs w:val="24"/>
        </w:rPr>
        <w:t>.U.2019.2019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 </w:t>
      </w:r>
      <w:r w:rsidRPr="5BA1CAAE">
        <w:rPr>
          <w:rFonts w:ascii="Times New Roman" w:eastAsia="Times New Roman" w:hAnsi="Times New Roman" w:cs="Times New Roman"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sz w:val="24"/>
          <w:szCs w:val="24"/>
        </w:rPr>
        <w:t>.) odrzuca ofertę firmy NOVA ENERGY SP. Z O.O.</w:t>
      </w:r>
    </w:p>
    <w:p w14:paraId="06C9F3B5" w14:textId="31F3585C" w:rsidR="0063773A" w:rsidRDefault="0063773A" w:rsidP="648A4D0A">
      <w:pPr>
        <w:spacing w:line="276" w:lineRule="auto"/>
        <w:jc w:val="both"/>
      </w:pPr>
    </w:p>
    <w:p w14:paraId="17C67353" w14:textId="227E70F7" w:rsidR="0063773A" w:rsidRDefault="648A4D0A" w:rsidP="648A4D0A">
      <w:pPr>
        <w:jc w:val="both"/>
      </w:pP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Informacja o wyborze najkorzystniejszej oferty:</w:t>
      </w:r>
    </w:p>
    <w:p w14:paraId="5F028965" w14:textId="1610BC6E" w:rsidR="0063773A" w:rsidRDefault="648A4D0A" w:rsidP="648A4D0A">
      <w:pPr>
        <w:rPr>
          <w:rFonts w:ascii="Times New Roman" w:eastAsia="Times New Roman" w:hAnsi="Times New Roman" w:cs="Times New Roman"/>
          <w:sz w:val="24"/>
          <w:szCs w:val="24"/>
        </w:rPr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Najkorzystniejszą ofertę złożyła firma </w:t>
      </w:r>
      <w:r w:rsidR="005D0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PROTON ODNAWIALNE ŹRÓDLA ENERGII SP. Z O.O., UL POWSTAŃCÓW ŚLĄSKICH 23, 48-200 PRUDNIK</w:t>
      </w:r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>kwotę</w:t>
      </w:r>
      <w:proofErr w:type="spellEnd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D0C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256 300, 00 </w:t>
      </w:r>
      <w:proofErr w:type="spellStart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>brutto</w:t>
      </w:r>
      <w:proofErr w:type="spellEnd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>łączną</w:t>
      </w:r>
      <w:proofErr w:type="spellEnd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>ilością</w:t>
      </w:r>
      <w:proofErr w:type="spellEnd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>punktów</w:t>
      </w:r>
      <w:proofErr w:type="spellEnd"/>
      <w:r w:rsidRPr="648A4D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100.</w:t>
      </w:r>
    </w:p>
    <w:p w14:paraId="238EA025" w14:textId="4E9E4742" w:rsidR="0063773A" w:rsidRDefault="648A4D0A" w:rsidP="648A4D0A">
      <w:pPr>
        <w:rPr>
          <w:rFonts w:ascii="Times New Roman" w:eastAsia="Times New Roman" w:hAnsi="Times New Roman" w:cs="Times New Roman"/>
          <w:sz w:val="24"/>
          <w:szCs w:val="24"/>
        </w:rPr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Wykonawca ten spełnił wymogi SWZ oraz otrzymał największą ilość punktów.</w:t>
      </w:r>
    </w:p>
    <w:p w14:paraId="52018E76" w14:textId="77FD0D07" w:rsidR="0063773A" w:rsidRDefault="648A4D0A" w:rsidP="648A4D0A">
      <w:pPr>
        <w:jc w:val="both"/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Zamawiający dokonał wyboru wymienionego Wykonawcy i podpisze z nim umowę w terminie ustawowym.</w:t>
      </w:r>
    </w:p>
    <w:p w14:paraId="57375426" w14:textId="10E71925" w:rsidR="0063773A" w:rsidRDefault="005D0CF0">
      <w:r>
        <w:br/>
      </w:r>
    </w:p>
    <w:sectPr w:rsidR="0063773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346E" w14:textId="77777777" w:rsidR="005D0CF0" w:rsidRDefault="005D0CF0" w:rsidP="005D0CF0">
      <w:pPr>
        <w:spacing w:after="0" w:line="240" w:lineRule="auto"/>
      </w:pPr>
      <w:r>
        <w:separator/>
      </w:r>
    </w:p>
  </w:endnote>
  <w:endnote w:type="continuationSeparator" w:id="0">
    <w:p w14:paraId="1F5910B7" w14:textId="77777777" w:rsidR="005D0CF0" w:rsidRDefault="005D0CF0" w:rsidP="005D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451E" w14:textId="77777777" w:rsidR="005D0CF0" w:rsidRDefault="005D0CF0" w:rsidP="005D0CF0">
      <w:pPr>
        <w:spacing w:after="0" w:line="240" w:lineRule="auto"/>
      </w:pPr>
      <w:r>
        <w:separator/>
      </w:r>
    </w:p>
  </w:footnote>
  <w:footnote w:type="continuationSeparator" w:id="0">
    <w:p w14:paraId="40B33110" w14:textId="77777777" w:rsidR="005D0CF0" w:rsidRDefault="005D0CF0" w:rsidP="005D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63E8" w14:textId="77777777" w:rsidR="005D0CF0" w:rsidRPr="007C7111" w:rsidRDefault="005D0CF0" w:rsidP="005D0CF0">
    <w:pPr>
      <w:jc w:val="center"/>
      <w:rPr>
        <w:rFonts w:ascii="Times New Roman" w:hAnsi="Times New Roman" w:cs="Times New Roman"/>
        <w:sz w:val="16"/>
        <w:szCs w:val="16"/>
      </w:rPr>
    </w:pPr>
    <w:r w:rsidRPr="0007142A">
      <w:rPr>
        <w:rFonts w:ascii="Times New Roman" w:hAnsi="Times New Roman" w:cs="Times New Roman"/>
        <w:sz w:val="16"/>
        <w:szCs w:val="16"/>
      </w:rPr>
      <w:t>Zakup, dostawa, montaż i uruchomienie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07142A">
      <w:rPr>
        <w:rFonts w:ascii="Times New Roman" w:hAnsi="Times New Roman" w:cs="Times New Roman"/>
        <w:sz w:val="16"/>
        <w:szCs w:val="16"/>
      </w:rPr>
      <w:t xml:space="preserve"> pom</w:t>
    </w:r>
    <w:r>
      <w:rPr>
        <w:rFonts w:ascii="Times New Roman" w:hAnsi="Times New Roman" w:cs="Times New Roman"/>
        <w:sz w:val="16"/>
        <w:szCs w:val="16"/>
      </w:rPr>
      <w:t>p</w:t>
    </w:r>
    <w:r w:rsidRPr="0007142A">
      <w:rPr>
        <w:rFonts w:ascii="Times New Roman" w:hAnsi="Times New Roman" w:cs="Times New Roman"/>
        <w:sz w:val="16"/>
        <w:szCs w:val="16"/>
      </w:rPr>
      <w:t>y ciepła</w:t>
    </w:r>
    <w:r>
      <w:rPr>
        <w:rFonts w:ascii="Times New Roman" w:hAnsi="Times New Roman" w:cs="Times New Roman"/>
        <w:sz w:val="16"/>
        <w:szCs w:val="16"/>
      </w:rPr>
      <w:t>, instalacji paneli fotowoltaicznych</w:t>
    </w:r>
    <w:r w:rsidRPr="0007142A">
      <w:rPr>
        <w:rFonts w:ascii="Times New Roman" w:hAnsi="Times New Roman" w:cs="Times New Roman"/>
        <w:sz w:val="16"/>
        <w:szCs w:val="16"/>
      </w:rPr>
      <w:t xml:space="preserve"> na potrzeby budynku biurowego parterowego na terenie Wrocławskiej Agencji Rozwoju Regionalnego S.A. przy ulicy Karmelkowej 29, we Wrocławiu.”</w:t>
    </w:r>
  </w:p>
  <w:p w14:paraId="169C8A1C" w14:textId="77777777" w:rsidR="005D0CF0" w:rsidRDefault="005D0CF0" w:rsidP="005D0CF0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Znak sprawy: 1/23 z dn. 29.06.2023</w:t>
    </w:r>
  </w:p>
  <w:p w14:paraId="46739ED5" w14:textId="77777777" w:rsidR="005D0CF0" w:rsidRDefault="005D0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880CF8"/>
    <w:rsid w:val="005D0CF0"/>
    <w:rsid w:val="0063773A"/>
    <w:rsid w:val="01DEEEC1"/>
    <w:rsid w:val="0A0FDAEB"/>
    <w:rsid w:val="139D94D4"/>
    <w:rsid w:val="1CE94D26"/>
    <w:rsid w:val="1F523BEC"/>
    <w:rsid w:val="2178EBB2"/>
    <w:rsid w:val="27CF04D9"/>
    <w:rsid w:val="3FF8280E"/>
    <w:rsid w:val="648A4D0A"/>
    <w:rsid w:val="6E294D5D"/>
    <w:rsid w:val="7053F837"/>
    <w:rsid w:val="740BDE7C"/>
    <w:rsid w:val="7980D243"/>
    <w:rsid w:val="7E6A10C9"/>
    <w:rsid w:val="7F26F076"/>
    <w:rsid w:val="7F8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0CF8"/>
  <w15:chartTrackingRefBased/>
  <w15:docId w15:val="{ADC8FE79-E042-4BDF-B1AD-D55C75FB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D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CF0"/>
  </w:style>
  <w:style w:type="paragraph" w:styleId="Stopka">
    <w:name w:val="footer"/>
    <w:basedOn w:val="Normalny"/>
    <w:link w:val="StopkaZnak"/>
    <w:uiPriority w:val="99"/>
    <w:unhideWhenUsed/>
    <w:rsid w:val="005D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CF0"/>
  </w:style>
  <w:style w:type="paragraph" w:customStyle="1" w:styleId="Normal1">
    <w:name w:val="Normal1"/>
    <w:qFormat/>
    <w:rsid w:val="005D0CF0"/>
    <w:rPr>
      <w:rFonts w:ascii="Calibri" w:eastAsia="Calibri" w:hAnsi="Calibri" w:cs="Calibri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 Gawroniak</dc:creator>
  <cp:keywords/>
  <dc:description/>
  <cp:lastModifiedBy>Hanna Kiec Gawroniak</cp:lastModifiedBy>
  <cp:revision>2</cp:revision>
  <dcterms:created xsi:type="dcterms:W3CDTF">2022-04-05T07:21:00Z</dcterms:created>
  <dcterms:modified xsi:type="dcterms:W3CDTF">2023-08-09T05:54:00Z</dcterms:modified>
</cp:coreProperties>
</file>