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920F" w14:textId="19258F3B" w:rsidR="00C44589" w:rsidRPr="00106827" w:rsidRDefault="000B2D57" w:rsidP="00106827">
      <w:pPr>
        <w:pStyle w:val="Nagwek"/>
        <w:tabs>
          <w:tab w:val="left" w:pos="345"/>
        </w:tabs>
        <w:jc w:val="center"/>
        <w:rPr>
          <w:rFonts w:eastAsia="Times New Roman"/>
          <w:b/>
          <w:sz w:val="20"/>
          <w:szCs w:val="20"/>
          <w:lang w:eastAsia="pl-PL"/>
        </w:rPr>
      </w:pPr>
      <w:r w:rsidRPr="00106827">
        <w:rPr>
          <w:noProof/>
          <w:lang w:eastAsia="pl-PL"/>
        </w:rPr>
        <mc:AlternateContent>
          <mc:Choice Requires="wps">
            <w:drawing>
              <wp:anchor distT="4294967295" distB="4294967295" distL="114300" distR="114300" simplePos="0" relativeHeight="251659264" behindDoc="0" locked="0" layoutInCell="1" allowOverlap="1" wp14:anchorId="650717A2" wp14:editId="5C228548">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6EAF057"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mc:Fallback>
        </mc:AlternateContent>
      </w:r>
      <w:r w:rsidR="00C44589" w:rsidRPr="00106827">
        <w:rPr>
          <w:rFonts w:eastAsia="Times New Roman"/>
          <w:b/>
          <w:sz w:val="20"/>
          <w:szCs w:val="20"/>
          <w:lang w:eastAsia="pl-PL"/>
        </w:rPr>
        <w:t>Postępowanie o udzielenie zamówienia klasycznego o wartości równej lub przekraczającej progi unijne</w:t>
      </w:r>
    </w:p>
    <w:p w14:paraId="5F19BEB1" w14:textId="5DED38D4" w:rsidR="00106827" w:rsidRPr="00A3035C" w:rsidRDefault="00C44589" w:rsidP="00106827">
      <w:pPr>
        <w:pStyle w:val="Default"/>
        <w:ind w:left="4536"/>
        <w:rPr>
          <w:rFonts w:ascii="Times New Roman" w:hAnsi="Times New Roman" w:cs="Times New Roman"/>
          <w:b/>
          <w:color w:val="000000" w:themeColor="text1"/>
          <w:sz w:val="22"/>
        </w:rPr>
      </w:pPr>
      <w:r w:rsidRPr="00106827">
        <w:rPr>
          <w:rFonts w:ascii="Times New Roman" w:hAnsi="Times New Roman" w:cs="Times New Roman"/>
          <w:b/>
          <w:color w:val="000000" w:themeColor="text1"/>
        </w:rPr>
        <w:br/>
      </w:r>
      <w:r w:rsidR="00106827" w:rsidRPr="00A3035C">
        <w:rPr>
          <w:rFonts w:ascii="Times New Roman" w:hAnsi="Times New Roman" w:cs="Times New Roman"/>
          <w:b/>
          <w:color w:val="000000" w:themeColor="text1"/>
          <w:sz w:val="22"/>
        </w:rPr>
        <w:t xml:space="preserve">Numer wydania Dz. U. S: </w:t>
      </w:r>
      <w:r w:rsidR="004B7964">
        <w:rPr>
          <w:rFonts w:ascii="Times New Roman" w:hAnsi="Times New Roman" w:cs="Times New Roman"/>
          <w:b/>
          <w:color w:val="000000" w:themeColor="text1"/>
          <w:sz w:val="22"/>
        </w:rPr>
        <w:t>46</w:t>
      </w:r>
      <w:r w:rsidR="009038FA">
        <w:rPr>
          <w:rFonts w:ascii="Times New Roman" w:hAnsi="Times New Roman" w:cs="Times New Roman"/>
          <w:b/>
          <w:color w:val="000000" w:themeColor="text1"/>
          <w:sz w:val="22"/>
        </w:rPr>
        <w:t>/2025</w:t>
      </w:r>
    </w:p>
    <w:p w14:paraId="79B58262" w14:textId="27CF4651" w:rsidR="00106827" w:rsidRPr="00D51781" w:rsidRDefault="00106827" w:rsidP="00106827">
      <w:pPr>
        <w:pStyle w:val="Default"/>
        <w:ind w:left="4536"/>
        <w:rPr>
          <w:rFonts w:ascii="Times New Roman" w:hAnsi="Times New Roman" w:cs="Times New Roman"/>
          <w:sz w:val="22"/>
        </w:rPr>
      </w:pPr>
      <w:r w:rsidRPr="00A3035C">
        <w:rPr>
          <w:rFonts w:ascii="Times New Roman" w:hAnsi="Times New Roman" w:cs="Times New Roman"/>
          <w:b/>
          <w:color w:val="000000" w:themeColor="text1"/>
          <w:sz w:val="22"/>
        </w:rPr>
        <w:t xml:space="preserve">Numer publikacji </w:t>
      </w:r>
      <w:bookmarkStart w:id="0" w:name="_GoBack"/>
      <w:bookmarkEnd w:id="0"/>
      <w:r w:rsidRPr="00A3035C">
        <w:rPr>
          <w:rFonts w:ascii="Times New Roman" w:hAnsi="Times New Roman" w:cs="Times New Roman"/>
          <w:b/>
          <w:color w:val="000000" w:themeColor="text1"/>
          <w:sz w:val="22"/>
        </w:rPr>
        <w:t xml:space="preserve">ogłoszenia: </w:t>
      </w:r>
      <w:r w:rsidR="00994659" w:rsidRPr="00994659">
        <w:rPr>
          <w:rFonts w:ascii="Times New Roman" w:hAnsi="Times New Roman" w:cs="Times New Roman"/>
          <w:b/>
          <w:color w:val="000000" w:themeColor="text1"/>
          <w:sz w:val="22"/>
        </w:rPr>
        <w:t>146633</w:t>
      </w:r>
      <w:r w:rsidR="009038FA">
        <w:rPr>
          <w:rFonts w:ascii="Times New Roman" w:hAnsi="Times New Roman" w:cs="Times New Roman"/>
          <w:b/>
          <w:color w:val="000000" w:themeColor="text1"/>
          <w:sz w:val="22"/>
        </w:rPr>
        <w:t>-2025</w:t>
      </w:r>
      <w:r w:rsidRPr="008A1141">
        <w:rPr>
          <w:rFonts w:ascii="Times New Roman" w:hAnsi="Times New Roman" w:cs="Times New Roman"/>
          <w:b/>
          <w:color w:val="000000" w:themeColor="text1"/>
          <w:sz w:val="22"/>
        </w:rPr>
        <w:br/>
      </w:r>
      <w:r w:rsidRPr="00D51781">
        <w:rPr>
          <w:rFonts w:ascii="Times New Roman" w:hAnsi="Times New Roman" w:cs="Times New Roman"/>
          <w:b/>
          <w:color w:val="000000" w:themeColor="text1"/>
          <w:sz w:val="22"/>
        </w:rPr>
        <w:t xml:space="preserve">Nr wewnętrzny postępowania </w:t>
      </w:r>
      <w:r w:rsidR="00DB1DC9">
        <w:rPr>
          <w:rFonts w:ascii="Times New Roman" w:hAnsi="Times New Roman" w:cs="Times New Roman"/>
          <w:b/>
          <w:color w:val="000000" w:themeColor="text1"/>
          <w:sz w:val="22"/>
        </w:rPr>
        <w:t>5/25</w:t>
      </w:r>
    </w:p>
    <w:p w14:paraId="4357F3FF" w14:textId="77777777" w:rsidR="00106827" w:rsidRPr="00D51781" w:rsidRDefault="00106827" w:rsidP="00106827">
      <w:pPr>
        <w:spacing w:after="0"/>
        <w:rPr>
          <w:rFonts w:ascii="Times New Roman" w:hAnsi="Times New Roman" w:cs="Times New Roman"/>
        </w:rPr>
      </w:pPr>
    </w:p>
    <w:p w14:paraId="203843FF" w14:textId="3ED51339" w:rsidR="00106827" w:rsidRPr="00D51781" w:rsidRDefault="00106827" w:rsidP="00106827">
      <w:pPr>
        <w:spacing w:after="0"/>
        <w:rPr>
          <w:rFonts w:ascii="Times New Roman" w:hAnsi="Times New Roman" w:cs="Times New Roman"/>
        </w:rPr>
      </w:pPr>
      <w:r w:rsidRPr="00D51781">
        <w:rPr>
          <w:rFonts w:ascii="Times New Roman" w:hAnsi="Times New Roman" w:cs="Times New Roman"/>
        </w:rPr>
        <w:t xml:space="preserve">L. </w:t>
      </w:r>
      <w:r>
        <w:rPr>
          <w:rFonts w:ascii="Times New Roman" w:hAnsi="Times New Roman" w:cs="Times New Roman"/>
        </w:rPr>
        <w:t>d</w:t>
      </w:r>
      <w:r w:rsidRPr="00D51781">
        <w:rPr>
          <w:rFonts w:ascii="Times New Roman" w:hAnsi="Times New Roman" w:cs="Times New Roman"/>
        </w:rPr>
        <w:t xml:space="preserve">z. </w:t>
      </w:r>
      <w:r w:rsidR="00DB1DC9">
        <w:rPr>
          <w:rFonts w:ascii="Times New Roman" w:hAnsi="Times New Roman" w:cs="Times New Roman"/>
        </w:rPr>
        <w:t xml:space="preserve">ZF – </w:t>
      </w:r>
      <w:r w:rsidR="004B7964">
        <w:rPr>
          <w:rFonts w:ascii="Times New Roman" w:hAnsi="Times New Roman" w:cs="Times New Roman"/>
        </w:rPr>
        <w:t>235</w:t>
      </w:r>
      <w:r w:rsidR="00DB1DC9">
        <w:rPr>
          <w:rFonts w:ascii="Times New Roman" w:hAnsi="Times New Roman" w:cs="Times New Roman"/>
        </w:rPr>
        <w:t>/25</w:t>
      </w:r>
    </w:p>
    <w:p w14:paraId="2995569E" w14:textId="77777777" w:rsidR="00106827" w:rsidRPr="00D51781" w:rsidRDefault="00106827" w:rsidP="00106827">
      <w:pPr>
        <w:spacing w:after="0"/>
        <w:rPr>
          <w:rFonts w:ascii="Times New Roman" w:hAnsi="Times New Roman" w:cs="Times New Roman"/>
        </w:rPr>
      </w:pPr>
    </w:p>
    <w:p w14:paraId="6128C217" w14:textId="77777777" w:rsidR="00106827" w:rsidRDefault="00106827" w:rsidP="00106827">
      <w:pPr>
        <w:spacing w:after="0"/>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 xml:space="preserve">26-600 Radom </w:t>
      </w:r>
    </w:p>
    <w:p w14:paraId="73AACC43" w14:textId="77777777" w:rsidR="00106827" w:rsidRDefault="00106827" w:rsidP="00106827">
      <w:pPr>
        <w:spacing w:after="0"/>
        <w:rPr>
          <w:rFonts w:ascii="Times New Roman" w:hAnsi="Times New Roman" w:cs="Times New Roman"/>
        </w:rPr>
      </w:pPr>
    </w:p>
    <w:p w14:paraId="7A6B135B" w14:textId="77777777" w:rsidR="00106827" w:rsidRDefault="00106827" w:rsidP="00106827">
      <w:pPr>
        <w:spacing w:after="0"/>
        <w:rPr>
          <w:rFonts w:ascii="Times New Roman" w:hAnsi="Times New Roman" w:cs="Times New Roman"/>
        </w:rPr>
      </w:pPr>
    </w:p>
    <w:p w14:paraId="78D29559" w14:textId="77777777" w:rsidR="00106827" w:rsidRDefault="00106827" w:rsidP="00106827">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41B86AF2" w14:textId="77777777" w:rsidR="00106827" w:rsidRDefault="00106827" w:rsidP="00106827">
      <w:pPr>
        <w:spacing w:after="0"/>
        <w:jc w:val="both"/>
        <w:rPr>
          <w:rFonts w:ascii="Times New Roman" w:hAnsi="Times New Roman" w:cs="Times New Roman"/>
        </w:rPr>
      </w:pPr>
    </w:p>
    <w:p w14:paraId="5AEBAA3E" w14:textId="77777777" w:rsidR="00106827" w:rsidRDefault="00106827" w:rsidP="00106827">
      <w:pPr>
        <w:spacing w:after="0"/>
        <w:jc w:val="both"/>
        <w:rPr>
          <w:rFonts w:ascii="Times New Roman" w:hAnsi="Times New Roman" w:cs="Times New Roman"/>
        </w:rPr>
      </w:pPr>
    </w:p>
    <w:p w14:paraId="7743A7B2" w14:textId="77777777" w:rsidR="00E73B9E" w:rsidRDefault="00106827" w:rsidP="00E73B9E">
      <w:pPr>
        <w:tabs>
          <w:tab w:val="left" w:pos="993"/>
        </w:tabs>
        <w:autoSpaceDE w:val="0"/>
        <w:autoSpaceDN w:val="0"/>
        <w:adjustRightInd w:val="0"/>
        <w:spacing w:after="0" w:line="360" w:lineRule="auto"/>
        <w:jc w:val="both"/>
        <w:rPr>
          <w:rFonts w:ascii="Times New Roman" w:hAnsi="Times New Roman" w:cs="Times New Roman"/>
          <w:b/>
          <w:sz w:val="32"/>
          <w:szCs w:val="32"/>
        </w:rPr>
      </w:pPr>
      <w:r w:rsidRPr="007B110D">
        <w:rPr>
          <w:rFonts w:ascii="Times New Roman" w:hAnsi="Times New Roman" w:cs="Times New Roman"/>
          <w:b/>
          <w:sz w:val="32"/>
          <w:szCs w:val="32"/>
        </w:rPr>
        <w:t xml:space="preserve">Przedmiot zamówienia: </w:t>
      </w:r>
    </w:p>
    <w:p w14:paraId="1DEEEEAF" w14:textId="65F95830" w:rsidR="00106827" w:rsidRPr="007B110D" w:rsidRDefault="00DB1DC9" w:rsidP="00E73B9E">
      <w:pPr>
        <w:tabs>
          <w:tab w:val="left" w:pos="993"/>
        </w:tabs>
        <w:autoSpaceDE w:val="0"/>
        <w:autoSpaceDN w:val="0"/>
        <w:adjustRightInd w:val="0"/>
        <w:spacing w:after="0" w:line="360" w:lineRule="auto"/>
        <w:jc w:val="center"/>
        <w:rPr>
          <w:rFonts w:ascii="Times New Roman" w:eastAsia="Times New Roman" w:hAnsi="Times New Roman" w:cs="Times New Roman"/>
          <w:b/>
          <w:color w:val="000000"/>
          <w:sz w:val="32"/>
          <w:szCs w:val="32"/>
          <w:lang w:eastAsia="pl-PL"/>
        </w:rPr>
      </w:pPr>
      <w:r w:rsidRPr="00DB1DC9">
        <w:rPr>
          <w:rFonts w:ascii="Times New Roman" w:hAnsi="Times New Roman" w:cs="Times New Roman"/>
          <w:b/>
          <w:sz w:val="32"/>
          <w:szCs w:val="32"/>
        </w:rPr>
        <w:t>Usługa holowania/przetransportowania pojazdów/rzeczy zabezpieczonych przez Policję do prowadzonych postępowań oraz pojazdów służbowych będących na stanie KWP zs. w Radomiu</w:t>
      </w:r>
    </w:p>
    <w:p w14:paraId="72476119" w14:textId="77777777" w:rsidR="00106827" w:rsidRDefault="00106827" w:rsidP="00106827">
      <w:pPr>
        <w:spacing w:after="0"/>
        <w:jc w:val="both"/>
        <w:rPr>
          <w:rFonts w:ascii="Times New Roman" w:hAnsi="Times New Roman" w:cs="Times New Roman"/>
          <w:b/>
          <w:bCs/>
          <w:sz w:val="32"/>
          <w:szCs w:val="32"/>
        </w:rPr>
      </w:pPr>
    </w:p>
    <w:p w14:paraId="3764FEC2" w14:textId="77777777" w:rsidR="00106827" w:rsidRPr="00347E27" w:rsidRDefault="00106827" w:rsidP="00106827">
      <w:pPr>
        <w:spacing w:after="0"/>
        <w:jc w:val="both"/>
        <w:rPr>
          <w:rFonts w:ascii="Times New Roman" w:hAnsi="Times New Roman" w:cs="Times New Roman"/>
          <w:b/>
          <w:bCs/>
          <w:sz w:val="32"/>
          <w:szCs w:val="32"/>
        </w:rPr>
      </w:pPr>
    </w:p>
    <w:p w14:paraId="388E29ED" w14:textId="77777777" w:rsidR="00106827" w:rsidRPr="006C136A" w:rsidRDefault="00106827" w:rsidP="00106827">
      <w:pPr>
        <w:spacing w:after="0"/>
        <w:rPr>
          <w:rFonts w:ascii="Times New Roman" w:hAnsi="Times New Roman" w:cs="Times New Roman"/>
          <w:b/>
          <w:bCs/>
        </w:rPr>
      </w:pPr>
      <w:r w:rsidRPr="006C136A">
        <w:rPr>
          <w:rFonts w:ascii="Times New Roman" w:hAnsi="Times New Roman" w:cs="Times New Roman"/>
          <w:b/>
          <w:bCs/>
        </w:rPr>
        <w:t xml:space="preserve">Tryb udzielenia zamówienia: </w:t>
      </w:r>
      <w:r w:rsidRPr="00206D4B">
        <w:rPr>
          <w:rFonts w:ascii="Times New Roman" w:hAnsi="Times New Roman" w:cs="Times New Roman"/>
        </w:rPr>
        <w:t>przetarg nieograniczony</w:t>
      </w:r>
    </w:p>
    <w:p w14:paraId="40EB2D95" w14:textId="77777777" w:rsidR="00106827" w:rsidRDefault="00106827" w:rsidP="00106827">
      <w:pPr>
        <w:spacing w:after="0"/>
        <w:rPr>
          <w:rFonts w:ascii="Times New Roman" w:hAnsi="Times New Roman" w:cs="Times New Roman"/>
        </w:rPr>
      </w:pPr>
    </w:p>
    <w:p w14:paraId="194087B8" w14:textId="77777777" w:rsidR="00106827" w:rsidRDefault="00106827" w:rsidP="00106827">
      <w:pPr>
        <w:spacing w:after="0"/>
        <w:rPr>
          <w:rFonts w:ascii="Times New Roman" w:hAnsi="Times New Roman" w:cs="Times New Roman"/>
        </w:rPr>
      </w:pPr>
    </w:p>
    <w:p w14:paraId="5BA36879" w14:textId="77777777" w:rsidR="00106827" w:rsidRDefault="00106827" w:rsidP="00106827">
      <w:pPr>
        <w:spacing w:after="0"/>
        <w:rPr>
          <w:rFonts w:ascii="Times New Roman" w:hAnsi="Times New Roman" w:cs="Times New Roman"/>
          <w:b/>
        </w:rPr>
      </w:pPr>
      <w:r>
        <w:rPr>
          <w:rFonts w:ascii="Times New Roman" w:hAnsi="Times New Roman" w:cs="Times New Roman"/>
          <w:b/>
        </w:rPr>
        <w:t>ZATWIERDZIŁ:</w:t>
      </w:r>
    </w:p>
    <w:p w14:paraId="7C6EF64D" w14:textId="77777777" w:rsidR="004B7964" w:rsidRDefault="004B7964" w:rsidP="004B7964">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14:paraId="47EBE122" w14:textId="77777777" w:rsidR="004B7964" w:rsidRDefault="004B7964" w:rsidP="004B7964">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14:paraId="3F28A440" w14:textId="77777777" w:rsidR="004B7964" w:rsidRDefault="004B7964" w:rsidP="004B7964">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14:paraId="15320F5B" w14:textId="77777777" w:rsidR="004B7964" w:rsidRPr="00CE34D7" w:rsidRDefault="004B7964" w:rsidP="004B7964">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Paweł Herbuś</w:t>
      </w:r>
    </w:p>
    <w:p w14:paraId="26BB56A8" w14:textId="77777777" w:rsidR="00115C6A" w:rsidRDefault="00115C6A" w:rsidP="00106827">
      <w:pPr>
        <w:spacing w:after="0"/>
        <w:ind w:left="2832" w:firstLine="708"/>
        <w:rPr>
          <w:rFonts w:ascii="Times New Roman" w:hAnsi="Times New Roman" w:cs="Times New Roman"/>
          <w:sz w:val="20"/>
          <w:szCs w:val="20"/>
        </w:rPr>
      </w:pPr>
    </w:p>
    <w:p w14:paraId="79CA4183" w14:textId="77777777" w:rsidR="00106827" w:rsidRDefault="00106827" w:rsidP="00106827">
      <w:pPr>
        <w:spacing w:after="0"/>
        <w:ind w:left="2832" w:firstLine="708"/>
        <w:rPr>
          <w:rFonts w:ascii="Times New Roman" w:hAnsi="Times New Roman" w:cs="Times New Roman"/>
          <w:sz w:val="20"/>
          <w:szCs w:val="20"/>
        </w:rPr>
      </w:pPr>
    </w:p>
    <w:p w14:paraId="5F40411D" w14:textId="5742C2F0" w:rsidR="00106827" w:rsidRPr="00167908" w:rsidRDefault="00106827" w:rsidP="00106827">
      <w:pPr>
        <w:spacing w:after="0"/>
        <w:jc w:val="center"/>
        <w:rPr>
          <w:rFonts w:ascii="Times New Roman" w:hAnsi="Times New Roman" w:cs="Times New Roman"/>
          <w:sz w:val="20"/>
          <w:szCs w:val="20"/>
        </w:rPr>
      </w:pPr>
      <w:r w:rsidRPr="00167908">
        <w:rPr>
          <w:rFonts w:ascii="Times New Roman" w:hAnsi="Times New Roman" w:cs="Times New Roman"/>
          <w:sz w:val="20"/>
          <w:szCs w:val="20"/>
        </w:rPr>
        <w:t xml:space="preserve">Radom, dnia </w:t>
      </w:r>
      <w:r w:rsidR="004B7964">
        <w:rPr>
          <w:rFonts w:ascii="Times New Roman" w:hAnsi="Times New Roman" w:cs="Times New Roman"/>
          <w:sz w:val="20"/>
          <w:szCs w:val="20"/>
        </w:rPr>
        <w:t>04.03.2025</w:t>
      </w:r>
      <w:r w:rsidR="00B67AE9">
        <w:rPr>
          <w:rFonts w:ascii="Times New Roman" w:hAnsi="Times New Roman" w:cs="Times New Roman"/>
          <w:sz w:val="20"/>
          <w:szCs w:val="20"/>
        </w:rPr>
        <w:t xml:space="preserve"> </w:t>
      </w:r>
      <w:r>
        <w:rPr>
          <w:rFonts w:ascii="Times New Roman" w:hAnsi="Times New Roman" w:cs="Times New Roman"/>
          <w:sz w:val="20"/>
          <w:szCs w:val="20"/>
        </w:rPr>
        <w:t>r.</w:t>
      </w:r>
    </w:p>
    <w:p w14:paraId="3F0EDF8F" w14:textId="77777777" w:rsidR="00106827" w:rsidRDefault="00106827" w:rsidP="00106827">
      <w:pPr>
        <w:spacing w:after="0"/>
        <w:rPr>
          <w:rFonts w:ascii="Times New Roman" w:hAnsi="Times New Roman" w:cs="Times New Roman"/>
          <w:b/>
        </w:rPr>
      </w:pPr>
    </w:p>
    <w:p w14:paraId="38A34B9D" w14:textId="77777777" w:rsidR="00106827" w:rsidRPr="00BC481C" w:rsidRDefault="00106827" w:rsidP="00106827">
      <w:pPr>
        <w:spacing w:after="0"/>
        <w:jc w:val="center"/>
        <w:rPr>
          <w:rFonts w:ascii="Times New Roman" w:hAnsi="Times New Roman" w:cs="Times New Roman"/>
          <w:b/>
          <w:color w:val="0070C0"/>
          <w:sz w:val="20"/>
          <w:szCs w:val="20"/>
        </w:rPr>
      </w:pPr>
      <w:r w:rsidRPr="00167908">
        <w:rPr>
          <w:rFonts w:ascii="Times New Roman" w:hAnsi="Times New Roman" w:cs="Times New Roman"/>
        </w:rPr>
        <w:t xml:space="preserve">Postępowanie prowadzone za </w:t>
      </w:r>
      <w:r w:rsidRPr="00167908">
        <w:rPr>
          <w:rFonts w:ascii="Times New Roman" w:hAnsi="Times New Roman" w:cs="Times New Roman"/>
          <w:color w:val="000000" w:themeColor="text1"/>
        </w:rPr>
        <w:t>pośrednictwem platformazakupowa.pl pod adresem:</w:t>
      </w:r>
      <w:r w:rsidRPr="00167908">
        <w:rPr>
          <w:rFonts w:ascii="Times New Roman" w:hAnsi="Times New Roman" w:cs="Times New Roman"/>
        </w:rPr>
        <w:br/>
      </w:r>
      <w:hyperlink r:id="rId8" w:history="1">
        <w:r w:rsidRPr="00BC481C">
          <w:rPr>
            <w:rStyle w:val="Hipercze"/>
            <w:rFonts w:ascii="Times New Roman" w:hAnsi="Times New Roman" w:cs="Times New Roman"/>
            <w:b/>
            <w:color w:val="0070C0"/>
            <w:sz w:val="20"/>
            <w:szCs w:val="20"/>
            <w:u w:val="none"/>
          </w:rPr>
          <w:t>https://platformazakupowa.pl/pn/kwp_radom</w:t>
        </w:r>
      </w:hyperlink>
    </w:p>
    <w:p w14:paraId="6FA51084" w14:textId="55209C51" w:rsidR="00A3035C" w:rsidRPr="00106827" w:rsidRDefault="00A3035C" w:rsidP="00106827">
      <w:pPr>
        <w:pStyle w:val="Default"/>
        <w:ind w:left="4536"/>
        <w:rPr>
          <w:rFonts w:ascii="Times New Roman" w:hAnsi="Times New Roman" w:cs="Times New Roman"/>
          <w:b/>
        </w:rPr>
      </w:pPr>
      <w:r w:rsidRPr="00106827">
        <w:rPr>
          <w:rFonts w:ascii="Times New Roman" w:hAnsi="Times New Roman" w:cs="Times New Roman"/>
          <w:b/>
        </w:rPr>
        <w:br w:type="page"/>
      </w:r>
    </w:p>
    <w:p w14:paraId="14D12EF5" w14:textId="4BDCC602" w:rsidR="00C44589" w:rsidRPr="00106827" w:rsidRDefault="00C44589" w:rsidP="00106827">
      <w:pPr>
        <w:spacing w:after="0"/>
        <w:jc w:val="both"/>
        <w:rPr>
          <w:rFonts w:ascii="Times New Roman" w:hAnsi="Times New Roman" w:cs="Times New Roman"/>
          <w:b/>
        </w:rPr>
      </w:pPr>
      <w:r w:rsidRPr="00106827">
        <w:rPr>
          <w:rFonts w:ascii="Times New Roman" w:hAnsi="Times New Roman" w:cs="Times New Roman"/>
          <w:b/>
        </w:rPr>
        <w:lastRenderedPageBreak/>
        <w:t>SPIS TREŚCI</w:t>
      </w:r>
    </w:p>
    <w:p w14:paraId="38032C2B"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NAZWA ORAZ ADRES ZAMAWIAJĄCEGO</w:t>
      </w:r>
    </w:p>
    <w:p w14:paraId="6CC24C2E"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ADRES STRONY INTERNETOWEJ, NA KTÓREJ UDOSTEPNIANE BĘDĄ ZMIANY </w:t>
      </w:r>
      <w:r w:rsidRPr="00106827">
        <w:rPr>
          <w:rFonts w:ascii="Times New Roman" w:hAnsi="Times New Roman" w:cs="Times New Roman"/>
        </w:rPr>
        <w:br/>
        <w:t>I WYJAŚNIENIA TREŚCI SWZ ORAZ INNE DOKUMENTY ZAMÓWIENIA BEZPOŚREDNIO ZWIĄZANE Z POSTĘPOWANIEM O UDZIELENIE ZAMÓWIENIA</w:t>
      </w:r>
    </w:p>
    <w:p w14:paraId="74F1636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TRYB UDZIELENIA ZAMÓWIENIA</w:t>
      </w:r>
    </w:p>
    <w:p w14:paraId="6B7ED5B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PRZEDMIOTU ZAMÓWIENIA</w:t>
      </w:r>
    </w:p>
    <w:p w14:paraId="7BD96D9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PRZEDMIOTOWYCH ŚRODKACH DOWODOWYCH</w:t>
      </w:r>
    </w:p>
    <w:p w14:paraId="5F4F6A1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WYKONANIA ZAMÓWIENIA</w:t>
      </w:r>
    </w:p>
    <w:p w14:paraId="04A6D66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PROJEKTOWANE POSTANOWIENIA UMOWY W SPRAWIE ZAMÓWIENIA PUBLICZNEGO, KTÓRE ZOSTANĄ WPROWADZONE DO UMOWY W SPRAWIE ZAMÓWIENIA PUBLICZNEGO</w:t>
      </w:r>
    </w:p>
    <w:p w14:paraId="0F7B9DD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14:paraId="1462D69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INFORMACJE O SPOSOBIE KOMUNIKOWANIA SIĘ ZAMAWIAJĄCEGO </w:t>
      </w:r>
      <w:r w:rsidRPr="00106827">
        <w:rPr>
          <w:rFonts w:ascii="Times New Roman" w:hAnsi="Times New Roman" w:cs="Times New Roman"/>
        </w:rPr>
        <w:br/>
        <w:t>Z WYKONAWCAMI W INNY SPOSÓB NIŻ PRZY UŻYCIU ŚRODKÓW KOMUNIKACJI ELEKTRONICZNEJ W TYM W PRZYPADKU ZAISTNIENIA JEDNEJ SYTUACJI OKREŚLONYCH W ART. 65 UST. 1, ART. 66 I ART. 69</w:t>
      </w:r>
    </w:p>
    <w:p w14:paraId="2ECFFD8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WSKAZANIE OSÓB UPRAWNIONYCH DO KOMUNIKOWANIA SIĘ </w:t>
      </w:r>
      <w:r w:rsidRPr="00106827">
        <w:rPr>
          <w:rFonts w:ascii="Times New Roman" w:hAnsi="Times New Roman" w:cs="Times New Roman"/>
        </w:rPr>
        <w:br/>
        <w:t>Z WYKONAWCAMI</w:t>
      </w:r>
    </w:p>
    <w:p w14:paraId="7C3E229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ZWIĄZANIA OFERTĄ</w:t>
      </w:r>
    </w:p>
    <w:p w14:paraId="76C2196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WYMAGANIA DOTYCZĄCE WADIUM</w:t>
      </w:r>
    </w:p>
    <w:p w14:paraId="0F556BB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DOTYCZĄCE ZABEZPIECZENIA NALEŻYTEGO WYKONANIA UMOWY</w:t>
      </w:r>
    </w:p>
    <w:p w14:paraId="5B134471"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SPOSOBU PRZYGOTOWANIA OFERTY</w:t>
      </w:r>
    </w:p>
    <w:p w14:paraId="0D359CE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ORAZ TERMIN SKŁADANIA OFERT</w:t>
      </w:r>
    </w:p>
    <w:p w14:paraId="5CD0714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OTWARCIA OFERT</w:t>
      </w:r>
    </w:p>
    <w:p w14:paraId="43968F34"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PODSTAWY WYKLUCZENIA, O </w:t>
      </w:r>
      <w:bookmarkStart w:id="1" w:name="_Hlk71532211"/>
      <w:r w:rsidRPr="00106827">
        <w:rPr>
          <w:rFonts w:ascii="Times New Roman" w:hAnsi="Times New Roman" w:cs="Times New Roman"/>
        </w:rPr>
        <w:t>KTÓRYCH MOWA W ART. 108</w:t>
      </w:r>
      <w:bookmarkEnd w:id="1"/>
    </w:p>
    <w:p w14:paraId="020092A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bookmarkStart w:id="2" w:name="_Hlk71532238"/>
      <w:r w:rsidRPr="00106827">
        <w:rPr>
          <w:rFonts w:ascii="Times New Roman" w:hAnsi="Times New Roman" w:cs="Times New Roman"/>
        </w:rPr>
        <w:t>INFORMACJE O WARUNKACH UDZIAŁU W POSTĘPOWANIU</w:t>
      </w:r>
    </w:p>
    <w:bookmarkEnd w:id="2"/>
    <w:p w14:paraId="6B063B6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WYKAZ PODMIOTOWYCH ŚRODKÓW DOWODOWYCH</w:t>
      </w:r>
    </w:p>
    <w:p w14:paraId="69219D22"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OBLICZENIA CENY</w:t>
      </w:r>
    </w:p>
    <w:p w14:paraId="4996137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KRYTERIÓW OCENY OFERT, WRAZ Z PODANIEM WAG TYCH KRYTERIÓW I SPOSOBU OCENY OFERT</w:t>
      </w:r>
    </w:p>
    <w:p w14:paraId="1D75AE9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FORMALNOŚCIACH, JAKIE MUSZĄ ZOSTAĆ DOPEŁNIONE PO WYBORZE OFERTY W CELU ZAWARCIA UMOWY W SPRAWIE ZAMÓWIENIA PUBLICZNEGO</w:t>
      </w:r>
    </w:p>
    <w:p w14:paraId="46B6F7EC"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POUCZENIE O ŚRODKACH OCHRONY PRAWNEJ PRZYSŁUGUJĄCYCH WYKONAWCY</w:t>
      </w:r>
    </w:p>
    <w:p w14:paraId="7451ED40"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KLAUZULA INFORMACYJNA DOTYCZĄCA PRZETWARZANIA DANYCH OSOBOWYCH</w:t>
      </w:r>
    </w:p>
    <w:p w14:paraId="0607AC4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INNE ISTOTNE INFORMACJE DOTYCZĄCE POSTĘPOWANIA</w:t>
      </w:r>
    </w:p>
    <w:p w14:paraId="0B5F2C8E" w14:textId="5125711A"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ZAŁĄCZNIKI DO SWZ</w:t>
      </w:r>
    </w:p>
    <w:p w14:paraId="5D3CFCAE" w14:textId="2334B783" w:rsidR="00C44589" w:rsidRPr="00106827" w:rsidRDefault="00C44589" w:rsidP="00106827">
      <w:pPr>
        <w:spacing w:after="0"/>
        <w:rPr>
          <w:rFonts w:ascii="Times New Roman" w:hAnsi="Times New Roman" w:cs="Times New Roman"/>
        </w:rPr>
      </w:pPr>
    </w:p>
    <w:p w14:paraId="5FE8F4DA" w14:textId="77777777" w:rsidR="00686E96" w:rsidRPr="00106827" w:rsidRDefault="00686E96" w:rsidP="00106827">
      <w:pPr>
        <w:spacing w:after="0"/>
        <w:rPr>
          <w:rFonts w:ascii="Times New Roman" w:hAnsi="Times New Roman" w:cs="Times New Roman"/>
        </w:rPr>
      </w:pPr>
    </w:p>
    <w:p w14:paraId="16B5BB3E" w14:textId="77777777" w:rsidR="00E03EF5" w:rsidRPr="00106827" w:rsidRDefault="00E03EF5" w:rsidP="00106827">
      <w:pPr>
        <w:spacing w:after="0"/>
        <w:rPr>
          <w:rFonts w:ascii="Times New Roman" w:hAnsi="Times New Roman" w:cs="Times New Roman"/>
          <w:b/>
        </w:rPr>
      </w:pPr>
      <w:r w:rsidRPr="00106827">
        <w:rPr>
          <w:rFonts w:ascii="Times New Roman" w:hAnsi="Times New Roman" w:cs="Times New Roman"/>
          <w:b/>
        </w:rPr>
        <w:br w:type="page"/>
      </w:r>
    </w:p>
    <w:p w14:paraId="07B688CA" w14:textId="2B3E790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Nazwa oraz adres Zamawiającego</w:t>
      </w:r>
    </w:p>
    <w:p w14:paraId="00AA5E3E" w14:textId="77777777" w:rsidR="00C44589" w:rsidRPr="00106827" w:rsidRDefault="00C44589" w:rsidP="00106827">
      <w:pPr>
        <w:pStyle w:val="Akapitzlist"/>
        <w:spacing w:after="0" w:line="276" w:lineRule="auto"/>
        <w:ind w:left="1440"/>
        <w:rPr>
          <w:rFonts w:ascii="Times New Roman" w:hAnsi="Times New Roman" w:cs="Times New Roman"/>
          <w:b/>
        </w:rPr>
      </w:pPr>
    </w:p>
    <w:p w14:paraId="21A08B70" w14:textId="4B280A43" w:rsidR="0004514B" w:rsidRPr="00106827" w:rsidRDefault="00C44589" w:rsidP="00106827">
      <w:pPr>
        <w:pStyle w:val="Akapitzlist"/>
        <w:numPr>
          <w:ilvl w:val="0"/>
          <w:numId w:val="9"/>
        </w:numPr>
        <w:spacing w:after="0" w:line="276" w:lineRule="auto"/>
        <w:ind w:left="1092" w:hanging="378"/>
        <w:jc w:val="both"/>
        <w:rPr>
          <w:rFonts w:ascii="Times New Roman" w:hAnsi="Times New Roman" w:cs="Times New Roman"/>
        </w:rPr>
      </w:pPr>
      <w:r w:rsidRPr="00106827">
        <w:rPr>
          <w:rFonts w:ascii="Times New Roman" w:hAnsi="Times New Roman" w:cs="Times New Roman"/>
          <w:b/>
        </w:rPr>
        <w:t>Nazwa oraz adres Zamawiającego:</w:t>
      </w:r>
      <w:r w:rsidRPr="00106827">
        <w:rPr>
          <w:rFonts w:ascii="Times New Roman" w:hAnsi="Times New Roman" w:cs="Times New Roman"/>
        </w:rPr>
        <w:t xml:space="preserve"> Komenda Wojewódzka Policji z siedzibą </w:t>
      </w:r>
      <w:r w:rsidR="00567594" w:rsidRPr="00106827">
        <w:rPr>
          <w:rFonts w:ascii="Times New Roman" w:hAnsi="Times New Roman" w:cs="Times New Roman"/>
        </w:rPr>
        <w:br/>
      </w:r>
      <w:r w:rsidRPr="00106827">
        <w:rPr>
          <w:rFonts w:ascii="Times New Roman" w:hAnsi="Times New Roman" w:cs="Times New Roman"/>
        </w:rPr>
        <w:t>w</w:t>
      </w:r>
      <w:r w:rsidR="00567594" w:rsidRPr="00106827">
        <w:rPr>
          <w:rFonts w:ascii="Times New Roman" w:hAnsi="Times New Roman" w:cs="Times New Roman"/>
        </w:rPr>
        <w:t xml:space="preserve"> </w:t>
      </w:r>
      <w:r w:rsidRPr="00106827">
        <w:rPr>
          <w:rFonts w:ascii="Times New Roman" w:hAnsi="Times New Roman" w:cs="Times New Roman"/>
        </w:rPr>
        <w:t>Radomiu,</w:t>
      </w:r>
      <w:r w:rsidR="00A175B1" w:rsidRPr="00106827">
        <w:rPr>
          <w:rFonts w:ascii="Times New Roman" w:hAnsi="Times New Roman" w:cs="Times New Roman"/>
        </w:rPr>
        <w:t xml:space="preserve"> </w:t>
      </w:r>
      <w:r w:rsidRPr="00106827">
        <w:rPr>
          <w:rFonts w:ascii="Times New Roman" w:hAnsi="Times New Roman" w:cs="Times New Roman"/>
        </w:rPr>
        <w:t>ul. 11 Listopada 37/59, 26-600 Radom</w:t>
      </w:r>
    </w:p>
    <w:p w14:paraId="2712144E" w14:textId="28C9F1B8" w:rsidR="0004514B" w:rsidRPr="00106827" w:rsidRDefault="00C44589" w:rsidP="00106827">
      <w:pPr>
        <w:pStyle w:val="Akapitzlist"/>
        <w:spacing w:after="0" w:line="276" w:lineRule="auto"/>
        <w:ind w:left="1092"/>
        <w:jc w:val="both"/>
        <w:rPr>
          <w:rFonts w:ascii="Times New Roman" w:hAnsi="Times New Roman" w:cs="Times New Roman"/>
        </w:rPr>
      </w:pPr>
      <w:r w:rsidRPr="00106827">
        <w:rPr>
          <w:rFonts w:ascii="Times New Roman" w:hAnsi="Times New Roman" w:cs="Times New Roman"/>
          <w:b/>
        </w:rPr>
        <w:t>Numer telefonu:</w:t>
      </w:r>
      <w:r w:rsidRPr="00106827">
        <w:rPr>
          <w:rFonts w:ascii="Times New Roman" w:hAnsi="Times New Roman" w:cs="Times New Roman"/>
        </w:rPr>
        <w:t xml:space="preserve"> 47 701 </w:t>
      </w:r>
      <w:r w:rsidR="008C7A46">
        <w:rPr>
          <w:rFonts w:ascii="Times New Roman" w:hAnsi="Times New Roman" w:cs="Times New Roman"/>
        </w:rPr>
        <w:t>40 80</w:t>
      </w:r>
    </w:p>
    <w:p w14:paraId="7BA1B08A" w14:textId="77777777" w:rsidR="0004514B" w:rsidRPr="00106827" w:rsidRDefault="00C44589" w:rsidP="00106827">
      <w:pPr>
        <w:pStyle w:val="Akapitzlist"/>
        <w:spacing w:after="0" w:line="276" w:lineRule="auto"/>
        <w:ind w:left="1092"/>
        <w:jc w:val="both"/>
        <w:rPr>
          <w:rStyle w:val="Hipercze"/>
          <w:rFonts w:ascii="Times New Roman" w:hAnsi="Times New Roman" w:cs="Times New Roman"/>
          <w:color w:val="auto"/>
          <w:u w:val="none"/>
        </w:rPr>
      </w:pPr>
      <w:r w:rsidRPr="00106827">
        <w:rPr>
          <w:rFonts w:ascii="Times New Roman" w:hAnsi="Times New Roman" w:cs="Times New Roman"/>
          <w:b/>
        </w:rPr>
        <w:t>Adres poczty elektronicznej:</w:t>
      </w:r>
      <w:r w:rsidR="00567594" w:rsidRPr="00106827">
        <w:rPr>
          <w:rFonts w:ascii="Times New Roman" w:hAnsi="Times New Roman" w:cs="Times New Roman"/>
          <w:b/>
        </w:rPr>
        <w:t xml:space="preserve"> </w:t>
      </w:r>
      <w:hyperlink r:id="rId9" w:history="1">
        <w:r w:rsidRPr="00106827">
          <w:rPr>
            <w:rStyle w:val="Hipercze"/>
            <w:rFonts w:ascii="Times New Roman" w:hAnsi="Times New Roman" w:cs="Times New Roman"/>
            <w:b/>
            <w:color w:val="0070C0"/>
            <w:u w:val="none"/>
          </w:rPr>
          <w:t>zamowienia.kwp@ra.policja.gov.pl</w:t>
        </w:r>
      </w:hyperlink>
    </w:p>
    <w:p w14:paraId="04FE892C" w14:textId="77777777" w:rsidR="00C44589" w:rsidRPr="00106827" w:rsidRDefault="00C44589" w:rsidP="00106827">
      <w:pPr>
        <w:pStyle w:val="Akapitzlist"/>
        <w:spacing w:after="0" w:line="276" w:lineRule="auto"/>
        <w:ind w:left="1092"/>
        <w:rPr>
          <w:rFonts w:ascii="Times New Roman" w:hAnsi="Times New Roman" w:cs="Times New Roman"/>
        </w:rPr>
      </w:pPr>
      <w:r w:rsidRPr="00106827">
        <w:rPr>
          <w:rFonts w:ascii="Times New Roman" w:hAnsi="Times New Roman" w:cs="Times New Roman"/>
          <w:b/>
        </w:rPr>
        <w:t>Adres strony internetowej prowadzonego postępowania:</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r w:rsidRPr="00106827">
        <w:rPr>
          <w:rFonts w:ascii="Times New Roman" w:hAnsi="Times New Roman" w:cs="Times New Roman"/>
          <w:bCs/>
          <w:color w:val="5B9BD5" w:themeColor="accent5"/>
        </w:rPr>
        <w:br/>
      </w:r>
    </w:p>
    <w:p w14:paraId="33E10F90" w14:textId="7C5963B5" w:rsidR="0004514B" w:rsidRPr="00106827" w:rsidRDefault="00C44589" w:rsidP="00106827">
      <w:pPr>
        <w:pStyle w:val="Akapitzlist"/>
        <w:numPr>
          <w:ilvl w:val="0"/>
          <w:numId w:val="9"/>
        </w:numPr>
        <w:spacing w:after="0" w:line="276" w:lineRule="auto"/>
        <w:ind w:left="1078" w:hanging="364"/>
        <w:jc w:val="both"/>
        <w:rPr>
          <w:rFonts w:ascii="Times New Roman" w:hAnsi="Times New Roman" w:cs="Times New Roman"/>
        </w:rPr>
      </w:pPr>
      <w:r w:rsidRPr="00106827">
        <w:rPr>
          <w:rFonts w:ascii="Times New Roman" w:hAnsi="Times New Roman" w:cs="Times New Roman"/>
          <w:b/>
        </w:rPr>
        <w:t>Sprawę prowadzi:</w:t>
      </w:r>
      <w:r w:rsidRPr="00106827">
        <w:rPr>
          <w:rFonts w:ascii="Times New Roman" w:hAnsi="Times New Roman" w:cs="Times New Roman"/>
        </w:rPr>
        <w:t xml:space="preserve"> </w:t>
      </w:r>
      <w:r w:rsidR="00B247D8">
        <w:rPr>
          <w:rFonts w:ascii="Times New Roman" w:hAnsi="Times New Roman" w:cs="Times New Roman"/>
        </w:rPr>
        <w:t>Wydział</w:t>
      </w:r>
      <w:r w:rsidRPr="00106827">
        <w:rPr>
          <w:rFonts w:ascii="Times New Roman" w:hAnsi="Times New Roman" w:cs="Times New Roman"/>
        </w:rPr>
        <w:t xml:space="preserve"> Zamówień Publicznych </w:t>
      </w:r>
      <w:r w:rsidR="00B247D8">
        <w:rPr>
          <w:rFonts w:ascii="Times New Roman" w:hAnsi="Times New Roman" w:cs="Times New Roman"/>
        </w:rPr>
        <w:t xml:space="preserve">i Funduszy Pomocowych </w:t>
      </w:r>
      <w:r w:rsidRPr="00106827">
        <w:rPr>
          <w:rFonts w:ascii="Times New Roman" w:hAnsi="Times New Roman" w:cs="Times New Roman"/>
        </w:rPr>
        <w:t>KWP z</w:t>
      </w:r>
      <w:r w:rsidR="00723312">
        <w:rPr>
          <w:rFonts w:ascii="Times New Roman" w:hAnsi="Times New Roman" w:cs="Times New Roman"/>
        </w:rPr>
        <w:t> </w:t>
      </w:r>
      <w:r w:rsidRPr="00106827">
        <w:rPr>
          <w:rFonts w:ascii="Times New Roman" w:hAnsi="Times New Roman" w:cs="Times New Roman"/>
        </w:rPr>
        <w:t xml:space="preserve">siedzibą w Radomiu </w:t>
      </w:r>
    </w:p>
    <w:p w14:paraId="5C1ED217" w14:textId="77777777" w:rsidR="00C44589" w:rsidRPr="00106827" w:rsidRDefault="00C44589" w:rsidP="00106827">
      <w:pPr>
        <w:pStyle w:val="Akapitzlist"/>
        <w:spacing w:after="0" w:line="276" w:lineRule="auto"/>
        <w:ind w:left="1078"/>
        <w:jc w:val="both"/>
        <w:rPr>
          <w:rStyle w:val="Hipercze"/>
          <w:rFonts w:ascii="Times New Roman" w:hAnsi="Times New Roman" w:cs="Times New Roman"/>
          <w:color w:val="auto"/>
          <w:u w:val="none"/>
        </w:rPr>
      </w:pPr>
      <w:r w:rsidRPr="00106827">
        <w:rPr>
          <w:rFonts w:ascii="Times New Roman" w:hAnsi="Times New Roman" w:cs="Times New Roman"/>
          <w:b/>
          <w:bCs/>
        </w:rPr>
        <w:t xml:space="preserve">adres strony www: </w:t>
      </w:r>
      <w:hyperlink r:id="rId10" w:history="1">
        <w:r w:rsidRPr="00106827">
          <w:rPr>
            <w:rStyle w:val="Hipercze"/>
            <w:rFonts w:ascii="Times New Roman" w:hAnsi="Times New Roman" w:cs="Times New Roman"/>
            <w:b/>
            <w:bCs/>
            <w:color w:val="0070C0"/>
            <w:u w:val="none"/>
          </w:rPr>
          <w:t>http://bip.mazowiecka.policja.gov.pl</w:t>
        </w:r>
      </w:hyperlink>
    </w:p>
    <w:p w14:paraId="256EA0D6" w14:textId="77777777" w:rsidR="00C44589" w:rsidRPr="00106827" w:rsidRDefault="00C44589" w:rsidP="00106827">
      <w:pPr>
        <w:pStyle w:val="Akapitzlist"/>
        <w:spacing w:after="0" w:line="276" w:lineRule="auto"/>
        <w:ind w:left="1358" w:hanging="280"/>
        <w:jc w:val="both"/>
        <w:rPr>
          <w:rFonts w:ascii="Times New Roman" w:hAnsi="Times New Roman" w:cs="Times New Roman"/>
          <w:bCs/>
          <w:u w:val="single"/>
        </w:rPr>
      </w:pPr>
      <w:r w:rsidRPr="00106827">
        <w:rPr>
          <w:rFonts w:ascii="Times New Roman" w:hAnsi="Times New Roman" w:cs="Times New Roman"/>
          <w:b/>
          <w:bCs/>
        </w:rPr>
        <w:t>adres profilu nabywcy</w:t>
      </w:r>
      <w:r w:rsidRPr="00106827">
        <w:rPr>
          <w:rFonts w:ascii="Times New Roman" w:hAnsi="Times New Roman" w:cs="Times New Roman"/>
          <w:b/>
        </w:rPr>
        <w:t>:</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p>
    <w:p w14:paraId="22315643" w14:textId="224BD4F2" w:rsidR="00957F8B" w:rsidRDefault="00957F8B" w:rsidP="00106827">
      <w:pPr>
        <w:spacing w:after="0" w:line="276" w:lineRule="auto"/>
        <w:jc w:val="both"/>
        <w:rPr>
          <w:rFonts w:ascii="Times New Roman" w:hAnsi="Times New Roman" w:cs="Times New Roman"/>
          <w:b/>
          <w:bCs/>
        </w:rPr>
      </w:pPr>
    </w:p>
    <w:p w14:paraId="5235037B" w14:textId="77777777" w:rsidR="00A83054" w:rsidRPr="00106827" w:rsidRDefault="00A83054" w:rsidP="00106827">
      <w:pPr>
        <w:spacing w:after="0" w:line="276" w:lineRule="auto"/>
        <w:jc w:val="both"/>
        <w:rPr>
          <w:rFonts w:ascii="Times New Roman" w:hAnsi="Times New Roman" w:cs="Times New Roman"/>
          <w:b/>
          <w:bCs/>
        </w:rPr>
      </w:pPr>
    </w:p>
    <w:p w14:paraId="12E8209C" w14:textId="77777777" w:rsidR="00C44589" w:rsidRPr="00106827" w:rsidRDefault="00C44589" w:rsidP="00106827">
      <w:pPr>
        <w:pStyle w:val="Akapitzlist"/>
        <w:numPr>
          <w:ilvl w:val="0"/>
          <w:numId w:val="2"/>
        </w:numPr>
        <w:spacing w:after="0" w:line="276" w:lineRule="auto"/>
        <w:ind w:left="426" w:hanging="142"/>
        <w:jc w:val="both"/>
        <w:rPr>
          <w:rFonts w:ascii="Times New Roman" w:hAnsi="Times New Roman" w:cs="Times New Roman"/>
          <w:b/>
        </w:rPr>
      </w:pPr>
      <w:r w:rsidRPr="0010682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4283696A" w14:textId="77777777" w:rsidR="00957F8B" w:rsidRPr="00106827" w:rsidRDefault="00957F8B" w:rsidP="00106827">
      <w:pPr>
        <w:spacing w:after="0" w:line="276" w:lineRule="auto"/>
        <w:jc w:val="both"/>
        <w:rPr>
          <w:rFonts w:ascii="Times New Roman" w:hAnsi="Times New Roman" w:cs="Times New Roman"/>
        </w:rPr>
      </w:pPr>
    </w:p>
    <w:p w14:paraId="6E37B75E" w14:textId="59C70122"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SWZ oraz dokumenty zamówienia bezpośrednio związane z postępowaniem o udzielenie zamówienia dostępne są w zakładce </w:t>
      </w:r>
      <w:r w:rsidRPr="00106827">
        <w:rPr>
          <w:rFonts w:ascii="Times New Roman" w:hAnsi="Times New Roman" w:cs="Times New Roman"/>
          <w:i/>
        </w:rPr>
        <w:t>„</w:t>
      </w:r>
      <w:r w:rsidRPr="00106827">
        <w:rPr>
          <w:rFonts w:ascii="Times New Roman" w:hAnsi="Times New Roman" w:cs="Times New Roman"/>
          <w:b/>
          <w:i/>
        </w:rPr>
        <w:t>Załączniki do postępowania”</w:t>
      </w:r>
      <w:bookmarkStart w:id="3" w:name="_Hlk71267328"/>
      <w:r w:rsidR="00706BD6" w:rsidRPr="00106827">
        <w:rPr>
          <w:rFonts w:ascii="Times New Roman" w:hAnsi="Times New Roman" w:cs="Times New Roman"/>
          <w:b/>
          <w:i/>
        </w:rPr>
        <w:t xml:space="preserve"> </w:t>
      </w:r>
      <w:r w:rsidRPr="00106827">
        <w:rPr>
          <w:rFonts w:ascii="Times New Roman" w:hAnsi="Times New Roman" w:cs="Times New Roman"/>
        </w:rPr>
        <w:t>na platformie zakupowej pod adresem:</w:t>
      </w:r>
      <w:r w:rsidR="00706BD6" w:rsidRPr="00106827">
        <w:rPr>
          <w:rFonts w:ascii="Times New Roman" w:hAnsi="Times New Roman" w:cs="Times New Roman"/>
        </w:rPr>
        <w:t xml:space="preserve"> </w:t>
      </w:r>
      <w:hyperlink r:id="rId11" w:history="1">
        <w:r w:rsidR="00706BD6" w:rsidRPr="00106827">
          <w:rPr>
            <w:rStyle w:val="Hipercze"/>
            <w:rFonts w:ascii="Times New Roman" w:hAnsi="Times New Roman" w:cs="Times New Roman"/>
            <w:b/>
            <w:bCs/>
            <w:color w:val="0070C0"/>
            <w:u w:val="none"/>
          </w:rPr>
          <w:t>https://platformazakupowa.pl/pn/kwp_radom</w:t>
        </w:r>
      </w:hyperlink>
      <w:bookmarkEnd w:id="3"/>
      <w:r w:rsidR="00706BD6" w:rsidRPr="00106827">
        <w:rPr>
          <w:rFonts w:ascii="Times New Roman" w:hAnsi="Times New Roman" w:cs="Times New Roman"/>
          <w:bCs/>
          <w:color w:val="5B9BD5" w:themeColor="accent5"/>
        </w:rPr>
        <w:t xml:space="preserve"> </w:t>
      </w:r>
      <w:r w:rsidRPr="00106827">
        <w:rPr>
          <w:rFonts w:ascii="Times New Roman" w:hAnsi="Times New Roman" w:cs="Times New Roman"/>
        </w:rPr>
        <w:t>(zwana dalej Platformą)</w:t>
      </w:r>
      <w:r w:rsidR="00706BD6" w:rsidRPr="00106827">
        <w:rPr>
          <w:rFonts w:ascii="Times New Roman" w:hAnsi="Times New Roman" w:cs="Times New Roman"/>
        </w:rPr>
        <w:t xml:space="preserve"> </w:t>
      </w:r>
      <w:r w:rsidRPr="00106827">
        <w:rPr>
          <w:rFonts w:ascii="Times New Roman" w:hAnsi="Times New Roman" w:cs="Times New Roman"/>
          <w:b/>
        </w:rPr>
        <w:t xml:space="preserve">pod numerem ogłoszenia </w:t>
      </w:r>
      <w:r w:rsidRPr="00106827">
        <w:rPr>
          <w:rFonts w:ascii="Times New Roman" w:hAnsi="Times New Roman" w:cs="Times New Roman"/>
          <w:b/>
        </w:rPr>
        <w:br/>
      </w:r>
      <w:r w:rsidRPr="00106827">
        <w:rPr>
          <w:rFonts w:ascii="Times New Roman" w:hAnsi="Times New Roman" w:cs="Times New Roman"/>
          <w:b/>
          <w:bCs/>
          <w:iCs/>
        </w:rPr>
        <w:t>z</w:t>
      </w:r>
      <w:r w:rsidR="00706BD6" w:rsidRPr="00106827">
        <w:rPr>
          <w:rFonts w:ascii="Times New Roman" w:hAnsi="Times New Roman" w:cs="Times New Roman"/>
          <w:b/>
          <w:bCs/>
          <w:iCs/>
        </w:rPr>
        <w:t xml:space="preserve"> </w:t>
      </w:r>
      <w:proofErr w:type="spellStart"/>
      <w:r w:rsidRPr="00106827">
        <w:rPr>
          <w:rFonts w:ascii="Times New Roman" w:hAnsi="Times New Roman" w:cs="Times New Roman"/>
          <w:b/>
          <w:bCs/>
          <w:iCs/>
        </w:rPr>
        <w:t>Dz.U.U.E</w:t>
      </w:r>
      <w:proofErr w:type="spellEnd"/>
      <w:r w:rsidR="00706BD6" w:rsidRPr="00106827">
        <w:rPr>
          <w:rFonts w:ascii="Times New Roman" w:hAnsi="Times New Roman" w:cs="Times New Roman"/>
          <w:b/>
          <w:bCs/>
          <w:iCs/>
        </w:rPr>
        <w:t xml:space="preserve"> </w:t>
      </w:r>
      <w:r w:rsidRPr="00106827">
        <w:rPr>
          <w:rFonts w:ascii="Times New Roman" w:hAnsi="Times New Roman" w:cs="Times New Roman"/>
        </w:rPr>
        <w:t xml:space="preserve">oraz </w:t>
      </w:r>
      <w:r w:rsidRPr="00106827">
        <w:rPr>
          <w:rFonts w:ascii="Times New Roman" w:hAnsi="Times New Roman" w:cs="Times New Roman"/>
          <w:b/>
        </w:rPr>
        <w:t>nazwą postępowania /numerem wewnętrznym postępowania</w:t>
      </w:r>
      <w:r w:rsidRPr="00106827">
        <w:rPr>
          <w:rFonts w:ascii="Times New Roman" w:hAnsi="Times New Roman" w:cs="Times New Roman"/>
        </w:rPr>
        <w:t xml:space="preserve"> dostępnym w tytule SWZ</w:t>
      </w:r>
      <w:r w:rsidRPr="00106827">
        <w:rPr>
          <w:rFonts w:ascii="Times New Roman" w:hAnsi="Times New Roman" w:cs="Times New Roman"/>
          <w:i/>
        </w:rPr>
        <w:t>.</w:t>
      </w:r>
      <w:r w:rsidR="00AB276E" w:rsidRPr="00106827">
        <w:rPr>
          <w:rFonts w:ascii="Times New Roman" w:hAnsi="Times New Roman" w:cs="Times New Roman"/>
          <w:i/>
        </w:rPr>
        <w:t xml:space="preserve"> </w:t>
      </w:r>
      <w:r w:rsidRPr="00106827">
        <w:rPr>
          <w:rFonts w:ascii="Times New Roman" w:hAnsi="Times New Roman" w:cs="Times New Roman"/>
          <w:b/>
        </w:rPr>
        <w:t>Zmiany i wyjaśnienia treści SWZ</w:t>
      </w:r>
      <w:r w:rsidRPr="00106827">
        <w:rPr>
          <w:rFonts w:ascii="Times New Roman" w:hAnsi="Times New Roman" w:cs="Times New Roman"/>
        </w:rPr>
        <w:t xml:space="preserve"> oraz </w:t>
      </w:r>
      <w:r w:rsidRPr="00106827">
        <w:rPr>
          <w:rFonts w:ascii="Times New Roman" w:hAnsi="Times New Roman" w:cs="Times New Roman"/>
          <w:b/>
        </w:rPr>
        <w:t>inne informacje</w:t>
      </w:r>
      <w:r w:rsidRPr="00106827">
        <w:rPr>
          <w:rFonts w:ascii="Times New Roman" w:hAnsi="Times New Roman" w:cs="Times New Roman"/>
        </w:rPr>
        <w:t xml:space="preserve"> bezpośrednio związane </w:t>
      </w:r>
      <w:r w:rsidRPr="00106827">
        <w:rPr>
          <w:rFonts w:ascii="Times New Roman" w:hAnsi="Times New Roman" w:cs="Times New Roman"/>
        </w:rPr>
        <w:br/>
        <w:t>z postępowaniem o udzielenie zamówienia będą udostępniane na platformie zakupowej pod adresem:</w:t>
      </w:r>
      <w:r w:rsidR="00AB276E" w:rsidRPr="00106827">
        <w:rPr>
          <w:rFonts w:ascii="Times New Roman" w:hAnsi="Times New Roman" w:cs="Times New Roman"/>
        </w:rPr>
        <w:t xml:space="preserve"> </w:t>
      </w:r>
      <w:hyperlink r:id="rId12" w:history="1">
        <w:r w:rsidR="00567594" w:rsidRPr="00106827">
          <w:rPr>
            <w:rStyle w:val="Hipercze"/>
            <w:rFonts w:ascii="Times New Roman" w:hAnsi="Times New Roman" w:cs="Times New Roman"/>
            <w:b/>
            <w:bCs/>
            <w:color w:val="0070C0"/>
            <w:u w:val="none"/>
          </w:rPr>
          <w:t>https://platformazakupowa.pl/pn/kwp_radom</w:t>
        </w:r>
      </w:hyperlink>
      <w:r w:rsidR="00567594" w:rsidRPr="00106827">
        <w:rPr>
          <w:rFonts w:ascii="Times New Roman" w:hAnsi="Times New Roman" w:cs="Times New Roman"/>
          <w:bCs/>
          <w:color w:val="5B9BD5" w:themeColor="accent5"/>
        </w:rPr>
        <w:t xml:space="preserve"> </w:t>
      </w:r>
      <w:r w:rsidRPr="00106827">
        <w:rPr>
          <w:rFonts w:ascii="Times New Roman" w:hAnsi="Times New Roman" w:cs="Times New Roman"/>
        </w:rPr>
        <w:t xml:space="preserve">w zakładce </w:t>
      </w:r>
      <w:r w:rsidRPr="00106827">
        <w:rPr>
          <w:rFonts w:ascii="Times New Roman" w:hAnsi="Times New Roman" w:cs="Times New Roman"/>
          <w:b/>
          <w:i/>
        </w:rPr>
        <w:t>„KOMUNIKATY”</w:t>
      </w:r>
      <w:r w:rsidR="00606C85" w:rsidRPr="00106827">
        <w:rPr>
          <w:rFonts w:ascii="Times New Roman" w:hAnsi="Times New Roman" w:cs="Times New Roman"/>
        </w:rPr>
        <w:t>.</w:t>
      </w:r>
    </w:p>
    <w:p w14:paraId="4F38AD14" w14:textId="56D36F08" w:rsidR="00957F8B" w:rsidRDefault="00957F8B" w:rsidP="00106827">
      <w:pPr>
        <w:spacing w:after="0" w:line="276" w:lineRule="auto"/>
        <w:jc w:val="both"/>
        <w:rPr>
          <w:rFonts w:ascii="Times New Roman" w:hAnsi="Times New Roman" w:cs="Times New Roman"/>
          <w:b/>
        </w:rPr>
      </w:pPr>
    </w:p>
    <w:p w14:paraId="08576E96" w14:textId="77777777" w:rsidR="00A83054" w:rsidRPr="00106827" w:rsidRDefault="00A83054" w:rsidP="00106827">
      <w:pPr>
        <w:spacing w:after="0" w:line="276" w:lineRule="auto"/>
        <w:jc w:val="both"/>
        <w:rPr>
          <w:rFonts w:ascii="Times New Roman" w:hAnsi="Times New Roman" w:cs="Times New Roman"/>
          <w:b/>
        </w:rPr>
      </w:pPr>
    </w:p>
    <w:p w14:paraId="2BBED616" w14:textId="7777777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Tryb udzielenia zamówienia</w:t>
      </w:r>
    </w:p>
    <w:p w14:paraId="68EB1FD9" w14:textId="77777777" w:rsidR="00957F8B" w:rsidRPr="00106827" w:rsidRDefault="00957F8B" w:rsidP="00106827">
      <w:pPr>
        <w:spacing w:after="0" w:line="276" w:lineRule="auto"/>
        <w:jc w:val="both"/>
        <w:rPr>
          <w:rFonts w:ascii="Times New Roman" w:hAnsi="Times New Roman" w:cs="Times New Roman"/>
        </w:rPr>
      </w:pPr>
    </w:p>
    <w:p w14:paraId="5327C8EE" w14:textId="5B00E124"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Postępowanie o udzielenie zamówienia prowadzone jest </w:t>
      </w:r>
      <w:r w:rsidRPr="00106827">
        <w:rPr>
          <w:rFonts w:ascii="Times New Roman" w:hAnsi="Times New Roman" w:cs="Times New Roman"/>
          <w:b/>
        </w:rPr>
        <w:t>w trybie przetargu nieograniczonego, na podstawie art. 132</w:t>
      </w:r>
      <w:r w:rsidR="00706BD6" w:rsidRPr="00106827">
        <w:rPr>
          <w:rFonts w:ascii="Times New Roman" w:hAnsi="Times New Roman" w:cs="Times New Roman"/>
          <w:b/>
        </w:rPr>
        <w:t xml:space="preserve"> </w:t>
      </w:r>
      <w:r w:rsidRPr="00106827">
        <w:rPr>
          <w:rFonts w:ascii="Times New Roman" w:hAnsi="Times New Roman" w:cs="Times New Roman"/>
        </w:rPr>
        <w:t>ustawy z dnia 11 września 2019 r. Prawo zamówień publicznych (</w:t>
      </w:r>
      <w:proofErr w:type="spellStart"/>
      <w:r w:rsidR="008D4200" w:rsidRPr="00106827">
        <w:rPr>
          <w:rFonts w:ascii="Times New Roman" w:hAnsi="Times New Roman" w:cs="Times New Roman"/>
        </w:rPr>
        <w:t>t.j</w:t>
      </w:r>
      <w:proofErr w:type="spellEnd"/>
      <w:r w:rsidR="008D4200" w:rsidRPr="00106827">
        <w:rPr>
          <w:rFonts w:ascii="Times New Roman" w:hAnsi="Times New Roman" w:cs="Times New Roman"/>
        </w:rPr>
        <w:t>.</w:t>
      </w:r>
      <w:r w:rsidR="002A6F2D" w:rsidRPr="00106827">
        <w:rPr>
          <w:rFonts w:ascii="Times New Roman" w:hAnsi="Times New Roman" w:cs="Times New Roman"/>
        </w:rPr>
        <w:t xml:space="preserve"> </w:t>
      </w:r>
      <w:r w:rsidRPr="00106827">
        <w:rPr>
          <w:rFonts w:ascii="Times New Roman" w:hAnsi="Times New Roman" w:cs="Times New Roman"/>
        </w:rPr>
        <w:t>Dz. U. z</w:t>
      </w:r>
      <w:r w:rsidR="006459F5" w:rsidRPr="00106827">
        <w:rPr>
          <w:rFonts w:ascii="Times New Roman" w:hAnsi="Times New Roman" w:cs="Times New Roman"/>
        </w:rPr>
        <w:t> </w:t>
      </w:r>
      <w:r w:rsidRPr="00106827">
        <w:rPr>
          <w:rFonts w:ascii="Times New Roman" w:hAnsi="Times New Roman" w:cs="Times New Roman"/>
        </w:rPr>
        <w:t>20</w:t>
      </w:r>
      <w:r w:rsidR="0057245F" w:rsidRPr="00106827">
        <w:rPr>
          <w:rFonts w:ascii="Times New Roman" w:hAnsi="Times New Roman" w:cs="Times New Roman"/>
        </w:rPr>
        <w:t>2</w:t>
      </w:r>
      <w:r w:rsidR="00DC2017">
        <w:rPr>
          <w:rFonts w:ascii="Times New Roman" w:hAnsi="Times New Roman" w:cs="Times New Roman"/>
        </w:rPr>
        <w:t>4</w:t>
      </w:r>
      <w:r w:rsidR="002A6F2D" w:rsidRPr="00106827">
        <w:rPr>
          <w:rFonts w:ascii="Times New Roman" w:hAnsi="Times New Roman" w:cs="Times New Roman"/>
        </w:rPr>
        <w:t> </w:t>
      </w:r>
      <w:r w:rsidRPr="00106827">
        <w:rPr>
          <w:rFonts w:ascii="Times New Roman" w:hAnsi="Times New Roman" w:cs="Times New Roman"/>
        </w:rPr>
        <w:t xml:space="preserve">r., poz. </w:t>
      </w:r>
      <w:r w:rsidR="00DC2017">
        <w:rPr>
          <w:rFonts w:ascii="Times New Roman" w:hAnsi="Times New Roman" w:cs="Times New Roman"/>
        </w:rPr>
        <w:t>1320</w:t>
      </w:r>
      <w:r w:rsidRPr="00106827">
        <w:rPr>
          <w:rFonts w:ascii="Times New Roman" w:hAnsi="Times New Roman" w:cs="Times New Roman"/>
        </w:rPr>
        <w:t>) zwanej dalej także „</w:t>
      </w:r>
      <w:r w:rsidR="00706BD6" w:rsidRPr="00106827">
        <w:rPr>
          <w:rFonts w:ascii="Times New Roman" w:hAnsi="Times New Roman" w:cs="Times New Roman"/>
        </w:rPr>
        <w:t>P</w:t>
      </w:r>
      <w:r w:rsidRPr="00106827">
        <w:rPr>
          <w:rFonts w:ascii="Times New Roman" w:hAnsi="Times New Roman" w:cs="Times New Roman"/>
        </w:rPr>
        <w:t>zp”.</w:t>
      </w:r>
    </w:p>
    <w:p w14:paraId="3854427B" w14:textId="77777777" w:rsidR="00C50A33" w:rsidRPr="00106827" w:rsidRDefault="00C50A33" w:rsidP="00106827">
      <w:pPr>
        <w:spacing w:after="0" w:line="276" w:lineRule="auto"/>
        <w:rPr>
          <w:rFonts w:ascii="Times New Roman" w:hAnsi="Times New Roman" w:cs="Times New Roman"/>
        </w:rPr>
      </w:pPr>
      <w:r w:rsidRPr="00106827">
        <w:rPr>
          <w:rFonts w:ascii="Times New Roman" w:hAnsi="Times New Roman" w:cs="Times New Roman"/>
        </w:rPr>
        <w:t>Zamawiający przewiduje zastosowanie art. 139 ustawy Pzp.</w:t>
      </w:r>
    </w:p>
    <w:p w14:paraId="447D9DF8" w14:textId="1D3A1A74" w:rsidR="00C44589" w:rsidRDefault="00C44589" w:rsidP="00106827">
      <w:pPr>
        <w:spacing w:after="0" w:line="276" w:lineRule="auto"/>
        <w:rPr>
          <w:rFonts w:ascii="Times New Roman" w:hAnsi="Times New Roman" w:cs="Times New Roman"/>
        </w:rPr>
      </w:pPr>
    </w:p>
    <w:p w14:paraId="5915A330" w14:textId="77777777" w:rsidR="00A83054" w:rsidRPr="00106827" w:rsidRDefault="00A83054" w:rsidP="00106827">
      <w:pPr>
        <w:spacing w:after="0" w:line="276" w:lineRule="auto"/>
        <w:rPr>
          <w:rFonts w:ascii="Times New Roman" w:hAnsi="Times New Roman" w:cs="Times New Roman"/>
        </w:rPr>
      </w:pPr>
    </w:p>
    <w:p w14:paraId="2221FD20" w14:textId="1F31BAA0"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Opis przedmiotu zamówienia</w:t>
      </w:r>
    </w:p>
    <w:p w14:paraId="1B5F6BFE" w14:textId="44E5F166" w:rsidR="00C120BE" w:rsidRPr="006732E3" w:rsidRDefault="00C120BE" w:rsidP="006732E3">
      <w:pPr>
        <w:pStyle w:val="Akapitzlist"/>
        <w:spacing w:after="0" w:line="240" w:lineRule="auto"/>
        <w:ind w:left="0"/>
        <w:jc w:val="both"/>
        <w:rPr>
          <w:rFonts w:ascii="Times New Roman" w:hAnsi="Times New Roman" w:cs="Times New Roman"/>
          <w:bCs/>
        </w:rPr>
      </w:pPr>
    </w:p>
    <w:p w14:paraId="22EB96A2" w14:textId="77777777" w:rsidR="007F129B" w:rsidRPr="00DF3609" w:rsidRDefault="007F129B" w:rsidP="007F129B">
      <w:pPr>
        <w:spacing w:after="0" w:line="276" w:lineRule="auto"/>
        <w:jc w:val="both"/>
        <w:rPr>
          <w:rFonts w:ascii="Times New Roman" w:hAnsi="Times New Roman" w:cs="Times New Roman"/>
          <w:bCs/>
        </w:rPr>
      </w:pPr>
      <w:r w:rsidRPr="00DF3609">
        <w:rPr>
          <w:rFonts w:ascii="Times New Roman" w:hAnsi="Times New Roman" w:cs="Times New Roman"/>
          <w:bCs/>
        </w:rPr>
        <w:t>Usługa holowania / przetransportowania pojazdów / rzeczy zabezpieczonych przez Policję do prowadzonych postępowań oraz pojazdów służbowych będących na stanie KWP z siedzibą w Radomiu, z podziałem na 29 zadań (części):</w:t>
      </w:r>
    </w:p>
    <w:p w14:paraId="42FE8C7C" w14:textId="351BE9EB" w:rsidR="007F129B" w:rsidRPr="00DF3609" w:rsidRDefault="007F129B" w:rsidP="00F52556">
      <w:pPr>
        <w:pStyle w:val="Akapitzlist"/>
        <w:numPr>
          <w:ilvl w:val="0"/>
          <w:numId w:val="60"/>
        </w:numPr>
        <w:spacing w:after="0" w:line="276" w:lineRule="auto"/>
        <w:jc w:val="both"/>
        <w:rPr>
          <w:rFonts w:ascii="Times New Roman" w:hAnsi="Times New Roman" w:cs="Times New Roman"/>
          <w:bCs/>
        </w:rPr>
      </w:pPr>
      <w:r w:rsidRPr="00DF3609">
        <w:rPr>
          <w:rFonts w:ascii="Times New Roman" w:hAnsi="Times New Roman" w:cs="Times New Roman"/>
          <w:bCs/>
        </w:rPr>
        <w:t>holowanie na parking motocykli, rowerów, części samochodowych i motocyklowych, pojazdów trójkołowych lub czterokołowych o masie nieprzekraczającej 550 kg i depozytów,</w:t>
      </w:r>
    </w:p>
    <w:p w14:paraId="3A603D66" w14:textId="57DC33B1" w:rsidR="007F129B" w:rsidRPr="00DF3609" w:rsidRDefault="007F129B" w:rsidP="00F52556">
      <w:pPr>
        <w:pStyle w:val="Akapitzlist"/>
        <w:numPr>
          <w:ilvl w:val="0"/>
          <w:numId w:val="60"/>
        </w:numPr>
        <w:spacing w:after="0" w:line="276" w:lineRule="auto"/>
        <w:jc w:val="both"/>
        <w:rPr>
          <w:rFonts w:ascii="Times New Roman" w:hAnsi="Times New Roman" w:cs="Times New Roman"/>
          <w:bCs/>
        </w:rPr>
      </w:pPr>
      <w:r w:rsidRPr="00DF3609">
        <w:rPr>
          <w:rFonts w:ascii="Times New Roman" w:hAnsi="Times New Roman" w:cs="Times New Roman"/>
          <w:bCs/>
        </w:rPr>
        <w:t>holowanie na parking pojazdów o DMC do 3,5T,</w:t>
      </w:r>
    </w:p>
    <w:p w14:paraId="19204F6B" w14:textId="4DEA6F57" w:rsidR="007F129B" w:rsidRPr="00DF3609" w:rsidRDefault="007F129B" w:rsidP="00F52556">
      <w:pPr>
        <w:pStyle w:val="Akapitzlist"/>
        <w:numPr>
          <w:ilvl w:val="0"/>
          <w:numId w:val="60"/>
        </w:numPr>
        <w:spacing w:after="0" w:line="276" w:lineRule="auto"/>
        <w:jc w:val="both"/>
        <w:rPr>
          <w:rFonts w:ascii="Times New Roman" w:hAnsi="Times New Roman" w:cs="Times New Roman"/>
          <w:bCs/>
        </w:rPr>
      </w:pPr>
      <w:r w:rsidRPr="00DF3609">
        <w:rPr>
          <w:rFonts w:ascii="Times New Roman" w:hAnsi="Times New Roman" w:cs="Times New Roman"/>
          <w:bCs/>
        </w:rPr>
        <w:t>holowanie na parking pojazdów o DMC powyżej 3,5T, a nieprzekraczających 16T, przyczep oraz naczep,</w:t>
      </w:r>
    </w:p>
    <w:p w14:paraId="07937BCA" w14:textId="1D81C2D5" w:rsidR="007F129B" w:rsidRPr="00DF3609" w:rsidRDefault="007F129B" w:rsidP="00F52556">
      <w:pPr>
        <w:pStyle w:val="Akapitzlist"/>
        <w:numPr>
          <w:ilvl w:val="0"/>
          <w:numId w:val="60"/>
        </w:numPr>
        <w:spacing w:after="0" w:line="276" w:lineRule="auto"/>
        <w:jc w:val="both"/>
        <w:rPr>
          <w:rFonts w:ascii="Times New Roman" w:hAnsi="Times New Roman" w:cs="Times New Roman"/>
          <w:bCs/>
        </w:rPr>
      </w:pPr>
      <w:r w:rsidRPr="00DF3609">
        <w:rPr>
          <w:rFonts w:ascii="Times New Roman" w:hAnsi="Times New Roman" w:cs="Times New Roman"/>
          <w:bCs/>
          <w:iCs/>
        </w:rPr>
        <w:t>holowanie na parking pojazdów o DMC przekraczającej 16T.</w:t>
      </w:r>
    </w:p>
    <w:p w14:paraId="73DB589A" w14:textId="75D213D4"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lastRenderedPageBreak/>
        <w:t>Zadanie nr 1 – KMP Ostrołęka, CBŚP o/Ostrołęka</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40E2F1FF" w14:textId="174F9F1C"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 – KMP Płock, CBŚP o/Płock</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5D6AACC2" w14:textId="6497A8A5"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3 – KPP Białobrzegi</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6072889C"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4 – KPP Ciechanów</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24EFA55C"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5 – KPP Gostynin</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18A7885A" w14:textId="292DB9FA"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6 – KPP Lipsko</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6E269492" w14:textId="5A448535"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7 – KPP Ostrów Mazowiecka</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591EA7DD" w14:textId="11B736D8"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8 – KPP Płońsk</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081AA8D3"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9 – KPP Przasnysz</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01CB4A79"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10 – KPP Pułtusk</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6EF4B0B0"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11 – KPP Sierpc</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3C2B3AA3" w14:textId="3CBFC839"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12 – KPP Sochaczew</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617562F1"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13 – KPP Sokołów Podlaski</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6F61AEAF"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14 – KPP Węgrów</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11776870"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15 – KPP Zwoleń</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2CEE43B7"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16 – KPP Żuromin</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4BA891B5"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17 – KPP Żyrardów</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A</w:t>
      </w:r>
    </w:p>
    <w:p w14:paraId="1CEA9882" w14:textId="2470FEB0"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18 – KMP Płock, CBŚP o/Płock</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6EE97F34"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19 – KMP Siedlce</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0EC1CEC7" w14:textId="1DE76075"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20 – KPP Białobrzegi</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3C265686" w14:textId="506C3D06"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21 – KPP Ciechanów</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25D22F4B"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22 – KPP Gostynin</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0B6D1735"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23 – KPP Lipsko</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73200040"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24 – KPP Łosice</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2DB699B4" w14:textId="636DE4D2"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25 – KPP Ostrów Mazowiecka</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51334B02"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26 – KPP Sierpc</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37D1638B" w14:textId="09F03DBC"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27 – KPP Sochaczew</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76E4A0D6"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28 – KPP Sokołów Podlaski</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3BFB2DAD" w14:textId="77777777" w:rsidR="007F129B" w:rsidRPr="007F129B" w:rsidRDefault="007F129B" w:rsidP="007F129B">
      <w:pPr>
        <w:spacing w:after="0" w:line="276" w:lineRule="auto"/>
        <w:jc w:val="both"/>
        <w:rPr>
          <w:rFonts w:ascii="Times New Roman" w:hAnsi="Times New Roman" w:cs="Times New Roman"/>
          <w:bCs/>
          <w:i/>
        </w:rPr>
      </w:pPr>
      <w:r w:rsidRPr="007F129B">
        <w:rPr>
          <w:rFonts w:ascii="Times New Roman" w:hAnsi="Times New Roman" w:cs="Times New Roman"/>
          <w:bCs/>
          <w:i/>
        </w:rPr>
        <w:t>Zadanie nr 29 – KPP Żuromin</w:t>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i/>
        </w:rPr>
        <w:tab/>
      </w:r>
      <w:r w:rsidRPr="007F129B">
        <w:rPr>
          <w:rFonts w:ascii="Times New Roman" w:hAnsi="Times New Roman" w:cs="Times New Roman"/>
          <w:bCs/>
        </w:rPr>
        <w:t>– część B</w:t>
      </w:r>
    </w:p>
    <w:p w14:paraId="0AEA408B" w14:textId="47B39995" w:rsidR="00112226" w:rsidRDefault="00112226" w:rsidP="006D3F75">
      <w:pPr>
        <w:spacing w:after="0" w:line="276" w:lineRule="auto"/>
        <w:jc w:val="both"/>
        <w:rPr>
          <w:rFonts w:ascii="Times New Roman" w:hAnsi="Times New Roman" w:cs="Times New Roman"/>
          <w:bCs/>
        </w:rPr>
      </w:pPr>
    </w:p>
    <w:p w14:paraId="5017CC8F" w14:textId="46C369FD" w:rsidR="00AC430D" w:rsidRDefault="00AC430D" w:rsidP="00AC430D">
      <w:pPr>
        <w:spacing w:after="0" w:line="276" w:lineRule="auto"/>
        <w:jc w:val="both"/>
        <w:rPr>
          <w:rFonts w:ascii="Times New Roman" w:hAnsi="Times New Roman" w:cs="Times New Roman"/>
          <w:bCs/>
        </w:rPr>
      </w:pPr>
      <w:r w:rsidRPr="00AC430D">
        <w:rPr>
          <w:rFonts w:ascii="Times New Roman" w:hAnsi="Times New Roman" w:cs="Times New Roman"/>
          <w:bCs/>
        </w:rPr>
        <w:t>Usługi świadczone będą całodobowo we wszystkie dni robocze, świąteczne oraz dni wolne od pracy</w:t>
      </w:r>
    </w:p>
    <w:p w14:paraId="37CC2558" w14:textId="77777777" w:rsidR="007F129B" w:rsidRDefault="007F129B" w:rsidP="006D3F75">
      <w:pPr>
        <w:spacing w:after="0" w:line="276" w:lineRule="auto"/>
        <w:jc w:val="both"/>
        <w:rPr>
          <w:rFonts w:ascii="Times New Roman" w:hAnsi="Times New Roman" w:cs="Times New Roman"/>
          <w:bCs/>
        </w:rPr>
      </w:pPr>
    </w:p>
    <w:p w14:paraId="0F1954A0" w14:textId="7749E98B" w:rsidR="00296A44" w:rsidRPr="00BE136D" w:rsidRDefault="00296A44" w:rsidP="00BE136D">
      <w:pPr>
        <w:spacing w:after="0" w:line="276" w:lineRule="auto"/>
        <w:jc w:val="both"/>
        <w:rPr>
          <w:rFonts w:ascii="Times New Roman" w:hAnsi="Times New Roman" w:cs="Times New Roman"/>
          <w:bCs/>
        </w:rPr>
      </w:pPr>
      <w:r w:rsidRPr="00BE136D">
        <w:rPr>
          <w:rFonts w:ascii="Times New Roman" w:hAnsi="Times New Roman" w:cs="Times New Roman"/>
          <w:b/>
          <w:bCs/>
        </w:rPr>
        <w:t xml:space="preserve">Szczegółowy opis przedmiotu zamówienia </w:t>
      </w:r>
      <w:r w:rsidR="00112226">
        <w:rPr>
          <w:rFonts w:ascii="Times New Roman" w:hAnsi="Times New Roman" w:cs="Times New Roman"/>
          <w:b/>
          <w:bCs/>
        </w:rPr>
        <w:t>zawiera</w:t>
      </w:r>
      <w:r w:rsidRPr="00BE136D">
        <w:rPr>
          <w:rFonts w:ascii="Times New Roman" w:hAnsi="Times New Roman" w:cs="Times New Roman"/>
          <w:b/>
          <w:bCs/>
        </w:rPr>
        <w:t>:</w:t>
      </w:r>
    </w:p>
    <w:p w14:paraId="06757184" w14:textId="77777777" w:rsidR="00112226" w:rsidRPr="00112226" w:rsidRDefault="00112226" w:rsidP="00F52556">
      <w:pPr>
        <w:pStyle w:val="Akapitzlist"/>
        <w:numPr>
          <w:ilvl w:val="0"/>
          <w:numId w:val="56"/>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1 – Projektowane postanowienia umowy w sprawie zamówienia;</w:t>
      </w:r>
    </w:p>
    <w:p w14:paraId="629081AF" w14:textId="2A048C61" w:rsidR="00112226" w:rsidRPr="00112226" w:rsidRDefault="00112226" w:rsidP="00F52556">
      <w:pPr>
        <w:pStyle w:val="Akapitzlist"/>
        <w:numPr>
          <w:ilvl w:val="0"/>
          <w:numId w:val="56"/>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2</w:t>
      </w:r>
      <w:r w:rsidR="00DB1DC9">
        <w:rPr>
          <w:rFonts w:ascii="Times New Roman" w:hAnsi="Times New Roman" w:cs="Times New Roman"/>
          <w:bCs/>
        </w:rPr>
        <w:t>.1-2.29</w:t>
      </w:r>
      <w:r w:rsidRPr="00112226">
        <w:rPr>
          <w:rFonts w:ascii="Times New Roman" w:hAnsi="Times New Roman" w:cs="Times New Roman"/>
          <w:bCs/>
        </w:rPr>
        <w:t xml:space="preserve"> – Formularz ofertowy</w:t>
      </w:r>
      <w:r w:rsidR="00DB1DC9">
        <w:rPr>
          <w:rFonts w:ascii="Times New Roman" w:hAnsi="Times New Roman" w:cs="Times New Roman"/>
          <w:bCs/>
        </w:rPr>
        <w:t xml:space="preserve"> dla zadania 1-29</w:t>
      </w:r>
    </w:p>
    <w:p w14:paraId="39A055AC" w14:textId="77777777" w:rsidR="00DB1DC9" w:rsidRDefault="00DB1DC9" w:rsidP="00DB1DC9">
      <w:pPr>
        <w:spacing w:after="0" w:line="276" w:lineRule="auto"/>
        <w:rPr>
          <w:rFonts w:ascii="Times New Roman" w:hAnsi="Times New Roman" w:cs="Times New Roman"/>
          <w:b/>
        </w:rPr>
      </w:pPr>
    </w:p>
    <w:p w14:paraId="39DF9180" w14:textId="570386DE" w:rsidR="009B141D" w:rsidRPr="00DB1DC9" w:rsidRDefault="00C120BE" w:rsidP="00DB1DC9">
      <w:pPr>
        <w:spacing w:after="0" w:line="276" w:lineRule="auto"/>
        <w:rPr>
          <w:rFonts w:ascii="Times New Roman" w:hAnsi="Times New Roman" w:cs="Times New Roman"/>
          <w:b/>
        </w:rPr>
      </w:pPr>
      <w:r w:rsidRPr="00106827">
        <w:rPr>
          <w:rFonts w:ascii="Times New Roman" w:hAnsi="Times New Roman" w:cs="Times New Roman"/>
          <w:b/>
        </w:rPr>
        <w:t>Nazwy i kody zamówienia według Wspólnego Słownika Zamówień (CPV)</w:t>
      </w:r>
      <w:r w:rsidRPr="00106827">
        <w:rPr>
          <w:rFonts w:ascii="Times New Roman" w:hAnsi="Times New Roman" w:cs="Times New Roman"/>
          <w:b/>
          <w:bCs/>
        </w:rPr>
        <w:t>:</w:t>
      </w:r>
    </w:p>
    <w:p w14:paraId="13F27A73" w14:textId="01F71D9F" w:rsidR="005E531D" w:rsidRDefault="007D433F" w:rsidP="00106827">
      <w:pPr>
        <w:spacing w:after="0" w:line="240" w:lineRule="auto"/>
        <w:rPr>
          <w:rFonts w:ascii="Times New Roman" w:hAnsi="Times New Roman" w:cs="Times New Roman"/>
          <w:i/>
        </w:rPr>
      </w:pPr>
      <w:r w:rsidRPr="007D433F">
        <w:rPr>
          <w:rFonts w:ascii="Times New Roman" w:hAnsi="Times New Roman" w:cs="Times New Roman"/>
          <w:i/>
        </w:rPr>
        <w:t>50118110-9 – Usługi holownicze</w:t>
      </w:r>
    </w:p>
    <w:p w14:paraId="53D3940C" w14:textId="76E368C6" w:rsidR="009B141D" w:rsidRDefault="009B141D" w:rsidP="00106827">
      <w:pPr>
        <w:spacing w:after="0" w:line="240" w:lineRule="auto"/>
        <w:rPr>
          <w:rFonts w:ascii="Times New Roman" w:hAnsi="Times New Roman" w:cs="Times New Roman"/>
          <w:i/>
        </w:rPr>
      </w:pPr>
    </w:p>
    <w:p w14:paraId="0D375AA9" w14:textId="77777777" w:rsidR="009B141D" w:rsidRDefault="009B141D" w:rsidP="00106827">
      <w:pPr>
        <w:spacing w:after="0" w:line="240" w:lineRule="auto"/>
        <w:rPr>
          <w:rFonts w:ascii="Times New Roman" w:hAnsi="Times New Roman" w:cs="Times New Roman"/>
          <w:i/>
        </w:rPr>
      </w:pPr>
    </w:p>
    <w:p w14:paraId="5E4D7385" w14:textId="1622501B" w:rsidR="00C44589"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Informacje o przedmiotowych środkach dowodowych</w:t>
      </w:r>
      <w:r w:rsidR="004E4DD3" w:rsidRPr="00106827">
        <w:rPr>
          <w:rFonts w:ascii="Times New Roman" w:hAnsi="Times New Roman" w:cs="Times New Roman"/>
          <w:b/>
        </w:rPr>
        <w:t xml:space="preserve"> </w:t>
      </w:r>
      <w:r w:rsidR="0025180E">
        <w:rPr>
          <w:rFonts w:ascii="Times New Roman" w:hAnsi="Times New Roman" w:cs="Times New Roman"/>
          <w:b/>
        </w:rPr>
        <w:t>NIE DOTYCZY</w:t>
      </w:r>
    </w:p>
    <w:p w14:paraId="292DC958" w14:textId="77777777" w:rsidR="00B569BB" w:rsidRPr="00106827" w:rsidRDefault="00B569BB" w:rsidP="00B569BB">
      <w:pPr>
        <w:pStyle w:val="Akapitzlist"/>
        <w:spacing w:after="0" w:line="276" w:lineRule="auto"/>
        <w:ind w:left="426"/>
        <w:rPr>
          <w:rFonts w:ascii="Times New Roman" w:hAnsi="Times New Roman" w:cs="Times New Roman"/>
          <w:b/>
        </w:rPr>
      </w:pPr>
    </w:p>
    <w:p w14:paraId="098F7B9D" w14:textId="67C7F582" w:rsidR="008A1141" w:rsidRPr="00B569BB" w:rsidRDefault="00B569BB" w:rsidP="00106827">
      <w:pPr>
        <w:pStyle w:val="Akapitzlist"/>
        <w:numPr>
          <w:ilvl w:val="0"/>
          <w:numId w:val="49"/>
        </w:numPr>
        <w:spacing w:after="0" w:line="276" w:lineRule="auto"/>
        <w:jc w:val="both"/>
        <w:rPr>
          <w:rFonts w:ascii="Times New Roman" w:hAnsi="Times New Roman" w:cs="Times New Roman"/>
        </w:rPr>
      </w:pPr>
      <w:r w:rsidRPr="00B569BB">
        <w:rPr>
          <w:rFonts w:ascii="Times New Roman" w:hAnsi="Times New Roman" w:cs="Times New Roman"/>
        </w:rPr>
        <w:t>Na potwierdzenie zgodności z kryteriami określonymi w opisie kryteriów oceny ofert wykonawca zobowiązany jest</w:t>
      </w:r>
      <w:r>
        <w:rPr>
          <w:rFonts w:ascii="Times New Roman" w:hAnsi="Times New Roman" w:cs="Times New Roman"/>
        </w:rPr>
        <w:t xml:space="preserve"> </w:t>
      </w:r>
      <w:r w:rsidR="008A1141" w:rsidRPr="00106827">
        <w:rPr>
          <w:rFonts w:ascii="Times New Roman" w:hAnsi="Times New Roman" w:cs="Times New Roman"/>
          <w:b/>
        </w:rPr>
        <w:t>dołączyć</w:t>
      </w:r>
      <w:r>
        <w:rPr>
          <w:rFonts w:ascii="Times New Roman" w:hAnsi="Times New Roman" w:cs="Times New Roman"/>
          <w:b/>
        </w:rPr>
        <w:t xml:space="preserve"> </w:t>
      </w:r>
      <w:r w:rsidR="008A1141" w:rsidRPr="00106827">
        <w:rPr>
          <w:rFonts w:ascii="Times New Roman" w:hAnsi="Times New Roman" w:cs="Times New Roman"/>
          <w:b/>
        </w:rPr>
        <w:t>do oferty:</w:t>
      </w:r>
      <w:r w:rsidR="004E4DD3" w:rsidRPr="00106827">
        <w:rPr>
          <w:rFonts w:ascii="Times New Roman" w:hAnsi="Times New Roman" w:cs="Times New Roman"/>
          <w:b/>
        </w:rPr>
        <w:t xml:space="preserve"> </w:t>
      </w:r>
      <w:r w:rsidR="0025180E">
        <w:rPr>
          <w:rFonts w:ascii="Times New Roman" w:hAnsi="Times New Roman" w:cs="Times New Roman"/>
          <w:b/>
        </w:rPr>
        <w:t>NIE DOTYCZY</w:t>
      </w:r>
    </w:p>
    <w:p w14:paraId="6C36BD35" w14:textId="73DCD8E0" w:rsidR="008A1141" w:rsidRDefault="00B569BB" w:rsidP="00D90C97">
      <w:pPr>
        <w:pStyle w:val="Akapitzlist"/>
        <w:numPr>
          <w:ilvl w:val="0"/>
          <w:numId w:val="50"/>
        </w:numPr>
        <w:spacing w:after="0" w:line="276" w:lineRule="auto"/>
        <w:jc w:val="both"/>
        <w:rPr>
          <w:rFonts w:ascii="Times New Roman" w:hAnsi="Times New Roman" w:cs="Times New Roman"/>
        </w:rPr>
      </w:pPr>
      <w:r w:rsidRPr="00B569BB">
        <w:rPr>
          <w:rFonts w:ascii="Times New Roman" w:hAnsi="Times New Roman" w:cs="Times New Roman"/>
        </w:rPr>
        <w:t xml:space="preserve">Powyższe przedmiotowe środki dowodowe służą potwierdzeniu zgodności z kryteriami określonymi w opisie kryteriów oceny ofert i </w:t>
      </w:r>
      <w:r w:rsidRPr="00B569BB">
        <w:rPr>
          <w:rFonts w:ascii="Times New Roman" w:hAnsi="Times New Roman" w:cs="Times New Roman"/>
          <w:b/>
        </w:rPr>
        <w:t>nie będą podlegały uzupełnieniu</w:t>
      </w:r>
      <w:r w:rsidRPr="00B569BB">
        <w:rPr>
          <w:rFonts w:ascii="Times New Roman" w:hAnsi="Times New Roman" w:cs="Times New Roman"/>
        </w:rPr>
        <w:t xml:space="preserve"> zgodnie z art. 107 ust. 3 ustawy Pzp z dnia 11 września 2019 roku</w:t>
      </w:r>
      <w:r w:rsidR="008A1141" w:rsidRPr="00106827">
        <w:rPr>
          <w:rFonts w:ascii="Times New Roman" w:hAnsi="Times New Roman" w:cs="Times New Roman"/>
        </w:rPr>
        <w:t>.</w:t>
      </w:r>
    </w:p>
    <w:p w14:paraId="7A7907DA" w14:textId="723B4824" w:rsidR="00B569BB" w:rsidRPr="00B569BB" w:rsidRDefault="00B569BB" w:rsidP="00D90C97">
      <w:pPr>
        <w:pStyle w:val="Akapitzlist"/>
        <w:numPr>
          <w:ilvl w:val="0"/>
          <w:numId w:val="50"/>
        </w:numPr>
        <w:spacing w:after="0" w:line="276" w:lineRule="auto"/>
        <w:jc w:val="both"/>
        <w:rPr>
          <w:rFonts w:ascii="Times New Roman" w:hAnsi="Times New Roman" w:cs="Times New Roman"/>
          <w:b/>
        </w:rPr>
      </w:pPr>
      <w:r w:rsidRPr="00B569BB">
        <w:rPr>
          <w:rFonts w:ascii="Times New Roman" w:hAnsi="Times New Roman" w:cs="Times New Roman"/>
          <w:b/>
        </w:rPr>
        <w:lastRenderedPageBreak/>
        <w:t>Jeżeli wykonawca nie złoży przedmiotowych środków dowodowych wraz z ofertą, oferta wykonawcy zostanie odrzucona</w:t>
      </w:r>
    </w:p>
    <w:p w14:paraId="0B059D62" w14:textId="0C0D812E" w:rsidR="008A1141" w:rsidRPr="00106827" w:rsidRDefault="008A1141" w:rsidP="00D90C97">
      <w:pPr>
        <w:pStyle w:val="Akapitzlist"/>
        <w:numPr>
          <w:ilvl w:val="0"/>
          <w:numId w:val="50"/>
        </w:numPr>
        <w:spacing w:after="0" w:line="276" w:lineRule="auto"/>
        <w:jc w:val="both"/>
        <w:rPr>
          <w:rFonts w:ascii="Times New Roman" w:hAnsi="Times New Roman" w:cs="Times New Roman"/>
          <w:bCs/>
        </w:rPr>
      </w:pPr>
      <w:r w:rsidRPr="00106827">
        <w:rPr>
          <w:rFonts w:ascii="Times New Roman" w:hAnsi="Times New Roman" w:cs="Times New Roman"/>
        </w:rPr>
        <w:t>Przedmiotowe środki dowodowe</w:t>
      </w:r>
      <w:r w:rsidRPr="00106827">
        <w:rPr>
          <w:rFonts w:ascii="Times New Roman" w:hAnsi="Times New Roman" w:cs="Times New Roman"/>
          <w:u w:val="single"/>
        </w:rPr>
        <w:t xml:space="preserve"> </w:t>
      </w:r>
      <w:r w:rsidRPr="00106827">
        <w:rPr>
          <w:rFonts w:ascii="Times New Roman" w:hAnsi="Times New Roman" w:cs="Times New Roman"/>
        </w:rPr>
        <w:t>sporządzone w języku obcym przekazuje się wraz z tłumaczeniem na język polski</w:t>
      </w:r>
      <w:r w:rsidR="00430567" w:rsidRPr="00106827">
        <w:rPr>
          <w:rFonts w:ascii="Times New Roman" w:hAnsi="Times New Roman" w:cs="Times New Roman"/>
        </w:rPr>
        <w:t xml:space="preserve">. </w:t>
      </w:r>
    </w:p>
    <w:p w14:paraId="71736747" w14:textId="017E587F" w:rsidR="008A1141" w:rsidRPr="00106827" w:rsidRDefault="008A1141"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w rozporządzeniu, wykonawca składa w formie elektronicznej</w:t>
      </w:r>
      <w:r w:rsidR="004D67FE" w:rsidRPr="00106827">
        <w:rPr>
          <w:rFonts w:ascii="Times New Roman" w:hAnsi="Times New Roman" w:cs="Times New Roman"/>
        </w:rPr>
        <w:t xml:space="preserve">, w postaci elektronicznej </w:t>
      </w:r>
      <w:r w:rsidRPr="00106827">
        <w:rPr>
          <w:rFonts w:ascii="Times New Roman" w:hAnsi="Times New Roman" w:cs="Times New Roman"/>
        </w:rPr>
        <w:t xml:space="preserve">opatrzone </w:t>
      </w:r>
      <w:r w:rsidR="00404049" w:rsidRPr="00106827">
        <w:rPr>
          <w:rFonts w:ascii="Times New Roman" w:hAnsi="Times New Roman" w:cs="Times New Roman"/>
        </w:rPr>
        <w:t>kwalifikowanym podpisem elektronicznym</w:t>
      </w:r>
      <w:r w:rsidRPr="00106827">
        <w:rPr>
          <w:rFonts w:ascii="Times New Roman" w:hAnsi="Times New Roman" w:cs="Times New Roman"/>
        </w:rPr>
        <w:t>, w formie pisemnej lub w formie dokumentowej, w zakresie i</w:t>
      </w:r>
      <w:r w:rsidR="004218CB" w:rsidRPr="00106827">
        <w:rPr>
          <w:rFonts w:ascii="Times New Roman" w:hAnsi="Times New Roman" w:cs="Times New Roman"/>
        </w:rPr>
        <w:t> </w:t>
      </w:r>
      <w:r w:rsidRPr="00106827">
        <w:rPr>
          <w:rFonts w:ascii="Times New Roman" w:hAnsi="Times New Roman" w:cs="Times New Roman"/>
        </w:rPr>
        <w:t>w</w:t>
      </w:r>
      <w:r w:rsidR="004218CB" w:rsidRPr="00106827">
        <w:rPr>
          <w:rFonts w:ascii="Times New Roman" w:hAnsi="Times New Roman" w:cs="Times New Roman"/>
        </w:rPr>
        <w:t> </w:t>
      </w:r>
      <w:r w:rsidRPr="00106827">
        <w:rPr>
          <w:rFonts w:ascii="Times New Roman" w:hAnsi="Times New Roman" w:cs="Times New Roman"/>
        </w:rPr>
        <w:t>sposób określony w przepisach wydanych na podstawie art. 70 ustawy.</w:t>
      </w:r>
    </w:p>
    <w:p w14:paraId="1C027C2E" w14:textId="549B0164" w:rsidR="008C7D42"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D63942" w:rsidRPr="00106827">
        <w:rPr>
          <w:rFonts w:ascii="Times New Roman" w:hAnsi="Times New Roman" w:cs="Times New Roman"/>
          <w:b/>
        </w:rPr>
        <w:t>1</w:t>
      </w:r>
      <w:r w:rsidR="00D63942" w:rsidRPr="00106827">
        <w:rPr>
          <w:rFonts w:ascii="Times New Roman" w:hAnsi="Times New Roman" w:cs="Times New Roman"/>
        </w:rPr>
        <w:t>.</w:t>
      </w:r>
      <w:r w:rsidR="008C7D42" w:rsidRPr="00106827">
        <w:rPr>
          <w:rFonts w:ascii="Times New Roman" w:hAnsi="Times New Roman" w:cs="Times New Roman"/>
        </w:rPr>
        <w:t xml:space="preserve">W przypadku gdy </w:t>
      </w:r>
      <w:r w:rsidR="00D63942" w:rsidRPr="00106827">
        <w:rPr>
          <w:rFonts w:ascii="Times New Roman" w:hAnsi="Times New Roman" w:cs="Times New Roman"/>
        </w:rPr>
        <w:t xml:space="preserve"> </w:t>
      </w:r>
      <w:r w:rsidR="008C7D42" w:rsidRPr="00106827">
        <w:rPr>
          <w:rFonts w:ascii="Times New Roman" w:hAnsi="Times New Roman" w:cs="Times New Roman"/>
        </w:rPr>
        <w:t>przedmiotowe środki dowodowe</w:t>
      </w:r>
      <w:r w:rsidR="00D60B9A" w:rsidRPr="00106827">
        <w:rPr>
          <w:rFonts w:ascii="Times New Roman" w:hAnsi="Times New Roman" w:cs="Times New Roman"/>
        </w:rPr>
        <w:t xml:space="preserve"> </w:t>
      </w:r>
      <w:r w:rsidR="008C7D42" w:rsidRPr="00106827">
        <w:rPr>
          <w:rFonts w:ascii="Times New Roman" w:hAnsi="Times New Roman" w:cs="Times New Roman"/>
        </w:rPr>
        <w:t>zostały wystawione przez upoważnione podmioty inne niż wykonawca, wykonawca wspólnie ubiegający się o udzielenie zamówienia,</w:t>
      </w:r>
      <w:r w:rsidR="00820625" w:rsidRPr="00106827">
        <w:rPr>
          <w:rFonts w:ascii="Times New Roman" w:hAnsi="Times New Roman" w:cs="Times New Roman"/>
        </w:rPr>
        <w:t xml:space="preserve"> </w:t>
      </w:r>
      <w:r w:rsidR="008C7D42" w:rsidRPr="00106827">
        <w:rPr>
          <w:rFonts w:ascii="Times New Roman" w:hAnsi="Times New Roman" w:cs="Times New Roman"/>
        </w:rPr>
        <w:t>podmiot udostępniający zasoby lub podwykonawca, zwane dalej „upoważnionymi podmiotami”, jako dokument elektroniczny, przekazuje się ten dokument.</w:t>
      </w:r>
    </w:p>
    <w:p w14:paraId="5BF44AA7" w14:textId="3319E226"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2</w:t>
      </w:r>
      <w:r w:rsidR="008C7D42" w:rsidRPr="00106827">
        <w:rPr>
          <w:rFonts w:ascii="Times New Roman" w:hAnsi="Times New Roman" w:cs="Times New Roman"/>
        </w:rPr>
        <w:t xml:space="preserve">. W przypadku gdy przedmiotowe środki dowodowe, </w:t>
      </w:r>
      <w:r w:rsidR="00D60B9A" w:rsidRPr="00106827">
        <w:rPr>
          <w:rFonts w:ascii="Times New Roman" w:hAnsi="Times New Roman" w:cs="Times New Roman"/>
        </w:rPr>
        <w:t xml:space="preserve">zostały wystawione przez upoważnione podmioty </w:t>
      </w:r>
      <w:r w:rsidR="008C7D42" w:rsidRPr="00106827">
        <w:rPr>
          <w:rFonts w:ascii="Times New Roman" w:hAnsi="Times New Roman" w:cs="Times New Roman"/>
        </w:rPr>
        <w:t>jako dokument w postaci papierowej, przekazuje się cyfrowe odwzorowanie</w:t>
      </w:r>
    </w:p>
    <w:p w14:paraId="3251DE5E" w14:textId="27F9C62B"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14:paraId="3FE5BF89" w14:textId="06359038"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3</w:t>
      </w:r>
      <w:r w:rsidR="008C7D42" w:rsidRPr="00106827">
        <w:rPr>
          <w:rFonts w:ascii="Times New Roman" w:hAnsi="Times New Roman" w:cs="Times New Roman"/>
        </w:rPr>
        <w:t>. Poświadczenia zgodności cyfrowego odwzorowania z dokumentem w postaci papierowej, dokonuje w przypadku</w:t>
      </w:r>
      <w:r w:rsidR="00D63942" w:rsidRPr="00106827">
        <w:rPr>
          <w:rFonts w:ascii="Times New Roman" w:hAnsi="Times New Roman" w:cs="Times New Roman"/>
        </w:rPr>
        <w:t xml:space="preserve"> </w:t>
      </w:r>
      <w:r w:rsidR="008C7D42" w:rsidRPr="00106827">
        <w:rPr>
          <w:rFonts w:ascii="Times New Roman" w:hAnsi="Times New Roman" w:cs="Times New Roman"/>
        </w:rPr>
        <w:t xml:space="preserve">przedmiotowych środków dowodowych – odpowiednio wykonawca lub wykonawca wspólnie </w:t>
      </w:r>
      <w:r w:rsidR="00D63942" w:rsidRPr="00106827">
        <w:rPr>
          <w:rFonts w:ascii="Times New Roman" w:hAnsi="Times New Roman" w:cs="Times New Roman"/>
        </w:rPr>
        <w:t xml:space="preserve">ubiegający się o udzielenie zamówienia </w:t>
      </w:r>
    </w:p>
    <w:p w14:paraId="37214E8C" w14:textId="6DC075E9"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55655" w:rsidRPr="00106827">
        <w:rPr>
          <w:rFonts w:ascii="Times New Roman" w:hAnsi="Times New Roman" w:cs="Times New Roman"/>
          <w:b/>
        </w:rPr>
        <w:t>.4</w:t>
      </w:r>
      <w:r w:rsidR="00F55655" w:rsidRPr="00106827">
        <w:rPr>
          <w:rFonts w:ascii="Times New Roman" w:hAnsi="Times New Roman" w:cs="Times New Roman"/>
        </w:rPr>
        <w:t xml:space="preserve">. </w:t>
      </w:r>
      <w:r w:rsidR="008C7D42" w:rsidRPr="00106827">
        <w:rPr>
          <w:rFonts w:ascii="Times New Roman" w:hAnsi="Times New Roman" w:cs="Times New Roman"/>
        </w:rPr>
        <w:t>Poświadczenia zgodności cyfrowego odwzorowania</w:t>
      </w:r>
      <w:r w:rsidR="00B86DAD" w:rsidRPr="00106827">
        <w:rPr>
          <w:rFonts w:ascii="Times New Roman" w:hAnsi="Times New Roman" w:cs="Times New Roman"/>
        </w:rPr>
        <w:t xml:space="preserve"> przedmiotowego środka dowodowego</w:t>
      </w:r>
      <w:r w:rsidR="008C7D42" w:rsidRPr="00106827">
        <w:rPr>
          <w:rFonts w:ascii="Times New Roman" w:hAnsi="Times New Roman" w:cs="Times New Roman"/>
        </w:rPr>
        <w:t xml:space="preserve"> z dokumentem w postaci papierowej, może dokonać również notariusz.</w:t>
      </w:r>
    </w:p>
    <w:p w14:paraId="0EF357B3" w14:textId="1552E7A5"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w:t>
      </w:r>
      <w:r w:rsidR="001C3AF7" w:rsidRPr="00106827">
        <w:rPr>
          <w:rFonts w:ascii="Times New Roman" w:hAnsi="Times New Roman" w:cs="Times New Roman"/>
        </w:rPr>
        <w:t xml:space="preserve"> </w:t>
      </w:r>
      <w:r w:rsidRPr="00106827">
        <w:rPr>
          <w:rFonts w:ascii="Times New Roman" w:hAnsi="Times New Roman" w:cs="Times New Roman"/>
        </w:rPr>
        <w:t>należy rozumieć dokument elektroniczny będący kopią elektroniczną treści zapisanej w postaci papierowej, umożliwiający zapoznanie się z tą treścią i jej</w:t>
      </w:r>
    </w:p>
    <w:p w14:paraId="5C55B00C" w14:textId="288D66F4" w:rsidR="0019032C"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zrozumienie, bez konieczności bezpośredniego dostępu do oryginału</w:t>
      </w:r>
    </w:p>
    <w:p w14:paraId="31526CD0" w14:textId="23A64E69" w:rsidR="00236DEB"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1.</w:t>
      </w:r>
      <w:r w:rsidR="001C3AF7" w:rsidRPr="00106827">
        <w:rPr>
          <w:rFonts w:ascii="Times New Roman" w:hAnsi="Times New Roman" w:cs="Times New Roman"/>
        </w:rPr>
        <w:t xml:space="preserve"> </w:t>
      </w:r>
      <w:r w:rsidR="001A7BAB" w:rsidRPr="00106827">
        <w:rPr>
          <w:rFonts w:ascii="Times New Roman" w:hAnsi="Times New Roman" w:cs="Times New Roman"/>
        </w:rPr>
        <w:t>P</w:t>
      </w:r>
      <w:r w:rsidR="001C3AF7" w:rsidRPr="00106827">
        <w:rPr>
          <w:rFonts w:ascii="Times New Roman" w:hAnsi="Times New Roman" w:cs="Times New Roman"/>
        </w:rPr>
        <w:t>rzedmiotowe środki dowodowe,  niewystawione przez upoważnione podmioty</w:t>
      </w:r>
      <w:r w:rsidR="00471C1B" w:rsidRPr="00106827">
        <w:rPr>
          <w:rFonts w:ascii="Times New Roman" w:hAnsi="Times New Roman" w:cs="Times New Roman"/>
        </w:rPr>
        <w:t xml:space="preserve"> przekazuje się w postaci elektronicznej </w:t>
      </w:r>
      <w:r w:rsidR="00176367" w:rsidRPr="00106827">
        <w:rPr>
          <w:rFonts w:ascii="Times New Roman" w:hAnsi="Times New Roman" w:cs="Times New Roman"/>
        </w:rPr>
        <w:t xml:space="preserve"> </w:t>
      </w:r>
      <w:r w:rsidR="001C3AF7" w:rsidRPr="00106827">
        <w:rPr>
          <w:rFonts w:ascii="Times New Roman" w:hAnsi="Times New Roman" w:cs="Times New Roman"/>
        </w:rPr>
        <w:t>i opatruje się kwalifikowanym podpisem elektronicznym</w:t>
      </w:r>
    </w:p>
    <w:p w14:paraId="720494E2" w14:textId="28AE21CD" w:rsidR="00F55655"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2.</w:t>
      </w:r>
      <w:r w:rsidR="001C3AF7" w:rsidRPr="00106827">
        <w:rPr>
          <w:rFonts w:ascii="Times New Roman" w:hAnsi="Times New Roman" w:cs="Times New Roman"/>
        </w:rPr>
        <w:t xml:space="preserve"> W przypadku gdy przedmiotowe środki dowodowe, niewystawione przez </w:t>
      </w:r>
      <w:r w:rsidR="00F55655" w:rsidRPr="00106827">
        <w:rPr>
          <w:rFonts w:ascii="Times New Roman" w:hAnsi="Times New Roman" w:cs="Times New Roman"/>
        </w:rPr>
        <w:t xml:space="preserve">  </w:t>
      </w:r>
    </w:p>
    <w:p w14:paraId="0A4C9BF1" w14:textId="77777777" w:rsidR="00B569BB" w:rsidRDefault="001C3AF7" w:rsidP="00B569BB">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w:t>
      </w:r>
      <w:r w:rsidR="00B86DAD" w:rsidRPr="00106827">
        <w:rPr>
          <w:rFonts w:ascii="Times New Roman" w:hAnsi="Times New Roman" w:cs="Times New Roman"/>
        </w:rPr>
        <w:t xml:space="preserve"> </w:t>
      </w:r>
      <w:r w:rsidRPr="00106827">
        <w:rPr>
          <w:rFonts w:ascii="Times New Roman" w:hAnsi="Times New Roman" w:cs="Times New Roman"/>
        </w:rPr>
        <w:t>zgodność cyfrowego odwzorowania z dokumentem w postaci papierowej</w:t>
      </w:r>
      <w:r w:rsidR="00B569BB">
        <w:rPr>
          <w:rFonts w:ascii="Times New Roman" w:hAnsi="Times New Roman" w:cs="Times New Roman"/>
        </w:rPr>
        <w:t>.</w:t>
      </w:r>
    </w:p>
    <w:p w14:paraId="064D0D5F" w14:textId="77777777" w:rsidR="00B569BB" w:rsidRDefault="00B569BB" w:rsidP="00B569BB">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3.</w:t>
      </w:r>
      <w:r w:rsidR="001C3AF7" w:rsidRPr="00106827">
        <w:rPr>
          <w:rFonts w:ascii="Times New Roman" w:hAnsi="Times New Roman" w:cs="Times New Roman"/>
        </w:rPr>
        <w:t xml:space="preserve"> Poświadczenia zgodności cyfrowego odwzorowania z dokumentem w postaci papierowej,</w:t>
      </w:r>
      <w:r>
        <w:rPr>
          <w:rFonts w:ascii="Times New Roman" w:hAnsi="Times New Roman" w:cs="Times New Roman"/>
        </w:rPr>
        <w:t xml:space="preserve"> </w:t>
      </w:r>
      <w:r w:rsidR="001C3AF7" w:rsidRPr="00106827">
        <w:rPr>
          <w:rFonts w:ascii="Times New Roman" w:hAnsi="Times New Roman" w:cs="Times New Roman"/>
        </w:rPr>
        <w:t xml:space="preserve">przedmiotowego środka dowodowego, </w:t>
      </w:r>
      <w:r w:rsidR="00B86DAD" w:rsidRPr="00106827">
        <w:rPr>
          <w:rFonts w:ascii="Times New Roman" w:hAnsi="Times New Roman" w:cs="Times New Roman"/>
        </w:rPr>
        <w:t xml:space="preserve">dokonuje </w:t>
      </w:r>
      <w:r w:rsidR="001C3AF7" w:rsidRPr="00106827">
        <w:rPr>
          <w:rFonts w:ascii="Times New Roman" w:hAnsi="Times New Roman" w:cs="Times New Roman"/>
        </w:rPr>
        <w:t>odpowiednio wykonawca lub  wykonawca</w:t>
      </w:r>
      <w:r>
        <w:rPr>
          <w:rFonts w:ascii="Times New Roman" w:hAnsi="Times New Roman" w:cs="Times New Roman"/>
        </w:rPr>
        <w:t xml:space="preserve"> </w:t>
      </w:r>
      <w:r w:rsidR="001C3AF7" w:rsidRPr="00106827">
        <w:rPr>
          <w:rFonts w:ascii="Times New Roman" w:hAnsi="Times New Roman" w:cs="Times New Roman"/>
        </w:rPr>
        <w:t>wspólnie ubiegający się o udzielenie zamówienia;</w:t>
      </w:r>
    </w:p>
    <w:p w14:paraId="53B37974" w14:textId="2F24C9F5" w:rsidR="001C3AF7" w:rsidRPr="00B569BB" w:rsidRDefault="00B569BB" w:rsidP="00B569BB">
      <w:pPr>
        <w:pStyle w:val="Akapitzlist"/>
        <w:spacing w:after="0" w:line="276" w:lineRule="auto"/>
        <w:ind w:left="360"/>
        <w:jc w:val="both"/>
        <w:rPr>
          <w:rFonts w:ascii="Times New Roman" w:hAnsi="Times New Roman" w:cs="Times New Roman"/>
        </w:rPr>
      </w:pPr>
      <w:r w:rsidRPr="00B569BB">
        <w:rPr>
          <w:rFonts w:ascii="Times New Roman" w:hAnsi="Times New Roman" w:cs="Times New Roman"/>
          <w:b/>
        </w:rPr>
        <w:t>7.4.</w:t>
      </w:r>
      <w:r>
        <w:rPr>
          <w:rFonts w:ascii="Times New Roman" w:hAnsi="Times New Roman" w:cs="Times New Roman"/>
        </w:rPr>
        <w:t xml:space="preserve"> </w:t>
      </w:r>
      <w:r w:rsidR="001C3AF7" w:rsidRPr="00B569BB">
        <w:rPr>
          <w:rFonts w:ascii="Times New Roman" w:hAnsi="Times New Roman" w:cs="Times New Roman"/>
        </w:rPr>
        <w:t xml:space="preserve">Poświadczenia zgodności cyfrowego odwzorowania </w:t>
      </w:r>
      <w:r w:rsidR="00B86DAD" w:rsidRPr="00B569BB">
        <w:rPr>
          <w:rFonts w:ascii="Times New Roman" w:hAnsi="Times New Roman" w:cs="Times New Roman"/>
        </w:rPr>
        <w:t xml:space="preserve">przedmiotowego środka dowodowego </w:t>
      </w:r>
      <w:r w:rsidR="00F55655" w:rsidRPr="00B569BB">
        <w:rPr>
          <w:rFonts w:ascii="Times New Roman" w:hAnsi="Times New Roman" w:cs="Times New Roman"/>
        </w:rPr>
        <w:t xml:space="preserve">z </w:t>
      </w:r>
      <w:r w:rsidR="001C3AF7" w:rsidRPr="00B569BB">
        <w:rPr>
          <w:rFonts w:ascii="Times New Roman" w:hAnsi="Times New Roman" w:cs="Times New Roman"/>
        </w:rPr>
        <w:t xml:space="preserve">dokumentem w postaci papierowej, </w:t>
      </w:r>
      <w:r w:rsidR="00B86DAD" w:rsidRPr="00B569BB">
        <w:rPr>
          <w:rFonts w:ascii="Times New Roman" w:hAnsi="Times New Roman" w:cs="Times New Roman"/>
        </w:rPr>
        <w:t xml:space="preserve"> </w:t>
      </w:r>
      <w:r w:rsidR="001C3AF7" w:rsidRPr="00B569BB">
        <w:rPr>
          <w:rFonts w:ascii="Times New Roman" w:hAnsi="Times New Roman" w:cs="Times New Roman"/>
        </w:rPr>
        <w:t>może dokonać również notariusz.</w:t>
      </w:r>
    </w:p>
    <w:p w14:paraId="72160FD1" w14:textId="5482E97C" w:rsidR="00F55655" w:rsidRPr="00106827" w:rsidRDefault="00F55655"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456B4C71" w14:textId="03CA776B" w:rsidR="008C7D42" w:rsidRDefault="008C7D42" w:rsidP="00106827">
      <w:pPr>
        <w:spacing w:after="0" w:line="276" w:lineRule="auto"/>
        <w:jc w:val="both"/>
        <w:rPr>
          <w:rFonts w:ascii="Times New Roman" w:hAnsi="Times New Roman" w:cs="Times New Roman"/>
        </w:rPr>
      </w:pPr>
    </w:p>
    <w:p w14:paraId="23B12F08" w14:textId="77777777" w:rsidR="00830752" w:rsidRPr="00106827" w:rsidRDefault="00830752" w:rsidP="00106827">
      <w:pPr>
        <w:spacing w:after="0" w:line="276" w:lineRule="auto"/>
        <w:jc w:val="both"/>
        <w:rPr>
          <w:rFonts w:ascii="Times New Roman" w:hAnsi="Times New Roman" w:cs="Times New Roman"/>
        </w:rPr>
      </w:pPr>
    </w:p>
    <w:p w14:paraId="5E4FAA6D" w14:textId="3B5CB203"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Termin wykonania</w:t>
      </w:r>
      <w:r w:rsidR="00182C14" w:rsidRPr="00106827">
        <w:rPr>
          <w:rFonts w:ascii="Times New Roman" w:hAnsi="Times New Roman" w:cs="Times New Roman"/>
          <w:b/>
        </w:rPr>
        <w:t xml:space="preserve"> zamówienia</w:t>
      </w:r>
    </w:p>
    <w:p w14:paraId="0060161F" w14:textId="77777777" w:rsidR="00957F8B" w:rsidRPr="00106827" w:rsidRDefault="00957F8B" w:rsidP="00106827">
      <w:pPr>
        <w:spacing w:after="0" w:line="276" w:lineRule="auto"/>
        <w:jc w:val="both"/>
        <w:rPr>
          <w:rFonts w:ascii="Times New Roman" w:hAnsi="Times New Roman" w:cs="Times New Roman"/>
        </w:rPr>
      </w:pPr>
    </w:p>
    <w:p w14:paraId="7B08D616" w14:textId="37AA36DD" w:rsidR="00C519D5" w:rsidRDefault="00100FD2" w:rsidP="00106827">
      <w:pPr>
        <w:spacing w:after="0" w:line="276" w:lineRule="auto"/>
        <w:rPr>
          <w:rFonts w:ascii="Times New Roman" w:hAnsi="Times New Roman" w:cs="Times New Roman"/>
        </w:rPr>
      </w:pPr>
      <w:r w:rsidRPr="00100FD2">
        <w:rPr>
          <w:rFonts w:ascii="Times New Roman" w:hAnsi="Times New Roman" w:cs="Times New Roman"/>
        </w:rPr>
        <w:t xml:space="preserve">Termin wykonania zamówienia: </w:t>
      </w:r>
      <w:r w:rsidR="007D433F" w:rsidRPr="007D433F">
        <w:rPr>
          <w:rFonts w:ascii="Times New Roman" w:hAnsi="Times New Roman" w:cs="Times New Roman"/>
        </w:rPr>
        <w:t>18 miesięcy od dnia zawarcia umowy</w:t>
      </w:r>
    </w:p>
    <w:p w14:paraId="09A65A8A" w14:textId="77777777" w:rsidR="00873594" w:rsidRPr="00873594" w:rsidRDefault="00873594" w:rsidP="00106827">
      <w:pPr>
        <w:spacing w:after="0" w:line="276" w:lineRule="auto"/>
        <w:rPr>
          <w:rFonts w:ascii="Times New Roman" w:hAnsi="Times New Roman" w:cs="Times New Roman"/>
        </w:rPr>
      </w:pPr>
    </w:p>
    <w:p w14:paraId="24A91853" w14:textId="77777777" w:rsidR="00C519D5" w:rsidRPr="00873594" w:rsidRDefault="00C519D5" w:rsidP="00106827">
      <w:pPr>
        <w:spacing w:after="0" w:line="276" w:lineRule="auto"/>
        <w:rPr>
          <w:rFonts w:ascii="Times New Roman" w:hAnsi="Times New Roman" w:cs="Times New Roman"/>
        </w:rPr>
      </w:pPr>
    </w:p>
    <w:p w14:paraId="1B7A0ED7" w14:textId="77777777" w:rsidR="00C5662E" w:rsidRPr="00106827" w:rsidRDefault="00C5662E" w:rsidP="00106827">
      <w:pPr>
        <w:pStyle w:val="Tekstpodstawowywcity2"/>
        <w:numPr>
          <w:ilvl w:val="0"/>
          <w:numId w:val="2"/>
        </w:numPr>
        <w:spacing w:after="0" w:line="276" w:lineRule="auto"/>
        <w:ind w:left="426" w:hanging="142"/>
        <w:jc w:val="both"/>
        <w:rPr>
          <w:b/>
          <w:sz w:val="22"/>
          <w:szCs w:val="22"/>
        </w:rPr>
      </w:pPr>
      <w:r w:rsidRPr="00106827">
        <w:rPr>
          <w:b/>
          <w:sz w:val="22"/>
          <w:szCs w:val="22"/>
        </w:rPr>
        <w:lastRenderedPageBreak/>
        <w:t>Projektowane postanowienia umowy w sprawie zamówienia publicznego, które zostaną wprowadzone do umowy w sprawie zamówienia publicznego</w:t>
      </w:r>
    </w:p>
    <w:p w14:paraId="1EC79453" w14:textId="77777777" w:rsidR="005D1CD8" w:rsidRPr="00106827" w:rsidRDefault="005D1CD8" w:rsidP="00106827">
      <w:pPr>
        <w:spacing w:after="0" w:line="276" w:lineRule="auto"/>
        <w:rPr>
          <w:rFonts w:ascii="Times New Roman" w:hAnsi="Times New Roman" w:cs="Times New Roman"/>
        </w:rPr>
      </w:pPr>
    </w:p>
    <w:p w14:paraId="400DDDC2" w14:textId="54C42110" w:rsidR="00B639D4" w:rsidRPr="001422F0" w:rsidRDefault="00C5662E" w:rsidP="001422F0">
      <w:pPr>
        <w:spacing w:after="0" w:line="276" w:lineRule="auto"/>
        <w:rPr>
          <w:rFonts w:ascii="Times New Roman" w:hAnsi="Times New Roman" w:cs="Times New Roman"/>
          <w:color w:val="000000" w:themeColor="text1"/>
        </w:rPr>
      </w:pPr>
      <w:r w:rsidRPr="00106827">
        <w:rPr>
          <w:rFonts w:ascii="Times New Roman" w:hAnsi="Times New Roman" w:cs="Times New Roman"/>
        </w:rPr>
        <w:t xml:space="preserve">Projektowane postanowienia umowy w sprawie zamówienia, które zostaną wprowadzone do treści tej umowy, określone zostały </w:t>
      </w:r>
      <w:r w:rsidRPr="00106827">
        <w:rPr>
          <w:rFonts w:ascii="Times New Roman" w:hAnsi="Times New Roman" w:cs="Times New Roman"/>
          <w:color w:val="000000" w:themeColor="text1"/>
        </w:rPr>
        <w:t>w</w:t>
      </w:r>
      <w:r w:rsidR="001422F0">
        <w:rPr>
          <w:rFonts w:ascii="Times New Roman" w:hAnsi="Times New Roman" w:cs="Times New Roman"/>
          <w:color w:val="000000" w:themeColor="text1"/>
        </w:rPr>
        <w:t xml:space="preserve"> </w:t>
      </w:r>
      <w:r w:rsidRPr="001422F0">
        <w:rPr>
          <w:rFonts w:ascii="Times New Roman" w:hAnsi="Times New Roman" w:cs="Times New Roman"/>
          <w:b/>
          <w:color w:val="0070C0"/>
        </w:rPr>
        <w:t xml:space="preserve">Załączniku nr </w:t>
      </w:r>
      <w:r w:rsidR="00873594" w:rsidRPr="001422F0">
        <w:rPr>
          <w:rFonts w:ascii="Times New Roman" w:hAnsi="Times New Roman" w:cs="Times New Roman"/>
          <w:b/>
          <w:color w:val="0070C0"/>
        </w:rPr>
        <w:t>1</w:t>
      </w:r>
      <w:r w:rsidR="004317C2" w:rsidRPr="001422F0">
        <w:rPr>
          <w:rFonts w:ascii="Times New Roman" w:hAnsi="Times New Roman" w:cs="Times New Roman"/>
          <w:b/>
          <w:color w:val="0070C0"/>
        </w:rPr>
        <w:t xml:space="preserve"> </w:t>
      </w:r>
      <w:r w:rsidRPr="001422F0">
        <w:rPr>
          <w:rFonts w:ascii="Times New Roman" w:hAnsi="Times New Roman" w:cs="Times New Roman"/>
          <w:b/>
          <w:color w:val="0070C0"/>
        </w:rPr>
        <w:t>do SWZ</w:t>
      </w:r>
    </w:p>
    <w:p w14:paraId="5BE7BA61" w14:textId="1EC7A420" w:rsidR="006732E3" w:rsidRPr="009A1856" w:rsidRDefault="006732E3" w:rsidP="009A1856">
      <w:pPr>
        <w:pStyle w:val="Nagwek1"/>
        <w:spacing w:before="0" w:line="276" w:lineRule="auto"/>
        <w:ind w:right="283"/>
        <w:jc w:val="both"/>
        <w:rPr>
          <w:rFonts w:ascii="Times New Roman" w:hAnsi="Times New Roman" w:cs="Times New Roman"/>
          <w:b/>
          <w:sz w:val="22"/>
          <w:szCs w:val="22"/>
        </w:rPr>
      </w:pPr>
    </w:p>
    <w:p w14:paraId="6BF013FF" w14:textId="2ACC1240" w:rsidR="009A1856" w:rsidRDefault="009A1856" w:rsidP="009A1856">
      <w:pPr>
        <w:spacing w:after="0" w:line="276" w:lineRule="auto"/>
        <w:jc w:val="both"/>
        <w:rPr>
          <w:rFonts w:ascii="Times New Roman" w:hAnsi="Times New Roman" w:cs="Times New Roman"/>
        </w:rPr>
      </w:pPr>
    </w:p>
    <w:p w14:paraId="2531CB53" w14:textId="4F13FBB8" w:rsidR="00340B43" w:rsidRPr="00340B43" w:rsidRDefault="00956AB5" w:rsidP="00340B43">
      <w:pPr>
        <w:spacing w:after="0" w:line="276" w:lineRule="auto"/>
        <w:jc w:val="both"/>
        <w:rPr>
          <w:rFonts w:ascii="Times New Roman" w:hAnsi="Times New Roman" w:cs="Times New Roman"/>
        </w:rPr>
      </w:pPr>
      <w:r>
        <w:rPr>
          <w:rFonts w:ascii="Times New Roman" w:hAnsi="Times New Roman" w:cs="Times New Roman"/>
          <w:bCs/>
        </w:rPr>
        <w:t xml:space="preserve">1. </w:t>
      </w:r>
      <w:r w:rsidR="00340B43" w:rsidRPr="00340B43">
        <w:rPr>
          <w:rFonts w:ascii="Times New Roman" w:hAnsi="Times New Roman" w:cs="Times New Roman"/>
          <w:bCs/>
        </w:rPr>
        <w:t>Zamawiający dopuszcza  zmianę postanowień zawartej umowy w stosunku do treści oferty na podstawie której dokonano wyboru Wykonawcy w następujących przypadkach i na określonych poniżej warunkach:</w:t>
      </w:r>
    </w:p>
    <w:p w14:paraId="0251E7BA" w14:textId="7FCB99B3" w:rsidR="00340B43" w:rsidRPr="00956AB5" w:rsidRDefault="00340B43" w:rsidP="00F52556">
      <w:pPr>
        <w:pStyle w:val="Akapitzlist"/>
        <w:numPr>
          <w:ilvl w:val="0"/>
          <w:numId w:val="64"/>
        </w:numPr>
        <w:spacing w:after="0" w:line="276" w:lineRule="auto"/>
        <w:ind w:left="709"/>
        <w:jc w:val="both"/>
        <w:rPr>
          <w:rFonts w:ascii="Times New Roman" w:hAnsi="Times New Roman" w:cs="Times New Roman"/>
        </w:rPr>
      </w:pPr>
      <w:r w:rsidRPr="00956AB5">
        <w:rPr>
          <w:rFonts w:ascii="Times New Roman" w:hAnsi="Times New Roman" w:cs="Times New Roman"/>
        </w:rPr>
        <w:t>dopuszczalna jest zmiana umowy polegająca na zmianie danych Wykonawcy bez zmian samego Wykonawcy (np. zmiana siedziby, adresu, nazwy);</w:t>
      </w:r>
    </w:p>
    <w:p w14:paraId="1B33835E" w14:textId="1224FF60" w:rsidR="00340B43" w:rsidRPr="00956AB5" w:rsidRDefault="00340B43" w:rsidP="00F52556">
      <w:pPr>
        <w:pStyle w:val="Akapitzlist"/>
        <w:numPr>
          <w:ilvl w:val="0"/>
          <w:numId w:val="64"/>
        </w:numPr>
        <w:spacing w:after="0" w:line="276" w:lineRule="auto"/>
        <w:ind w:left="709"/>
        <w:jc w:val="both"/>
        <w:rPr>
          <w:rFonts w:ascii="Times New Roman" w:hAnsi="Times New Roman" w:cs="Times New Roman"/>
        </w:rPr>
      </w:pPr>
      <w:r w:rsidRPr="00956AB5">
        <w:rPr>
          <w:rFonts w:ascii="Times New Roman" w:hAnsi="Times New Roman" w:cs="Times New Roman"/>
        </w:rPr>
        <w:t>dopuszczalna jest zmiana umowy polegająca na zmianie zapisów załącznika nr 1 do niniejszej umowy, w przypadku zmiany przepisów i unormowań w zakresie holowania / przetransportowania pojazdów  /rzeczy polegająca na dostosowaniu treści załącznika do zmieniających się przepisów;</w:t>
      </w:r>
    </w:p>
    <w:p w14:paraId="22437ADB" w14:textId="677FF916" w:rsidR="00340B43" w:rsidRPr="00956AB5" w:rsidRDefault="00340B43" w:rsidP="00F52556">
      <w:pPr>
        <w:pStyle w:val="Akapitzlist"/>
        <w:numPr>
          <w:ilvl w:val="0"/>
          <w:numId w:val="64"/>
        </w:numPr>
        <w:spacing w:after="0" w:line="276" w:lineRule="auto"/>
        <w:ind w:left="709"/>
        <w:jc w:val="both"/>
        <w:rPr>
          <w:rFonts w:ascii="Times New Roman" w:hAnsi="Times New Roman" w:cs="Times New Roman"/>
        </w:rPr>
      </w:pPr>
      <w:r w:rsidRPr="00956AB5">
        <w:rPr>
          <w:rFonts w:ascii="Times New Roman" w:hAnsi="Times New Roman" w:cs="Times New Roman"/>
        </w:rPr>
        <w:t>dopuszczalne jest wydłużenie czasu trwania umowy w sytuacji niewykorzystania przez Zamawiającego kwoty przeznaczonej na jej realizację;</w:t>
      </w:r>
    </w:p>
    <w:p w14:paraId="11CCD58A" w14:textId="11CD45BC" w:rsidR="00340B43" w:rsidRPr="00956AB5" w:rsidRDefault="00340B43" w:rsidP="00F52556">
      <w:pPr>
        <w:pStyle w:val="Akapitzlist"/>
        <w:numPr>
          <w:ilvl w:val="0"/>
          <w:numId w:val="64"/>
        </w:numPr>
        <w:spacing w:after="0" w:line="276" w:lineRule="auto"/>
        <w:ind w:left="709"/>
        <w:jc w:val="both"/>
        <w:rPr>
          <w:rFonts w:ascii="Times New Roman" w:hAnsi="Times New Roman" w:cs="Times New Roman"/>
        </w:rPr>
      </w:pPr>
      <w:r w:rsidRPr="00956AB5">
        <w:rPr>
          <w:rFonts w:ascii="Times New Roman" w:hAnsi="Times New Roman" w:cs="Times New Roman"/>
        </w:rPr>
        <w:t>dopuszczalne jest obniżenie wynagrodzenia Wykonawcy przy zachowaniu jego świadczenia umownego.</w:t>
      </w:r>
    </w:p>
    <w:p w14:paraId="7A28C886" w14:textId="1CB1A7A1"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rPr>
        <w:t>2.</w:t>
      </w:r>
      <w:r w:rsidR="00956AB5">
        <w:rPr>
          <w:rFonts w:ascii="Times New Roman" w:hAnsi="Times New Roman" w:cs="Times New Roman"/>
        </w:rPr>
        <w:t xml:space="preserve"> </w:t>
      </w:r>
      <w:r w:rsidRPr="00340B43">
        <w:rPr>
          <w:rFonts w:ascii="Times New Roman" w:hAnsi="Times New Roman" w:cs="Times New Roman"/>
        </w:rPr>
        <w:t>Zmiana umowy na wniosek Wykonawcy wymaga wykazania przez Wykonawcę okoliczności</w:t>
      </w:r>
      <w:r w:rsidR="00956AB5">
        <w:rPr>
          <w:rFonts w:ascii="Times New Roman" w:hAnsi="Times New Roman" w:cs="Times New Roman"/>
        </w:rPr>
        <w:t xml:space="preserve"> </w:t>
      </w:r>
      <w:r w:rsidRPr="00340B43">
        <w:rPr>
          <w:rFonts w:ascii="Times New Roman" w:hAnsi="Times New Roman" w:cs="Times New Roman"/>
        </w:rPr>
        <w:t>uprawniających do dokonania tej zmiany.</w:t>
      </w:r>
    </w:p>
    <w:p w14:paraId="2220B91B" w14:textId="77777777" w:rsidR="00340B43" w:rsidRDefault="00340B43" w:rsidP="00340B43">
      <w:pPr>
        <w:spacing w:after="0" w:line="276" w:lineRule="auto"/>
        <w:jc w:val="both"/>
        <w:rPr>
          <w:rFonts w:ascii="Times New Roman" w:hAnsi="Times New Roman" w:cs="Times New Roman"/>
          <w:b/>
          <w:bCs/>
        </w:rPr>
      </w:pPr>
    </w:p>
    <w:p w14:paraId="6A348A83" w14:textId="0B20C29F" w:rsidR="00340B43" w:rsidRDefault="00340B43" w:rsidP="00340B43">
      <w:pPr>
        <w:spacing w:after="0" w:line="276" w:lineRule="auto"/>
        <w:jc w:val="both"/>
        <w:rPr>
          <w:rFonts w:ascii="Times New Roman" w:hAnsi="Times New Roman" w:cs="Times New Roman"/>
          <w:bCs/>
        </w:rPr>
      </w:pPr>
      <w:r>
        <w:rPr>
          <w:rFonts w:ascii="Times New Roman" w:hAnsi="Times New Roman" w:cs="Times New Roman"/>
          <w:bCs/>
        </w:rPr>
        <w:t xml:space="preserve">Ponadto </w:t>
      </w:r>
      <w:r w:rsidRPr="00340B43">
        <w:rPr>
          <w:rFonts w:ascii="Times New Roman" w:hAnsi="Times New Roman" w:cs="Times New Roman"/>
          <w:bCs/>
        </w:rPr>
        <w:t>Zamawiający dopuszcza  zmianę postanowień zawartej umowy</w:t>
      </w:r>
      <w:r>
        <w:rPr>
          <w:rFonts w:ascii="Times New Roman" w:hAnsi="Times New Roman" w:cs="Times New Roman"/>
          <w:bCs/>
        </w:rPr>
        <w:t>:</w:t>
      </w:r>
    </w:p>
    <w:p w14:paraId="7D50D418" w14:textId="5C6A0451"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 xml:space="preserve">1.  Strony postanawiają, że dokonają w formie pisemnego aneksu zmiany wynagrodzenia w przypadku wystąpienia którejkolwiek ze zmian wskazanych w art. 436 pkt 4 </w:t>
      </w:r>
      <w:proofErr w:type="spellStart"/>
      <w:r w:rsidRPr="00340B43">
        <w:rPr>
          <w:rFonts w:ascii="Times New Roman" w:hAnsi="Times New Roman" w:cs="Times New Roman"/>
          <w:bCs/>
        </w:rPr>
        <w:t>ppkt</w:t>
      </w:r>
      <w:proofErr w:type="spellEnd"/>
      <w:r w:rsidRPr="00340B43">
        <w:rPr>
          <w:rFonts w:ascii="Times New Roman" w:hAnsi="Times New Roman" w:cs="Times New Roman"/>
          <w:bCs/>
        </w:rPr>
        <w:t xml:space="preserve"> b) ustawy z dnia 11 września 2019 r. Prawo zamówień publicznych, jeżeli zmiany te będą miały wpływ na koszty wykonania zamówienia przez Wykonawcę tj. zmiany:</w:t>
      </w:r>
    </w:p>
    <w:p w14:paraId="20E5A53E" w14:textId="3CDB19C0" w:rsidR="00340B43" w:rsidRPr="00956AB5" w:rsidRDefault="00340B43" w:rsidP="00F52556">
      <w:pPr>
        <w:pStyle w:val="Akapitzlist"/>
        <w:numPr>
          <w:ilvl w:val="0"/>
          <w:numId w:val="65"/>
        </w:numPr>
        <w:spacing w:after="0" w:line="276" w:lineRule="auto"/>
        <w:jc w:val="both"/>
        <w:rPr>
          <w:rFonts w:ascii="Times New Roman" w:hAnsi="Times New Roman" w:cs="Times New Roman"/>
        </w:rPr>
      </w:pPr>
      <w:r w:rsidRPr="00956AB5">
        <w:rPr>
          <w:rFonts w:ascii="Times New Roman" w:hAnsi="Times New Roman" w:cs="Times New Roman"/>
          <w:bCs/>
        </w:rPr>
        <w:t>stawki podatku od towarów i usług oraz podatku akcyzowego,</w:t>
      </w:r>
    </w:p>
    <w:p w14:paraId="2500ED34" w14:textId="4A9ABA80" w:rsidR="00340B43" w:rsidRPr="00956AB5" w:rsidRDefault="00340B43" w:rsidP="00F52556">
      <w:pPr>
        <w:pStyle w:val="Akapitzlist"/>
        <w:numPr>
          <w:ilvl w:val="0"/>
          <w:numId w:val="65"/>
        </w:numPr>
        <w:spacing w:after="0" w:line="276" w:lineRule="auto"/>
        <w:jc w:val="both"/>
        <w:rPr>
          <w:rFonts w:ascii="Times New Roman" w:hAnsi="Times New Roman" w:cs="Times New Roman"/>
          <w:bCs/>
        </w:rPr>
      </w:pPr>
      <w:r w:rsidRPr="00956AB5">
        <w:rPr>
          <w:rFonts w:ascii="Times New Roman" w:hAnsi="Times New Roman" w:cs="Times New Roman"/>
          <w:bCs/>
        </w:rPr>
        <w:t>wysokości minimalnego wynagrodzenia za pracę albo wysokości minimalnej stawki godzinowej, ustalonych na podstawie ustawy z dnia 10 października 2002 r. o minimalnym wynagrodzeniu za  pracę,</w:t>
      </w:r>
    </w:p>
    <w:p w14:paraId="0E694680" w14:textId="6C708BBB" w:rsidR="00340B43" w:rsidRPr="00956AB5" w:rsidRDefault="00340B43" w:rsidP="00F52556">
      <w:pPr>
        <w:pStyle w:val="Akapitzlist"/>
        <w:numPr>
          <w:ilvl w:val="0"/>
          <w:numId w:val="65"/>
        </w:numPr>
        <w:spacing w:after="0" w:line="276" w:lineRule="auto"/>
        <w:jc w:val="both"/>
        <w:rPr>
          <w:rFonts w:ascii="Times New Roman" w:hAnsi="Times New Roman" w:cs="Times New Roman"/>
          <w:bCs/>
        </w:rPr>
      </w:pPr>
      <w:r w:rsidRPr="00956AB5">
        <w:rPr>
          <w:rFonts w:ascii="Times New Roman" w:hAnsi="Times New Roman" w:cs="Times New Roman"/>
          <w:bCs/>
        </w:rPr>
        <w:t>zasad podlegania ubezpieczeniom społecznym lub ubezpieczeniu zdrowotnemu lub wysokości stawki składki na ubezpieczenie społeczne lub ubezpieczenie zdrowotne,</w:t>
      </w:r>
    </w:p>
    <w:p w14:paraId="7726F252" w14:textId="678E94A3" w:rsidR="00340B43" w:rsidRPr="00956AB5" w:rsidRDefault="00340B43" w:rsidP="00F52556">
      <w:pPr>
        <w:pStyle w:val="Akapitzlist"/>
        <w:numPr>
          <w:ilvl w:val="0"/>
          <w:numId w:val="65"/>
        </w:numPr>
        <w:spacing w:after="0" w:line="276" w:lineRule="auto"/>
        <w:jc w:val="both"/>
        <w:rPr>
          <w:rFonts w:ascii="Times New Roman" w:hAnsi="Times New Roman" w:cs="Times New Roman"/>
          <w:bCs/>
        </w:rPr>
      </w:pPr>
      <w:r w:rsidRPr="00956AB5">
        <w:rPr>
          <w:rFonts w:ascii="Times New Roman" w:hAnsi="Times New Roman" w:cs="Times New Roman"/>
          <w:bCs/>
        </w:rPr>
        <w:t>zasad gromadzenia i wysokości wpłat do pracowniczych planów kapitałowych, o których mowa w ustawie z dnia 4 października 2018 r. o pracowniczych planach kapitałowych (Dz. U. z 2024 r. poz.427).</w:t>
      </w:r>
    </w:p>
    <w:p w14:paraId="2C2B3B7C" w14:textId="427D40A0"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2.</w:t>
      </w:r>
      <w:r w:rsidR="00956AB5">
        <w:rPr>
          <w:rFonts w:ascii="Times New Roman" w:hAnsi="Times New Roman" w:cs="Times New Roman"/>
          <w:bCs/>
        </w:rPr>
        <w:t xml:space="preserve"> </w:t>
      </w:r>
      <w:r w:rsidRPr="00340B43">
        <w:rPr>
          <w:rFonts w:ascii="Times New Roman" w:hAnsi="Times New Roman" w:cs="Times New Roman"/>
          <w:bCs/>
        </w:rPr>
        <w:t>W przypadkach, o których mowa w ust. 1 Wykonawca może zwrócić się do Zamawiającego                         z pisemnym wnioskiem o przeprowadzenie negocjacji dotyczących zmiany wysokości wynagrodzenia należnego Wykonawcy.</w:t>
      </w:r>
    </w:p>
    <w:p w14:paraId="1195DC17" w14:textId="5AF4A27B"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3.</w:t>
      </w:r>
      <w:r w:rsidR="00956AB5">
        <w:rPr>
          <w:rFonts w:ascii="Times New Roman" w:hAnsi="Times New Roman" w:cs="Times New Roman"/>
          <w:bCs/>
        </w:rPr>
        <w:t xml:space="preserve"> </w:t>
      </w:r>
      <w:r w:rsidRPr="00340B43">
        <w:rPr>
          <w:rFonts w:ascii="Times New Roman" w:hAnsi="Times New Roman" w:cs="Times New Roman"/>
          <w:bCs/>
        </w:rPr>
        <w:t>Wykonawca może zwrócić się do Zamawiającego z wnioskiem, o którym mowa w ust. 2 po opublikowaniu (zgodnie z przepisami obowiązującego prawa) zmian przepisów prawa, będących podstawą wnioskowania o zmianę wynagrodzenia.</w:t>
      </w:r>
    </w:p>
    <w:p w14:paraId="3D29223E" w14:textId="7E11DDE4"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4.</w:t>
      </w:r>
      <w:r w:rsidR="00956AB5">
        <w:rPr>
          <w:rFonts w:ascii="Times New Roman" w:hAnsi="Times New Roman" w:cs="Times New Roman"/>
          <w:bCs/>
        </w:rPr>
        <w:t xml:space="preserve"> </w:t>
      </w:r>
      <w:r w:rsidRPr="00340B43">
        <w:rPr>
          <w:rFonts w:ascii="Times New Roman" w:hAnsi="Times New Roman" w:cs="Times New Roman"/>
          <w:bCs/>
        </w:rPr>
        <w:t>W przypadku złożenia przez Wykonawcę wniosku, o którym mowa w ust. 2 przed publikacją,                      o którym mowa w ust. 3, Zamawiający nie jest zobowiązany do zmiany wysokości wynagrodzenia należnego Wykonawcy.</w:t>
      </w:r>
    </w:p>
    <w:p w14:paraId="6E136DBA" w14:textId="0A776C05"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 xml:space="preserve">5. </w:t>
      </w:r>
      <w:r w:rsidR="00956AB5">
        <w:rPr>
          <w:rFonts w:ascii="Times New Roman" w:hAnsi="Times New Roman" w:cs="Times New Roman"/>
          <w:bCs/>
        </w:rPr>
        <w:t xml:space="preserve"> </w:t>
      </w:r>
      <w:r w:rsidRPr="00340B43">
        <w:rPr>
          <w:rFonts w:ascii="Times New Roman" w:hAnsi="Times New Roman" w:cs="Times New Roman"/>
          <w:bCs/>
        </w:rPr>
        <w:t>Wniosek, o którym mowa w ust. 2 musi zawierać:</w:t>
      </w:r>
    </w:p>
    <w:p w14:paraId="7A65642A" w14:textId="55987D89" w:rsidR="00340B43" w:rsidRPr="00956AB5" w:rsidRDefault="00340B43" w:rsidP="00F52556">
      <w:pPr>
        <w:pStyle w:val="Akapitzlist"/>
        <w:numPr>
          <w:ilvl w:val="0"/>
          <w:numId w:val="66"/>
        </w:numPr>
        <w:spacing w:after="0" w:line="276" w:lineRule="auto"/>
        <w:ind w:left="709"/>
        <w:jc w:val="both"/>
        <w:rPr>
          <w:rFonts w:ascii="Times New Roman" w:hAnsi="Times New Roman" w:cs="Times New Roman"/>
        </w:rPr>
      </w:pPr>
      <w:r w:rsidRPr="00956AB5">
        <w:rPr>
          <w:rFonts w:ascii="Times New Roman" w:hAnsi="Times New Roman" w:cs="Times New Roman"/>
          <w:bCs/>
        </w:rPr>
        <w:lastRenderedPageBreak/>
        <w:t>wskazanie zmiany przepisów prawa, będącej przyczyną wystąpienia przez Wykonawcę z wnioskiem,</w:t>
      </w:r>
    </w:p>
    <w:p w14:paraId="1EC0992B" w14:textId="03A48935" w:rsidR="00340B43" w:rsidRPr="00956AB5" w:rsidRDefault="00340B43" w:rsidP="00F52556">
      <w:pPr>
        <w:pStyle w:val="Akapitzlist"/>
        <w:numPr>
          <w:ilvl w:val="0"/>
          <w:numId w:val="66"/>
        </w:numPr>
        <w:spacing w:after="0" w:line="276" w:lineRule="auto"/>
        <w:ind w:left="709"/>
        <w:jc w:val="both"/>
        <w:rPr>
          <w:rFonts w:ascii="Times New Roman" w:hAnsi="Times New Roman" w:cs="Times New Roman"/>
        </w:rPr>
      </w:pPr>
      <w:r w:rsidRPr="00956AB5">
        <w:rPr>
          <w:rFonts w:ascii="Times New Roman" w:hAnsi="Times New Roman" w:cs="Times New Roman"/>
          <w:bCs/>
        </w:rPr>
        <w:t>wskazanie wysokości proponowanej zmiany wynagrodzenia należnego Wykonawcy,</w:t>
      </w:r>
    </w:p>
    <w:p w14:paraId="5DC0CE7A" w14:textId="1B1FF3D9" w:rsidR="00340B43" w:rsidRPr="00956AB5" w:rsidRDefault="00340B43" w:rsidP="00F52556">
      <w:pPr>
        <w:pStyle w:val="Akapitzlist"/>
        <w:numPr>
          <w:ilvl w:val="0"/>
          <w:numId w:val="66"/>
        </w:numPr>
        <w:spacing w:after="0" w:line="276" w:lineRule="auto"/>
        <w:ind w:left="709"/>
        <w:jc w:val="both"/>
        <w:rPr>
          <w:rFonts w:ascii="Times New Roman" w:hAnsi="Times New Roman" w:cs="Times New Roman"/>
        </w:rPr>
      </w:pPr>
      <w:r w:rsidRPr="00956AB5">
        <w:rPr>
          <w:rFonts w:ascii="Times New Roman" w:hAnsi="Times New Roman" w:cs="Times New Roman"/>
          <w:bCs/>
        </w:rPr>
        <w:t>szczegółowe opisanie i przedstawienie wpływu zmian przepisów prawa na koszty wykonania zamówienia.</w:t>
      </w:r>
    </w:p>
    <w:p w14:paraId="48BDFF94" w14:textId="18B74CAF"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6.</w:t>
      </w:r>
      <w:r w:rsidR="00956AB5">
        <w:rPr>
          <w:rFonts w:ascii="Times New Roman" w:hAnsi="Times New Roman" w:cs="Times New Roman"/>
          <w:bCs/>
        </w:rPr>
        <w:t xml:space="preserve"> </w:t>
      </w:r>
      <w:r w:rsidRPr="00340B43">
        <w:rPr>
          <w:rFonts w:ascii="Times New Roman" w:hAnsi="Times New Roman" w:cs="Times New Roman"/>
          <w:bCs/>
        </w:rPr>
        <w:t xml:space="preserve">Z wyjątkiem sytuacji, o której mowa w ust. 1 </w:t>
      </w:r>
      <w:proofErr w:type="spellStart"/>
      <w:r w:rsidRPr="00340B43">
        <w:rPr>
          <w:rFonts w:ascii="Times New Roman" w:hAnsi="Times New Roman" w:cs="Times New Roman"/>
          <w:bCs/>
        </w:rPr>
        <w:t>ppkt</w:t>
      </w:r>
      <w:proofErr w:type="spellEnd"/>
      <w:r w:rsidRPr="00340B43">
        <w:rPr>
          <w:rFonts w:ascii="Times New Roman" w:hAnsi="Times New Roman" w:cs="Times New Roman"/>
          <w:bCs/>
        </w:rPr>
        <w:t xml:space="preserve"> a) do wniosku, o którym mowa w ust. 2, Wykonawca zobowiązany jest załączyć dowody wskazujące wpływ zmian przepisów prawa na wysokość kosztów wykonania umowy oraz wysokość wzrostu kosztów wykonania umowy, w tym w szczególności:</w:t>
      </w:r>
    </w:p>
    <w:p w14:paraId="3C02A1C4" w14:textId="0ADF01D7"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a)</w:t>
      </w:r>
      <w:r w:rsidR="00FA7A3B">
        <w:rPr>
          <w:rFonts w:ascii="Times New Roman" w:hAnsi="Times New Roman" w:cs="Times New Roman"/>
          <w:bCs/>
        </w:rPr>
        <w:t xml:space="preserve"> </w:t>
      </w:r>
      <w:r w:rsidRPr="00340B43">
        <w:rPr>
          <w:rFonts w:ascii="Times New Roman" w:hAnsi="Times New Roman" w:cs="Times New Roman"/>
          <w:bCs/>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w:t>
      </w:r>
      <w:proofErr w:type="spellStart"/>
      <w:r w:rsidRPr="00340B43">
        <w:rPr>
          <w:rFonts w:ascii="Times New Roman" w:hAnsi="Times New Roman" w:cs="Times New Roman"/>
          <w:bCs/>
        </w:rPr>
        <w:t>ppkt</w:t>
      </w:r>
      <w:proofErr w:type="spellEnd"/>
      <w:r w:rsidRPr="00340B43">
        <w:rPr>
          <w:rFonts w:ascii="Times New Roman" w:hAnsi="Times New Roman" w:cs="Times New Roman"/>
          <w:bCs/>
        </w:rPr>
        <w:t xml:space="preserve"> b);</w:t>
      </w:r>
    </w:p>
    <w:p w14:paraId="4C049D3E" w14:textId="77777777"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i/lub</w:t>
      </w:r>
    </w:p>
    <w:p w14:paraId="68112079" w14:textId="6E4B0744"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b)</w:t>
      </w:r>
      <w:r w:rsidR="00FA7A3B">
        <w:rPr>
          <w:rFonts w:ascii="Times New Roman" w:hAnsi="Times New Roman" w:cs="Times New Roman"/>
          <w:bCs/>
        </w:rPr>
        <w:t xml:space="preserve"> </w:t>
      </w:r>
      <w:r w:rsidRPr="00340B43">
        <w:rPr>
          <w:rFonts w:ascii="Times New Roman" w:hAnsi="Times New Roman" w:cs="Times New Roman"/>
          <w:bCs/>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340B43">
        <w:rPr>
          <w:rFonts w:ascii="Times New Roman" w:hAnsi="Times New Roman" w:cs="Times New Roman"/>
          <w:bCs/>
        </w:rPr>
        <w:t>ppkt</w:t>
      </w:r>
      <w:proofErr w:type="spellEnd"/>
      <w:r w:rsidRPr="00340B43">
        <w:rPr>
          <w:rFonts w:ascii="Times New Roman" w:hAnsi="Times New Roman" w:cs="Times New Roman"/>
          <w:bCs/>
        </w:rPr>
        <w:t xml:space="preserve"> c)</w:t>
      </w:r>
    </w:p>
    <w:p w14:paraId="7417B0B3" w14:textId="77777777"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i/lub</w:t>
      </w:r>
    </w:p>
    <w:p w14:paraId="4BE2AEB3" w14:textId="295DF996"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c)</w:t>
      </w:r>
      <w:r w:rsidR="00FA7A3B">
        <w:rPr>
          <w:rFonts w:ascii="Times New Roman" w:hAnsi="Times New Roman" w:cs="Times New Roman"/>
          <w:bCs/>
        </w:rPr>
        <w:t xml:space="preserve"> </w:t>
      </w:r>
      <w:r w:rsidRPr="00340B43">
        <w:rPr>
          <w:rFonts w:ascii="Times New Roman" w:hAnsi="Times New Roman" w:cs="Times New Roman"/>
          <w:bCs/>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ust. 1 </w:t>
      </w:r>
      <w:proofErr w:type="spellStart"/>
      <w:r w:rsidRPr="00340B43">
        <w:rPr>
          <w:rFonts w:ascii="Times New Roman" w:hAnsi="Times New Roman" w:cs="Times New Roman"/>
          <w:bCs/>
        </w:rPr>
        <w:t>ppkt</w:t>
      </w:r>
      <w:proofErr w:type="spellEnd"/>
      <w:r w:rsidRPr="00340B43">
        <w:rPr>
          <w:rFonts w:ascii="Times New Roman" w:hAnsi="Times New Roman" w:cs="Times New Roman"/>
          <w:bCs/>
        </w:rPr>
        <w:t xml:space="preserve"> d)</w:t>
      </w:r>
    </w:p>
    <w:p w14:paraId="5254E39D" w14:textId="2DE90F16"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7.</w:t>
      </w:r>
      <w:r w:rsidR="00956AB5">
        <w:rPr>
          <w:rFonts w:ascii="Times New Roman" w:hAnsi="Times New Roman" w:cs="Times New Roman"/>
          <w:bCs/>
        </w:rPr>
        <w:t xml:space="preserve"> </w:t>
      </w:r>
      <w:r w:rsidRPr="00340B43">
        <w:rPr>
          <w:rFonts w:ascii="Times New Roman" w:hAnsi="Times New Roman" w:cs="Times New Roman"/>
          <w:bCs/>
        </w:rPr>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14:paraId="1DACEF08" w14:textId="153CBAF3"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8.</w:t>
      </w:r>
      <w:r w:rsidR="00956AB5">
        <w:rPr>
          <w:rFonts w:ascii="Times New Roman" w:hAnsi="Times New Roman" w:cs="Times New Roman"/>
          <w:bCs/>
        </w:rPr>
        <w:t xml:space="preserve"> </w:t>
      </w:r>
      <w:r w:rsidRPr="00340B43">
        <w:rPr>
          <w:rFonts w:ascii="Times New Roman" w:hAnsi="Times New Roman" w:cs="Times New Roman"/>
          <w:bCs/>
        </w:rPr>
        <w:t>Wykonawca, składając wniosek, o którym mowa w ust. 2 zobowiązany będzie udowodnić Zamawiającemu, że zmiany przepisów prawa rzeczywiście spowodują wzrost kosztów wykonania umowy oraz udowodnić wysokość wzrostu kosztów wykonania umowy.</w:t>
      </w:r>
    </w:p>
    <w:p w14:paraId="0E5AB617" w14:textId="55DCAC61"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9.</w:t>
      </w:r>
      <w:r w:rsidR="00956AB5">
        <w:rPr>
          <w:rFonts w:ascii="Times New Roman" w:hAnsi="Times New Roman" w:cs="Times New Roman"/>
          <w:bCs/>
        </w:rPr>
        <w:t xml:space="preserve"> </w:t>
      </w:r>
      <w:r w:rsidRPr="00340B43">
        <w:rPr>
          <w:rFonts w:ascii="Times New Roman" w:hAnsi="Times New Roman" w:cs="Times New Roman"/>
          <w:bCs/>
        </w:rPr>
        <w:t>Zmiana wysokości wynagrodzenia należnego Wykonawcy, na skutek wniosku, o którym mowa                  w ust. 2, dotyczyć może wyłącznie wynagrodzenia należnego za niewykonaną, do dnia wejścia              w życie zmian przepisów, o których mowa w ust. 1, część umowy.</w:t>
      </w:r>
    </w:p>
    <w:p w14:paraId="49083BF7" w14:textId="6B7DB5DA"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10.</w:t>
      </w:r>
      <w:r w:rsidR="00956AB5">
        <w:rPr>
          <w:rFonts w:ascii="Times New Roman" w:hAnsi="Times New Roman" w:cs="Times New Roman"/>
          <w:bCs/>
        </w:rPr>
        <w:t xml:space="preserve"> </w:t>
      </w:r>
      <w:r w:rsidRPr="00340B43">
        <w:rPr>
          <w:rFonts w:ascii="Times New Roman" w:hAnsi="Times New Roman" w:cs="Times New Roman"/>
          <w:bCs/>
        </w:rPr>
        <w:t>Zmiana wysokości wynagrodzenia obowiązywać może nie wcześniej niż od dnia wejścia w życie zmian, o których mowa w ust. 1, pod warunkiem wypełnienia przez Wykonawcę powyższych obowiązków.</w:t>
      </w:r>
    </w:p>
    <w:p w14:paraId="5BF141A1" w14:textId="72B023C3"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11.</w:t>
      </w:r>
      <w:r w:rsidR="00956AB5">
        <w:rPr>
          <w:rFonts w:ascii="Times New Roman" w:hAnsi="Times New Roman" w:cs="Times New Roman"/>
          <w:bCs/>
        </w:rPr>
        <w:t xml:space="preserve"> </w:t>
      </w:r>
      <w:r w:rsidRPr="00340B43">
        <w:rPr>
          <w:rFonts w:ascii="Times New Roman" w:hAnsi="Times New Roman" w:cs="Times New Roman"/>
          <w:bCs/>
        </w:rPr>
        <w:t xml:space="preserve">W przypadku zmiany, o której mowa w ust. 1 </w:t>
      </w:r>
      <w:proofErr w:type="spellStart"/>
      <w:r w:rsidRPr="00340B43">
        <w:rPr>
          <w:rFonts w:ascii="Times New Roman" w:hAnsi="Times New Roman" w:cs="Times New Roman"/>
          <w:bCs/>
        </w:rPr>
        <w:t>ppkt</w:t>
      </w:r>
      <w:proofErr w:type="spellEnd"/>
      <w:r w:rsidRPr="00340B43">
        <w:rPr>
          <w:rFonts w:ascii="Times New Roman" w:hAnsi="Times New Roman" w:cs="Times New Roman"/>
          <w:bCs/>
        </w:rPr>
        <w:t xml:space="preserve"> a), wartość netto wynagrodzenia Wykonawcy nie zmieni</w:t>
      </w:r>
      <w:r w:rsidR="00956AB5">
        <w:rPr>
          <w:rFonts w:ascii="Times New Roman" w:hAnsi="Times New Roman" w:cs="Times New Roman"/>
          <w:bCs/>
        </w:rPr>
        <w:t xml:space="preserve"> </w:t>
      </w:r>
      <w:r w:rsidRPr="00340B43">
        <w:rPr>
          <w:rFonts w:ascii="Times New Roman" w:hAnsi="Times New Roman" w:cs="Times New Roman"/>
          <w:bCs/>
        </w:rPr>
        <w:t>się, a określona w aneksie wartość brutto wynagrodzenia zostanie wyliczona na podstawie nowych przepisów.</w:t>
      </w:r>
    </w:p>
    <w:p w14:paraId="516FA197" w14:textId="22583D15"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lastRenderedPageBreak/>
        <w:t>12.</w:t>
      </w:r>
      <w:r w:rsidR="00956AB5">
        <w:rPr>
          <w:rFonts w:ascii="Times New Roman" w:hAnsi="Times New Roman" w:cs="Times New Roman"/>
          <w:bCs/>
        </w:rPr>
        <w:t xml:space="preserve"> </w:t>
      </w:r>
      <w:r w:rsidRPr="00340B43">
        <w:rPr>
          <w:rFonts w:ascii="Times New Roman" w:hAnsi="Times New Roman" w:cs="Times New Roman"/>
          <w:bCs/>
        </w:rPr>
        <w:t xml:space="preserve">W przypadku zmiany, o której mowa w ust. 1 </w:t>
      </w:r>
      <w:proofErr w:type="spellStart"/>
      <w:r w:rsidRPr="00340B43">
        <w:rPr>
          <w:rFonts w:ascii="Times New Roman" w:hAnsi="Times New Roman" w:cs="Times New Roman"/>
          <w:bCs/>
        </w:rPr>
        <w:t>ppkt</w:t>
      </w:r>
      <w:proofErr w:type="spellEnd"/>
      <w:r w:rsidRPr="00340B43">
        <w:rPr>
          <w:rFonts w:ascii="Times New Roman" w:hAnsi="Times New Roman" w:cs="Times New Roman"/>
          <w:bCs/>
        </w:rPr>
        <w:t xml:space="preserve">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42971178" w14:textId="6A568C19" w:rsidR="00340B43" w:rsidRPr="00340B43" w:rsidRDefault="00340B43" w:rsidP="00340B43">
      <w:pPr>
        <w:spacing w:after="0" w:line="276" w:lineRule="auto"/>
        <w:jc w:val="both"/>
        <w:rPr>
          <w:rFonts w:ascii="Times New Roman" w:hAnsi="Times New Roman" w:cs="Times New Roman"/>
        </w:rPr>
      </w:pPr>
      <w:r w:rsidRPr="00340B43">
        <w:rPr>
          <w:rFonts w:ascii="Times New Roman" w:hAnsi="Times New Roman" w:cs="Times New Roman"/>
          <w:bCs/>
        </w:rPr>
        <w:t>13.</w:t>
      </w:r>
      <w:r w:rsidR="00956AB5">
        <w:rPr>
          <w:rFonts w:ascii="Times New Roman" w:hAnsi="Times New Roman" w:cs="Times New Roman"/>
          <w:bCs/>
        </w:rPr>
        <w:t xml:space="preserve"> </w:t>
      </w:r>
      <w:r w:rsidRPr="00340B43">
        <w:rPr>
          <w:rFonts w:ascii="Times New Roman" w:hAnsi="Times New Roman" w:cs="Times New Roman"/>
          <w:bCs/>
        </w:rPr>
        <w:t xml:space="preserve">W przypadku zmiany, o której mowa w ust. 1 </w:t>
      </w:r>
      <w:proofErr w:type="spellStart"/>
      <w:r w:rsidRPr="00340B43">
        <w:rPr>
          <w:rFonts w:ascii="Times New Roman" w:hAnsi="Times New Roman" w:cs="Times New Roman"/>
          <w:bCs/>
        </w:rPr>
        <w:t>ppkt</w:t>
      </w:r>
      <w:proofErr w:type="spellEnd"/>
      <w:r w:rsidRPr="00340B43">
        <w:rPr>
          <w:rFonts w:ascii="Times New Roman" w:hAnsi="Times New Roman" w:cs="Times New Roman"/>
          <w:bCs/>
        </w:rPr>
        <w:t xml:space="preserve"> c) lub/i d),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14:paraId="38860CD9" w14:textId="77777777" w:rsidR="00340B43" w:rsidRPr="00340B43" w:rsidRDefault="00340B43" w:rsidP="00340B43">
      <w:pPr>
        <w:spacing w:after="0" w:line="276" w:lineRule="auto"/>
        <w:jc w:val="both"/>
        <w:rPr>
          <w:rFonts w:ascii="Times New Roman" w:hAnsi="Times New Roman" w:cs="Times New Roman"/>
          <w:b/>
          <w:bCs/>
        </w:rPr>
      </w:pPr>
    </w:p>
    <w:p w14:paraId="09A7BC06" w14:textId="77777777" w:rsidR="00340B43" w:rsidRPr="00340B43" w:rsidRDefault="00340B43" w:rsidP="00340B43">
      <w:pPr>
        <w:spacing w:after="0" w:line="276" w:lineRule="auto"/>
        <w:jc w:val="both"/>
        <w:rPr>
          <w:rFonts w:ascii="Times New Roman" w:hAnsi="Times New Roman" w:cs="Times New Roman"/>
          <w:b/>
          <w:bCs/>
        </w:rPr>
      </w:pPr>
    </w:p>
    <w:p w14:paraId="229E8BF4" w14:textId="0DCDF69C" w:rsidR="00340B43" w:rsidRPr="00340B43" w:rsidRDefault="00340B43" w:rsidP="00340B43">
      <w:pPr>
        <w:spacing w:after="0" w:line="276" w:lineRule="auto"/>
        <w:jc w:val="both"/>
        <w:rPr>
          <w:rFonts w:ascii="Times New Roman" w:hAnsi="Times New Roman" w:cs="Times New Roman"/>
          <w:b/>
          <w:u w:val="single"/>
        </w:rPr>
      </w:pPr>
      <w:r w:rsidRPr="00340B43">
        <w:rPr>
          <w:rFonts w:ascii="Times New Roman" w:hAnsi="Times New Roman" w:cs="Times New Roman"/>
          <w:bCs/>
          <w:u w:val="single"/>
        </w:rPr>
        <w:t>Zamawiający również dopuszcza zmianę postanowień zawartej umowy</w:t>
      </w:r>
    </w:p>
    <w:p w14:paraId="17F3EDAB" w14:textId="77777777" w:rsid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Dopuszcza się zmianę wysokości wynagrodzenia należnego Wykonawcy, tj. cen jednostkowych brutto określonych w formularzu ofertowym Wykonawcy, w przypadku zmiany ceny materiałów lub kosztów związanych z realizacją zamówienia.</w:t>
      </w:r>
    </w:p>
    <w:p w14:paraId="412E24C4" w14:textId="31DA1F6A" w:rsidR="00340B43" w:rsidRP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Warunkiem dokonania zmian, o których mowa w ust.1 niniejszego paragrafu jest złożenie wniosku przez stronę inicjującą zmianę, zawierającego:</w:t>
      </w:r>
    </w:p>
    <w:p w14:paraId="2D0C3B3F" w14:textId="77777777" w:rsidR="00340B43" w:rsidRDefault="00340B43" w:rsidP="00F52556">
      <w:pPr>
        <w:numPr>
          <w:ilvl w:val="0"/>
          <w:numId w:val="58"/>
        </w:numPr>
        <w:spacing w:after="0" w:line="276" w:lineRule="auto"/>
        <w:jc w:val="both"/>
        <w:rPr>
          <w:rFonts w:ascii="Times New Roman" w:hAnsi="Times New Roman" w:cs="Times New Roman"/>
          <w:lang w:val="x-none"/>
        </w:rPr>
      </w:pPr>
      <w:r w:rsidRPr="00340B43">
        <w:rPr>
          <w:rFonts w:ascii="Times New Roman" w:hAnsi="Times New Roman" w:cs="Times New Roman"/>
          <w:lang w:val="x-none"/>
        </w:rPr>
        <w:t>szczegółowy opis propozycji zmiany;</w:t>
      </w:r>
    </w:p>
    <w:p w14:paraId="411DE220" w14:textId="77777777" w:rsidR="00340B43" w:rsidRDefault="00340B43" w:rsidP="00F52556">
      <w:pPr>
        <w:numPr>
          <w:ilvl w:val="0"/>
          <w:numId w:val="58"/>
        </w:numPr>
        <w:spacing w:after="0" w:line="276" w:lineRule="auto"/>
        <w:jc w:val="both"/>
        <w:rPr>
          <w:rFonts w:ascii="Times New Roman" w:hAnsi="Times New Roman" w:cs="Times New Roman"/>
          <w:lang w:val="x-none"/>
        </w:rPr>
      </w:pPr>
      <w:r w:rsidRPr="00340B43">
        <w:rPr>
          <w:rFonts w:ascii="Times New Roman" w:hAnsi="Times New Roman" w:cs="Times New Roman"/>
          <w:lang w:val="x-none"/>
        </w:rPr>
        <w:t>uzasadnienie konieczności wprowadzenia zmiany;</w:t>
      </w:r>
    </w:p>
    <w:p w14:paraId="68928B2C" w14:textId="77777777" w:rsidR="00340B43" w:rsidRDefault="00340B43" w:rsidP="00F52556">
      <w:pPr>
        <w:numPr>
          <w:ilvl w:val="0"/>
          <w:numId w:val="58"/>
        </w:numPr>
        <w:spacing w:after="0" w:line="276" w:lineRule="auto"/>
        <w:jc w:val="both"/>
        <w:rPr>
          <w:rFonts w:ascii="Times New Roman" w:hAnsi="Times New Roman" w:cs="Times New Roman"/>
          <w:lang w:val="x-none"/>
        </w:rPr>
      </w:pPr>
      <w:r w:rsidRPr="00340B43">
        <w:rPr>
          <w:rFonts w:ascii="Times New Roman" w:hAnsi="Times New Roman" w:cs="Times New Roman"/>
          <w:lang w:val="x-none"/>
        </w:rPr>
        <w:t>obliczenie kosztów zmiany zgodnie z zasadami zawartymi w umowie, jeżeli zmiana będzie miała wpływ na wynagrodzenie Wykonawcy;</w:t>
      </w:r>
    </w:p>
    <w:p w14:paraId="693EB93D" w14:textId="02C206FB" w:rsidR="00340B43" w:rsidRPr="00340B43" w:rsidRDefault="00340B43" w:rsidP="00F52556">
      <w:pPr>
        <w:numPr>
          <w:ilvl w:val="0"/>
          <w:numId w:val="58"/>
        </w:numPr>
        <w:spacing w:after="0" w:line="276" w:lineRule="auto"/>
        <w:jc w:val="both"/>
        <w:rPr>
          <w:rFonts w:ascii="Times New Roman" w:hAnsi="Times New Roman" w:cs="Times New Roman"/>
          <w:lang w:val="x-none"/>
        </w:rPr>
      </w:pPr>
      <w:r w:rsidRPr="00340B43">
        <w:rPr>
          <w:rFonts w:ascii="Times New Roman" w:hAnsi="Times New Roman" w:cs="Times New Roman"/>
          <w:lang w:val="x-none"/>
        </w:rPr>
        <w:t>wykazanie, złożenie dowodów obrazujących wpływ zmiany lub zmian na koszty wykonania przedmiotu umowy przez Stronę, gdy taki wpływ istnieje.</w:t>
      </w:r>
    </w:p>
    <w:p w14:paraId="2655377F" w14:textId="77777777" w:rsidR="00340B43" w:rsidRP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Zamawiający zastrzega, że pierwsza waloryzacja cen jednostkowych brutto może nastąpić nie wcześniej niż po upływie 6 miesięcy od dnia zawarcia umowy.</w:t>
      </w:r>
    </w:p>
    <w:p w14:paraId="2E3ED0EA" w14:textId="77777777" w:rsidR="00340B43" w:rsidRP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 xml:space="preserve">Zmiana cen jednostkowych brutto wyszczególnionych w formularzu ofertowym Wykonawcy stanowiący załącznik nr </w:t>
      </w:r>
      <w:r w:rsidRPr="00340B43">
        <w:rPr>
          <w:rFonts w:ascii="Times New Roman" w:hAnsi="Times New Roman" w:cs="Times New Roman"/>
        </w:rPr>
        <w:t>1</w:t>
      </w:r>
      <w:r w:rsidRPr="00340B43">
        <w:rPr>
          <w:rFonts w:ascii="Times New Roman" w:hAnsi="Times New Roman" w:cs="Times New Roman"/>
          <w:lang w:val="x-none"/>
        </w:rPr>
        <w:t xml:space="preserve">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r w:rsidRPr="00340B43">
        <w:rPr>
          <w:rFonts w:ascii="Times New Roman" w:hAnsi="Times New Roman" w:cs="Times New Roman"/>
        </w:rPr>
        <w:t xml:space="preserve"> </w:t>
      </w:r>
      <w:r w:rsidRPr="00340B43">
        <w:rPr>
          <w:rFonts w:ascii="Times New Roman" w:hAnsi="Times New Roman" w:cs="Times New Roman"/>
          <w:lang w:val="x-none"/>
        </w:rPr>
        <w:t>%).</w:t>
      </w:r>
    </w:p>
    <w:p w14:paraId="3AE16950" w14:textId="77777777" w:rsidR="00340B43" w:rsidRP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Nowe wynagrodzenie, wyliczone zgodnie z zapisami ust. 4 niniejszego paragrafu, obowiązywać będzie od dnia zawarcia przez Strony aneksu w tym zakresie.</w:t>
      </w:r>
    </w:p>
    <w:p w14:paraId="749206C3" w14:textId="77777777" w:rsidR="00340B43" w:rsidRP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Druga waloryzacja cen jednostkowych brutto może nastąpić nie wcześniej niż po upływie 12 miesięcy licząc od dnia zawarcia aneksu, o którym mowa w ust.</w:t>
      </w:r>
      <w:r w:rsidRPr="00340B43">
        <w:rPr>
          <w:rFonts w:ascii="Times New Roman" w:hAnsi="Times New Roman" w:cs="Times New Roman"/>
        </w:rPr>
        <w:t xml:space="preserve"> </w:t>
      </w:r>
      <w:r w:rsidRPr="00340B43">
        <w:rPr>
          <w:rFonts w:ascii="Times New Roman" w:hAnsi="Times New Roman" w:cs="Times New Roman"/>
          <w:lang w:val="x-none"/>
        </w:rPr>
        <w:t>5 niniejszego paragrafu.</w:t>
      </w:r>
    </w:p>
    <w:p w14:paraId="211A6BD7" w14:textId="77777777" w:rsidR="00340B43" w:rsidRP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r w:rsidRPr="00340B43">
        <w:rPr>
          <w:rFonts w:ascii="Times New Roman" w:hAnsi="Times New Roman" w:cs="Times New Roman"/>
        </w:rPr>
        <w:t xml:space="preserve"> </w:t>
      </w:r>
      <w:r w:rsidRPr="00340B43">
        <w:rPr>
          <w:rFonts w:ascii="Times New Roman" w:hAnsi="Times New Roman" w:cs="Times New Roman"/>
          <w:lang w:val="x-none"/>
        </w:rPr>
        <w:t>%).</w:t>
      </w:r>
    </w:p>
    <w:p w14:paraId="0DA7DA78" w14:textId="77777777" w:rsidR="00340B43" w:rsidRP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Nowe wynagrodzenie, wyliczone zgodnie z zapisami ust. 7 niniejszego paragrafu, obowiązywać będzie od dnia zawarcia przez Strony aneksu w tym zakresie.</w:t>
      </w:r>
    </w:p>
    <w:p w14:paraId="7B74EC61" w14:textId="77777777" w:rsidR="00340B43" w:rsidRPr="00340B43" w:rsidRDefault="00340B43" w:rsidP="00F52556">
      <w:pPr>
        <w:numPr>
          <w:ilvl w:val="0"/>
          <w:numId w:val="57"/>
        </w:numPr>
        <w:spacing w:after="0" w:line="276" w:lineRule="auto"/>
        <w:ind w:left="284" w:hanging="284"/>
        <w:jc w:val="both"/>
        <w:rPr>
          <w:rFonts w:ascii="Times New Roman" w:hAnsi="Times New Roman" w:cs="Times New Roman"/>
          <w:lang w:val="x-none"/>
        </w:rPr>
      </w:pPr>
      <w:r w:rsidRPr="00340B43">
        <w:rPr>
          <w:rFonts w:ascii="Times New Roman" w:hAnsi="Times New Roman" w:cs="Times New Roman"/>
          <w:lang w:val="x-none"/>
        </w:rPr>
        <w:t>Kolejne waloryzacje cen jednostkowych brutto mogą nastąpić nie wcześniej niż po upływie 12 miesięcy licząc od dnia zawarcia ostatniego aneksu.</w:t>
      </w:r>
      <w:r w:rsidRPr="00340B43">
        <w:rPr>
          <w:rFonts w:ascii="Times New Roman" w:hAnsi="Times New Roman" w:cs="Times New Roman"/>
        </w:rPr>
        <w:t xml:space="preserve"> </w:t>
      </w:r>
      <w:r w:rsidRPr="00340B43">
        <w:rPr>
          <w:rFonts w:ascii="Times New Roman" w:hAnsi="Times New Roman" w:cs="Times New Roman"/>
          <w:lang w:val="x-none"/>
        </w:rPr>
        <w:t xml:space="preserve">Postanowienia ust. 7 i 8 stosuje się odpowiednio. </w:t>
      </w:r>
    </w:p>
    <w:p w14:paraId="4F9D4DAF" w14:textId="77777777" w:rsidR="00340B43" w:rsidRPr="00340B43" w:rsidRDefault="00340B43" w:rsidP="00F52556">
      <w:pPr>
        <w:numPr>
          <w:ilvl w:val="0"/>
          <w:numId w:val="57"/>
        </w:numPr>
        <w:spacing w:after="0" w:line="276" w:lineRule="auto"/>
        <w:ind w:left="284"/>
        <w:jc w:val="both"/>
        <w:rPr>
          <w:rFonts w:ascii="Times New Roman" w:hAnsi="Times New Roman" w:cs="Times New Roman"/>
          <w:lang w:val="x-none"/>
        </w:rPr>
      </w:pPr>
      <w:r w:rsidRPr="00340B43">
        <w:rPr>
          <w:rFonts w:ascii="Times New Roman" w:hAnsi="Times New Roman" w:cs="Times New Roman"/>
          <w:lang w:val="x-none"/>
        </w:rPr>
        <w:t>Sumaryczna wartość waloryzacji przeprowadzonej zgodnie z zapisami niniejszego paragrafu nie może przekroczyć 10% wartości ceny jednostkowej brutto.</w:t>
      </w:r>
    </w:p>
    <w:p w14:paraId="73916741" w14:textId="2BE739EC" w:rsidR="00B53F26" w:rsidRDefault="00B53F26" w:rsidP="009A1856">
      <w:pPr>
        <w:spacing w:after="0" w:line="276" w:lineRule="auto"/>
        <w:jc w:val="both"/>
        <w:rPr>
          <w:rFonts w:ascii="Times New Roman" w:hAnsi="Times New Roman" w:cs="Times New Roman"/>
        </w:rPr>
      </w:pPr>
    </w:p>
    <w:p w14:paraId="78F05DE5" w14:textId="28E3C112" w:rsidR="00C44589" w:rsidRPr="00106827" w:rsidRDefault="00C44589" w:rsidP="00106827">
      <w:pPr>
        <w:pStyle w:val="Akapitzlist"/>
        <w:numPr>
          <w:ilvl w:val="0"/>
          <w:numId w:val="44"/>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lastRenderedPageBreak/>
        <w:t>Informacje o środkach komunikacji elektronicznej, przy użyciu których Zamawiający będzie komunikował się z wykonawcami, oraz informacje o wymaganiach technicznych i</w:t>
      </w:r>
      <w:r w:rsidR="006459F5" w:rsidRPr="00106827">
        <w:rPr>
          <w:rFonts w:ascii="Times New Roman" w:hAnsi="Times New Roman" w:cs="Times New Roman"/>
          <w:b/>
        </w:rPr>
        <w:t> </w:t>
      </w:r>
      <w:r w:rsidRPr="00106827">
        <w:rPr>
          <w:rFonts w:ascii="Times New Roman" w:hAnsi="Times New Roman" w:cs="Times New Roman"/>
          <w:b/>
        </w:rPr>
        <w:t>organizacyjnych sporządzenia, wysłania i odbierania korespondencji elektronicznej</w:t>
      </w:r>
    </w:p>
    <w:p w14:paraId="384F0231" w14:textId="77777777" w:rsidR="00C44589" w:rsidRPr="00106827" w:rsidRDefault="00C44589" w:rsidP="00106827">
      <w:pPr>
        <w:pStyle w:val="Akapitzlist"/>
        <w:spacing w:after="0" w:line="276" w:lineRule="auto"/>
        <w:ind w:left="714"/>
        <w:jc w:val="both"/>
        <w:rPr>
          <w:rFonts w:ascii="Times New Roman" w:hAnsi="Times New Roman" w:cs="Times New Roman"/>
          <w:b/>
        </w:rPr>
      </w:pPr>
    </w:p>
    <w:p w14:paraId="4A13F023"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106827">
        <w:rPr>
          <w:rFonts w:ascii="Times New Roman" w:hAnsi="Times New Roman" w:cs="Times New Roman"/>
          <w:color w:val="000000"/>
        </w:rPr>
        <w:t>Postępowanie prowadzone jest w języku polskim w formie elektronicznej za pośrednictwem</w:t>
      </w:r>
      <w:r w:rsidR="00D813FC" w:rsidRPr="00106827">
        <w:rPr>
          <w:rFonts w:ascii="Times New Roman" w:hAnsi="Times New Roman" w:cs="Times New Roman"/>
          <w:color w:val="000000"/>
        </w:rPr>
        <w:t xml:space="preserve"> </w:t>
      </w:r>
      <w:r w:rsidRPr="00106827">
        <w:rPr>
          <w:rFonts w:ascii="Times New Roman" w:hAnsi="Times New Roman" w:cs="Times New Roman"/>
        </w:rPr>
        <w:t>platformazakupowa.pl pod</w:t>
      </w:r>
      <w:r w:rsidR="00D813FC" w:rsidRPr="00106827">
        <w:rPr>
          <w:rFonts w:ascii="Times New Roman" w:hAnsi="Times New Roman" w:cs="Times New Roman"/>
        </w:rPr>
        <w:t xml:space="preserve"> </w:t>
      </w:r>
      <w:r w:rsidRPr="00106827">
        <w:rPr>
          <w:rFonts w:ascii="Times New Roman" w:hAnsi="Times New Roman" w:cs="Times New Roman"/>
        </w:rPr>
        <w:t>ad</w:t>
      </w:r>
      <w:r w:rsidRPr="00106827">
        <w:rPr>
          <w:rFonts w:ascii="Times New Roman" w:hAnsi="Times New Roman" w:cs="Times New Roman"/>
          <w:color w:val="000000"/>
        </w:rPr>
        <w:t>resem:</w:t>
      </w:r>
      <w:r w:rsidR="00D813FC" w:rsidRPr="00106827">
        <w:rPr>
          <w:rFonts w:ascii="Times New Roman" w:hAnsi="Times New Roman" w:cs="Times New Roman"/>
          <w:color w:val="000000"/>
        </w:rPr>
        <w:t xml:space="preserve"> </w:t>
      </w:r>
      <w:hyperlink r:id="rId13" w:history="1">
        <w:r w:rsidRPr="00106827">
          <w:rPr>
            <w:rStyle w:val="Hipercze"/>
            <w:rFonts w:ascii="Times New Roman" w:hAnsi="Times New Roman" w:cs="Times New Roman"/>
            <w:b/>
            <w:bCs/>
            <w:color w:val="0070C0"/>
            <w:u w:val="none"/>
          </w:rPr>
          <w:t>https://platformazakupowa.pl/pn/kwp_radom</w:t>
        </w:r>
      </w:hyperlink>
      <w:r w:rsidRPr="00106827">
        <w:rPr>
          <w:rStyle w:val="Hipercze"/>
          <w:rFonts w:ascii="Times New Roman" w:hAnsi="Times New Roman" w:cs="Times New Roman"/>
          <w:color w:val="000000" w:themeColor="text1"/>
          <w:u w:val="none"/>
        </w:rPr>
        <w:t>.</w:t>
      </w:r>
    </w:p>
    <w:p w14:paraId="79F03C7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 postępowaniu o udzielenie zamówienia komunikacja między Zamawiającym </w:t>
      </w:r>
      <w:r w:rsidRPr="00106827">
        <w:rPr>
          <w:rFonts w:ascii="Times New Roman" w:hAnsi="Times New Roman" w:cs="Times New Roman"/>
        </w:rPr>
        <w:br/>
        <w:t xml:space="preserve">a Wykonawcami odbywa się drogą elektroniczną przy użyciu platformy zakupowej pod adresem: </w:t>
      </w:r>
      <w:hyperlink r:id="rId14" w:history="1">
        <w:r w:rsidRPr="00106827">
          <w:rPr>
            <w:rStyle w:val="Hipercze"/>
            <w:rFonts w:ascii="Times New Roman" w:hAnsi="Times New Roman" w:cs="Times New Roman"/>
            <w:b/>
            <w:color w:val="0070C0"/>
            <w:u w:val="none"/>
          </w:rPr>
          <w:t>https://platformazakupowa.pl/pn/kwp_radom</w:t>
        </w:r>
      </w:hyperlink>
      <w:r w:rsidR="00D813FC" w:rsidRPr="00106827">
        <w:rPr>
          <w:rFonts w:ascii="Times New Roman" w:hAnsi="Times New Roman" w:cs="Times New Roman"/>
        </w:rPr>
        <w:t xml:space="preserve"> </w:t>
      </w:r>
      <w:r w:rsidRPr="00106827">
        <w:rPr>
          <w:rFonts w:ascii="Times New Roman" w:hAnsi="Times New Roman" w:cs="Times New Roman"/>
          <w:color w:val="000000" w:themeColor="text1"/>
        </w:rPr>
        <w:t>(inna niż oferta Wykonawcy</w:t>
      </w:r>
      <w:r w:rsidR="00D813FC"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i załączniki do oferty) za pośrednictwem dedykowanego formularza </w:t>
      </w:r>
      <w:r w:rsidRPr="00106827">
        <w:rPr>
          <w:rFonts w:ascii="Times New Roman" w:hAnsi="Times New Roman" w:cs="Times New Roman"/>
          <w:color w:val="000000"/>
        </w:rPr>
        <w:t xml:space="preserve">poprzez kliknięcie przycisku </w:t>
      </w:r>
      <w:r w:rsidRPr="00106827">
        <w:rPr>
          <w:rFonts w:ascii="Times New Roman" w:hAnsi="Times New Roman" w:cs="Times New Roman"/>
        </w:rPr>
        <w:t>„</w:t>
      </w:r>
      <w:r w:rsidRPr="00106827">
        <w:rPr>
          <w:rFonts w:ascii="Times New Roman" w:hAnsi="Times New Roman" w:cs="Times New Roman"/>
          <w:b/>
          <w:i/>
        </w:rPr>
        <w:t>Wyślij wiadomość do zamawiającego”</w:t>
      </w:r>
      <w:r w:rsidRPr="00106827">
        <w:rPr>
          <w:rFonts w:ascii="Times New Roman" w:hAnsi="Times New Roman" w:cs="Times New Roman"/>
          <w:color w:val="000000"/>
        </w:rPr>
        <w:t xml:space="preserve"> po którym pojawi się komunikat, </w:t>
      </w:r>
      <w:r w:rsidRPr="00106827">
        <w:rPr>
          <w:rFonts w:ascii="Times New Roman" w:hAnsi="Times New Roman" w:cs="Times New Roman"/>
          <w:b/>
          <w:color w:val="000000"/>
          <w:u w:val="single"/>
        </w:rPr>
        <w:t>że wiadomość została wysłana do zamawiającego</w:t>
      </w:r>
      <w:r w:rsidRPr="00106827">
        <w:rPr>
          <w:rFonts w:ascii="Times New Roman" w:hAnsi="Times New Roman" w:cs="Times New Roman"/>
          <w:bCs/>
          <w:color w:val="000000"/>
        </w:rPr>
        <w:t>.</w:t>
      </w:r>
    </w:p>
    <w:p w14:paraId="104D7615"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We wszelkiej korespondencji związanej z niniejszym postępowaniem Zamawiający </w:t>
      </w:r>
      <w:r w:rsidRPr="00106827">
        <w:rPr>
          <w:rFonts w:ascii="Times New Roman" w:hAnsi="Times New Roman" w:cs="Times New Roman"/>
        </w:rPr>
        <w:br/>
        <w:t xml:space="preserve">i Wykonawcy posługują się numerem </w:t>
      </w:r>
      <w:r w:rsidRPr="00106827">
        <w:rPr>
          <w:rFonts w:ascii="Times New Roman" w:hAnsi="Times New Roman" w:cs="Times New Roman"/>
          <w:b/>
        </w:rPr>
        <w:t xml:space="preserve">ogłoszenia z </w:t>
      </w:r>
      <w:proofErr w:type="spellStart"/>
      <w:r w:rsidRPr="00106827">
        <w:rPr>
          <w:rFonts w:ascii="Times New Roman" w:hAnsi="Times New Roman" w:cs="Times New Roman"/>
          <w:b/>
        </w:rPr>
        <w:t>Dz.U.U.E</w:t>
      </w:r>
      <w:proofErr w:type="spellEnd"/>
      <w:r w:rsidRPr="00106827">
        <w:rPr>
          <w:rFonts w:ascii="Times New Roman" w:hAnsi="Times New Roman" w:cs="Times New Roman"/>
          <w:b/>
        </w:rPr>
        <w:t>.</w:t>
      </w:r>
      <w:r w:rsidRPr="00106827">
        <w:rPr>
          <w:rFonts w:ascii="Times New Roman" w:hAnsi="Times New Roman" w:cs="Times New Roman"/>
          <w:bCs/>
        </w:rPr>
        <w:t>,</w:t>
      </w:r>
      <w:r w:rsidR="00D813FC" w:rsidRPr="00106827">
        <w:rPr>
          <w:rFonts w:ascii="Times New Roman" w:hAnsi="Times New Roman" w:cs="Times New Roman"/>
          <w:bCs/>
        </w:rPr>
        <w:t xml:space="preserve"> </w:t>
      </w:r>
      <w:r w:rsidRPr="00106827">
        <w:rPr>
          <w:rFonts w:ascii="Times New Roman" w:hAnsi="Times New Roman" w:cs="Times New Roman"/>
        </w:rPr>
        <w:t>a dodatkowo numerem wewnętrznym postępowania.</w:t>
      </w:r>
    </w:p>
    <w:p w14:paraId="06B7C20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Wykonawca ma dostęp do formularza „</w:t>
      </w:r>
      <w:r w:rsidRPr="00106827">
        <w:rPr>
          <w:rFonts w:ascii="Times New Roman" w:hAnsi="Times New Roman" w:cs="Times New Roman"/>
          <w:b/>
          <w:i/>
        </w:rPr>
        <w:t xml:space="preserve">Wyślij wiadomość do zamawiającego” </w:t>
      </w:r>
      <w:r w:rsidRPr="00106827">
        <w:rPr>
          <w:rFonts w:ascii="Times New Roman" w:hAnsi="Times New Roman" w:cs="Times New Roman"/>
        </w:rPr>
        <w:t>dostępny na stronie dotyczącej danego postępowania.</w:t>
      </w:r>
    </w:p>
    <w:p w14:paraId="529C0599"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Informacje dotyczące odpowiedzi na pytania, zmiany specyfikacji, zmiany terminu składania </w:t>
      </w:r>
      <w:r w:rsidRPr="00106827">
        <w:rPr>
          <w:rFonts w:ascii="Times New Roman" w:hAnsi="Times New Roman" w:cs="Times New Roman"/>
          <w:color w:val="000000"/>
        </w:rPr>
        <w:br/>
        <w:t xml:space="preserve">i otwarcia ofert Zamawiający będzie zamieszczał na platformie w sekcji </w:t>
      </w:r>
      <w:r w:rsidRPr="00106827">
        <w:rPr>
          <w:rFonts w:ascii="Times New Roman" w:hAnsi="Times New Roman" w:cs="Times New Roman"/>
          <w:b/>
          <w:i/>
          <w:color w:val="000000"/>
        </w:rPr>
        <w:t>„Komunikaty”.</w:t>
      </w:r>
      <w:r w:rsidRPr="00106827">
        <w:rPr>
          <w:rFonts w:ascii="Times New Roman" w:hAnsi="Times New Roman" w:cs="Times New Roman"/>
          <w:color w:val="000000"/>
        </w:rPr>
        <w:t xml:space="preserve"> Korespondencja, której zgodnie z obowiązującymi przepisami adresatem jest konkretny </w:t>
      </w:r>
      <w:r w:rsidR="00171D98" w:rsidRPr="00106827">
        <w:rPr>
          <w:rFonts w:ascii="Times New Roman" w:hAnsi="Times New Roman" w:cs="Times New Roman"/>
          <w:color w:val="000000"/>
        </w:rPr>
        <w:t>W</w:t>
      </w:r>
      <w:r w:rsidRPr="00106827">
        <w:rPr>
          <w:rFonts w:ascii="Times New Roman" w:hAnsi="Times New Roman" w:cs="Times New Roman"/>
          <w:color w:val="000000"/>
        </w:rPr>
        <w:t>ykonawca, będzie przekazywana w formie elektronicznej za pośrednictwem:</w:t>
      </w:r>
      <w:r w:rsidR="00D813FC" w:rsidRPr="00106827">
        <w:rPr>
          <w:rFonts w:ascii="Times New Roman" w:hAnsi="Times New Roman" w:cs="Times New Roman"/>
          <w:color w:val="000000"/>
        </w:rPr>
        <w:t xml:space="preserve"> </w:t>
      </w:r>
      <w:hyperlink r:id="rId15"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do konkretnego Wykonawcy.</w:t>
      </w:r>
    </w:p>
    <w:p w14:paraId="468FA41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Wykonawca jako podmiot profesjonalny ma obowiązek sprawdzania komunikatów </w:t>
      </w:r>
      <w:r w:rsidRPr="00106827">
        <w:rPr>
          <w:rFonts w:ascii="Times New Roman" w:hAnsi="Times New Roman" w:cs="Times New Roman"/>
          <w:color w:val="000000"/>
        </w:rPr>
        <w:br/>
        <w:t>i wiadomości bezpośrednio na:</w:t>
      </w:r>
      <w:r w:rsidR="00D813FC" w:rsidRPr="00106827">
        <w:rPr>
          <w:rFonts w:ascii="Times New Roman" w:hAnsi="Times New Roman" w:cs="Times New Roman"/>
          <w:color w:val="000000"/>
        </w:rPr>
        <w:t xml:space="preserve"> </w:t>
      </w:r>
      <w:hyperlink r:id="rId16"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przesłanych przez </w:t>
      </w:r>
      <w:r w:rsidR="00171D98" w:rsidRPr="00106827">
        <w:rPr>
          <w:rFonts w:ascii="Times New Roman" w:hAnsi="Times New Roman" w:cs="Times New Roman"/>
          <w:color w:val="000000"/>
        </w:rPr>
        <w:t>Z</w:t>
      </w:r>
      <w:r w:rsidRPr="00106827">
        <w:rPr>
          <w:rFonts w:ascii="Times New Roman" w:hAnsi="Times New Roman" w:cs="Times New Roman"/>
          <w:color w:val="000000"/>
        </w:rPr>
        <w:t>amawiającego, gdyż system powiadomień może ulec awarii lub powiadomienie może trafić do folderu SPAM.</w:t>
      </w:r>
    </w:p>
    <w:p w14:paraId="0F97A4B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106827">
        <w:rPr>
          <w:rFonts w:ascii="Times New Roman" w:hAnsi="Times New Roman" w:cs="Times New Roman"/>
        </w:rPr>
        <w:t>Wymagania techniczne i organizacyjne wysyłania i odbierania korespondencji elektronicznej przy użyciu środków komunikacji elektronicznej, określają „</w:t>
      </w:r>
      <w:r w:rsidRPr="00106827">
        <w:rPr>
          <w:rFonts w:ascii="Times New Roman" w:hAnsi="Times New Roman" w:cs="Times New Roman"/>
          <w:b/>
          <w:i/>
        </w:rPr>
        <w:t>REGULAMIN platformazakupowa.pl”</w:t>
      </w:r>
      <w:r w:rsidRPr="00106827">
        <w:rPr>
          <w:rFonts w:ascii="Times New Roman" w:hAnsi="Times New Roman" w:cs="Times New Roman"/>
          <w:i/>
        </w:rPr>
        <w:t xml:space="preserve">, </w:t>
      </w:r>
      <w:r w:rsidRPr="00106827">
        <w:rPr>
          <w:rFonts w:ascii="Times New Roman" w:hAnsi="Times New Roman" w:cs="Times New Roman"/>
        </w:rPr>
        <w:t>który</w:t>
      </w:r>
      <w:r w:rsidR="00AB276E" w:rsidRPr="00106827">
        <w:rPr>
          <w:rFonts w:ascii="Times New Roman" w:hAnsi="Times New Roman" w:cs="Times New Roman"/>
        </w:rPr>
        <w:t xml:space="preserve"> </w:t>
      </w:r>
      <w:r w:rsidRPr="00106827">
        <w:rPr>
          <w:rFonts w:ascii="Times New Roman" w:hAnsi="Times New Roman" w:cs="Times New Roman"/>
        </w:rPr>
        <w:t>znajduje się na stronie głównej Platformy</w:t>
      </w:r>
      <w:r w:rsidRPr="00106827">
        <w:rPr>
          <w:rFonts w:ascii="Times New Roman" w:hAnsi="Times New Roman" w:cs="Times New Roman"/>
          <w:b/>
          <w:i/>
        </w:rPr>
        <w:t xml:space="preserve"> oraz „Instrukcja dla Wykonawców platformazakupowa.pl”</w:t>
      </w:r>
      <w:r w:rsidRPr="00106827">
        <w:rPr>
          <w:rFonts w:ascii="Times New Roman" w:hAnsi="Times New Roman" w:cs="Times New Roman"/>
        </w:rPr>
        <w:t xml:space="preserve"> dostępna jest pod adresem: </w:t>
      </w:r>
      <w:r w:rsidRPr="00106827">
        <w:rPr>
          <w:rFonts w:ascii="Times New Roman" w:hAnsi="Times New Roman" w:cs="Times New Roman"/>
          <w:b/>
          <w:color w:val="0070C0"/>
        </w:rPr>
        <w:t>https://platformazakupowa.pl/strona/45-instrukcje</w:t>
      </w:r>
      <w:r w:rsidRPr="00106827">
        <w:rPr>
          <w:rFonts w:ascii="Times New Roman" w:hAnsi="Times New Roman" w:cs="Times New Roman"/>
          <w:bCs/>
          <w:color w:val="0070C0"/>
        </w:rPr>
        <w:t>.</w:t>
      </w:r>
    </w:p>
    <w:p w14:paraId="47977C9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color w:val="000000" w:themeColor="text1"/>
        </w:rPr>
        <w:t>Maksymalny rozmiar jednego pliku przesyłanego za pomocą dedykowanego formularza przy komunikacji to maksymalnie 500 MB</w:t>
      </w:r>
      <w:r w:rsidRPr="00106827">
        <w:rPr>
          <w:rFonts w:ascii="Times New Roman" w:hAnsi="Times New Roman" w:cs="Times New Roman"/>
          <w:bCs/>
          <w:color w:val="000000" w:themeColor="text1"/>
        </w:rPr>
        <w:t xml:space="preserve">. </w:t>
      </w:r>
    </w:p>
    <w:p w14:paraId="1F723F61" w14:textId="56D12EBD" w:rsidR="005D1CD8"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rPr>
        <w:t>Zamawiający może również komunikować się z Wykonawcami za pomocą poczty elektronicznej, e-mail</w:t>
      </w:r>
      <w:r w:rsidRPr="00106827">
        <w:rPr>
          <w:rFonts w:ascii="Times New Roman" w:hAnsi="Times New Roman" w:cs="Times New Roman"/>
          <w:b/>
          <w:color w:val="000000" w:themeColor="text1"/>
        </w:rPr>
        <w:t>:</w:t>
      </w:r>
      <w:r w:rsidR="00FE0F66" w:rsidRPr="00106827">
        <w:rPr>
          <w:rFonts w:ascii="Times New Roman" w:hAnsi="Times New Roman" w:cs="Times New Roman"/>
          <w:b/>
          <w:color w:val="000000" w:themeColor="text1"/>
        </w:rPr>
        <w:t xml:space="preserve"> </w:t>
      </w:r>
      <w:hyperlink r:id="rId17" w:history="1">
        <w:r w:rsidR="00106827" w:rsidRPr="00DC2017">
          <w:rPr>
            <w:rStyle w:val="Hipercze"/>
            <w:rFonts w:ascii="Times New Roman" w:hAnsi="Times New Roman" w:cs="Times New Roman"/>
            <w:b/>
            <w:color w:val="0070C0"/>
            <w:u w:val="none"/>
          </w:rPr>
          <w:t>monika.gluch@ra.policja.gov.pl</w:t>
        </w:r>
      </w:hyperlink>
      <w:r w:rsidR="00106827">
        <w:rPr>
          <w:rFonts w:ascii="Times New Roman" w:hAnsi="Times New Roman" w:cs="Times New Roman"/>
          <w:b/>
          <w:color w:val="000000" w:themeColor="text1"/>
        </w:rPr>
        <w:t xml:space="preserve"> </w:t>
      </w:r>
    </w:p>
    <w:p w14:paraId="4CB1C7C6" w14:textId="5E7C1286" w:rsidR="005D1CD8" w:rsidRPr="00106827" w:rsidRDefault="005D1CD8" w:rsidP="00106827">
      <w:pPr>
        <w:pStyle w:val="Akapitzlist"/>
        <w:numPr>
          <w:ilvl w:val="0"/>
          <w:numId w:val="12"/>
        </w:numPr>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przewiduje sposobu komunikowania się z Wykonawcami w inny sposób niż przy użyciu środków komunikacji elektronicznej, wskazanej w SWZ </w:t>
      </w:r>
    </w:p>
    <w:p w14:paraId="19947558" w14:textId="1099161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Zamawiający, zgodnie z Rozporządzeniem Prezesa Rady Ministrów z dnia 30 grudnia 2020</w:t>
      </w:r>
      <w:r w:rsidR="00FE39BA" w:rsidRPr="00106827">
        <w:rPr>
          <w:rFonts w:ascii="Times New Roman" w:hAnsi="Times New Roman" w:cs="Times New Roman"/>
        </w:rPr>
        <w:t xml:space="preserve"> </w:t>
      </w:r>
      <w:r w:rsidRPr="00106827">
        <w:rPr>
          <w:rFonts w:ascii="Times New Roman" w:hAnsi="Times New Roman" w:cs="Times New Roman"/>
        </w:rPr>
        <w:t>r.</w:t>
      </w:r>
      <w:r w:rsidR="00FE39BA" w:rsidRPr="00106827">
        <w:rPr>
          <w:rFonts w:ascii="Times New Roman" w:hAnsi="Times New Roman" w:cs="Times New Roman"/>
        </w:rPr>
        <w:t xml:space="preserve"> </w:t>
      </w:r>
      <w:r w:rsidRPr="00106827">
        <w:rPr>
          <w:rFonts w:ascii="Times New Roman" w:hAnsi="Times New Roman" w:cs="Times New Roman"/>
        </w:rPr>
        <w:t xml:space="preserve">w </w:t>
      </w:r>
      <w:r w:rsidRPr="00106827">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sidR="00FE0F66" w:rsidRPr="00106827">
        <w:rPr>
          <w:rFonts w:ascii="Times New Roman" w:hAnsi="Times New Roman" w:cs="Times New Roman"/>
          <w:color w:val="202124"/>
        </w:rPr>
        <w:t xml:space="preserve"> </w:t>
      </w:r>
      <w:r w:rsidRPr="00106827">
        <w:rPr>
          <w:rFonts w:ascii="Times New Roman" w:hAnsi="Times New Roman" w:cs="Times New Roman"/>
          <w:color w:val="202124"/>
        </w:rPr>
        <w:t>o udzielenie zamówienia publicznego lub konkursie (Dz. U. z 2020 r. poz. 2452)</w:t>
      </w:r>
      <w:r w:rsidRPr="00106827">
        <w:rPr>
          <w:rFonts w:ascii="Times New Roman" w:hAnsi="Times New Roman" w:cs="Times New Roman"/>
          <w:color w:val="000000"/>
        </w:rPr>
        <w:t xml:space="preserve">, określa niezbędne wymagania sprzętowo - aplikacyjne umożliwiające pracę na </w:t>
      </w:r>
      <w:r w:rsidRPr="00106827">
        <w:rPr>
          <w:rFonts w:ascii="Times New Roman" w:hAnsi="Times New Roman" w:cs="Times New Roman"/>
          <w:b/>
          <w:bCs/>
          <w:color w:val="0070C0"/>
        </w:rPr>
        <w:t>platformazakupowa.pl</w:t>
      </w:r>
      <w:r w:rsidRPr="00106827">
        <w:rPr>
          <w:rFonts w:ascii="Times New Roman" w:hAnsi="Times New Roman" w:cs="Times New Roman"/>
          <w:color w:val="000000" w:themeColor="text1"/>
        </w:rPr>
        <w:t>,</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rPr>
        <w:t>tj.:</w:t>
      </w:r>
    </w:p>
    <w:p w14:paraId="6F66706E"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stały dostęp do sieci Internet o gwarantowanej przepustowości nie mniejszej niż</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512 </w:t>
      </w:r>
      <w:proofErr w:type="spellStart"/>
      <w:r w:rsidRPr="00106827">
        <w:rPr>
          <w:rFonts w:ascii="Times New Roman" w:hAnsi="Times New Roman" w:cs="Times New Roman"/>
          <w:color w:val="000000"/>
        </w:rPr>
        <w:t>kb</w:t>
      </w:r>
      <w:proofErr w:type="spellEnd"/>
      <w:r w:rsidRPr="00106827">
        <w:rPr>
          <w:rFonts w:ascii="Times New Roman" w:hAnsi="Times New Roman" w:cs="Times New Roman"/>
          <w:color w:val="000000"/>
        </w:rPr>
        <w:t>/s,</w:t>
      </w:r>
    </w:p>
    <w:p w14:paraId="47F42665"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komputer klasy PC lub MAC o następującej konfiguracji: pamięć min. 2 GB </w:t>
      </w:r>
      <w:proofErr w:type="spellStart"/>
      <w:r w:rsidRPr="00106827">
        <w:rPr>
          <w:rFonts w:ascii="Times New Roman" w:hAnsi="Times New Roman" w:cs="Times New Roman"/>
          <w:color w:val="000000"/>
        </w:rPr>
        <w:t>Ram,procesor</w:t>
      </w:r>
      <w:proofErr w:type="spellEnd"/>
      <w:r w:rsidRPr="00106827">
        <w:rPr>
          <w:rFonts w:ascii="Times New Roman" w:hAnsi="Times New Roman" w:cs="Times New Roman"/>
          <w:color w:val="000000"/>
        </w:rPr>
        <w:t xml:space="preserve"> Intel IV 2 GHZ lub jego nowsza wersja, jeden z systemów operacyjnych </w:t>
      </w:r>
      <w:r w:rsidR="00D813FC" w:rsidRPr="00106827">
        <w:rPr>
          <w:rFonts w:ascii="Times New Roman" w:hAnsi="Times New Roman" w:cs="Times New Roman"/>
          <w:color w:val="000000"/>
        </w:rPr>
        <w:t>–</w:t>
      </w:r>
      <w:r w:rsidRPr="00106827">
        <w:rPr>
          <w:rFonts w:ascii="Times New Roman" w:hAnsi="Times New Roman" w:cs="Times New Roman"/>
          <w:color w:val="000000"/>
        </w:rPr>
        <w:t xml:space="preserve"> MS</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Windows 7, </w:t>
      </w:r>
      <w:r w:rsidRPr="00106827">
        <w:rPr>
          <w:rFonts w:ascii="Times New Roman" w:hAnsi="Times New Roman" w:cs="Times New Roman"/>
          <w:color w:val="000000"/>
        </w:rPr>
        <w:br/>
        <w:t>Mac Os x 10 4, Linux, lub ich nowsze wersje,</w:t>
      </w:r>
    </w:p>
    <w:p w14:paraId="7C71C309"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lastRenderedPageBreak/>
        <w:t>zainstalowana dowolna przeglądarka internetowa, w przypadku Internet Explorer minimalnie wersja 10</w:t>
      </w:r>
      <w:r w:rsidR="00DD2B57" w:rsidRPr="00106827">
        <w:rPr>
          <w:rFonts w:ascii="Times New Roman" w:hAnsi="Times New Roman" w:cs="Times New Roman"/>
          <w:color w:val="000000"/>
        </w:rPr>
        <w:t>.</w:t>
      </w:r>
      <w:r w:rsidRPr="00106827">
        <w:rPr>
          <w:rFonts w:ascii="Times New Roman" w:hAnsi="Times New Roman" w:cs="Times New Roman"/>
          <w:color w:val="000000"/>
        </w:rPr>
        <w:t>0,</w:t>
      </w:r>
    </w:p>
    <w:p w14:paraId="33542203"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włączona obsługa JavaScript,</w:t>
      </w:r>
    </w:p>
    <w:p w14:paraId="3DA99CB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zainstalowany program Adobe </w:t>
      </w:r>
      <w:proofErr w:type="spellStart"/>
      <w:r w:rsidRPr="00106827">
        <w:rPr>
          <w:rFonts w:ascii="Times New Roman" w:hAnsi="Times New Roman" w:cs="Times New Roman"/>
          <w:color w:val="000000"/>
        </w:rPr>
        <w:t>Acrobat</w:t>
      </w:r>
      <w:proofErr w:type="spellEnd"/>
      <w:r w:rsidRPr="00106827">
        <w:rPr>
          <w:rFonts w:ascii="Times New Roman" w:hAnsi="Times New Roman" w:cs="Times New Roman"/>
          <w:color w:val="000000"/>
        </w:rPr>
        <w:t xml:space="preserve"> Reader lub inny obsługujący format plików</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.pdf,</w:t>
      </w:r>
    </w:p>
    <w:p w14:paraId="2EEEDBB9"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b/>
          <w:bCs/>
          <w:color w:val="0070C0"/>
        </w:rPr>
        <w:t>platformazakupowa.pl</w:t>
      </w:r>
      <w:r w:rsidR="00AB276E" w:rsidRPr="00106827">
        <w:rPr>
          <w:rFonts w:ascii="Times New Roman" w:hAnsi="Times New Roman" w:cs="Times New Roman"/>
          <w:b/>
          <w:bCs/>
          <w:color w:val="0070C0"/>
        </w:rPr>
        <w:t xml:space="preserve"> </w:t>
      </w:r>
      <w:r w:rsidRPr="00106827">
        <w:rPr>
          <w:rFonts w:ascii="Times New Roman" w:hAnsi="Times New Roman" w:cs="Times New Roman"/>
        </w:rPr>
        <w:t>działa według standardu przyjętego w komunikacji sieciowej - kodowanie UTF8</w:t>
      </w:r>
      <w:r w:rsidRPr="00106827">
        <w:rPr>
          <w:rFonts w:ascii="Times New Roman" w:hAnsi="Times New Roman" w:cs="Times New Roman"/>
          <w:color w:val="000000"/>
        </w:rPr>
        <w:t>,</w:t>
      </w:r>
    </w:p>
    <w:p w14:paraId="1C70129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oznaczenie czasu odbioru danych przez platformę zakupową stanowi datę oraz</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dokładny czas (</w:t>
      </w:r>
      <w:proofErr w:type="spellStart"/>
      <w:r w:rsidRPr="00106827">
        <w:rPr>
          <w:rFonts w:ascii="Times New Roman" w:hAnsi="Times New Roman" w:cs="Times New Roman"/>
          <w:color w:val="000000"/>
        </w:rPr>
        <w:t>hh:mm:ss</w:t>
      </w:r>
      <w:proofErr w:type="spellEnd"/>
      <w:r w:rsidRPr="00106827">
        <w:rPr>
          <w:rFonts w:ascii="Times New Roman" w:hAnsi="Times New Roman" w:cs="Times New Roman"/>
          <w:color w:val="000000"/>
        </w:rPr>
        <w:t>) generowany wg. czasu lokalnego serwera</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synchronizowanego z zegarem Głównego Urzędu Miar,</w:t>
      </w:r>
    </w:p>
    <w:p w14:paraId="1286D2A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106827">
        <w:rPr>
          <w:rFonts w:ascii="Times New Roman" w:hAnsi="Times New Roman" w:cs="Times New Roman"/>
          <w:color w:val="000000"/>
        </w:rPr>
        <w:t>Wykonawca, przystępując do niniejszego postępowania o udzielenie zamówienia:</w:t>
      </w:r>
    </w:p>
    <w:p w14:paraId="594CEED1" w14:textId="77777777"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akceptuje warunki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określone w Regulaminie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zamieszczonym na stronie internetowej pod linkiem w zakładce </w:t>
      </w:r>
      <w:r w:rsidRPr="00106827">
        <w:rPr>
          <w:rFonts w:ascii="Times New Roman" w:hAnsi="Times New Roman" w:cs="Times New Roman"/>
          <w:b/>
          <w:i/>
          <w:color w:val="000000"/>
        </w:rPr>
        <w:t>„Regulamin"</w:t>
      </w:r>
      <w:r w:rsidRPr="00106827">
        <w:rPr>
          <w:rFonts w:ascii="Times New Roman" w:hAnsi="Times New Roman" w:cs="Times New Roman"/>
          <w:color w:val="000000"/>
        </w:rPr>
        <w:br/>
        <w:t xml:space="preserve">oraz uznaje go za wiążący, </w:t>
      </w:r>
    </w:p>
    <w:p w14:paraId="7772BC10" w14:textId="1B2BDC96"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zapoznał i stosuje się do </w:t>
      </w:r>
      <w:r w:rsidRPr="00106827">
        <w:rPr>
          <w:rFonts w:ascii="Times New Roman" w:hAnsi="Times New Roman" w:cs="Times New Roman"/>
          <w:i/>
          <w:color w:val="000000"/>
        </w:rPr>
        <w:t>„</w:t>
      </w:r>
      <w:r w:rsidRPr="00106827">
        <w:rPr>
          <w:rFonts w:ascii="Times New Roman" w:hAnsi="Times New Roman" w:cs="Times New Roman"/>
          <w:b/>
          <w:i/>
          <w:color w:val="000000"/>
        </w:rPr>
        <w:t>Instrukcji dla Wykonawców”</w:t>
      </w:r>
      <w:r w:rsidRPr="00106827">
        <w:rPr>
          <w:rFonts w:ascii="Times New Roman" w:hAnsi="Times New Roman" w:cs="Times New Roman"/>
          <w:color w:val="000000"/>
        </w:rPr>
        <w:t xml:space="preserve"> dostępnej pod adresem: </w:t>
      </w:r>
      <w:hyperlink r:id="rId18" w:history="1">
        <w:r w:rsidRPr="00106827">
          <w:rPr>
            <w:rStyle w:val="Hipercze"/>
            <w:rFonts w:ascii="Times New Roman" w:hAnsi="Times New Roman" w:cs="Times New Roman"/>
            <w:b/>
            <w:color w:val="0070C0"/>
            <w:u w:val="none"/>
          </w:rPr>
          <w:t>https://platformazakupowa.pl/strona/45-instrukcje</w:t>
        </w:r>
      </w:hyperlink>
      <w:r w:rsidR="00BC481C" w:rsidRPr="00106827">
        <w:rPr>
          <w:rStyle w:val="Hipercze"/>
          <w:rFonts w:ascii="Times New Roman" w:hAnsi="Times New Roman" w:cs="Times New Roman"/>
          <w:b/>
          <w:color w:val="5B9BD5" w:themeColor="accent5"/>
          <w:u w:val="none"/>
        </w:rPr>
        <w:t xml:space="preserve"> </w:t>
      </w:r>
      <w:r w:rsidRPr="00106827">
        <w:rPr>
          <w:rFonts w:ascii="Times New Roman" w:hAnsi="Times New Roman" w:cs="Times New Roman"/>
          <w:color w:val="000000"/>
        </w:rPr>
        <w:t>składania ofert/wniosków.</w:t>
      </w:r>
    </w:p>
    <w:p w14:paraId="07A5A07C" w14:textId="77777777" w:rsidR="00C44589" w:rsidRPr="00106827" w:rsidRDefault="00C44589" w:rsidP="00106827">
      <w:pPr>
        <w:pStyle w:val="Akapitzlist"/>
        <w:numPr>
          <w:ilvl w:val="0"/>
          <w:numId w:val="12"/>
        </w:numPr>
        <w:spacing w:after="0" w:line="276" w:lineRule="auto"/>
        <w:ind w:left="360"/>
        <w:jc w:val="both"/>
        <w:rPr>
          <w:rFonts w:ascii="Times New Roman" w:hAnsi="Times New Roman" w:cs="Times New Roman"/>
        </w:rPr>
      </w:pPr>
      <w:r w:rsidRPr="00106827">
        <w:rPr>
          <w:rFonts w:ascii="Times New Roman" w:hAnsi="Times New Roman" w:cs="Times New Roman"/>
        </w:rPr>
        <w:t xml:space="preserve">Za datę przekazania oferty, oświadczenia, o którym mowa w art. 125 ust. 1 </w:t>
      </w:r>
      <w:r w:rsidR="00E3453A" w:rsidRPr="00106827">
        <w:rPr>
          <w:rFonts w:ascii="Times New Roman" w:hAnsi="Times New Roman" w:cs="Times New Roman"/>
        </w:rPr>
        <w:t>P</w:t>
      </w:r>
      <w:r w:rsidRPr="00106827">
        <w:rPr>
          <w:rFonts w:ascii="Times New Roman" w:hAnsi="Times New Roman" w:cs="Times New Roman"/>
        </w:rPr>
        <w:t xml:space="preserve">zp, podmiotowych środków dowodowych, </w:t>
      </w:r>
      <w:r w:rsidRPr="00106827">
        <w:rPr>
          <w:rFonts w:ascii="Times New Roman" w:hAnsi="Times New Roman" w:cs="Times New Roman"/>
          <w:color w:val="000000" w:themeColor="text1"/>
        </w:rPr>
        <w:t xml:space="preserve">przedmiotowych środków dowodowych </w:t>
      </w:r>
      <w:r w:rsidRPr="00106827">
        <w:rPr>
          <w:rFonts w:ascii="Times New Roman" w:hAnsi="Times New Roman" w:cs="Times New Roman"/>
        </w:rPr>
        <w:t>oraz innych informacji, oświadczeń lub dokumentów przekazywanych w postępowaniu, przyjmuje się datę ich przekazania/złożenia na platformie zakupowej.</w:t>
      </w:r>
    </w:p>
    <w:p w14:paraId="780A7376"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ponosi odpowiedzialności za złożenie oferty w sposób niezgodny </w:t>
      </w:r>
      <w:r w:rsidRPr="00106827">
        <w:rPr>
          <w:rFonts w:ascii="Times New Roman" w:hAnsi="Times New Roman" w:cs="Times New Roman"/>
          <w:b/>
          <w:bCs/>
          <w:color w:val="000000"/>
        </w:rPr>
        <w:br/>
        <w:t xml:space="preserve">z </w:t>
      </w:r>
      <w:r w:rsidRPr="00106827">
        <w:rPr>
          <w:rFonts w:ascii="Times New Roman" w:hAnsi="Times New Roman" w:cs="Times New Roman"/>
          <w:b/>
          <w:bCs/>
          <w:i/>
          <w:color w:val="000000"/>
        </w:rPr>
        <w:t>„Instrukcją dla Wykonawców”</w:t>
      </w:r>
      <w:r w:rsidRPr="00106827">
        <w:rPr>
          <w:rFonts w:ascii="Times New Roman" w:hAnsi="Times New Roman" w:cs="Times New Roman"/>
          <w:b/>
          <w:bCs/>
          <w:color w:val="000000"/>
        </w:rPr>
        <w:t xml:space="preserve"> korzystania z </w:t>
      </w:r>
      <w:r w:rsidRPr="00106827">
        <w:rPr>
          <w:rFonts w:ascii="Times New Roman" w:hAnsi="Times New Roman" w:cs="Times New Roman"/>
          <w:b/>
          <w:bCs/>
          <w:color w:val="0070C0"/>
        </w:rPr>
        <w:t>platformazakupowa.pl</w:t>
      </w:r>
      <w:r w:rsidRPr="00106827">
        <w:rPr>
          <w:rFonts w:ascii="Times New Roman" w:hAnsi="Times New Roman" w:cs="Times New Roman"/>
          <w:color w:val="000000"/>
        </w:rPr>
        <w:t xml:space="preserve">, w szczególności za sytuację, gdy zamawiający zapozna się z treścią oferty przed upływem terminu składania ofert </w:t>
      </w:r>
      <w:r w:rsidR="002D2BD8" w:rsidRPr="00106827">
        <w:rPr>
          <w:rFonts w:ascii="Times New Roman" w:hAnsi="Times New Roman" w:cs="Times New Roman"/>
          <w:color w:val="000000"/>
        </w:rPr>
        <w:br/>
      </w:r>
      <w:r w:rsidRPr="00106827">
        <w:rPr>
          <w:rFonts w:ascii="Times New Roman" w:hAnsi="Times New Roman" w:cs="Times New Roman"/>
          <w:color w:val="000000"/>
        </w:rPr>
        <w:t xml:space="preserve">(np. złożenie oferty </w:t>
      </w:r>
      <w:r w:rsidRPr="00106827">
        <w:rPr>
          <w:rFonts w:ascii="Times New Roman" w:hAnsi="Times New Roman" w:cs="Times New Roman"/>
          <w:b/>
          <w:bCs/>
          <w:i/>
          <w:color w:val="000000"/>
        </w:rPr>
        <w:t>w zakładce „Wyślij wiadomość do zamawiającego”</w:t>
      </w:r>
      <w:r w:rsidRPr="00106827">
        <w:rPr>
          <w:rFonts w:ascii="Times New Roman" w:hAnsi="Times New Roman" w:cs="Times New Roman"/>
          <w:iCs/>
          <w:color w:val="000000"/>
        </w:rPr>
        <w:t>).</w:t>
      </w:r>
    </w:p>
    <w:p w14:paraId="43FC5B78" w14:textId="77777777" w:rsidR="00C44589" w:rsidRPr="00106827" w:rsidRDefault="00C44589" w:rsidP="00106827">
      <w:pPr>
        <w:autoSpaceDE w:val="0"/>
        <w:autoSpaceDN w:val="0"/>
        <w:adjustRightInd w:val="0"/>
        <w:spacing w:after="0" w:line="276" w:lineRule="auto"/>
        <w:ind w:left="348"/>
        <w:jc w:val="both"/>
        <w:rPr>
          <w:rFonts w:ascii="Times New Roman" w:hAnsi="Times New Roman" w:cs="Times New Roman"/>
          <w:color w:val="000000"/>
        </w:rPr>
      </w:pPr>
      <w:r w:rsidRPr="00106827">
        <w:rPr>
          <w:rFonts w:ascii="Times New Roman" w:hAnsi="Times New Roman" w:cs="Times New Roman"/>
          <w:color w:val="000000"/>
        </w:rPr>
        <w:t>Taka oferta zostanie uznana przez Zamawiającego za ofertę handlową i nie będzie brana pod</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uwagę w przedmiotowym postępowaniu, ponieważ nie został spełniony obowiązek narzucony </w:t>
      </w:r>
      <w:r w:rsidRPr="00106827">
        <w:rPr>
          <w:rFonts w:ascii="Times New Roman" w:hAnsi="Times New Roman" w:cs="Times New Roman"/>
          <w:color w:val="000000"/>
        </w:rPr>
        <w:br/>
        <w:t>w art. 221 Ustawy Prawo Zamówień Publicznych.</w:t>
      </w:r>
    </w:p>
    <w:p w14:paraId="434DF01F"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color w:val="000000"/>
        </w:rPr>
        <w:t xml:space="preserve">Zamawiający informuje, że instrukcje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 xml:space="preserve">dotyczące </w:t>
      </w:r>
      <w:r w:rsidRPr="00106827">
        <w:rPr>
          <w:rFonts w:ascii="Times New Roman" w:hAnsi="Times New Roman" w:cs="Times New Roman"/>
          <w:color w:val="000000"/>
        </w:rPr>
        <w:br/>
        <w:t>w szczególności logowania, składania wniosków o wyjaśnienie treści SWZ, składania ofert</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oraz innych czynności podejmowanych w niniejszym postępowaniu przy użyciu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znajdują się </w:t>
      </w:r>
      <w:r w:rsidRPr="00106827">
        <w:rPr>
          <w:rFonts w:ascii="Times New Roman" w:hAnsi="Times New Roman" w:cs="Times New Roman"/>
          <w:b/>
          <w:i/>
          <w:color w:val="000000"/>
        </w:rPr>
        <w:t>w zakładce „Instrukcje dla Wykonawców"</w:t>
      </w:r>
      <w:r w:rsidRPr="00106827">
        <w:rPr>
          <w:rFonts w:ascii="Times New Roman" w:hAnsi="Times New Roman" w:cs="Times New Roman"/>
          <w:color w:val="000000"/>
        </w:rPr>
        <w:t xml:space="preserve"> na stronie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internetowej pod adresem: </w:t>
      </w:r>
      <w:r w:rsidRPr="00106827">
        <w:rPr>
          <w:rFonts w:ascii="Times New Roman" w:hAnsi="Times New Roman" w:cs="Times New Roman"/>
          <w:b/>
          <w:bCs/>
          <w:color w:val="0070C0"/>
        </w:rPr>
        <w:t>https://platformazakupowa.pl/strona/45-instrukcje</w:t>
      </w:r>
      <w:r w:rsidRPr="00106827">
        <w:rPr>
          <w:rFonts w:ascii="Times New Roman" w:hAnsi="Times New Roman" w:cs="Times New Roman"/>
        </w:rPr>
        <w:t>.</w:t>
      </w:r>
    </w:p>
    <w:p w14:paraId="756AA796" w14:textId="274F160C" w:rsidR="00F5521A" w:rsidRDefault="00F5521A" w:rsidP="00106827">
      <w:pPr>
        <w:spacing w:after="0" w:line="276" w:lineRule="auto"/>
        <w:jc w:val="both"/>
        <w:rPr>
          <w:rFonts w:ascii="Times New Roman" w:hAnsi="Times New Roman" w:cs="Times New Roman"/>
          <w:b/>
        </w:rPr>
      </w:pPr>
    </w:p>
    <w:p w14:paraId="200D8FAC" w14:textId="77777777" w:rsidR="009058E9" w:rsidRPr="00106827" w:rsidRDefault="009058E9" w:rsidP="00106827">
      <w:pPr>
        <w:spacing w:after="0" w:line="276" w:lineRule="auto"/>
        <w:jc w:val="both"/>
        <w:rPr>
          <w:rFonts w:ascii="Times New Roman" w:hAnsi="Times New Roman" w:cs="Times New Roman"/>
          <w:b/>
        </w:rPr>
      </w:pPr>
    </w:p>
    <w:p w14:paraId="55572D50" w14:textId="46B9E5E1" w:rsidR="00FA52DA" w:rsidRPr="00106827" w:rsidRDefault="00FA52DA" w:rsidP="00106827">
      <w:pPr>
        <w:spacing w:after="0" w:line="276" w:lineRule="auto"/>
        <w:jc w:val="both"/>
        <w:rPr>
          <w:rFonts w:ascii="Times New Roman" w:hAnsi="Times New Roman" w:cs="Times New Roman"/>
          <w:b/>
        </w:rPr>
      </w:pPr>
      <w:r w:rsidRPr="00106827">
        <w:rPr>
          <w:rFonts w:ascii="Times New Roman" w:hAnsi="Times New Roman" w:cs="Times New Roman"/>
          <w:b/>
        </w:rPr>
        <w:t>IX. Informacje o sposobie komunikowania się zamawiającego z wykonawcami w inny sposób niż przy użyciu środków komunikacji elektronicznej, w tym w przypadku zaistnienia jednej sytuacji określonych w art. 65 ust. 1, art. 66 i art. 69</w:t>
      </w:r>
    </w:p>
    <w:p w14:paraId="77398663" w14:textId="77777777" w:rsidR="009B2D1F" w:rsidRPr="00106827" w:rsidRDefault="009B2D1F" w:rsidP="00106827">
      <w:pPr>
        <w:spacing w:after="0" w:line="276" w:lineRule="auto"/>
        <w:jc w:val="both"/>
        <w:rPr>
          <w:rFonts w:ascii="Times New Roman" w:hAnsi="Times New Roman" w:cs="Times New Roman"/>
          <w:b/>
        </w:rPr>
      </w:pPr>
    </w:p>
    <w:p w14:paraId="2137B3E2" w14:textId="2C0FDA61" w:rsidR="00B27DDE" w:rsidRPr="00106827" w:rsidRDefault="00C44589" w:rsidP="00106827">
      <w:pPr>
        <w:spacing w:after="0" w:line="276" w:lineRule="auto"/>
        <w:jc w:val="both"/>
        <w:rPr>
          <w:rFonts w:ascii="Times New Roman" w:hAnsi="Times New Roman" w:cs="Times New Roman"/>
          <w:b/>
        </w:rPr>
      </w:pPr>
      <w:r w:rsidRPr="00106827">
        <w:rPr>
          <w:rFonts w:ascii="Times New Roman" w:hAnsi="Times New Roman" w:cs="Times New Roman"/>
          <w:b/>
        </w:rPr>
        <w:t>Zamawiający nie przewiduje</w:t>
      </w:r>
      <w:r w:rsidR="00B93FB2" w:rsidRPr="00106827">
        <w:rPr>
          <w:rFonts w:ascii="Times New Roman" w:hAnsi="Times New Roman" w:cs="Times New Roman"/>
          <w:b/>
        </w:rPr>
        <w:t xml:space="preserve"> </w:t>
      </w:r>
      <w:r w:rsidRPr="00106827">
        <w:rPr>
          <w:rFonts w:ascii="Times New Roman" w:hAnsi="Times New Roman" w:cs="Times New Roman"/>
          <w:b/>
        </w:rPr>
        <w:t>komunikowania się z Wykonawcami w inny sposób niż przy użyciu środków komunikacji elektronicznej, w tym w przypadku zaistnienia jednej sytuacji</w:t>
      </w:r>
      <w:r w:rsidR="00B93FB2" w:rsidRPr="00106827">
        <w:rPr>
          <w:rFonts w:ascii="Times New Roman" w:hAnsi="Times New Roman" w:cs="Times New Roman"/>
          <w:b/>
        </w:rPr>
        <w:t xml:space="preserve"> </w:t>
      </w:r>
      <w:r w:rsidRPr="00106827">
        <w:rPr>
          <w:rFonts w:ascii="Times New Roman" w:hAnsi="Times New Roman" w:cs="Times New Roman"/>
          <w:b/>
        </w:rPr>
        <w:t>określonych w art. 65 ust. 1, art. 66 i art. 69.</w:t>
      </w:r>
    </w:p>
    <w:p w14:paraId="401E0735" w14:textId="434D6DA2" w:rsidR="00F5521A" w:rsidRDefault="00F5521A" w:rsidP="00106827">
      <w:pPr>
        <w:spacing w:after="0" w:line="276" w:lineRule="auto"/>
        <w:jc w:val="both"/>
        <w:rPr>
          <w:rFonts w:ascii="Times New Roman" w:hAnsi="Times New Roman" w:cs="Times New Roman"/>
          <w:b/>
        </w:rPr>
      </w:pPr>
    </w:p>
    <w:p w14:paraId="0C73C9E1" w14:textId="77777777" w:rsidR="009058E9" w:rsidRPr="00106827" w:rsidRDefault="009058E9" w:rsidP="00106827">
      <w:pPr>
        <w:spacing w:after="0" w:line="276" w:lineRule="auto"/>
        <w:jc w:val="both"/>
        <w:rPr>
          <w:rFonts w:ascii="Times New Roman" w:hAnsi="Times New Roman" w:cs="Times New Roman"/>
          <w:b/>
        </w:rPr>
      </w:pPr>
    </w:p>
    <w:p w14:paraId="70FCB93E" w14:textId="221EC0AD" w:rsidR="00C44589" w:rsidRPr="00106827" w:rsidRDefault="00C44589" w:rsidP="009058E9">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Wskazanie osób uprawnionych do komunikowania się z Wykonawcami</w:t>
      </w:r>
    </w:p>
    <w:p w14:paraId="2A5B7F0E" w14:textId="77777777" w:rsidR="00372545" w:rsidRPr="00106827" w:rsidRDefault="00372545" w:rsidP="00106827">
      <w:pPr>
        <w:spacing w:after="0" w:line="276" w:lineRule="auto"/>
        <w:jc w:val="both"/>
        <w:rPr>
          <w:rFonts w:ascii="Times New Roman" w:hAnsi="Times New Roman" w:cs="Times New Roman"/>
          <w:color w:val="000000" w:themeColor="text1"/>
        </w:rPr>
      </w:pPr>
    </w:p>
    <w:p w14:paraId="1325F58F" w14:textId="235634EA" w:rsidR="00C44589" w:rsidRPr="00106827" w:rsidRDefault="00C44589" w:rsidP="00106827">
      <w:p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wyznacza następującą osobę do kontaktu z Wykonawcami: </w:t>
      </w:r>
      <w:r w:rsidR="00106827">
        <w:rPr>
          <w:rFonts w:ascii="Times New Roman" w:hAnsi="Times New Roman" w:cs="Times New Roman"/>
          <w:color w:val="000000" w:themeColor="text1"/>
        </w:rPr>
        <w:t>Monika Głuch</w:t>
      </w:r>
      <w:r w:rsidR="000B4780" w:rsidRPr="00106827">
        <w:rPr>
          <w:rFonts w:ascii="Times New Roman" w:hAnsi="Times New Roman" w:cs="Times New Roman"/>
          <w:color w:val="000000" w:themeColor="text1"/>
        </w:rPr>
        <w:t xml:space="preserve"> </w:t>
      </w:r>
      <w:r w:rsidR="00344627" w:rsidRPr="00106827">
        <w:rPr>
          <w:rFonts w:ascii="Times New Roman" w:hAnsi="Times New Roman" w:cs="Times New Roman"/>
          <w:color w:val="000000" w:themeColor="text1"/>
        </w:rPr>
        <w:t>–</w:t>
      </w:r>
      <w:r w:rsidRPr="00106827">
        <w:rPr>
          <w:rFonts w:ascii="Times New Roman" w:hAnsi="Times New Roman" w:cs="Times New Roman"/>
          <w:color w:val="000000" w:themeColor="text1"/>
        </w:rPr>
        <w:t xml:space="preserve"> </w:t>
      </w:r>
      <w:r w:rsidR="00523D1A">
        <w:rPr>
          <w:rFonts w:ascii="Times New Roman" w:hAnsi="Times New Roman" w:cs="Times New Roman"/>
          <w:color w:val="000000" w:themeColor="text1"/>
        </w:rPr>
        <w:t>Wydział</w:t>
      </w:r>
      <w:r w:rsidRPr="00106827">
        <w:rPr>
          <w:rFonts w:ascii="Times New Roman" w:hAnsi="Times New Roman" w:cs="Times New Roman"/>
          <w:color w:val="000000" w:themeColor="text1"/>
        </w:rPr>
        <w:t xml:space="preserve"> Zamówień Publicznych</w:t>
      </w:r>
      <w:r w:rsidR="00523D1A">
        <w:rPr>
          <w:rFonts w:ascii="Times New Roman" w:hAnsi="Times New Roman" w:cs="Times New Roman"/>
          <w:color w:val="000000" w:themeColor="text1"/>
        </w:rPr>
        <w:t xml:space="preserve"> i Funduszy Pomocowych</w:t>
      </w:r>
      <w:r w:rsidRPr="00106827">
        <w:rPr>
          <w:rFonts w:ascii="Times New Roman" w:hAnsi="Times New Roman" w:cs="Times New Roman"/>
          <w:color w:val="000000" w:themeColor="text1"/>
        </w:rPr>
        <w:t xml:space="preserve"> KWP zs. w Radomiu.</w:t>
      </w:r>
    </w:p>
    <w:p w14:paraId="431FCCA9" w14:textId="290BF5C0" w:rsidR="00F5521A" w:rsidRDefault="00F5521A" w:rsidP="00106827">
      <w:pPr>
        <w:spacing w:after="0" w:line="276" w:lineRule="auto"/>
        <w:rPr>
          <w:rFonts w:ascii="Times New Roman" w:hAnsi="Times New Roman" w:cs="Times New Roman"/>
          <w:color w:val="FF0000"/>
        </w:rPr>
      </w:pPr>
    </w:p>
    <w:p w14:paraId="149C79A3" w14:textId="7F3B817F"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lastRenderedPageBreak/>
        <w:t>Termin związania ofertą</w:t>
      </w:r>
    </w:p>
    <w:p w14:paraId="51F320C7" w14:textId="77777777" w:rsidR="00C44589" w:rsidRPr="00106827" w:rsidRDefault="00C44589" w:rsidP="00106827">
      <w:pPr>
        <w:pStyle w:val="Akapitzlist"/>
        <w:spacing w:after="0" w:line="276" w:lineRule="auto"/>
        <w:ind w:left="1440"/>
        <w:rPr>
          <w:rFonts w:ascii="Times New Roman" w:hAnsi="Times New Roman" w:cs="Times New Roman"/>
          <w:b/>
        </w:rPr>
      </w:pPr>
    </w:p>
    <w:p w14:paraId="773D65D4" w14:textId="123DA584"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06827">
        <w:rPr>
          <w:rFonts w:ascii="Times New Roman" w:hAnsi="Times New Roman" w:cs="Times New Roman"/>
          <w:color w:val="000000" w:themeColor="text1"/>
        </w:rPr>
        <w:br/>
      </w:r>
      <w:r w:rsidRPr="00106827">
        <w:rPr>
          <w:rFonts w:ascii="Times New Roman" w:hAnsi="Times New Roman" w:cs="Times New Roman"/>
          <w:b/>
          <w:bCs/>
        </w:rPr>
        <w:t>do dnia</w:t>
      </w:r>
      <w:r w:rsidR="00B07D27" w:rsidRPr="00106827">
        <w:rPr>
          <w:rFonts w:ascii="Times New Roman" w:hAnsi="Times New Roman" w:cs="Times New Roman"/>
          <w:b/>
          <w:bCs/>
          <w:color w:val="0070C0"/>
        </w:rPr>
        <w:t xml:space="preserve"> </w:t>
      </w:r>
      <w:r w:rsidR="000A36CB">
        <w:rPr>
          <w:rFonts w:ascii="Times New Roman" w:hAnsi="Times New Roman" w:cs="Times New Roman"/>
          <w:b/>
          <w:bCs/>
          <w:color w:val="0070C0"/>
        </w:rPr>
        <w:t>09.07</w:t>
      </w:r>
      <w:r w:rsidR="00601C4C">
        <w:rPr>
          <w:rFonts w:ascii="Times New Roman" w:hAnsi="Times New Roman" w:cs="Times New Roman"/>
          <w:b/>
          <w:bCs/>
          <w:color w:val="0070C0"/>
        </w:rPr>
        <w:t xml:space="preserve">.2025 </w:t>
      </w:r>
      <w:r w:rsidR="004D2CF4" w:rsidRPr="00106827">
        <w:rPr>
          <w:rFonts w:ascii="Times New Roman" w:hAnsi="Times New Roman" w:cs="Times New Roman"/>
          <w:b/>
          <w:bCs/>
          <w:color w:val="0070C0"/>
        </w:rPr>
        <w:t>r.</w:t>
      </w:r>
    </w:p>
    <w:p w14:paraId="097879AB"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W przypadku, gdy wybór najkorzystniejszej oferty nie nastąpi przed upływem terminu związania ofertą określonego w SWZ</w:t>
      </w:r>
      <w:r w:rsidRPr="00106827">
        <w:rPr>
          <w:rFonts w:ascii="Times New Roman" w:hAnsi="Times New Roman" w:cs="Times New Roman"/>
          <w:bCs/>
        </w:rPr>
        <w:t xml:space="preserve">, Zamawiający przed upływem terminu związania ofertą zwraca się jednokrotnie do Wykonawców o wyrażenie zgody na przedłużenie tego terminu </w:t>
      </w:r>
      <w:r w:rsidRPr="00106827">
        <w:rPr>
          <w:rFonts w:ascii="Times New Roman" w:hAnsi="Times New Roman" w:cs="Times New Roman"/>
          <w:bCs/>
        </w:rPr>
        <w:br/>
        <w:t xml:space="preserve">o wskazany przez niego okres, nie dłuższy niż </w:t>
      </w:r>
      <w:r w:rsidRPr="00106827">
        <w:rPr>
          <w:rFonts w:ascii="Times New Roman" w:hAnsi="Times New Roman" w:cs="Times New Roman"/>
          <w:b/>
        </w:rPr>
        <w:t>60 dni</w:t>
      </w:r>
      <w:r w:rsidRPr="00106827">
        <w:rPr>
          <w:rFonts w:ascii="Times New Roman" w:hAnsi="Times New Roman" w:cs="Times New Roman"/>
          <w:bCs/>
        </w:rPr>
        <w:t>.</w:t>
      </w:r>
    </w:p>
    <w:p w14:paraId="6DE04E24"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Przedłużenie terminu związania ofertą,</w:t>
      </w:r>
      <w:r w:rsidRPr="00106827">
        <w:rPr>
          <w:rFonts w:ascii="Times New Roman" w:hAnsi="Times New Roman" w:cs="Times New Roman"/>
          <w:u w:val="single"/>
        </w:rPr>
        <w:t xml:space="preserve"> o którym mowa w ust. 2,</w:t>
      </w:r>
      <w:r w:rsidR="00B93FB2" w:rsidRPr="00106827">
        <w:rPr>
          <w:rFonts w:ascii="Times New Roman" w:hAnsi="Times New Roman" w:cs="Times New Roman"/>
          <w:u w:val="single"/>
        </w:rPr>
        <w:t xml:space="preserve"> </w:t>
      </w:r>
      <w:r w:rsidRPr="00106827">
        <w:rPr>
          <w:rFonts w:ascii="Times New Roman" w:hAnsi="Times New Roman" w:cs="Times New Roman"/>
          <w:b/>
        </w:rPr>
        <w:t>wymaga złożenia przez Wykonawcę pisemnego oświadczenia</w:t>
      </w:r>
      <w:r w:rsidRPr="00106827">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14:paraId="51229DAF"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Jeżeli termin związania</w:t>
      </w:r>
      <w:r w:rsidR="005957DB" w:rsidRPr="00106827">
        <w:rPr>
          <w:rFonts w:ascii="Times New Roman" w:hAnsi="Times New Roman" w:cs="Times New Roman"/>
          <w:b/>
          <w:color w:val="000000" w:themeColor="text1"/>
          <w:u w:val="single"/>
        </w:rPr>
        <w:t xml:space="preserve"> ofertą</w:t>
      </w:r>
      <w:r w:rsidRPr="00106827">
        <w:rPr>
          <w:rFonts w:ascii="Times New Roman" w:hAnsi="Times New Roman" w:cs="Times New Roman"/>
          <w:b/>
          <w:color w:val="000000" w:themeColor="text1"/>
          <w:u w:val="single"/>
        </w:rPr>
        <w:t xml:space="preserve"> upłynął przed wyborem najkorzystniejszej oferty</w:t>
      </w:r>
      <w:r w:rsidRPr="00106827">
        <w:rPr>
          <w:rFonts w:ascii="Times New Roman" w:hAnsi="Times New Roman" w:cs="Times New Roman"/>
          <w:bCs/>
          <w:color w:val="000000" w:themeColor="text1"/>
          <w:u w:val="single"/>
        </w:rPr>
        <w:t>,</w:t>
      </w:r>
      <w:r w:rsidR="00AB276E" w:rsidRPr="00106827">
        <w:rPr>
          <w:rFonts w:ascii="Times New Roman" w:hAnsi="Times New Roman" w:cs="Times New Roman"/>
          <w:bCs/>
          <w:color w:val="000000" w:themeColor="text1"/>
          <w:u w:val="single"/>
        </w:rPr>
        <w:t xml:space="preserve"> </w:t>
      </w:r>
      <w:r w:rsidR="0026408D" w:rsidRPr="00106827">
        <w:rPr>
          <w:rFonts w:ascii="Times New Roman" w:hAnsi="Times New Roman" w:cs="Times New Roman"/>
          <w:color w:val="000000" w:themeColor="text1"/>
        </w:rPr>
        <w:t>Z</w:t>
      </w:r>
      <w:r w:rsidRPr="00106827">
        <w:rPr>
          <w:rFonts w:ascii="Times New Roman" w:hAnsi="Times New Roman" w:cs="Times New Roman"/>
          <w:color w:val="000000" w:themeColor="text1"/>
        </w:rPr>
        <w:t>amawiający wzywa Wykonawcę,</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którego oferta otrzymała najwyższą ocenę, do wyrażenia, w wyznaczonym przez Zamawiającego terminie, </w:t>
      </w:r>
      <w:r w:rsidRPr="00106827">
        <w:rPr>
          <w:rFonts w:ascii="Times New Roman" w:hAnsi="Times New Roman" w:cs="Times New Roman"/>
          <w:b/>
          <w:color w:val="000000" w:themeColor="text1"/>
          <w:u w:val="single"/>
        </w:rPr>
        <w:t>pisemnej zgody na wybór jego oferty</w:t>
      </w:r>
      <w:r w:rsidRPr="00106827">
        <w:rPr>
          <w:rFonts w:ascii="Times New Roman" w:hAnsi="Times New Roman" w:cs="Times New Roman"/>
          <w:color w:val="000000" w:themeColor="text1"/>
          <w:u w:val="single"/>
        </w:rPr>
        <w:t>.</w:t>
      </w:r>
    </w:p>
    <w:p w14:paraId="38081DEA"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 xml:space="preserve">W przypadku braku zgody, o której mowa w ust. 4, </w:t>
      </w:r>
      <w:r w:rsidRPr="00106827">
        <w:rPr>
          <w:rFonts w:ascii="Times New Roman" w:hAnsi="Times New Roman" w:cs="Times New Roman"/>
          <w:color w:val="000000" w:themeColor="text1"/>
        </w:rPr>
        <w:t>Zamawiający zwraca się o wyrażenie takiej zgody do kolejnego Wykonawcy, którego oferta została najwyżej oceniona,</w:t>
      </w:r>
      <w:r w:rsidRPr="00106827">
        <w:rPr>
          <w:rFonts w:ascii="Times New Roman" w:hAnsi="Times New Roman" w:cs="Times New Roman"/>
          <w:b/>
          <w:color w:val="000000" w:themeColor="text1"/>
        </w:rPr>
        <w:t xml:space="preserve"> chyba że zachodzą przesłanki do unieważnienia postępowania.</w:t>
      </w:r>
    </w:p>
    <w:p w14:paraId="2A705D98" w14:textId="77777777" w:rsidR="00E32E6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W przypadku, gdy Zamawiający żąda wniesienia wadium,</w:t>
      </w:r>
      <w:r w:rsidRPr="00106827">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106827">
        <w:rPr>
          <w:rFonts w:ascii="Times New Roman" w:hAnsi="Times New Roman" w:cs="Times New Roman"/>
        </w:rPr>
        <w:t>.</w:t>
      </w:r>
    </w:p>
    <w:p w14:paraId="376C7D24" w14:textId="48771BE5" w:rsidR="00A56D14" w:rsidRDefault="00A56D14" w:rsidP="00106827">
      <w:pPr>
        <w:spacing w:after="0" w:line="276" w:lineRule="auto"/>
        <w:jc w:val="both"/>
        <w:rPr>
          <w:rFonts w:ascii="Times New Roman" w:hAnsi="Times New Roman" w:cs="Times New Roman"/>
          <w:bCs/>
          <w:color w:val="000000" w:themeColor="text1"/>
        </w:rPr>
      </w:pPr>
    </w:p>
    <w:p w14:paraId="1C75EF51" w14:textId="77777777" w:rsidR="009058E9" w:rsidRPr="00106827" w:rsidRDefault="009058E9" w:rsidP="00106827">
      <w:pPr>
        <w:spacing w:after="0" w:line="276" w:lineRule="auto"/>
        <w:jc w:val="both"/>
        <w:rPr>
          <w:rFonts w:ascii="Times New Roman" w:hAnsi="Times New Roman" w:cs="Times New Roman"/>
          <w:bCs/>
          <w:color w:val="000000" w:themeColor="text1"/>
        </w:rPr>
      </w:pPr>
    </w:p>
    <w:p w14:paraId="69DCDDB9" w14:textId="7D17DD67" w:rsidR="00C44589" w:rsidRPr="00106827" w:rsidRDefault="00C44589" w:rsidP="00106827">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Wymagania dotyczące wadium</w:t>
      </w:r>
      <w:r w:rsidR="00B84620" w:rsidRPr="00106827">
        <w:rPr>
          <w:rFonts w:ascii="Times New Roman" w:hAnsi="Times New Roman" w:cs="Times New Roman"/>
          <w:b/>
        </w:rPr>
        <w:t xml:space="preserve"> </w:t>
      </w:r>
    </w:p>
    <w:p w14:paraId="13C55545" w14:textId="0B2C26A9" w:rsidR="001B28D6" w:rsidRPr="00106827" w:rsidRDefault="001B28D6" w:rsidP="00106827">
      <w:pPr>
        <w:spacing w:after="0" w:line="276" w:lineRule="auto"/>
        <w:rPr>
          <w:rFonts w:ascii="Times New Roman" w:hAnsi="Times New Roman" w:cs="Times New Roman"/>
          <w:bCs/>
        </w:rPr>
      </w:pPr>
    </w:p>
    <w:p w14:paraId="47142C69" w14:textId="5C23338B" w:rsidR="00B10201" w:rsidRPr="00572D54" w:rsidRDefault="00B10201" w:rsidP="00B10201">
      <w:pPr>
        <w:spacing w:after="0" w:line="276" w:lineRule="auto"/>
        <w:rPr>
          <w:rFonts w:ascii="Times New Roman" w:hAnsi="Times New Roman" w:cs="Times New Roman"/>
        </w:rPr>
      </w:pPr>
      <w:r w:rsidRPr="00572D54">
        <w:rPr>
          <w:rFonts w:ascii="Times New Roman" w:hAnsi="Times New Roman" w:cs="Times New Roman"/>
        </w:rPr>
        <w:t xml:space="preserve">Zamawiający </w:t>
      </w:r>
      <w:r w:rsidR="00572D54" w:rsidRPr="00572D54">
        <w:rPr>
          <w:rFonts w:ascii="Times New Roman" w:hAnsi="Times New Roman" w:cs="Times New Roman"/>
        </w:rPr>
        <w:t xml:space="preserve">nie </w:t>
      </w:r>
      <w:r w:rsidRPr="00572D54">
        <w:rPr>
          <w:rFonts w:ascii="Times New Roman" w:hAnsi="Times New Roman" w:cs="Times New Roman"/>
        </w:rPr>
        <w:t>żąda wniesienia wadium</w:t>
      </w:r>
      <w:r w:rsidR="00572D54">
        <w:rPr>
          <w:rFonts w:ascii="Times New Roman" w:hAnsi="Times New Roman" w:cs="Times New Roman"/>
        </w:rPr>
        <w:t>.</w:t>
      </w:r>
    </w:p>
    <w:p w14:paraId="355A5146" w14:textId="77777777" w:rsidR="00B10201" w:rsidRPr="00106827" w:rsidRDefault="00B10201" w:rsidP="00B10201">
      <w:pPr>
        <w:spacing w:after="0" w:line="276" w:lineRule="auto"/>
        <w:rPr>
          <w:rFonts w:ascii="Times New Roman" w:hAnsi="Times New Roman" w:cs="Times New Roman"/>
          <w:b/>
          <w:color w:val="000000" w:themeColor="text1"/>
        </w:rPr>
      </w:pPr>
    </w:p>
    <w:p w14:paraId="361B50E8" w14:textId="064B5166" w:rsidR="00BB4BEC" w:rsidRDefault="00BB4BEC" w:rsidP="00106827">
      <w:pPr>
        <w:spacing w:after="0" w:line="276" w:lineRule="auto"/>
        <w:rPr>
          <w:rFonts w:ascii="Times New Roman" w:hAnsi="Times New Roman" w:cs="Times New Roman"/>
          <w:color w:val="000000" w:themeColor="text1"/>
        </w:rPr>
      </w:pPr>
    </w:p>
    <w:p w14:paraId="127E5980" w14:textId="77777777" w:rsidR="00100FD2" w:rsidRPr="00106827" w:rsidRDefault="00100FD2" w:rsidP="00106827">
      <w:pPr>
        <w:spacing w:after="0" w:line="276" w:lineRule="auto"/>
        <w:rPr>
          <w:rFonts w:ascii="Times New Roman" w:hAnsi="Times New Roman" w:cs="Times New Roman"/>
          <w:color w:val="000000" w:themeColor="text1"/>
        </w:rPr>
      </w:pPr>
    </w:p>
    <w:p w14:paraId="1464F1B0" w14:textId="77777777" w:rsidR="00C44589" w:rsidRPr="00106827" w:rsidRDefault="00C44589" w:rsidP="00100FD2">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Informacje dotyczące zabezpieczenia należytego wykonania umowy</w:t>
      </w:r>
    </w:p>
    <w:p w14:paraId="213A070C" w14:textId="1A98BFF2" w:rsidR="00FC666B" w:rsidRPr="00106827" w:rsidRDefault="00FC666B" w:rsidP="00106827">
      <w:pPr>
        <w:widowControl w:val="0"/>
        <w:suppressAutoHyphens/>
        <w:autoSpaceDE w:val="0"/>
        <w:spacing w:after="0" w:line="276" w:lineRule="auto"/>
        <w:jc w:val="both"/>
        <w:rPr>
          <w:rFonts w:ascii="Times New Roman" w:hAnsi="Times New Roman" w:cs="Times New Roman"/>
          <w:b/>
        </w:rPr>
      </w:pPr>
    </w:p>
    <w:p w14:paraId="36EE25E0" w14:textId="4786E291" w:rsidR="00B10201" w:rsidRPr="00572D54" w:rsidRDefault="00B10201" w:rsidP="00B10201">
      <w:pPr>
        <w:spacing w:after="0" w:line="276" w:lineRule="auto"/>
        <w:jc w:val="both"/>
        <w:rPr>
          <w:rFonts w:ascii="Times New Roman" w:hAnsi="Times New Roman" w:cs="Times New Roman"/>
          <w:bCs/>
        </w:rPr>
      </w:pPr>
      <w:r w:rsidRPr="00572D54">
        <w:rPr>
          <w:rFonts w:ascii="Times New Roman" w:hAnsi="Times New Roman" w:cs="Times New Roman"/>
        </w:rPr>
        <w:t xml:space="preserve">Zamawiający </w:t>
      </w:r>
      <w:r w:rsidR="00572D54" w:rsidRPr="00572D54">
        <w:rPr>
          <w:rFonts w:ascii="Times New Roman" w:hAnsi="Times New Roman" w:cs="Times New Roman"/>
          <w:bCs/>
        </w:rPr>
        <w:t>nie</w:t>
      </w:r>
      <w:r w:rsidRPr="00572D54">
        <w:rPr>
          <w:rFonts w:ascii="Times New Roman" w:hAnsi="Times New Roman" w:cs="Times New Roman"/>
          <w:bCs/>
        </w:rPr>
        <w:t xml:space="preserve"> wymaga </w:t>
      </w:r>
      <w:r w:rsidRPr="00572D54">
        <w:rPr>
          <w:rFonts w:ascii="Times New Roman" w:hAnsi="Times New Roman" w:cs="Times New Roman"/>
        </w:rPr>
        <w:t>wniesienia zabezpieczenia należytego wykonania umowy</w:t>
      </w:r>
      <w:r w:rsidRPr="00572D54">
        <w:rPr>
          <w:rFonts w:ascii="Times New Roman" w:hAnsi="Times New Roman" w:cs="Times New Roman"/>
          <w:bCs/>
        </w:rPr>
        <w:t>.</w:t>
      </w:r>
    </w:p>
    <w:p w14:paraId="1DD7EFD8" w14:textId="12BD0E6E" w:rsidR="006141F0" w:rsidRDefault="006141F0" w:rsidP="00106827">
      <w:pPr>
        <w:widowControl w:val="0"/>
        <w:suppressAutoHyphens/>
        <w:autoSpaceDE w:val="0"/>
        <w:spacing w:after="0" w:line="276" w:lineRule="auto"/>
        <w:jc w:val="both"/>
        <w:rPr>
          <w:rFonts w:ascii="Times New Roman" w:hAnsi="Times New Roman" w:cs="Times New Roman"/>
        </w:rPr>
      </w:pPr>
    </w:p>
    <w:p w14:paraId="79DF4369" w14:textId="77777777" w:rsidR="006B464C" w:rsidRPr="00106827" w:rsidRDefault="006B464C" w:rsidP="00106827">
      <w:pPr>
        <w:widowControl w:val="0"/>
        <w:suppressAutoHyphens/>
        <w:autoSpaceDE w:val="0"/>
        <w:spacing w:after="0" w:line="276" w:lineRule="auto"/>
        <w:jc w:val="both"/>
        <w:rPr>
          <w:rFonts w:ascii="Times New Roman" w:hAnsi="Times New Roman" w:cs="Times New Roman"/>
        </w:rPr>
      </w:pPr>
    </w:p>
    <w:p w14:paraId="4A2D1E04" w14:textId="77777777" w:rsidR="00C44589" w:rsidRPr="00106827" w:rsidRDefault="00C44589" w:rsidP="00F45F86">
      <w:pPr>
        <w:pStyle w:val="Akapitzlist"/>
        <w:numPr>
          <w:ilvl w:val="0"/>
          <w:numId w:val="48"/>
        </w:numPr>
        <w:spacing w:after="0" w:line="276" w:lineRule="auto"/>
        <w:ind w:left="284" w:hanging="284"/>
        <w:rPr>
          <w:rFonts w:ascii="Times New Roman" w:hAnsi="Times New Roman" w:cs="Times New Roman"/>
          <w:b/>
        </w:rPr>
      </w:pPr>
      <w:bookmarkStart w:id="4" w:name="_Hlk71267211"/>
      <w:r w:rsidRPr="00106827">
        <w:rPr>
          <w:rFonts w:ascii="Times New Roman" w:hAnsi="Times New Roman" w:cs="Times New Roman"/>
          <w:b/>
        </w:rPr>
        <w:t>Opis sposobu przygotowania oferty</w:t>
      </w:r>
    </w:p>
    <w:p w14:paraId="3FE5644F" w14:textId="77777777" w:rsidR="00C44589" w:rsidRPr="00106827" w:rsidRDefault="00C44589" w:rsidP="00106827">
      <w:pPr>
        <w:pStyle w:val="Akapitzlist"/>
        <w:spacing w:after="0" w:line="276" w:lineRule="auto"/>
        <w:ind w:left="1440"/>
        <w:rPr>
          <w:rFonts w:ascii="Times New Roman" w:hAnsi="Times New Roman" w:cs="Times New Roman"/>
          <w:b/>
        </w:rPr>
      </w:pPr>
    </w:p>
    <w:p w14:paraId="5E45F0E8" w14:textId="5F682488"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Oferta musi być sporządzona w języku polskim, pod rygorem nieważności w formie elektronicznej </w:t>
      </w:r>
      <w:r w:rsidRPr="003170CA">
        <w:rPr>
          <w:rFonts w:ascii="Times New Roman" w:hAnsi="Times New Roman" w:cs="Times New Roman"/>
          <w:b/>
        </w:rPr>
        <w:t>opatrzo</w:t>
      </w:r>
      <w:r w:rsidR="00F7545F" w:rsidRPr="003170CA">
        <w:rPr>
          <w:rFonts w:ascii="Times New Roman" w:hAnsi="Times New Roman" w:cs="Times New Roman"/>
          <w:b/>
        </w:rPr>
        <w:t>na</w:t>
      </w:r>
      <w:r w:rsidRPr="003170CA">
        <w:rPr>
          <w:rFonts w:ascii="Times New Roman" w:hAnsi="Times New Roman" w:cs="Times New Roman"/>
          <w:b/>
        </w:rPr>
        <w:t xml:space="preserve"> kwalifikowanym podpisem elektronicznym</w:t>
      </w:r>
      <w:r w:rsidR="00FC666B" w:rsidRPr="003170CA">
        <w:rPr>
          <w:rFonts w:ascii="Times New Roman" w:hAnsi="Times New Roman" w:cs="Times New Roman"/>
          <w:b/>
        </w:rPr>
        <w:t xml:space="preserve"> </w:t>
      </w:r>
      <w:r w:rsidRPr="003170CA">
        <w:rPr>
          <w:rFonts w:ascii="Times New Roman" w:hAnsi="Times New Roman" w:cs="Times New Roman"/>
        </w:rPr>
        <w:t>w formacie danych: .pdf, .</w:t>
      </w:r>
      <w:proofErr w:type="spellStart"/>
      <w:r w:rsidRPr="003170CA">
        <w:rPr>
          <w:rFonts w:ascii="Times New Roman" w:hAnsi="Times New Roman" w:cs="Times New Roman"/>
        </w:rPr>
        <w:t>doc</w:t>
      </w:r>
      <w:proofErr w:type="spellEnd"/>
      <w:r w:rsidRPr="003170CA">
        <w:rPr>
          <w:rFonts w:ascii="Times New Roman" w:hAnsi="Times New Roman" w:cs="Times New Roman"/>
        </w:rPr>
        <w:t>, .</w:t>
      </w:r>
      <w:proofErr w:type="spellStart"/>
      <w:r w:rsidRPr="003170CA">
        <w:rPr>
          <w:rFonts w:ascii="Times New Roman" w:hAnsi="Times New Roman" w:cs="Times New Roman"/>
        </w:rPr>
        <w:t>docx</w:t>
      </w:r>
      <w:proofErr w:type="spellEnd"/>
      <w:r w:rsidRPr="003170CA">
        <w:rPr>
          <w:rFonts w:ascii="Times New Roman" w:hAnsi="Times New Roman" w:cs="Times New Roman"/>
        </w:rPr>
        <w:t>, .</w:t>
      </w:r>
      <w:proofErr w:type="spellStart"/>
      <w:r w:rsidRPr="003170CA">
        <w:rPr>
          <w:rFonts w:ascii="Times New Roman" w:hAnsi="Times New Roman" w:cs="Times New Roman"/>
        </w:rPr>
        <w:t>xps</w:t>
      </w:r>
      <w:proofErr w:type="spellEnd"/>
      <w:r w:rsidRPr="003170CA">
        <w:rPr>
          <w:rFonts w:ascii="Times New Roman" w:hAnsi="Times New Roman" w:cs="Times New Roman"/>
        </w:rPr>
        <w:t>, .xls, .jpg, .</w:t>
      </w:r>
      <w:proofErr w:type="spellStart"/>
      <w:r w:rsidRPr="003170CA">
        <w:rPr>
          <w:rFonts w:ascii="Times New Roman" w:hAnsi="Times New Roman" w:cs="Times New Roman"/>
        </w:rPr>
        <w:t>jpeg</w:t>
      </w:r>
      <w:proofErr w:type="spellEnd"/>
      <w:r w:rsidR="00FC666B" w:rsidRPr="003170CA">
        <w:rPr>
          <w:rFonts w:ascii="Times New Roman" w:hAnsi="Times New Roman" w:cs="Times New Roman"/>
        </w:rPr>
        <w:t xml:space="preserve"> </w:t>
      </w:r>
      <w:r w:rsidRPr="003170CA">
        <w:rPr>
          <w:rFonts w:ascii="Times New Roman" w:hAnsi="Times New Roman" w:cs="Times New Roman"/>
          <w:b/>
        </w:rPr>
        <w:t>ze szczególnym wskazaniem na .pdf</w:t>
      </w:r>
      <w:r w:rsidRPr="003170CA">
        <w:rPr>
          <w:rFonts w:ascii="Times New Roman" w:hAnsi="Times New Roman" w:cs="Times New Roman"/>
        </w:rPr>
        <w:t xml:space="preserve"> .</w:t>
      </w:r>
    </w:p>
    <w:bookmarkEnd w:id="4"/>
    <w:p w14:paraId="3C37D5B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b/>
        </w:rPr>
        <w:t xml:space="preserve">Rozszerzenia plików wykorzystywanych przez Wykonawców powinny być zgodne </w:t>
      </w:r>
      <w:r w:rsidRPr="003170CA">
        <w:rPr>
          <w:rFonts w:ascii="Times New Roman" w:hAnsi="Times New Roman" w:cs="Times New Roman"/>
          <w:b/>
        </w:rPr>
        <w:br/>
        <w:t>z</w:t>
      </w:r>
      <w:r w:rsidRPr="0031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3170CA">
        <w:rPr>
          <w:rFonts w:ascii="Times New Roman" w:hAnsi="Times New Roman" w:cs="Times New Roman"/>
        </w:rPr>
        <w:br/>
        <w:t>w postaci elektronicznej oraz minimalnych wymagań dla systemów teleinformatycznych”, zwanego dalej Rozporządzeniem KRI.</w:t>
      </w:r>
    </w:p>
    <w:p w14:paraId="450D9FDF"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bookmarkStart w:id="5" w:name="_Hlk71267895"/>
      <w:r w:rsidRPr="003170CA">
        <w:rPr>
          <w:rFonts w:ascii="Times New Roman" w:hAnsi="Times New Roman" w:cs="Times New Roman"/>
        </w:rPr>
        <w:t xml:space="preserve">W procesie składania oferty na platformie, </w:t>
      </w:r>
      <w:r w:rsidRPr="003170CA">
        <w:rPr>
          <w:rFonts w:ascii="Times New Roman" w:hAnsi="Times New Roman" w:cs="Times New Roman"/>
          <w:b/>
        </w:rPr>
        <w:t>kwalifikowany podpis elektroniczny</w:t>
      </w:r>
      <w:r w:rsidRPr="003170CA">
        <w:rPr>
          <w:rFonts w:ascii="Times New Roman" w:hAnsi="Times New Roman" w:cs="Times New Roman"/>
        </w:rPr>
        <w:t xml:space="preserve"> Wykonawca składa bezpośrednio na dokumencie, który następnie przesyła do systemu.</w:t>
      </w:r>
    </w:p>
    <w:bookmarkEnd w:id="5"/>
    <w:p w14:paraId="36BB0D2C"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lastRenderedPageBreak/>
        <w:t xml:space="preserve">W celu ewentualnej kompresji danych Zamawiający zaleca wykorzystanie jednego </w:t>
      </w:r>
      <w:r w:rsidRPr="003170CA">
        <w:rPr>
          <w:rFonts w:ascii="Times New Roman" w:hAnsi="Times New Roman" w:cs="Times New Roman"/>
        </w:rPr>
        <w:br/>
        <w:t>z rozszerzeń:</w:t>
      </w:r>
    </w:p>
    <w:p w14:paraId="40F51EAF" w14:textId="77777777" w:rsidR="00C4458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.zip</w:t>
      </w:r>
      <w:r w:rsidRPr="003170CA">
        <w:rPr>
          <w:rFonts w:ascii="Times New Roman" w:hAnsi="Times New Roman" w:cs="Times New Roman"/>
          <w:bCs/>
        </w:rPr>
        <w:t>,</w:t>
      </w:r>
    </w:p>
    <w:p w14:paraId="20402584" w14:textId="4CA3DEA4" w:rsidR="00182C2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.7z</w:t>
      </w:r>
      <w:r w:rsidRPr="003170CA">
        <w:rPr>
          <w:rFonts w:ascii="Times New Roman" w:hAnsi="Times New Roman" w:cs="Times New Roman"/>
          <w:bCs/>
        </w:rPr>
        <w:t>.</w:t>
      </w:r>
    </w:p>
    <w:p w14:paraId="1F9BB44C" w14:textId="7535CA74" w:rsidR="002B37A1" w:rsidRPr="003170CA" w:rsidRDefault="002B37A1" w:rsidP="00106827">
      <w:pPr>
        <w:pStyle w:val="Akapitzlist"/>
        <w:numPr>
          <w:ilvl w:val="0"/>
          <w:numId w:val="4"/>
        </w:numPr>
        <w:spacing w:after="0" w:line="276" w:lineRule="auto"/>
        <w:ind w:left="284" w:hanging="284"/>
        <w:jc w:val="both"/>
        <w:rPr>
          <w:rFonts w:ascii="Times New Roman" w:hAnsi="Times New Roman" w:cs="Times New Roman"/>
          <w:bCs/>
          <w:color w:val="000000" w:themeColor="text1"/>
          <w:u w:val="single"/>
        </w:rPr>
      </w:pPr>
      <w:r w:rsidRPr="003170CA">
        <w:rPr>
          <w:rFonts w:ascii="Times New Roman" w:hAnsi="Times New Roman" w:cs="Times New Roman"/>
          <w:b/>
          <w:u w:val="single"/>
        </w:rPr>
        <w:t>Wśród rozszerzeń powszechnych, a niewystępujących w Rozporządzeniu KRI występują: .</w:t>
      </w:r>
      <w:proofErr w:type="spellStart"/>
      <w:r w:rsidRPr="003170CA">
        <w:rPr>
          <w:rFonts w:ascii="Times New Roman" w:hAnsi="Times New Roman" w:cs="Times New Roman"/>
          <w:b/>
          <w:u w:val="single"/>
        </w:rPr>
        <w:t>rar</w:t>
      </w:r>
      <w:proofErr w:type="spellEnd"/>
      <w:r w:rsidRPr="003170CA">
        <w:rPr>
          <w:rFonts w:ascii="Times New Roman" w:hAnsi="Times New Roman" w:cs="Times New Roman"/>
          <w:b/>
          <w:u w:val="single"/>
        </w:rPr>
        <w:t>, .gif, .</w:t>
      </w:r>
      <w:proofErr w:type="spellStart"/>
      <w:r w:rsidRPr="003170CA">
        <w:rPr>
          <w:rFonts w:ascii="Times New Roman" w:hAnsi="Times New Roman" w:cs="Times New Roman"/>
          <w:b/>
          <w:u w:val="single"/>
        </w:rPr>
        <w:t>bmp</w:t>
      </w:r>
      <w:proofErr w:type="spellEnd"/>
      <w:r w:rsidRPr="003170CA">
        <w:rPr>
          <w:rFonts w:ascii="Times New Roman" w:hAnsi="Times New Roman" w:cs="Times New Roman"/>
          <w:b/>
          <w:u w:val="single"/>
        </w:rPr>
        <w:t xml:space="preserve">, </w:t>
      </w:r>
      <w:proofErr w:type="spellStart"/>
      <w:r w:rsidRPr="003170CA">
        <w:rPr>
          <w:rFonts w:ascii="Times New Roman" w:hAnsi="Times New Roman" w:cs="Times New Roman"/>
          <w:b/>
          <w:u w:val="single"/>
        </w:rPr>
        <w:t>numbers</w:t>
      </w:r>
      <w:proofErr w:type="spellEnd"/>
      <w:r w:rsidRPr="003170CA">
        <w:rPr>
          <w:rFonts w:ascii="Times New Roman" w:hAnsi="Times New Roman" w:cs="Times New Roman"/>
          <w:b/>
          <w:u w:val="single"/>
        </w:rPr>
        <w:t>, .</w:t>
      </w:r>
      <w:proofErr w:type="spellStart"/>
      <w:r w:rsidRPr="003170CA">
        <w:rPr>
          <w:rFonts w:ascii="Times New Roman" w:hAnsi="Times New Roman" w:cs="Times New Roman"/>
          <w:b/>
          <w:u w:val="single"/>
        </w:rPr>
        <w:t>pages</w:t>
      </w:r>
      <w:proofErr w:type="spellEnd"/>
      <w:r w:rsidRPr="003170CA">
        <w:rPr>
          <w:rFonts w:ascii="Times New Roman" w:hAnsi="Times New Roman" w:cs="Times New Roman"/>
          <w:b/>
        </w:rPr>
        <w:t>.</w:t>
      </w:r>
      <w:r w:rsidR="009111F5" w:rsidRPr="003170CA">
        <w:rPr>
          <w:rFonts w:ascii="Times New Roman" w:hAnsi="Times New Roman" w:cs="Times New Roman"/>
          <w:b/>
        </w:rPr>
        <w:t xml:space="preserve"> </w:t>
      </w:r>
      <w:r w:rsidRPr="003170CA">
        <w:rPr>
          <w:rFonts w:ascii="Times New Roman" w:hAnsi="Times New Roman" w:cs="Times New Roman"/>
          <w:b/>
        </w:rPr>
        <w:t>Oferta złożona w takich plikach podlegać będzie odrzuceniu na podstawie art. 226 ust. 1 pkt. 6 ustawy Pzp.</w:t>
      </w:r>
    </w:p>
    <w:p w14:paraId="6E535683" w14:textId="1FE578E8" w:rsidR="002B37A1" w:rsidRPr="003170CA" w:rsidRDefault="002B37A1" w:rsidP="00106827">
      <w:pPr>
        <w:pStyle w:val="Akapitzlist"/>
        <w:spacing w:after="0" w:line="276" w:lineRule="auto"/>
        <w:ind w:left="284"/>
        <w:jc w:val="both"/>
        <w:rPr>
          <w:rFonts w:ascii="Times New Roman" w:hAnsi="Times New Roman" w:cs="Times New Roman"/>
          <w:bCs/>
          <w:u w:val="single"/>
        </w:rPr>
      </w:pPr>
      <w:r w:rsidRPr="003170CA">
        <w:rPr>
          <w:rFonts w:ascii="Times New Roman" w:hAnsi="Times New Roman" w:cs="Times New Roman"/>
          <w:b/>
        </w:rPr>
        <w:t>Powód: nie została sporządzona lub przekazana w sposób zgodny z wymaganiami technicznymi oraz organizacyjnymi sporządzania lub przekazywania ofert przy użyciu środków komunikacji elektronicznej określonymi przez zamawiającego</w:t>
      </w:r>
    </w:p>
    <w:p w14:paraId="56712046" w14:textId="3D572C06" w:rsidR="00182C29" w:rsidRPr="003170CA" w:rsidRDefault="00182C29" w:rsidP="00106827">
      <w:pPr>
        <w:pStyle w:val="Akapitzlist"/>
        <w:spacing w:after="0" w:line="276" w:lineRule="auto"/>
        <w:ind w:left="284"/>
        <w:jc w:val="both"/>
        <w:rPr>
          <w:rFonts w:ascii="Times New Roman" w:hAnsi="Times New Roman" w:cs="Times New Roman"/>
        </w:rPr>
      </w:pPr>
      <w:r w:rsidRPr="003170CA">
        <w:rPr>
          <w:rFonts w:ascii="Times New Roman" w:hAnsi="Times New Roman" w:cs="Times New Roman"/>
          <w:bCs/>
        </w:rPr>
        <w:t xml:space="preserve">Powyższe formaty plików są niezgodne z postanowieniami SWZ w Rozdziale XIV pkt. 1 oraz treścią załącznika nr 2 do </w:t>
      </w:r>
      <w:r w:rsidRPr="003170CA">
        <w:rPr>
          <w:rFonts w:ascii="Times New Roman" w:hAnsi="Times New Roman" w:cs="Times New Roman"/>
        </w:rPr>
        <w:t xml:space="preserve">Rozporządzenia Rady Ministrów z dnia 12 kwietnia 2012 r. </w:t>
      </w:r>
      <w:r w:rsidRPr="003170CA">
        <w:rPr>
          <w:rFonts w:ascii="Times New Roman" w:hAnsi="Times New Roman" w:cs="Times New Roman"/>
        </w:rPr>
        <w:br/>
        <w:t xml:space="preserve">w sprawie Krajowych Ram Interoperacyjności, minimalnych wymagań dla rejestrów publicznych </w:t>
      </w:r>
      <w:r w:rsidRPr="003170CA">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26CEE02F" w14:textId="734103EA"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W przypadku stosowania przez </w:t>
      </w:r>
      <w:r w:rsidR="00080DFE" w:rsidRPr="003170CA">
        <w:rPr>
          <w:rFonts w:ascii="Times New Roman" w:hAnsi="Times New Roman" w:cs="Times New Roman"/>
        </w:rPr>
        <w:t>W</w:t>
      </w:r>
      <w:r w:rsidRPr="003170CA">
        <w:rPr>
          <w:rFonts w:ascii="Times New Roman" w:hAnsi="Times New Roman" w:cs="Times New Roman"/>
        </w:rPr>
        <w:t>ykonawcę kwalifikowanego podpisu elektronicznego:</w:t>
      </w:r>
    </w:p>
    <w:p w14:paraId="697B3780"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ze względu na niskie ryzyko naruszenia integralności pliku oraz łatwiejszą weryfikację podpisu </w:t>
      </w:r>
      <w:r w:rsidR="00F211FC" w:rsidRPr="003170CA">
        <w:rPr>
          <w:rFonts w:ascii="Times New Roman" w:hAnsi="Times New Roman" w:cs="Times New Roman"/>
        </w:rPr>
        <w:t>Z</w:t>
      </w:r>
      <w:r w:rsidRPr="003170CA">
        <w:rPr>
          <w:rFonts w:ascii="Times New Roman" w:hAnsi="Times New Roman" w:cs="Times New Roman"/>
        </w:rPr>
        <w:t xml:space="preserve">amawiający zaleca, w miarę możliwości, </w:t>
      </w:r>
      <w:r w:rsidRPr="003170CA">
        <w:rPr>
          <w:rFonts w:ascii="Times New Roman" w:hAnsi="Times New Roman" w:cs="Times New Roman"/>
          <w:b/>
        </w:rPr>
        <w:t xml:space="preserve">przekonwertowanie plików składających się na ofertę na rozszerzenie .pdf i opatrzenie ich podpisem kwalifikowanym w formacie </w:t>
      </w:r>
      <w:proofErr w:type="spellStart"/>
      <w:r w:rsidRPr="003170CA">
        <w:rPr>
          <w:rFonts w:ascii="Times New Roman" w:hAnsi="Times New Roman" w:cs="Times New Roman"/>
          <w:b/>
        </w:rPr>
        <w:t>PAdES</w:t>
      </w:r>
      <w:proofErr w:type="spellEnd"/>
      <w:r w:rsidRPr="003170CA">
        <w:rPr>
          <w:rFonts w:ascii="Times New Roman" w:hAnsi="Times New Roman" w:cs="Times New Roman"/>
          <w:bCs/>
        </w:rPr>
        <w:t>,</w:t>
      </w:r>
    </w:p>
    <w:p w14:paraId="370D0DD4"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pliki w innych formatach niż PDF </w:t>
      </w:r>
      <w:r w:rsidRPr="003170CA">
        <w:rPr>
          <w:rFonts w:ascii="Times New Roman" w:hAnsi="Times New Roman" w:cs="Times New Roman"/>
          <w:b/>
        </w:rPr>
        <w:t xml:space="preserve">zaleca się opatrzyć podpisem w formacie </w:t>
      </w:r>
      <w:proofErr w:type="spellStart"/>
      <w:r w:rsidRPr="003170CA">
        <w:rPr>
          <w:rFonts w:ascii="Times New Roman" w:hAnsi="Times New Roman" w:cs="Times New Roman"/>
          <w:b/>
        </w:rPr>
        <w:t>XAdES</w:t>
      </w:r>
      <w:proofErr w:type="spellEnd"/>
      <w:r w:rsidRPr="003170CA">
        <w:rPr>
          <w:rFonts w:ascii="Times New Roman" w:hAnsi="Times New Roman" w:cs="Times New Roman"/>
          <w:b/>
        </w:rPr>
        <w:t xml:space="preserve"> o typie zewnętrznym</w:t>
      </w:r>
      <w:r w:rsidRPr="003170CA">
        <w:rPr>
          <w:rFonts w:ascii="Times New Roman" w:hAnsi="Times New Roman" w:cs="Times New Roman"/>
        </w:rPr>
        <w:t xml:space="preserve">. Wykonawca powinien pamiętać, aby plik z podpisem przekazywać łącznie </w:t>
      </w:r>
      <w:r w:rsidRPr="003170CA">
        <w:rPr>
          <w:rFonts w:ascii="Times New Roman" w:hAnsi="Times New Roman" w:cs="Times New Roman"/>
        </w:rPr>
        <w:br/>
        <w:t>z dokumentem podpisywanym,</w:t>
      </w:r>
    </w:p>
    <w:p w14:paraId="0AD8602D"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Zamawiający zaleca wykorzystanie podpisu z kwalifikowanym znacznikiem czasu.</w:t>
      </w:r>
    </w:p>
    <w:p w14:paraId="29EE4FE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Zamawiający zaleca, aby </w:t>
      </w:r>
      <w:r w:rsidRPr="003170CA">
        <w:rPr>
          <w:rFonts w:ascii="Times New Roman" w:hAnsi="Times New Roman" w:cs="Times New Roman"/>
          <w:b/>
          <w:bCs/>
        </w:rPr>
        <w:t>w przypadku podpisywania pliku przez kilka osób, stosować podpisy tego samego rodzaju</w:t>
      </w:r>
      <w:r w:rsidRPr="003170CA">
        <w:rPr>
          <w:rFonts w:ascii="Times New Roman" w:hAnsi="Times New Roman" w:cs="Times New Roman"/>
        </w:rPr>
        <w:t>.</w:t>
      </w:r>
    </w:p>
    <w:p w14:paraId="367B20B0"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Zamawiający zaleca, aby Wykonawca z odpowiednim wyprzedzeniem przetestował możliwość prawidłowego wykorzystania wybranej metody podpisania plików oferty.</w:t>
      </w:r>
    </w:p>
    <w:p w14:paraId="2CA1D16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Osobą składającą ofertę powinna być osoba kontaktowa podawana w dokumentacji.</w:t>
      </w:r>
    </w:p>
    <w:p w14:paraId="56EA877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14:paraId="7E5B215D"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Jeśli Wykonawca pakuje dokumenty np. w plik o rozszerzeniu .zip, zaleca się wcześniejsze podpisanie każdego ze skompresowanych plików.</w:t>
      </w:r>
    </w:p>
    <w:p w14:paraId="091BDDC8" w14:textId="77777777" w:rsidR="00C44589" w:rsidRPr="003170CA" w:rsidRDefault="00C44589" w:rsidP="00106827">
      <w:pPr>
        <w:numPr>
          <w:ilvl w:val="0"/>
          <w:numId w:val="4"/>
        </w:numPr>
        <w:spacing w:after="0" w:line="276" w:lineRule="auto"/>
        <w:jc w:val="both"/>
        <w:rPr>
          <w:rFonts w:ascii="Times New Roman" w:hAnsi="Times New Roman" w:cs="Times New Roman"/>
        </w:rPr>
      </w:pPr>
      <w:bookmarkStart w:id="6" w:name="_Hlk71268009"/>
      <w:r w:rsidRPr="003170CA">
        <w:rPr>
          <w:rFonts w:ascii="Times New Roman" w:hAnsi="Times New Roman" w:cs="Times New Roman"/>
        </w:rPr>
        <w:t xml:space="preserve">Zamawiający zaleca, aby </w:t>
      </w:r>
      <w:r w:rsidRPr="003170CA">
        <w:rPr>
          <w:rFonts w:ascii="Times New Roman" w:hAnsi="Times New Roman" w:cs="Times New Roman"/>
          <w:b/>
          <w:u w:val="single"/>
        </w:rPr>
        <w:t>nie wprowadzać jakichkolwiek zmian w plikach po podpisaniu ich kwalifikowanym podpisem elektronicznym.</w:t>
      </w:r>
      <w:r w:rsidRPr="003170CA">
        <w:rPr>
          <w:rFonts w:ascii="Times New Roman" w:hAnsi="Times New Roman" w:cs="Times New Roman"/>
        </w:rPr>
        <w:t xml:space="preserve"> Może to skutkować naruszeniem integralności plików co równoważne będzie z koniecznością odrzucenia oferty.</w:t>
      </w:r>
    </w:p>
    <w:bookmarkEnd w:id="6"/>
    <w:p w14:paraId="0D17F1D7"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Szyfrowanie ofert odbywa się automatycznie przez Platformę.</w:t>
      </w:r>
    </w:p>
    <w:p w14:paraId="6AA570B6"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Oznaczenie czasu odbioru danych:</w:t>
      </w:r>
    </w:p>
    <w:p w14:paraId="67E1EB61"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oferty</w:t>
      </w:r>
      <w:r w:rsidRPr="003170CA">
        <w:rPr>
          <w:rFonts w:ascii="Times New Roman" w:hAnsi="Times New Roman" w:cs="Times New Roman"/>
        </w:rPr>
        <w:t xml:space="preserve"> przyjmuje się datę jej przekazania w systemie poprzez kliknięcie przycisku </w:t>
      </w:r>
      <w:r w:rsidRPr="003170CA">
        <w:rPr>
          <w:rFonts w:ascii="Times New Roman" w:hAnsi="Times New Roman" w:cs="Times New Roman"/>
          <w:b/>
          <w:i/>
        </w:rPr>
        <w:t>„Złóż ofertę”</w:t>
      </w:r>
      <w:r w:rsidRPr="003170CA">
        <w:rPr>
          <w:rFonts w:ascii="Times New Roman" w:hAnsi="Times New Roman" w:cs="Times New Roman"/>
        </w:rPr>
        <w:t xml:space="preserve"> w drugim kroku i wyświetleniu komunikatu, że oferta została złożona. </w:t>
      </w:r>
    </w:p>
    <w:p w14:paraId="610FCC57"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korespondencji przesłanej za pomocą Platformy</w:t>
      </w:r>
      <w:r w:rsidR="00FC666B" w:rsidRPr="003170CA">
        <w:rPr>
          <w:rFonts w:ascii="Times New Roman" w:hAnsi="Times New Roman" w:cs="Times New Roman"/>
          <w:b/>
          <w:u w:val="single"/>
        </w:rPr>
        <w:t xml:space="preserve"> </w:t>
      </w:r>
      <w:r w:rsidRPr="003170CA">
        <w:rPr>
          <w:rFonts w:ascii="Times New Roman" w:hAnsi="Times New Roman" w:cs="Times New Roman"/>
        </w:rPr>
        <w:t xml:space="preserve">przyjmuje się datę prawidłowego przekazania poprzez kliknięcie przycisku </w:t>
      </w:r>
      <w:r w:rsidRPr="003170CA">
        <w:rPr>
          <w:rFonts w:ascii="Times New Roman" w:hAnsi="Times New Roman" w:cs="Times New Roman"/>
          <w:b/>
          <w:i/>
        </w:rPr>
        <w:t xml:space="preserve">„Wyślij wiadomość do Zamawiającego” </w:t>
      </w:r>
      <w:r w:rsidRPr="003170CA">
        <w:rPr>
          <w:rFonts w:ascii="Times New Roman" w:hAnsi="Times New Roman" w:cs="Times New Roman"/>
        </w:rPr>
        <w:t>na Platformie i wyświetleniu komunikatu, że wiadomość została wysłana do Zamawiającego.</w:t>
      </w:r>
    </w:p>
    <w:p w14:paraId="361F1939"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Do</w:t>
      </w:r>
      <w:r w:rsidR="00657378" w:rsidRPr="003170CA">
        <w:rPr>
          <w:rFonts w:ascii="Times New Roman" w:hAnsi="Times New Roman" w:cs="Times New Roman"/>
        </w:rPr>
        <w:t xml:space="preserve"> </w:t>
      </w:r>
      <w:r w:rsidRPr="003170CA">
        <w:rPr>
          <w:rFonts w:ascii="Times New Roman" w:hAnsi="Times New Roman" w:cs="Times New Roman"/>
        </w:rPr>
        <w:t>przygotowania oferty konieczne jest posiadanie przez osobę upoważnioną do reprezentowania Wykonawcy kwalifikowanego podpisu elektronicznego.</w:t>
      </w:r>
    </w:p>
    <w:p w14:paraId="62175D99" w14:textId="74E58B48" w:rsidR="00026CF8" w:rsidRPr="003170CA" w:rsidRDefault="00026CF8" w:rsidP="00106827">
      <w:pPr>
        <w:pStyle w:val="Akapitzlist"/>
        <w:numPr>
          <w:ilvl w:val="0"/>
          <w:numId w:val="4"/>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lastRenderedPageBreak/>
        <w:t xml:space="preserve">Oświadczenie o niepodleganiu wykluczeniu i spełnianiu warunków udziału w postępowaniu, </w:t>
      </w:r>
      <w:r w:rsidRPr="003170CA">
        <w:rPr>
          <w:rFonts w:ascii="Times New Roman" w:hAnsi="Times New Roman" w:cs="Times New Roman"/>
          <w:color w:val="000000" w:themeColor="text1"/>
        </w:rPr>
        <w:br/>
        <w:t>o którym mowa w art. 125 ust. 1</w:t>
      </w:r>
      <w:r w:rsidR="00D007F9" w:rsidRPr="003170CA">
        <w:rPr>
          <w:rFonts w:ascii="Times New Roman" w:hAnsi="Times New Roman" w:cs="Times New Roman"/>
          <w:color w:val="000000" w:themeColor="text1"/>
        </w:rPr>
        <w:t xml:space="preserve"> – stanowi </w:t>
      </w:r>
      <w:r w:rsidR="006E625E" w:rsidRPr="003170CA">
        <w:rPr>
          <w:rFonts w:ascii="Times New Roman" w:hAnsi="Times New Roman" w:cs="Times New Roman"/>
          <w:color w:val="0070C0"/>
        </w:rPr>
        <w:t>Z</w:t>
      </w:r>
      <w:r w:rsidR="00D007F9" w:rsidRPr="003170CA">
        <w:rPr>
          <w:rFonts w:ascii="Times New Roman" w:hAnsi="Times New Roman" w:cs="Times New Roman"/>
          <w:b/>
          <w:color w:val="0070C0"/>
        </w:rPr>
        <w:t xml:space="preserve">ałącznik nr </w:t>
      </w:r>
      <w:r w:rsidR="006E625E" w:rsidRPr="003170CA">
        <w:rPr>
          <w:rFonts w:ascii="Times New Roman" w:hAnsi="Times New Roman" w:cs="Times New Roman"/>
          <w:b/>
          <w:color w:val="0070C0"/>
        </w:rPr>
        <w:t>3</w:t>
      </w:r>
      <w:r w:rsidR="00D007F9" w:rsidRPr="003170CA">
        <w:rPr>
          <w:rFonts w:ascii="Times New Roman" w:hAnsi="Times New Roman" w:cs="Times New Roman"/>
          <w:b/>
          <w:color w:val="0070C0"/>
        </w:rPr>
        <w:t xml:space="preserve"> do SWZ</w:t>
      </w:r>
      <w:r w:rsidR="00D007F9" w:rsidRPr="003170CA">
        <w:rPr>
          <w:rFonts w:ascii="Times New Roman" w:hAnsi="Times New Roman" w:cs="Times New Roman"/>
          <w:color w:val="0070C0"/>
        </w:rPr>
        <w:t>:</w:t>
      </w:r>
    </w:p>
    <w:p w14:paraId="356E91C5" w14:textId="7DBEAC39" w:rsidR="00026CF8" w:rsidRPr="003170CA" w:rsidRDefault="00841FE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o niepodleganiu wykluczeni</w:t>
      </w:r>
      <w:r w:rsidR="00026CF8" w:rsidRPr="003170CA">
        <w:rPr>
          <w:rFonts w:ascii="Times New Roman" w:hAnsi="Times New Roman" w:cs="Times New Roman"/>
          <w:color w:val="000000" w:themeColor="text1"/>
        </w:rPr>
        <w:t>u</w:t>
      </w:r>
      <w:r w:rsidRPr="003170CA">
        <w:rPr>
          <w:rFonts w:ascii="Times New Roman" w:hAnsi="Times New Roman" w:cs="Times New Roman"/>
          <w:color w:val="000000" w:themeColor="text1"/>
        </w:rPr>
        <w:t xml:space="preserve">, spełnianiu warunków udziału w postępowaniu, </w:t>
      </w:r>
      <w:r w:rsidRPr="003170CA">
        <w:rPr>
          <w:rFonts w:ascii="Times New Roman" w:hAnsi="Times New Roman" w:cs="Times New Roman"/>
          <w:color w:val="000000" w:themeColor="text1"/>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3170CA">
        <w:rPr>
          <w:rFonts w:ascii="Times New Roman" w:hAnsi="Times New Roman" w:cs="Times New Roman"/>
          <w:color w:val="000000" w:themeColor="text1"/>
        </w:rPr>
        <w:t>.</w:t>
      </w:r>
      <w:r w:rsidR="00FC666B" w:rsidRPr="003170CA">
        <w:rPr>
          <w:rFonts w:ascii="Times New Roman" w:hAnsi="Times New Roman" w:cs="Times New Roman"/>
          <w:color w:val="000000" w:themeColor="text1"/>
        </w:rPr>
        <w:t xml:space="preserve"> </w:t>
      </w:r>
      <w:r w:rsidR="00026CF8" w:rsidRPr="003170CA">
        <w:rPr>
          <w:rFonts w:ascii="Times New Roman" w:hAnsi="Times New Roman" w:cs="Times New Roman"/>
          <w:color w:val="000000" w:themeColor="text1"/>
        </w:rPr>
        <w:t xml:space="preserve">Wykonawca nie jest obowiązany do złożenia wraz z ofertą oświadczenia, o którym mowa </w:t>
      </w:r>
      <w:r w:rsidR="001954BC" w:rsidRPr="003170CA">
        <w:rPr>
          <w:rFonts w:ascii="Times New Roman" w:hAnsi="Times New Roman" w:cs="Times New Roman"/>
          <w:color w:val="000000" w:themeColor="text1"/>
        </w:rPr>
        <w:t xml:space="preserve">w art. 125 ust. 1 – JEDZ. </w:t>
      </w:r>
      <w:r w:rsidR="001954BC" w:rsidRPr="003170CA">
        <w:rPr>
          <w:rFonts w:ascii="Times New Roman" w:hAnsi="Times New Roman" w:cs="Times New Roman"/>
          <w:b/>
          <w:color w:val="000000" w:themeColor="text1"/>
        </w:rPr>
        <w:t xml:space="preserve">Zamawiający będzie żądał tego oświadczenia wyłącznie od Wykonawcy, którego oferta została najwyżej oceniona wraz </w:t>
      </w:r>
      <w:r w:rsidR="005318F7" w:rsidRPr="003170CA">
        <w:rPr>
          <w:rFonts w:ascii="Times New Roman" w:hAnsi="Times New Roman" w:cs="Times New Roman"/>
          <w:b/>
          <w:color w:val="000000" w:themeColor="text1"/>
        </w:rPr>
        <w:br/>
      </w:r>
      <w:r w:rsidR="001954BC" w:rsidRPr="003170CA">
        <w:rPr>
          <w:rFonts w:ascii="Times New Roman" w:hAnsi="Times New Roman" w:cs="Times New Roman"/>
          <w:b/>
          <w:color w:val="000000" w:themeColor="text1"/>
        </w:rPr>
        <w:t>z podmiotowymi środkami dowodowymi</w:t>
      </w:r>
      <w:r w:rsidR="001954BC" w:rsidRPr="003170CA">
        <w:rPr>
          <w:rFonts w:ascii="Times New Roman" w:hAnsi="Times New Roman" w:cs="Times New Roman"/>
          <w:color w:val="000000" w:themeColor="text1"/>
        </w:rPr>
        <w:t>.</w:t>
      </w:r>
    </w:p>
    <w:p w14:paraId="5EBE8530" w14:textId="7E8EE977"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którym mowa w art. 125 ust. 1 – JEDZ, musi być złożone w formie elektronicznej, opatrzone kwalifikowanym podpisem elektronicznym.</w:t>
      </w:r>
    </w:p>
    <w:p w14:paraId="4E087155" w14:textId="3447A695"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Zamawiający wymaga wypełnienia części III „Podstawy wykluczenia” Jednolitego Europejskiego Dokumentu Zamówienia.</w:t>
      </w:r>
    </w:p>
    <w:p w14:paraId="34F09D20" w14:textId="731AD0B6"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14:paraId="0DC8A6E6" w14:textId="6D4BC4A2"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b/>
          <w:color w:val="000000" w:themeColor="text1"/>
        </w:rPr>
        <w:t>W przypadku wspólnego ubiegania się o zamówienie przez Wykonawców, oświadczenie JEDZ składa każdy z Wykonawców</w:t>
      </w:r>
      <w:r w:rsidRPr="003170CA">
        <w:rPr>
          <w:rFonts w:ascii="Times New Roman" w:hAnsi="Times New Roman" w:cs="Times New Roman"/>
          <w:color w:val="000000" w:themeColor="text1"/>
        </w:rPr>
        <w:t>. Oświadczenia te potwierdzają brak podstaw wykluczenia oraz spełnianie warunków udziału w postępowaniu lub kryteriów selekcji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zakresie, w jakim każdy z Wykonawców wykazuje spełnianie warunków udziału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postępowaniu lub kryteriów selekcji.</w:t>
      </w:r>
    </w:p>
    <w:p w14:paraId="16E2062A" w14:textId="5F6CD0FD"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08FC2B" w14:textId="77777777"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p>
    <w:p w14:paraId="3810BB5F" w14:textId="5CBAA720"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r w:rsidRPr="00106827">
        <w:rPr>
          <w:rFonts w:ascii="Times New Roman" w:hAnsi="Times New Roman" w:cs="Times New Roman"/>
          <w:b/>
          <w:bCs/>
          <w:color w:val="000000" w:themeColor="text1"/>
          <w:u w:val="single"/>
        </w:rPr>
        <w:t xml:space="preserve">Na potwierdzenie spełniania warunków udziału w postępowaniu Zamawiający wymaga jedynie wypełnienia sekcji „α – Ogólne oświadczenie dotyczące wszystkich kryteriów kwalifikacji” (część IV: Kryteria kwalifikacji JEDZ). Wykonawca nie musi wypełniać żadnej z pozostałych sekcji w części IV JEDZ. </w:t>
      </w:r>
    </w:p>
    <w:p w14:paraId="21A61733" w14:textId="29F85CE6" w:rsidR="00146D84" w:rsidRPr="00106827" w:rsidRDefault="005D1CD8" w:rsidP="00106827">
      <w:pPr>
        <w:autoSpaceDE w:val="0"/>
        <w:autoSpaceDN w:val="0"/>
        <w:adjustRightInd w:val="0"/>
        <w:spacing w:after="0" w:line="276" w:lineRule="auto"/>
        <w:jc w:val="both"/>
        <w:rPr>
          <w:rFonts w:ascii="Times New Roman" w:hAnsi="Times New Roman" w:cs="Times New Roman"/>
          <w:b/>
          <w:color w:val="000000" w:themeColor="text1"/>
          <w:u w:val="single"/>
        </w:rPr>
      </w:pPr>
      <w:r w:rsidRPr="00106827">
        <w:rPr>
          <w:rFonts w:ascii="Times New Roman" w:hAnsi="Times New Roman" w:cs="Times New Roman"/>
          <w:b/>
          <w:bCs/>
          <w:color w:val="000000" w:themeColor="text1"/>
          <w:u w:val="single"/>
        </w:rPr>
        <w:t>JEDZ składany (w procedurze odwróconej) na wezwanie zamawiającego musi potwierdzać stan istniejący na dzień składania ofert.</w:t>
      </w:r>
    </w:p>
    <w:p w14:paraId="7BD4B5C6" w14:textId="77777777" w:rsidR="00841FE8" w:rsidRPr="00106827" w:rsidRDefault="00841FE8" w:rsidP="00106827">
      <w:pPr>
        <w:pStyle w:val="Akapitzlist"/>
        <w:spacing w:after="0" w:line="276" w:lineRule="auto"/>
        <w:ind w:left="360"/>
        <w:jc w:val="both"/>
        <w:rPr>
          <w:rFonts w:ascii="Times New Roman" w:hAnsi="Times New Roman" w:cs="Times New Roman"/>
        </w:rPr>
      </w:pPr>
    </w:p>
    <w:p w14:paraId="2A4E5A40" w14:textId="2A440417" w:rsidR="00C44589" w:rsidRPr="00106827" w:rsidRDefault="00C44589" w:rsidP="00106827">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b/>
          <w:u w:val="single"/>
        </w:rPr>
        <w:t>Do przygotowania oferty zaleca się wykorzystanie Formularz</w:t>
      </w:r>
      <w:r w:rsidR="00E93ED9">
        <w:rPr>
          <w:rFonts w:ascii="Times New Roman" w:hAnsi="Times New Roman" w:cs="Times New Roman"/>
          <w:b/>
          <w:u w:val="single"/>
        </w:rPr>
        <w:t>y</w:t>
      </w:r>
      <w:r w:rsidRPr="00106827">
        <w:rPr>
          <w:rFonts w:ascii="Times New Roman" w:hAnsi="Times New Roman" w:cs="Times New Roman"/>
          <w:b/>
          <w:u w:val="single"/>
        </w:rPr>
        <w:t xml:space="preserve"> ofertow</w:t>
      </w:r>
      <w:r w:rsidR="00E93ED9">
        <w:rPr>
          <w:rFonts w:ascii="Times New Roman" w:hAnsi="Times New Roman" w:cs="Times New Roman"/>
          <w:b/>
          <w:u w:val="single"/>
        </w:rPr>
        <w:t>ych</w:t>
      </w:r>
      <w:r w:rsidRPr="00106827">
        <w:rPr>
          <w:rFonts w:ascii="Times New Roman" w:hAnsi="Times New Roman" w:cs="Times New Roman"/>
          <w:b/>
          <w:u w:val="single"/>
        </w:rPr>
        <w:t>, któr</w:t>
      </w:r>
      <w:r w:rsidR="00E93ED9">
        <w:rPr>
          <w:rFonts w:ascii="Times New Roman" w:hAnsi="Times New Roman" w:cs="Times New Roman"/>
          <w:b/>
          <w:u w:val="single"/>
        </w:rPr>
        <w:t>ych</w:t>
      </w:r>
      <w:r w:rsidRPr="00106827">
        <w:rPr>
          <w:rFonts w:ascii="Times New Roman" w:hAnsi="Times New Roman" w:cs="Times New Roman"/>
          <w:b/>
          <w:u w:val="single"/>
        </w:rPr>
        <w:t xml:space="preserve"> wzór stanowi</w:t>
      </w:r>
      <w:r w:rsidR="00E93ED9">
        <w:rPr>
          <w:rFonts w:ascii="Times New Roman" w:hAnsi="Times New Roman" w:cs="Times New Roman"/>
          <w:b/>
          <w:u w:val="single"/>
        </w:rPr>
        <w:t>ą</w:t>
      </w:r>
      <w:r w:rsidRPr="00D072C7">
        <w:rPr>
          <w:rFonts w:ascii="Times New Roman" w:hAnsi="Times New Roman" w:cs="Times New Roman"/>
          <w:b/>
        </w:rPr>
        <w:t xml:space="preserve"> </w:t>
      </w:r>
      <w:r w:rsidR="008F3679" w:rsidRPr="00106827">
        <w:rPr>
          <w:rFonts w:ascii="Times New Roman" w:hAnsi="Times New Roman" w:cs="Times New Roman"/>
          <w:b/>
          <w:color w:val="0070C0"/>
        </w:rPr>
        <w:t>załącznik</w:t>
      </w:r>
      <w:r w:rsidR="000A36CB">
        <w:rPr>
          <w:rFonts w:ascii="Times New Roman" w:hAnsi="Times New Roman" w:cs="Times New Roman"/>
          <w:b/>
          <w:color w:val="0070C0"/>
        </w:rPr>
        <w:t>i</w:t>
      </w:r>
      <w:r w:rsidR="008F3679" w:rsidRPr="00106827">
        <w:rPr>
          <w:rFonts w:ascii="Times New Roman" w:hAnsi="Times New Roman" w:cs="Times New Roman"/>
          <w:b/>
          <w:color w:val="0070C0"/>
        </w:rPr>
        <w:t xml:space="preserve"> nr </w:t>
      </w:r>
      <w:r w:rsidR="00B569BB">
        <w:rPr>
          <w:rFonts w:ascii="Times New Roman" w:hAnsi="Times New Roman" w:cs="Times New Roman"/>
          <w:b/>
          <w:color w:val="0070C0"/>
        </w:rPr>
        <w:t>2</w:t>
      </w:r>
      <w:r w:rsidR="000A36CB">
        <w:rPr>
          <w:rFonts w:ascii="Times New Roman" w:hAnsi="Times New Roman" w:cs="Times New Roman"/>
          <w:b/>
          <w:color w:val="0070C0"/>
        </w:rPr>
        <w:t>.1-2.29</w:t>
      </w:r>
      <w:r w:rsidR="00AC7222">
        <w:rPr>
          <w:rFonts w:ascii="Times New Roman" w:hAnsi="Times New Roman" w:cs="Times New Roman"/>
          <w:b/>
          <w:color w:val="0070C0"/>
        </w:rPr>
        <w:t xml:space="preserve"> </w:t>
      </w:r>
      <w:r w:rsidR="008F3679" w:rsidRPr="00106827">
        <w:rPr>
          <w:rFonts w:ascii="Times New Roman" w:hAnsi="Times New Roman" w:cs="Times New Roman"/>
          <w:b/>
          <w:color w:val="0070C0"/>
        </w:rPr>
        <w:t>do SWZ</w:t>
      </w:r>
      <w:r w:rsidR="00D96312" w:rsidRPr="00106827">
        <w:rPr>
          <w:rFonts w:ascii="Times New Roman" w:hAnsi="Times New Roman" w:cs="Times New Roman"/>
          <w:b/>
          <w:bCs/>
        </w:rPr>
        <w:t>.</w:t>
      </w:r>
      <w:r w:rsidRPr="00106827">
        <w:rPr>
          <w:rFonts w:ascii="Times New Roman" w:hAnsi="Times New Roman" w:cs="Times New Roman"/>
        </w:rPr>
        <w:t xml:space="preserve"> W przypadku, gdy Wykonawca nie korzysta z </w:t>
      </w:r>
      <w:r w:rsidRPr="00106827">
        <w:rPr>
          <w:rFonts w:ascii="Times New Roman" w:hAnsi="Times New Roman" w:cs="Times New Roman"/>
        </w:rPr>
        <w:lastRenderedPageBreak/>
        <w:t xml:space="preserve">przygotowanego przez zamawiającego wzoru, w treści oferty należy zamieścić wszystkie informacje wymagane w </w:t>
      </w:r>
      <w:r w:rsidRPr="00106827">
        <w:rPr>
          <w:rFonts w:ascii="Times New Roman" w:hAnsi="Times New Roman" w:cs="Times New Roman"/>
          <w:b/>
          <w:i/>
        </w:rPr>
        <w:t>Formularzu ofertowym</w:t>
      </w:r>
      <w:r w:rsidRPr="00106827">
        <w:rPr>
          <w:rFonts w:ascii="Times New Roman" w:hAnsi="Times New Roman" w:cs="Times New Roman"/>
        </w:rPr>
        <w:t>.</w:t>
      </w:r>
    </w:p>
    <w:p w14:paraId="1AE923B1" w14:textId="333EDA0D" w:rsidR="00C44589" w:rsidRPr="00106827" w:rsidRDefault="00C44589" w:rsidP="004173CD">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rPr>
        <w:t xml:space="preserve">Wszelkie informacje stanowiące tajemnicę przedsiębiorstwa w rozumieniu ustawy z dnia </w:t>
      </w:r>
      <w:r w:rsidRPr="00106827">
        <w:rPr>
          <w:rFonts w:ascii="Times New Roman" w:hAnsi="Times New Roman" w:cs="Times New Roman"/>
        </w:rPr>
        <w:br/>
        <w:t>16 kwietnia 1993 r. o zwalczaniu nieuczciwej konkurencji (</w:t>
      </w:r>
      <w:r w:rsidR="0055661F" w:rsidRPr="00106827">
        <w:rPr>
          <w:rFonts w:ascii="Times New Roman" w:hAnsi="Times New Roman" w:cs="Times New Roman"/>
        </w:rPr>
        <w:t>D</w:t>
      </w:r>
      <w:r w:rsidRPr="00106827">
        <w:rPr>
          <w:rFonts w:ascii="Times New Roman" w:hAnsi="Times New Roman" w:cs="Times New Roman"/>
        </w:rPr>
        <w:t>z. U. z 20</w:t>
      </w:r>
      <w:r w:rsidR="00720327" w:rsidRPr="00106827">
        <w:rPr>
          <w:rFonts w:ascii="Times New Roman" w:hAnsi="Times New Roman" w:cs="Times New Roman"/>
        </w:rPr>
        <w:t>22</w:t>
      </w:r>
      <w:r w:rsidRPr="00106827">
        <w:rPr>
          <w:rFonts w:ascii="Times New Roman" w:hAnsi="Times New Roman" w:cs="Times New Roman"/>
        </w:rPr>
        <w:t xml:space="preserve"> poz. 1</w:t>
      </w:r>
      <w:r w:rsidR="00720327" w:rsidRPr="00106827">
        <w:rPr>
          <w:rFonts w:ascii="Times New Roman" w:hAnsi="Times New Roman" w:cs="Times New Roman"/>
        </w:rPr>
        <w:t>233</w:t>
      </w:r>
      <w:r w:rsidRPr="00106827">
        <w:rPr>
          <w:rFonts w:ascii="Times New Roman" w:hAnsi="Times New Roman" w:cs="Times New Roman"/>
        </w:rPr>
        <w:t xml:space="preserve">), które Wykonawca zastrzeże jako tajemnicę przedsiębiorstwa, powinny zostać złożone przy pomocy sekcji pod nazwą </w:t>
      </w:r>
      <w:r w:rsidRPr="00106827">
        <w:rPr>
          <w:rFonts w:ascii="Times New Roman" w:hAnsi="Times New Roman" w:cs="Times New Roman"/>
          <w:b/>
          <w:color w:val="000000" w:themeColor="text1"/>
        </w:rPr>
        <w:t>„</w:t>
      </w:r>
      <w:r w:rsidRPr="00106827">
        <w:rPr>
          <w:rFonts w:ascii="Times New Roman" w:hAnsi="Times New Roman" w:cs="Times New Roman"/>
          <w:b/>
          <w:i/>
          <w:color w:val="000000" w:themeColor="text1"/>
        </w:rPr>
        <w:t>FORMULARZ”</w:t>
      </w:r>
      <w:r w:rsidR="00AE167F" w:rsidRPr="00106827">
        <w:rPr>
          <w:rFonts w:ascii="Times New Roman" w:hAnsi="Times New Roman" w:cs="Times New Roman"/>
          <w:b/>
          <w:i/>
          <w:color w:val="000000" w:themeColor="text1"/>
        </w:rPr>
        <w:t xml:space="preserve"> </w:t>
      </w:r>
      <w:r w:rsidRPr="00106827">
        <w:rPr>
          <w:rFonts w:ascii="Times New Roman" w:hAnsi="Times New Roman" w:cs="Times New Roman"/>
          <w:b/>
          <w:color w:val="000000" w:themeColor="text1"/>
        </w:rPr>
        <w:t xml:space="preserve">w osobnym pliku </w:t>
      </w:r>
      <w:r w:rsidRPr="00106827">
        <w:rPr>
          <w:rFonts w:ascii="Times New Roman" w:hAnsi="Times New Roman" w:cs="Times New Roman"/>
          <w:b/>
          <w:i/>
          <w:color w:val="000000" w:themeColor="text1"/>
        </w:rPr>
        <w:t>„dokument niejawny”</w:t>
      </w:r>
      <w:r w:rsidRPr="00106827">
        <w:rPr>
          <w:rFonts w:ascii="Times New Roman" w:hAnsi="Times New Roman" w:cs="Times New Roman"/>
          <w:b/>
          <w:color w:val="000000" w:themeColor="text1"/>
        </w:rPr>
        <w:t xml:space="preserve"> wraz </w:t>
      </w:r>
      <w:r w:rsidRPr="00106827">
        <w:rPr>
          <w:rFonts w:ascii="Times New Roman" w:hAnsi="Times New Roman" w:cs="Times New Roman"/>
          <w:b/>
          <w:color w:val="000000" w:themeColor="text1"/>
        </w:rPr>
        <w:br/>
        <w:t>z jednoczesnym zaznaczeniem „</w:t>
      </w:r>
      <w:r w:rsidRPr="00106827">
        <w:rPr>
          <w:rFonts w:ascii="Times New Roman" w:hAnsi="Times New Roman" w:cs="Times New Roman"/>
          <w:b/>
          <w:i/>
          <w:color w:val="000000" w:themeColor="text1"/>
        </w:rPr>
        <w:t>Załącznik stanowiący tajemnicę przedsiębiorstwa”</w:t>
      </w:r>
      <w:r w:rsidRPr="00106827">
        <w:rPr>
          <w:rFonts w:ascii="Times New Roman" w:hAnsi="Times New Roman" w:cs="Times New Roman"/>
          <w:b/>
          <w:color w:val="000000" w:themeColor="text1"/>
        </w:rPr>
        <w:t>.</w:t>
      </w:r>
      <w:r w:rsidR="00AE167F" w:rsidRPr="00106827">
        <w:rPr>
          <w:rFonts w:ascii="Times New Roman" w:hAnsi="Times New Roman" w:cs="Times New Roman"/>
          <w:b/>
          <w:color w:val="000000" w:themeColor="text1"/>
        </w:rPr>
        <w:t xml:space="preserve"> </w:t>
      </w:r>
      <w:r w:rsidRPr="00106827">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167F" w:rsidRPr="00106827">
        <w:rPr>
          <w:rFonts w:ascii="Times New Roman" w:hAnsi="Times New Roman" w:cs="Times New Roman"/>
        </w:rPr>
        <w:t xml:space="preserve"> </w:t>
      </w:r>
      <w:r w:rsidRPr="00106827">
        <w:rPr>
          <w:rFonts w:ascii="Times New Roman" w:hAnsi="Times New Roman" w:cs="Times New Roman"/>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B2D1898" w14:textId="77777777" w:rsidR="00A74858" w:rsidRPr="00106827" w:rsidRDefault="00A74858" w:rsidP="004173CD">
      <w:pPr>
        <w:spacing w:after="0" w:line="276" w:lineRule="auto"/>
        <w:jc w:val="both"/>
        <w:rPr>
          <w:rFonts w:ascii="Times New Roman" w:hAnsi="Times New Roman" w:cs="Times New Roman"/>
        </w:rPr>
      </w:pPr>
    </w:p>
    <w:p w14:paraId="410B6E4D" w14:textId="1F2C446A" w:rsidR="00B84620" w:rsidRPr="00106827" w:rsidRDefault="00C44589" w:rsidP="004173CD">
      <w:pPr>
        <w:pStyle w:val="Akapitzlist"/>
        <w:numPr>
          <w:ilvl w:val="0"/>
          <w:numId w:val="4"/>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Do oferty należy dołączyć</w:t>
      </w:r>
      <w:r w:rsidRPr="00106827">
        <w:rPr>
          <w:rFonts w:ascii="Times New Roman" w:hAnsi="Times New Roman" w:cs="Times New Roman"/>
          <w:bCs/>
          <w:u w:val="single"/>
        </w:rPr>
        <w:t>:</w:t>
      </w:r>
    </w:p>
    <w:p w14:paraId="004969FB" w14:textId="77777777" w:rsidR="00B84620" w:rsidRPr="00106827" w:rsidRDefault="00B84620" w:rsidP="004173CD">
      <w:pPr>
        <w:spacing w:after="0" w:line="276" w:lineRule="auto"/>
        <w:jc w:val="both"/>
        <w:rPr>
          <w:rFonts w:ascii="Times New Roman" w:hAnsi="Times New Roman" w:cs="Times New Roman"/>
          <w:bCs/>
          <w:u w:val="single"/>
        </w:rPr>
      </w:pPr>
    </w:p>
    <w:p w14:paraId="67701C7D" w14:textId="247BBF93" w:rsidR="00B84620" w:rsidRPr="009058E9" w:rsidRDefault="00B84620" w:rsidP="004173CD">
      <w:pPr>
        <w:spacing w:after="0" w:line="276" w:lineRule="auto"/>
        <w:jc w:val="both"/>
        <w:rPr>
          <w:rFonts w:ascii="Times New Roman" w:hAnsi="Times New Roman" w:cs="Times New Roman"/>
          <w:bCs/>
          <w:color w:val="000000" w:themeColor="text1"/>
        </w:rPr>
      </w:pPr>
      <w:r w:rsidRPr="009058E9">
        <w:rPr>
          <w:rFonts w:ascii="Times New Roman" w:hAnsi="Times New Roman" w:cs="Times New Roman"/>
          <w:b/>
          <w:bCs/>
        </w:rPr>
        <w:t>19.1</w:t>
      </w:r>
      <w:r w:rsidRPr="009058E9">
        <w:rPr>
          <w:rFonts w:ascii="Times New Roman" w:hAnsi="Times New Roman" w:cs="Times New Roman"/>
          <w:bCs/>
        </w:rPr>
        <w:t>.</w:t>
      </w:r>
      <w:r w:rsidRPr="009058E9">
        <w:rPr>
          <w:rFonts w:ascii="Times New Roman" w:hAnsi="Times New Roman" w:cs="Times New Roman"/>
          <w:b/>
          <w:color w:val="000000" w:themeColor="text1"/>
        </w:rPr>
        <w:t xml:space="preserve">Formularz ofertowy (oferta) – </w:t>
      </w:r>
      <w:r w:rsidRPr="009058E9">
        <w:rPr>
          <w:rFonts w:ascii="Times New Roman" w:hAnsi="Times New Roman" w:cs="Times New Roman"/>
          <w:b/>
          <w:color w:val="0070C0"/>
        </w:rPr>
        <w:t>Załącznik</w:t>
      </w:r>
      <w:r w:rsidR="000A36CB">
        <w:rPr>
          <w:rFonts w:ascii="Times New Roman" w:hAnsi="Times New Roman" w:cs="Times New Roman"/>
          <w:b/>
          <w:color w:val="0070C0"/>
        </w:rPr>
        <w:t>i</w:t>
      </w:r>
      <w:r w:rsidRPr="009058E9">
        <w:rPr>
          <w:rFonts w:ascii="Times New Roman" w:hAnsi="Times New Roman" w:cs="Times New Roman"/>
          <w:b/>
          <w:color w:val="0070C0"/>
        </w:rPr>
        <w:t xml:space="preserve"> nr </w:t>
      </w:r>
      <w:r w:rsidR="00B569BB">
        <w:rPr>
          <w:rFonts w:ascii="Times New Roman" w:hAnsi="Times New Roman" w:cs="Times New Roman"/>
          <w:b/>
          <w:color w:val="0070C0"/>
        </w:rPr>
        <w:t>2</w:t>
      </w:r>
      <w:r w:rsidR="000A36CB">
        <w:rPr>
          <w:rFonts w:ascii="Times New Roman" w:hAnsi="Times New Roman" w:cs="Times New Roman"/>
          <w:b/>
          <w:color w:val="0070C0"/>
        </w:rPr>
        <w:t>.1-2.29</w:t>
      </w:r>
      <w:r w:rsidR="00AC7222">
        <w:rPr>
          <w:rFonts w:ascii="Times New Roman" w:hAnsi="Times New Roman" w:cs="Times New Roman"/>
          <w:b/>
          <w:color w:val="0070C0"/>
        </w:rPr>
        <w:t xml:space="preserve"> </w:t>
      </w:r>
      <w:r w:rsidRPr="009058E9">
        <w:rPr>
          <w:rFonts w:ascii="Times New Roman" w:hAnsi="Times New Roman" w:cs="Times New Roman"/>
          <w:b/>
          <w:color w:val="0070C0"/>
        </w:rPr>
        <w:t>do SWZ</w:t>
      </w:r>
      <w:r w:rsidRPr="009058E9">
        <w:rPr>
          <w:rFonts w:ascii="Times New Roman" w:hAnsi="Times New Roman" w:cs="Times New Roman"/>
          <w:b/>
          <w:color w:val="000000" w:themeColor="text1"/>
        </w:rPr>
        <w:t xml:space="preserve"> </w:t>
      </w:r>
    </w:p>
    <w:p w14:paraId="0321E7F8" w14:textId="7BB97933" w:rsidR="00B569BB" w:rsidRPr="00B569BB" w:rsidRDefault="004173CD" w:rsidP="004173CD">
      <w:pPr>
        <w:tabs>
          <w:tab w:val="left" w:pos="1433"/>
        </w:tabs>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b/>
      </w:r>
    </w:p>
    <w:p w14:paraId="05BD989C" w14:textId="220F8157" w:rsidR="00B84620" w:rsidRPr="009058E9" w:rsidRDefault="00B84620" w:rsidP="004173CD">
      <w:pPr>
        <w:spacing w:after="0" w:line="276" w:lineRule="auto"/>
        <w:jc w:val="both"/>
        <w:rPr>
          <w:rFonts w:ascii="Times New Roman" w:hAnsi="Times New Roman" w:cs="Times New Roman"/>
          <w:vanish/>
          <w:specVanish/>
        </w:rPr>
      </w:pPr>
      <w:r w:rsidRPr="009058E9">
        <w:rPr>
          <w:rFonts w:ascii="Times New Roman" w:hAnsi="Times New Roman" w:cs="Times New Roman"/>
          <w:b/>
          <w:bCs/>
        </w:rPr>
        <w:t>19.</w:t>
      </w:r>
      <w:r w:rsidR="000A36CB">
        <w:rPr>
          <w:rFonts w:ascii="Times New Roman" w:hAnsi="Times New Roman" w:cs="Times New Roman"/>
          <w:b/>
          <w:bCs/>
        </w:rPr>
        <w:t>2</w:t>
      </w:r>
      <w:r w:rsidRPr="009058E9">
        <w:rPr>
          <w:rFonts w:ascii="Times New Roman" w:hAnsi="Times New Roman" w:cs="Times New Roman"/>
          <w:bCs/>
        </w:rPr>
        <w:t>.</w:t>
      </w:r>
      <w:r w:rsidR="00150878">
        <w:rPr>
          <w:rFonts w:ascii="Times New Roman" w:hAnsi="Times New Roman" w:cs="Times New Roman"/>
          <w:bCs/>
        </w:rPr>
        <w:t xml:space="preserve"> </w:t>
      </w:r>
      <w:r w:rsidRPr="009058E9">
        <w:rPr>
          <w:rFonts w:ascii="Times New Roman" w:hAnsi="Times New Roman" w:cs="Times New Roman"/>
          <w:b/>
        </w:rPr>
        <w:t>Pełnomocnictwo</w:t>
      </w:r>
      <w:r w:rsidRPr="009058E9">
        <w:rPr>
          <w:rFonts w:ascii="Times New Roman" w:hAnsi="Times New Roman" w:cs="Times New Roman"/>
        </w:rPr>
        <w:t xml:space="preserve"> upoważniające do złożenia oferty, o ile ofertę składa pełnomocnik;</w:t>
      </w:r>
    </w:p>
    <w:p w14:paraId="559447CD"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r w:rsidRPr="00106827">
        <w:rPr>
          <w:rFonts w:ascii="Times New Roman" w:hAnsi="Times New Roman" w:cs="Times New Roman"/>
        </w:rPr>
        <w:t xml:space="preserve">  </w:t>
      </w:r>
    </w:p>
    <w:p w14:paraId="349366FA"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p>
    <w:p w14:paraId="5058F852" w14:textId="3986F3C3" w:rsidR="00B84620" w:rsidRPr="004173CD" w:rsidRDefault="00B84620" w:rsidP="004173CD">
      <w:pPr>
        <w:pStyle w:val="Akapitzlist"/>
        <w:spacing w:after="0" w:line="276" w:lineRule="auto"/>
        <w:ind w:left="0"/>
        <w:jc w:val="both"/>
        <w:rPr>
          <w:rFonts w:ascii="Times New Roman" w:hAnsi="Times New Roman" w:cs="Times New Roman"/>
        </w:rPr>
      </w:pPr>
      <w:r w:rsidRPr="00106827">
        <w:rPr>
          <w:rFonts w:ascii="Times New Roman" w:hAnsi="Times New Roman" w:cs="Times New Roman"/>
          <w:b/>
        </w:rPr>
        <w:t>19.</w:t>
      </w:r>
      <w:r w:rsidR="000A36CB">
        <w:rPr>
          <w:rFonts w:ascii="Times New Roman" w:hAnsi="Times New Roman" w:cs="Times New Roman"/>
          <w:b/>
        </w:rPr>
        <w:t>3</w:t>
      </w:r>
      <w:r w:rsidRPr="00106827">
        <w:rPr>
          <w:rFonts w:ascii="Times New Roman" w:hAnsi="Times New Roman" w:cs="Times New Roman"/>
        </w:rPr>
        <w:t>.</w:t>
      </w:r>
      <w:r w:rsidR="00150878">
        <w:rPr>
          <w:rFonts w:ascii="Times New Roman" w:hAnsi="Times New Roman" w:cs="Times New Roman"/>
        </w:rPr>
        <w:t xml:space="preserve"> </w:t>
      </w:r>
      <w:r w:rsidRPr="00106827">
        <w:rPr>
          <w:rFonts w:ascii="Times New Roman" w:hAnsi="Times New Roman" w:cs="Times New Roman"/>
          <w:b/>
        </w:rPr>
        <w:t>Pełnomocnictwo</w:t>
      </w:r>
      <w:r w:rsidRPr="00106827">
        <w:rPr>
          <w:rFonts w:ascii="Times New Roman" w:hAnsi="Times New Roman" w:cs="Times New Roman"/>
        </w:rPr>
        <w:t xml:space="preserve"> </w:t>
      </w:r>
      <w:r w:rsidRPr="00106827">
        <w:rPr>
          <w:rFonts w:ascii="Times New Roman" w:hAnsi="Times New Roman" w:cs="Times New Roman"/>
          <w:b/>
        </w:rPr>
        <w:t>dla pełnomocnika do reprezentowania w postępowaniu Wykonawców</w:t>
      </w:r>
      <w:r w:rsidRPr="009058E9">
        <w:rPr>
          <w:rFonts w:ascii="Times New Roman" w:hAnsi="Times New Roman" w:cs="Times New Roman"/>
          <w:b/>
        </w:rPr>
        <w:t xml:space="preserve"> wspólnie ubiegających się o udzielenie zamówienia – </w:t>
      </w:r>
      <w:r w:rsidRPr="004173CD">
        <w:rPr>
          <w:rFonts w:ascii="Times New Roman" w:hAnsi="Times New Roman" w:cs="Times New Roman"/>
        </w:rPr>
        <w:t>dotyczy ofert składanych wspólnie</w:t>
      </w:r>
      <w:r w:rsidR="009058E9" w:rsidRPr="004173CD">
        <w:rPr>
          <w:rFonts w:ascii="Times New Roman" w:hAnsi="Times New Roman" w:cs="Times New Roman"/>
        </w:rPr>
        <w:t xml:space="preserve"> </w:t>
      </w:r>
      <w:r w:rsidRPr="004173CD">
        <w:rPr>
          <w:rFonts w:ascii="Times New Roman" w:hAnsi="Times New Roman" w:cs="Times New Roman"/>
        </w:rPr>
        <w:t>przez Wykonawców wspólnie ubiegających się o udzielenie zamówienia;</w:t>
      </w:r>
    </w:p>
    <w:p w14:paraId="003B339D" w14:textId="68768D9B" w:rsidR="00B84620" w:rsidRPr="009058E9" w:rsidRDefault="00B84620" w:rsidP="004173CD">
      <w:pPr>
        <w:spacing w:after="0" w:line="276" w:lineRule="auto"/>
        <w:jc w:val="both"/>
        <w:rPr>
          <w:rFonts w:ascii="Times New Roman" w:hAnsi="Times New Roman" w:cs="Times New Roman"/>
          <w:bCs/>
          <w:vanish/>
          <w:specVanish/>
        </w:rPr>
      </w:pPr>
      <w:r w:rsidRPr="004173CD">
        <w:rPr>
          <w:rFonts w:ascii="Times New Roman" w:hAnsi="Times New Roman" w:cs="Times New Roman"/>
        </w:rPr>
        <w:t>Pełnomocnictwo do złożenia oferty musi być sporządzone w postaci elektronicznej, podpisane kwalifikowanym podpisem elektronicznym. Pełnomocnictwo przekazuje  się w postaci elektronicznej i opatruje kwalifikowanym podpisem elektronicznym.</w:t>
      </w:r>
      <w:r w:rsidR="00C9187B" w:rsidRPr="004173CD">
        <w:rPr>
          <w:rFonts w:ascii="Times New Roman" w:hAnsi="Times New Roman" w:cs="Times New Roman"/>
        </w:rPr>
        <w:t xml:space="preserve"> </w:t>
      </w:r>
      <w:r w:rsidRPr="004173CD">
        <w:rPr>
          <w:rFonts w:ascii="Times New Roman" w:hAnsi="Times New Roman" w:cs="Times New Roman"/>
        </w:rPr>
        <w:t xml:space="preserve">W przypadku, gdy pełnomocnictwo zostało sporządzone w postaci papierowej przekazuje się cyfrowe odwzorowanie tego dokumentu (skan) opatrzone kwalifikowanym podpisem elektronicznym, poświadczającym zgodność cyfrowego odwzorowania z dokumentem w postaci papierowej. </w:t>
      </w:r>
      <w:r w:rsidRPr="004173CD">
        <w:rPr>
          <w:rFonts w:ascii="Times New Roman" w:hAnsi="Times New Roman" w:cs="Times New Roman"/>
          <w:u w:val="single"/>
        </w:rPr>
        <w:t>Poświadczenia zgodności cyfrowego odwzorowania z dokumentem w postaci papierowej poświadcza Wykonawca lub notariusz</w:t>
      </w:r>
      <w:r w:rsidRPr="009058E9">
        <w:rPr>
          <w:rFonts w:ascii="Times New Roman" w:hAnsi="Times New Roman" w:cs="Times New Roman"/>
          <w:bCs/>
        </w:rPr>
        <w:t>;</w:t>
      </w:r>
    </w:p>
    <w:p w14:paraId="0F9FFE9B" w14:textId="632EEBC1" w:rsidR="005C6D72" w:rsidRPr="00106827" w:rsidRDefault="00B84620" w:rsidP="004173CD">
      <w:pPr>
        <w:spacing w:after="0" w:line="276" w:lineRule="auto"/>
        <w:ind w:left="826" w:hanging="448"/>
        <w:jc w:val="both"/>
        <w:rPr>
          <w:rFonts w:ascii="Times New Roman" w:hAnsi="Times New Roman" w:cs="Times New Roman"/>
        </w:rPr>
      </w:pPr>
      <w:r w:rsidRPr="00106827">
        <w:rPr>
          <w:rFonts w:ascii="Times New Roman" w:hAnsi="Times New Roman" w:cs="Times New Roman"/>
        </w:rPr>
        <w:t xml:space="preserve"> </w:t>
      </w:r>
    </w:p>
    <w:p w14:paraId="1A173943" w14:textId="77777777" w:rsidR="00B140FD" w:rsidRPr="00106827" w:rsidRDefault="00B140FD" w:rsidP="004173CD">
      <w:pPr>
        <w:spacing w:after="0" w:line="276" w:lineRule="auto"/>
        <w:ind w:left="826" w:hanging="448"/>
        <w:jc w:val="both"/>
        <w:rPr>
          <w:rFonts w:ascii="Times New Roman" w:hAnsi="Times New Roman" w:cs="Times New Roman"/>
        </w:rPr>
      </w:pPr>
    </w:p>
    <w:p w14:paraId="6577FE16" w14:textId="4EAE59F4" w:rsidR="00B84620" w:rsidRDefault="00B84620" w:rsidP="004173CD">
      <w:pPr>
        <w:spacing w:after="0" w:line="276" w:lineRule="auto"/>
        <w:jc w:val="both"/>
        <w:rPr>
          <w:rFonts w:ascii="Times New Roman" w:hAnsi="Times New Roman" w:cs="Times New Roman"/>
          <w:b/>
          <w:color w:val="0070C0"/>
        </w:rPr>
      </w:pPr>
      <w:r w:rsidRPr="00106827">
        <w:rPr>
          <w:rFonts w:ascii="Times New Roman" w:hAnsi="Times New Roman" w:cs="Times New Roman"/>
          <w:b/>
        </w:rPr>
        <w:t>19.</w:t>
      </w:r>
      <w:r w:rsidR="000A36CB">
        <w:rPr>
          <w:rFonts w:ascii="Times New Roman" w:hAnsi="Times New Roman" w:cs="Times New Roman"/>
          <w:b/>
        </w:rPr>
        <w:t>4</w:t>
      </w:r>
      <w:r w:rsidRPr="00106827">
        <w:rPr>
          <w:rFonts w:ascii="Times New Roman" w:hAnsi="Times New Roman" w:cs="Times New Roman"/>
          <w:b/>
        </w:rPr>
        <w:t>. Oświadczenie  wykonawcy/wykonawcy wspólnie ubiegającego się o udzielenie zamówienia</w:t>
      </w:r>
      <w:r w:rsidR="00AC7222">
        <w:rPr>
          <w:rFonts w:ascii="Times New Roman" w:hAnsi="Times New Roman" w:cs="Times New Roman"/>
          <w:b/>
        </w:rPr>
        <w:t>/ podmiotu udostępniającego zasoby</w:t>
      </w:r>
      <w:r w:rsidR="009058E9">
        <w:rPr>
          <w:rFonts w:ascii="Times New Roman" w:hAnsi="Times New Roman" w:cs="Times New Roman"/>
        </w:rPr>
        <w:t xml:space="preserve"> </w:t>
      </w:r>
      <w:r w:rsidRPr="00106827">
        <w:rPr>
          <w:rFonts w:ascii="Times New Roman" w:hAnsi="Times New Roman" w:cs="Times New Roman"/>
        </w:rPr>
        <w:t xml:space="preserve">DOTYCZĄCE PRZESŁANEK WYKLUCZENIA Z ART. 5K ROZPORZĄDZENIA 833/2014 ORAZ ART. 7 UST. 1 USTAWY </w:t>
      </w:r>
      <w:r w:rsidRPr="00106827">
        <w:rPr>
          <w:rFonts w:ascii="Times New Roman" w:hAnsi="Times New Roman" w:cs="Times New Roman"/>
          <w:caps/>
        </w:rPr>
        <w:t>o szczególnych rozwiązaniach w zakresie przeciwdziałania wspieraniu agresji na Ukrainę oraz służących ochronie bezpieczeństwa narodowego</w:t>
      </w:r>
      <w:r w:rsidRPr="00106827">
        <w:rPr>
          <w:rFonts w:ascii="Times New Roman" w:hAnsi="Times New Roman" w:cs="Times New Roman"/>
        </w:rPr>
        <w:t xml:space="preserve">- składane na podstawie art. 125 ust. 1 ustawy Pzp – wzór stanowi  </w:t>
      </w:r>
      <w:r w:rsidRPr="00106827">
        <w:rPr>
          <w:rFonts w:ascii="Times New Roman" w:hAnsi="Times New Roman" w:cs="Times New Roman"/>
          <w:b/>
          <w:color w:val="0070C0"/>
        </w:rPr>
        <w:t xml:space="preserve">Załącznik nr </w:t>
      </w:r>
      <w:r w:rsidR="00CC2763">
        <w:rPr>
          <w:rFonts w:ascii="Times New Roman" w:hAnsi="Times New Roman" w:cs="Times New Roman"/>
          <w:b/>
          <w:color w:val="0070C0"/>
        </w:rPr>
        <w:t>6</w:t>
      </w:r>
      <w:r w:rsidRPr="00106827">
        <w:rPr>
          <w:rFonts w:ascii="Times New Roman" w:hAnsi="Times New Roman" w:cs="Times New Roman"/>
          <w:b/>
          <w:color w:val="0070C0"/>
        </w:rPr>
        <w:t xml:space="preserve"> do SWZ.</w:t>
      </w:r>
    </w:p>
    <w:p w14:paraId="76B279DF" w14:textId="77777777" w:rsidR="00F12444" w:rsidRPr="009058E9" w:rsidRDefault="00F12444" w:rsidP="004173CD">
      <w:pPr>
        <w:spacing w:after="0" w:line="276" w:lineRule="auto"/>
        <w:jc w:val="both"/>
        <w:rPr>
          <w:rFonts w:ascii="Times New Roman" w:hAnsi="Times New Roman" w:cs="Times New Roman"/>
        </w:rPr>
      </w:pPr>
    </w:p>
    <w:p w14:paraId="0FF75BDA" w14:textId="3B0539B7" w:rsidR="008836B2" w:rsidRPr="00150878" w:rsidRDefault="00391643" w:rsidP="004173CD">
      <w:pPr>
        <w:spacing w:after="0" w:line="276" w:lineRule="auto"/>
        <w:jc w:val="both"/>
        <w:rPr>
          <w:rFonts w:ascii="Times New Roman" w:hAnsi="Times New Roman" w:cs="Times New Roman"/>
          <w:b/>
          <w:bCs/>
          <w:color w:val="0070C0"/>
        </w:rPr>
      </w:pPr>
      <w:r>
        <w:rPr>
          <w:rFonts w:ascii="Times New Roman" w:hAnsi="Times New Roman" w:cs="Times New Roman"/>
          <w:b/>
          <w:bCs/>
        </w:rPr>
        <w:t>19.</w:t>
      </w:r>
      <w:r w:rsidR="000A36CB">
        <w:rPr>
          <w:rFonts w:ascii="Times New Roman" w:hAnsi="Times New Roman" w:cs="Times New Roman"/>
          <w:b/>
          <w:bCs/>
        </w:rPr>
        <w:t>5</w:t>
      </w:r>
      <w:r>
        <w:rPr>
          <w:rFonts w:ascii="Times New Roman" w:hAnsi="Times New Roman" w:cs="Times New Roman"/>
          <w:b/>
          <w:bCs/>
        </w:rPr>
        <w:t xml:space="preserve">. </w:t>
      </w:r>
      <w:r w:rsidR="00150878" w:rsidRPr="00150878">
        <w:rPr>
          <w:rFonts w:ascii="Times New Roman" w:hAnsi="Times New Roman" w:cs="Times New Roman"/>
          <w:b/>
          <w:bCs/>
        </w:rPr>
        <w:t>Oświadczenie wykonawców wspólnie ubiegających się o udzielenie zamówienia</w:t>
      </w:r>
      <w:r w:rsidR="00150878">
        <w:rPr>
          <w:rFonts w:ascii="Times New Roman" w:hAnsi="Times New Roman" w:cs="Times New Roman"/>
          <w:b/>
          <w:bCs/>
        </w:rPr>
        <w:t xml:space="preserve"> </w:t>
      </w:r>
      <w:r w:rsidR="00150878" w:rsidRPr="00150878">
        <w:rPr>
          <w:rFonts w:ascii="Times New Roman" w:hAnsi="Times New Roman" w:cs="Times New Roman"/>
          <w:b/>
          <w:bCs/>
        </w:rPr>
        <w:t xml:space="preserve">(konsorcjum, spółka cywilna) o którym mowa w art. 117 ust. 4 ustawy, z którego wynika, które </w:t>
      </w:r>
      <w:r w:rsidR="00BE136D" w:rsidRPr="00BE136D">
        <w:rPr>
          <w:rFonts w:ascii="Times New Roman" w:hAnsi="Times New Roman" w:cs="Times New Roman"/>
          <w:b/>
          <w:bCs/>
        </w:rPr>
        <w:t xml:space="preserve">roboty budowlane/dostawy/usługi </w:t>
      </w:r>
      <w:r w:rsidR="00150878" w:rsidRPr="00150878">
        <w:rPr>
          <w:rFonts w:ascii="Times New Roman" w:hAnsi="Times New Roman" w:cs="Times New Roman"/>
          <w:b/>
          <w:bCs/>
        </w:rPr>
        <w:t>wykonają poszczególni wykonawcy, wniesione zgodnie z rozdz. XVIII ust. 2</w:t>
      </w:r>
      <w:r w:rsidR="00150878">
        <w:rPr>
          <w:rFonts w:ascii="Times New Roman" w:hAnsi="Times New Roman" w:cs="Times New Roman"/>
          <w:b/>
          <w:bCs/>
        </w:rPr>
        <w:t xml:space="preserve"> </w:t>
      </w:r>
      <w:r w:rsidR="00150878" w:rsidRPr="00150878">
        <w:rPr>
          <w:rFonts w:ascii="Times New Roman" w:hAnsi="Times New Roman" w:cs="Times New Roman"/>
          <w:b/>
          <w:bCs/>
        </w:rPr>
        <w:t xml:space="preserve">pkt </w:t>
      </w:r>
      <w:r w:rsidR="00BE136D">
        <w:rPr>
          <w:rFonts w:ascii="Times New Roman" w:hAnsi="Times New Roman" w:cs="Times New Roman"/>
          <w:b/>
          <w:bCs/>
        </w:rPr>
        <w:t>4</w:t>
      </w:r>
      <w:r w:rsidR="00150878" w:rsidRPr="00150878">
        <w:rPr>
          <w:rFonts w:ascii="Times New Roman" w:hAnsi="Times New Roman" w:cs="Times New Roman"/>
          <w:b/>
          <w:bCs/>
        </w:rPr>
        <w:t xml:space="preserve"> SWZ – </w:t>
      </w:r>
      <w:r w:rsidR="00150878" w:rsidRPr="00150878">
        <w:rPr>
          <w:rFonts w:ascii="Times New Roman" w:hAnsi="Times New Roman" w:cs="Times New Roman"/>
          <w:b/>
          <w:bCs/>
          <w:color w:val="0070C0"/>
        </w:rPr>
        <w:t>wzór stanowi załącznik nr 5 do SWZ</w:t>
      </w:r>
      <w:r w:rsidR="008836B2" w:rsidRPr="00150878">
        <w:rPr>
          <w:rFonts w:ascii="Times New Roman" w:hAnsi="Times New Roman" w:cs="Times New Roman"/>
          <w:b/>
          <w:bCs/>
          <w:color w:val="0070C0"/>
        </w:rPr>
        <w:t>.</w:t>
      </w:r>
    </w:p>
    <w:p w14:paraId="31BA40E0" w14:textId="561242E5" w:rsidR="00937470" w:rsidRPr="00937470" w:rsidRDefault="00937470" w:rsidP="00937470">
      <w:pPr>
        <w:spacing w:after="0" w:line="276" w:lineRule="auto"/>
        <w:jc w:val="both"/>
        <w:rPr>
          <w:rFonts w:ascii="Times New Roman" w:hAnsi="Times New Roman" w:cs="Times New Roman"/>
          <w:bCs/>
        </w:rPr>
      </w:pPr>
      <w:bookmarkStart w:id="7" w:name="_Hlk71268122"/>
      <w:r w:rsidRPr="00937470">
        <w:rPr>
          <w:rFonts w:ascii="Times New Roman" w:hAnsi="Times New Roman" w:cs="Times New Roman"/>
          <w:bCs/>
          <w:u w:val="single"/>
        </w:rPr>
        <w:t>Oświadczenie o podziale zadań pomiędzy wykonawców wspólnie ubiegających się o udzielenie zamówienia, o których mowa w art. 117 ust. 4 ustawy Pzp</w:t>
      </w:r>
      <w:r w:rsidRPr="00937470">
        <w:rPr>
          <w:rFonts w:ascii="Times New Roman" w:hAnsi="Times New Roman" w:cs="Times New Roman"/>
          <w:bCs/>
        </w:rPr>
        <w:t xml:space="preserve"> – którego wzór stanowi z</w:t>
      </w:r>
      <w:r w:rsidRPr="00937470">
        <w:rPr>
          <w:rFonts w:ascii="Times New Roman" w:hAnsi="Times New Roman" w:cs="Times New Roman"/>
          <w:b/>
          <w:bCs/>
        </w:rPr>
        <w:t xml:space="preserve">ałącznik nr </w:t>
      </w:r>
      <w:r w:rsidR="007E6B5D">
        <w:rPr>
          <w:rFonts w:ascii="Times New Roman" w:hAnsi="Times New Roman" w:cs="Times New Roman"/>
          <w:b/>
          <w:bCs/>
        </w:rPr>
        <w:t>5</w:t>
      </w:r>
      <w:r w:rsidRPr="00937470">
        <w:rPr>
          <w:rFonts w:ascii="Times New Roman" w:hAnsi="Times New Roman" w:cs="Times New Roman"/>
          <w:b/>
          <w:bCs/>
        </w:rPr>
        <w:t xml:space="preserve"> do SWZ</w:t>
      </w:r>
      <w:r w:rsidRPr="00937470">
        <w:rPr>
          <w:rFonts w:ascii="Times New Roman" w:hAnsi="Times New Roman" w:cs="Times New Roman"/>
          <w:bCs/>
        </w:rPr>
        <w:t xml:space="preserve"> przekazuje się w postaci elektronicznej i opatruje się kwalifikowanym podpisem elektronicznym. </w:t>
      </w:r>
    </w:p>
    <w:p w14:paraId="5157A212" w14:textId="77777777" w:rsidR="00937470" w:rsidRPr="00937470" w:rsidRDefault="00937470" w:rsidP="00937470">
      <w:pPr>
        <w:spacing w:after="0" w:line="276" w:lineRule="auto"/>
        <w:jc w:val="both"/>
        <w:rPr>
          <w:rFonts w:ascii="Times New Roman" w:hAnsi="Times New Roman" w:cs="Times New Roman"/>
          <w:bCs/>
        </w:rPr>
      </w:pPr>
      <w:r w:rsidRPr="00937470">
        <w:rPr>
          <w:rFonts w:ascii="Times New Roman" w:hAnsi="Times New Roman" w:cs="Times New Roman"/>
          <w:bCs/>
        </w:rPr>
        <w:lastRenderedPageBreak/>
        <w:t xml:space="preserve">W przypadku gdy oświadczenie zostało sporządzone jako dokument w formie papierowej i opatrzone podpisem własnoręcznym, przekazuje się cyfrowe odwzorowanie tego dokumentu opatrzone kwalifikowanym podpisem elektronicznym. </w:t>
      </w:r>
    </w:p>
    <w:p w14:paraId="29F17E6F" w14:textId="3DBCEEAC" w:rsidR="00937470" w:rsidRPr="00937470" w:rsidRDefault="00937470" w:rsidP="00937470">
      <w:pPr>
        <w:spacing w:after="0" w:line="276" w:lineRule="auto"/>
        <w:jc w:val="both"/>
        <w:rPr>
          <w:rFonts w:ascii="Times New Roman" w:hAnsi="Times New Roman" w:cs="Times New Roman"/>
          <w:bCs/>
        </w:rPr>
      </w:pPr>
      <w:r w:rsidRPr="00937470">
        <w:rPr>
          <w:rFonts w:ascii="Times New Roman" w:hAnsi="Times New Roman" w:cs="Times New Roman"/>
          <w:bCs/>
        </w:rPr>
        <w:t xml:space="preserve">Poświadczenia cyfrowego odwzorowania z dokumentem w postaci papierowej dokonuje wykonawca/ wykonawca wspólnie ubiegający się o udzielenie zamówienia (tj. wszyscy wykonawcy wspólnie ubiegający się o udzielenie zamówienia lub jeden z wykonawców, który umocowany został do </w:t>
      </w:r>
      <w:r w:rsidR="00E93ED9">
        <w:rPr>
          <w:rFonts w:ascii="Times New Roman" w:hAnsi="Times New Roman" w:cs="Times New Roman"/>
          <w:bCs/>
        </w:rPr>
        <w:t>re</w:t>
      </w:r>
      <w:r w:rsidRPr="00937470">
        <w:rPr>
          <w:rFonts w:ascii="Times New Roman" w:hAnsi="Times New Roman" w:cs="Times New Roman"/>
          <w:bCs/>
        </w:rPr>
        <w:t>prezentowania w postępowaniu członków konsorcjum lub wspólników spółki cywilnej).</w:t>
      </w:r>
    </w:p>
    <w:p w14:paraId="5AE3AB6E" w14:textId="77777777" w:rsidR="00937470" w:rsidRDefault="00937470" w:rsidP="00AC7222">
      <w:pPr>
        <w:spacing w:after="0" w:line="276" w:lineRule="auto"/>
        <w:jc w:val="both"/>
        <w:rPr>
          <w:rFonts w:ascii="Times New Roman" w:hAnsi="Times New Roman" w:cs="Times New Roman"/>
          <w:bCs/>
        </w:rPr>
      </w:pPr>
    </w:p>
    <w:p w14:paraId="3CC72FAB" w14:textId="28D7F24C" w:rsidR="00AC7222" w:rsidRPr="007E6B5D" w:rsidRDefault="00AC7222" w:rsidP="00AC7222">
      <w:pPr>
        <w:spacing w:after="0" w:line="276" w:lineRule="auto"/>
        <w:jc w:val="both"/>
        <w:rPr>
          <w:rFonts w:ascii="Times New Roman" w:hAnsi="Times New Roman" w:cs="Times New Roman"/>
          <w:bCs/>
        </w:rPr>
      </w:pPr>
      <w:r w:rsidRPr="00AC7222">
        <w:rPr>
          <w:rFonts w:ascii="Times New Roman" w:hAnsi="Times New Roman" w:cs="Times New Roman"/>
          <w:b/>
          <w:bCs/>
        </w:rPr>
        <w:t>19.</w:t>
      </w:r>
      <w:r w:rsidR="000A36CB">
        <w:rPr>
          <w:rFonts w:ascii="Times New Roman" w:hAnsi="Times New Roman" w:cs="Times New Roman"/>
          <w:b/>
          <w:bCs/>
        </w:rPr>
        <w:t>6</w:t>
      </w:r>
      <w:r w:rsidRPr="00AC7222">
        <w:rPr>
          <w:rFonts w:ascii="Times New Roman" w:hAnsi="Times New Roman" w:cs="Times New Roman"/>
          <w:b/>
          <w:bCs/>
        </w:rPr>
        <w:t>.</w:t>
      </w:r>
      <w:r w:rsidRPr="007E6B5D">
        <w:rPr>
          <w:rFonts w:ascii="Times New Roman" w:hAnsi="Times New Roman" w:cs="Times New Roman"/>
          <w:bCs/>
        </w:rPr>
        <w:t xml:space="preserve"> </w:t>
      </w:r>
      <w:r w:rsidR="007E6B5D" w:rsidRPr="007E6B5D">
        <w:rPr>
          <w:rFonts w:ascii="Times New Roman" w:hAnsi="Times New Roman" w:cs="Times New Roman"/>
          <w:bCs/>
        </w:rPr>
        <w:t xml:space="preserve">Wykonawca, który polega na zdolnościach lub sytuacji podmiotów udostępniających zasoby, składa </w:t>
      </w:r>
      <w:r w:rsidR="007E6B5D" w:rsidRPr="007E6B5D">
        <w:rPr>
          <w:rFonts w:ascii="Times New Roman" w:hAnsi="Times New Roman" w:cs="Times New Roman"/>
          <w:b/>
          <w:bCs/>
        </w:rPr>
        <w:t>Zobowiązanie podmiotu udostępniającego</w:t>
      </w:r>
      <w:r w:rsidR="007E6B5D" w:rsidRPr="007E6B5D">
        <w:rPr>
          <w:rFonts w:ascii="Times New Roman" w:hAnsi="Times New Roman" w:cs="Times New Roman"/>
          <w:bCs/>
        </w:rPr>
        <w:t xml:space="preserve"> </w:t>
      </w:r>
      <w:r w:rsidR="007E6B5D" w:rsidRPr="007E6B5D">
        <w:rPr>
          <w:rFonts w:ascii="Times New Roman" w:hAnsi="Times New Roman" w:cs="Times New Roman"/>
          <w:b/>
          <w:bCs/>
        </w:rPr>
        <w:t>do oddania wykonawcy niezbędnych zasobów</w:t>
      </w:r>
      <w:r w:rsidR="007E6B5D" w:rsidRPr="007E6B5D">
        <w:rPr>
          <w:rFonts w:ascii="Times New Roman" w:hAnsi="Times New Roman" w:cs="Times New Roman"/>
          <w:bCs/>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007E6B5D" w:rsidRPr="007E6B5D">
        <w:rPr>
          <w:rFonts w:ascii="Times New Roman" w:hAnsi="Times New Roman" w:cs="Times New Roman"/>
          <w:b/>
          <w:bCs/>
          <w:color w:val="0070C0"/>
        </w:rPr>
        <w:t xml:space="preserve">załącznik nr </w:t>
      </w:r>
      <w:r w:rsidR="007E6B5D">
        <w:rPr>
          <w:rFonts w:ascii="Times New Roman" w:hAnsi="Times New Roman" w:cs="Times New Roman"/>
          <w:b/>
          <w:bCs/>
          <w:color w:val="0070C0"/>
        </w:rPr>
        <w:t>9</w:t>
      </w:r>
      <w:r w:rsidR="007E6B5D" w:rsidRPr="007E6B5D">
        <w:rPr>
          <w:rFonts w:ascii="Times New Roman" w:hAnsi="Times New Roman" w:cs="Times New Roman"/>
          <w:b/>
          <w:bCs/>
          <w:color w:val="0070C0"/>
        </w:rPr>
        <w:t xml:space="preserve"> do SWZ</w:t>
      </w:r>
      <w:r w:rsidR="007E6B5D" w:rsidRPr="007E6B5D">
        <w:rPr>
          <w:rFonts w:ascii="Times New Roman" w:hAnsi="Times New Roman" w:cs="Times New Roman"/>
          <w:bCs/>
          <w:color w:val="0070C0"/>
        </w:rPr>
        <w:t xml:space="preserve">  </w:t>
      </w:r>
    </w:p>
    <w:p w14:paraId="364E2EB3" w14:textId="613D610A" w:rsidR="00AC7222" w:rsidRDefault="00AC7222" w:rsidP="00AC7222">
      <w:pPr>
        <w:spacing w:after="0" w:line="276" w:lineRule="auto"/>
        <w:jc w:val="both"/>
        <w:rPr>
          <w:rFonts w:ascii="Times New Roman" w:hAnsi="Times New Roman" w:cs="Times New Roman"/>
          <w:bCs/>
        </w:rPr>
      </w:pPr>
    </w:p>
    <w:p w14:paraId="229560A0" w14:textId="77E224AE"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u w:val="single"/>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Pr="007E6B5D">
        <w:rPr>
          <w:rFonts w:ascii="Times New Roman" w:hAnsi="Times New Roman" w:cs="Times New Roman"/>
          <w:bCs/>
        </w:rPr>
        <w:t xml:space="preserve">, którego wzór stanowi </w:t>
      </w:r>
      <w:r w:rsidRPr="007E6B5D">
        <w:rPr>
          <w:rFonts w:ascii="Times New Roman" w:hAnsi="Times New Roman" w:cs="Times New Roman"/>
          <w:b/>
          <w:bCs/>
          <w:color w:val="0070C0"/>
        </w:rPr>
        <w:t>załącznik nr 9 do SWZ</w:t>
      </w:r>
      <w:r w:rsidRPr="007E6B5D">
        <w:rPr>
          <w:rFonts w:ascii="Times New Roman" w:hAnsi="Times New Roman" w:cs="Times New Roman"/>
          <w:bCs/>
          <w:color w:val="0070C0"/>
        </w:rPr>
        <w:t xml:space="preserve"> </w:t>
      </w:r>
      <w:r w:rsidRPr="007E6B5D">
        <w:rPr>
          <w:rFonts w:ascii="Times New Roman" w:hAnsi="Times New Roman" w:cs="Times New Roman"/>
          <w:bCs/>
        </w:rPr>
        <w:t>(o ile dotyczy) należy złożyć:</w:t>
      </w:r>
    </w:p>
    <w:p w14:paraId="57A895EB" w14:textId="77777777" w:rsidR="007E6B5D" w:rsidRPr="007E6B5D" w:rsidRDefault="007E6B5D" w:rsidP="00F52556">
      <w:pPr>
        <w:numPr>
          <w:ilvl w:val="0"/>
          <w:numId w:val="55"/>
        </w:numPr>
        <w:spacing w:after="0" w:line="276" w:lineRule="auto"/>
        <w:jc w:val="both"/>
        <w:rPr>
          <w:rFonts w:ascii="Times New Roman" w:hAnsi="Times New Roman" w:cs="Times New Roman"/>
          <w:bCs/>
        </w:rPr>
      </w:pPr>
      <w:r w:rsidRPr="007E6B5D">
        <w:rPr>
          <w:rFonts w:ascii="Times New Roman" w:hAnsi="Times New Roman" w:cs="Times New Roman"/>
          <w:bCs/>
        </w:rPr>
        <w:t>w formie elektronicznej (tj. w postaci elektronicznej opatrzonej kwalifikowanym podpisem elektronicznym) przez osobę/osoby upoważnioną/upoważnione do reprezentowania podmiotu udostępniającego zasoby</w:t>
      </w:r>
    </w:p>
    <w:p w14:paraId="798C3042" w14:textId="77777777"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–odpowiednio wykonawca lub wykonawca wspólnie ubiegający się o udzielenie zamówienia.</w:t>
      </w:r>
    </w:p>
    <w:p w14:paraId="122456A8" w14:textId="77777777"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Poświadczenia zgodności cyfrowego odwzorowania z dokumentem w postaci papierowej może dokonać również notariusz</w:t>
      </w:r>
    </w:p>
    <w:p w14:paraId="069C5F16" w14:textId="77777777" w:rsidR="007E6B5D" w:rsidRPr="00AC7222" w:rsidRDefault="007E6B5D" w:rsidP="00AC7222">
      <w:pPr>
        <w:spacing w:after="0" w:line="276" w:lineRule="auto"/>
        <w:jc w:val="both"/>
        <w:rPr>
          <w:rFonts w:ascii="Times New Roman" w:hAnsi="Times New Roman" w:cs="Times New Roman"/>
          <w:bCs/>
        </w:rPr>
      </w:pPr>
    </w:p>
    <w:bookmarkEnd w:id="7"/>
    <w:p w14:paraId="78B35C21" w14:textId="77777777" w:rsidR="00391643" w:rsidRPr="00391643" w:rsidRDefault="00391643" w:rsidP="00AC7222">
      <w:pPr>
        <w:pStyle w:val="Akapitzlist"/>
        <w:numPr>
          <w:ilvl w:val="0"/>
          <w:numId w:val="25"/>
        </w:numPr>
        <w:spacing w:after="0" w:line="276" w:lineRule="auto"/>
        <w:jc w:val="both"/>
        <w:rPr>
          <w:rFonts w:ascii="Times New Roman" w:hAnsi="Times New Roman" w:cs="Times New Roman"/>
          <w:bCs/>
        </w:rPr>
      </w:pPr>
      <w:r w:rsidRPr="00391643">
        <w:rPr>
          <w:rFonts w:ascii="Times New Roman" w:hAnsi="Times New Roman" w:cs="Times New Roman"/>
          <w:b/>
        </w:rPr>
        <w:t>Oferta musi być złożona w formie elektronicznej, opatrzona kwalifikowanym podpisem elektronicznym</w:t>
      </w:r>
      <w:r w:rsidRPr="00106827">
        <w:rPr>
          <w:rFonts w:ascii="Times New Roman" w:hAnsi="Times New Roman" w:cs="Times New Roman"/>
          <w:b/>
        </w:rPr>
        <w:t xml:space="preserve"> </w:t>
      </w:r>
    </w:p>
    <w:p w14:paraId="0DEDB6FF" w14:textId="25779C49" w:rsidR="00C44589" w:rsidRPr="00106827" w:rsidRDefault="00C44589" w:rsidP="004173CD">
      <w:pPr>
        <w:pStyle w:val="Akapitzlist"/>
        <w:numPr>
          <w:ilvl w:val="0"/>
          <w:numId w:val="25"/>
        </w:numPr>
        <w:spacing w:after="0" w:line="276" w:lineRule="auto"/>
        <w:jc w:val="both"/>
        <w:rPr>
          <w:rFonts w:ascii="Times New Roman" w:hAnsi="Times New Roman" w:cs="Times New Roman"/>
          <w:bCs/>
        </w:rPr>
      </w:pPr>
      <w:r w:rsidRPr="00106827">
        <w:rPr>
          <w:rFonts w:ascii="Times New Roman" w:hAnsi="Times New Roman" w:cs="Times New Roman"/>
          <w:b/>
        </w:rPr>
        <w:t>Sposób sporządzenia JEDZ</w:t>
      </w:r>
      <w:r w:rsidRPr="00106827">
        <w:rPr>
          <w:rFonts w:ascii="Times New Roman" w:hAnsi="Times New Roman" w:cs="Times New Roman"/>
          <w:bCs/>
        </w:rPr>
        <w:t>:</w:t>
      </w:r>
    </w:p>
    <w:p w14:paraId="3D1FB0AF" w14:textId="13A6784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Zamawiający informuje, że na stronie Urzędu zamówień Publicznych (</w:t>
      </w:r>
      <w:hyperlink r:id="rId19" w:history="1">
        <w:r w:rsidRPr="00106827">
          <w:rPr>
            <w:rStyle w:val="Hipercze"/>
            <w:rFonts w:ascii="Times New Roman" w:hAnsi="Times New Roman" w:cs="Times New Roman"/>
            <w:b/>
            <w:bCs/>
            <w:color w:val="0070C0"/>
            <w:u w:val="none"/>
          </w:rPr>
          <w:t>https://www.gov.pl/web/uzp/jedz</w:t>
        </w:r>
      </w:hyperlink>
      <w:r w:rsidRPr="00106827">
        <w:rPr>
          <w:rFonts w:ascii="Times New Roman" w:hAnsi="Times New Roman" w:cs="Times New Roman"/>
          <w:bCs/>
        </w:rPr>
        <w:t xml:space="preserve">) dostępna jest instrukcja wypełnienia JEDZ. </w:t>
      </w:r>
    </w:p>
    <w:p w14:paraId="03CA0969" w14:textId="746178E9"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Aby wypełnić JEDZ wykonawca powinien pobrać z Platformy mieszczącej się pod adresem </w:t>
      </w:r>
      <w:hyperlink r:id="rId20"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rPr>
        <w:t xml:space="preserve"> plik w formacie XML o nazwie „JEDZ” i zaimportować pobrany plik wchodząc na stronę </w:t>
      </w:r>
      <w:hyperlink r:id="rId21" w:history="1">
        <w:r w:rsidRPr="00106827">
          <w:rPr>
            <w:rStyle w:val="Hipercze"/>
            <w:rFonts w:ascii="Times New Roman" w:hAnsi="Times New Roman" w:cs="Times New Roman"/>
            <w:b/>
            <w:bCs/>
            <w:color w:val="0070C0"/>
            <w:u w:val="none"/>
          </w:rPr>
          <w:t>https://www.gov.pl/web/uzp/jedz</w:t>
        </w:r>
      </w:hyperlink>
      <w:r w:rsidR="009111F5" w:rsidRPr="00106827">
        <w:rPr>
          <w:rFonts w:ascii="Times New Roman" w:hAnsi="Times New Roman" w:cs="Times New Roman"/>
          <w:bCs/>
        </w:rPr>
        <w:t xml:space="preserve"> </w:t>
      </w:r>
    </w:p>
    <w:p w14:paraId="78D7C0D5" w14:textId="5A686E2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Następnie należy kliknąć na: Link do narzędzia: espd.uzp.gov.pl który przekierowuje na stronę Jednolity Europejski Dokument Zamówienia ESPD następnie wybrać zakładkę „</w:t>
      </w:r>
      <w:proofErr w:type="spellStart"/>
      <w:r w:rsidRPr="00106827">
        <w:rPr>
          <w:rFonts w:ascii="Times New Roman" w:hAnsi="Times New Roman" w:cs="Times New Roman"/>
          <w:bCs/>
        </w:rPr>
        <w:t>pl</w:t>
      </w:r>
      <w:proofErr w:type="spellEnd"/>
      <w:r w:rsidRPr="00106827">
        <w:rPr>
          <w:rFonts w:ascii="Times New Roman" w:hAnsi="Times New Roman" w:cs="Times New Roman"/>
          <w:bCs/>
        </w:rPr>
        <w:t xml:space="preserve"> Polski” opcję „jestem wykonawcą” i „zaimportować plik ESPD”. </w:t>
      </w:r>
    </w:p>
    <w:p w14:paraId="080D945B" w14:textId="73573445"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Wykonawca wypełnia oświadczenie Jednolity Europejski Dokument Zamówienia, tworząc dokument elektroniczny w formacie .pdf i podpisuje go kwalifikowanym podpisem elektronicznym używając aktualnego, ważnego algorytmu skrótu. </w:t>
      </w:r>
    </w:p>
    <w:p w14:paraId="076FEA6D"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471878E0" w14:textId="418078E3" w:rsidR="00C44589" w:rsidRPr="00106827" w:rsidRDefault="00C44589" w:rsidP="00106827">
      <w:pPr>
        <w:pStyle w:val="Akapitzlist"/>
        <w:spacing w:after="0" w:line="276" w:lineRule="auto"/>
        <w:ind w:left="360"/>
        <w:jc w:val="both"/>
        <w:rPr>
          <w:rFonts w:ascii="Times New Roman" w:hAnsi="Times New Roman" w:cs="Times New Roman"/>
          <w:b/>
          <w:bCs/>
          <w:color w:val="0070C0"/>
        </w:rPr>
      </w:pPr>
      <w:r w:rsidRPr="00106827">
        <w:rPr>
          <w:rFonts w:ascii="Times New Roman" w:hAnsi="Times New Roman" w:cs="Times New Roman"/>
          <w:b/>
          <w:bCs/>
        </w:rPr>
        <w:lastRenderedPageBreak/>
        <w:t xml:space="preserve">UWAGA: </w:t>
      </w:r>
      <w:r w:rsidRPr="00106827">
        <w:rPr>
          <w:rFonts w:ascii="Times New Roman" w:hAnsi="Times New Roman" w:cs="Times New Roman"/>
          <w:b/>
        </w:rPr>
        <w:t>JEDZ należy złożyć za pośrednictwem Platformy pod adresem</w:t>
      </w:r>
      <w:r w:rsidRPr="00106827">
        <w:rPr>
          <w:rFonts w:ascii="Times New Roman" w:hAnsi="Times New Roman" w:cs="Times New Roman"/>
        </w:rPr>
        <w:t xml:space="preserve">: </w:t>
      </w:r>
      <w:hyperlink r:id="rId22" w:history="1">
        <w:r w:rsidR="00752E99" w:rsidRPr="00106827">
          <w:rPr>
            <w:rStyle w:val="Hipercze"/>
            <w:rFonts w:ascii="Times New Roman" w:hAnsi="Times New Roman" w:cs="Times New Roman"/>
            <w:b/>
            <w:color w:val="0070C0"/>
            <w:u w:val="none"/>
          </w:rPr>
          <w:t>https://platformazakupowa.pl/pn/kwp_radom</w:t>
        </w:r>
      </w:hyperlink>
    </w:p>
    <w:p w14:paraId="10E2077D" w14:textId="77777777" w:rsidR="00752E99" w:rsidRPr="00106827" w:rsidRDefault="00752E99" w:rsidP="00106827">
      <w:pPr>
        <w:pStyle w:val="Akapitzlist"/>
        <w:spacing w:after="0" w:line="276" w:lineRule="auto"/>
        <w:ind w:left="360"/>
        <w:jc w:val="both"/>
        <w:rPr>
          <w:rFonts w:ascii="Times New Roman" w:hAnsi="Times New Roman" w:cs="Times New Roman"/>
          <w:b/>
          <w:bCs/>
        </w:rPr>
      </w:pPr>
    </w:p>
    <w:p w14:paraId="4A45FF48" w14:textId="77777777"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JEDZ NIE NALEŻY SKŁADAĆ WRAZ Z OFERTĄ!</w:t>
      </w:r>
    </w:p>
    <w:p w14:paraId="7A5F41D2" w14:textId="52389BCA"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 xml:space="preserve">ZAMAWIAJĄCY WEZWIE WYKONAWCĘ, KTÓREGO OFERTA ZOSTAŁA NAJWYŻEJ OCENIONA </w:t>
      </w:r>
      <w:r w:rsidR="00DB10A2" w:rsidRPr="00106827">
        <w:rPr>
          <w:rFonts w:ascii="Times New Roman" w:hAnsi="Times New Roman" w:cs="Times New Roman"/>
          <w:b/>
          <w:bCs/>
        </w:rPr>
        <w:t>DO ZŁOŻENIA JEDZ NA PODSTAWIE ART. 139 UST. 2 USTAWY PZP.</w:t>
      </w:r>
    </w:p>
    <w:p w14:paraId="60BD861F"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3E1F1876" w14:textId="06F25EFA" w:rsidR="00297F2D" w:rsidRPr="00106827" w:rsidRDefault="00297F2D" w:rsidP="00106827">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106827">
        <w:rPr>
          <w:rFonts w:ascii="Times New Roman" w:hAnsi="Times New Roman" w:cs="Times New Roman"/>
          <w:b/>
          <w:bCs/>
          <w:color w:val="000000"/>
        </w:rPr>
        <w:t xml:space="preserve">Składając ofertę zaleca się zaplanowanie złożenia jej z wyprzedzeniem </w:t>
      </w:r>
      <w:r w:rsidRPr="00106827">
        <w:rPr>
          <w:rFonts w:ascii="Times New Roman" w:hAnsi="Times New Roman" w:cs="Times New Roman"/>
          <w:b/>
          <w:bCs/>
          <w:color w:val="0070C0"/>
        </w:rPr>
        <w:t>minimum 24h</w:t>
      </w:r>
      <w:r w:rsidRPr="00106827">
        <w:rPr>
          <w:rFonts w:ascii="Times New Roman" w:hAnsi="Times New Roman" w:cs="Times New Roman"/>
          <w:b/>
          <w:color w:val="000000"/>
        </w:rPr>
        <w:t xml:space="preserve">, aby zdążyć w terminie przewidzianym na jej złożenie w przypadku siły wyższej, jak np. awaria </w:t>
      </w:r>
      <w:r w:rsidRPr="00106827">
        <w:rPr>
          <w:rFonts w:ascii="Times New Roman" w:hAnsi="Times New Roman" w:cs="Times New Roman"/>
          <w:b/>
          <w:bCs/>
          <w:color w:val="0070C0"/>
        </w:rPr>
        <w:t>platformazakupowa.pl</w:t>
      </w:r>
      <w:r w:rsidRPr="00106827">
        <w:rPr>
          <w:rFonts w:ascii="Times New Roman" w:hAnsi="Times New Roman" w:cs="Times New Roman"/>
          <w:b/>
          <w:color w:val="000000"/>
        </w:rPr>
        <w:t>, awaria Internetu, problemy techniczne związane z brakiem np. aktualnej przeglądarki, itp.</w:t>
      </w:r>
    </w:p>
    <w:p w14:paraId="4FE7048C" w14:textId="09234B0F" w:rsidR="00160D84" w:rsidRDefault="00160D84" w:rsidP="00106827">
      <w:pPr>
        <w:spacing w:after="0" w:line="276" w:lineRule="auto"/>
        <w:rPr>
          <w:rFonts w:ascii="Times New Roman" w:hAnsi="Times New Roman" w:cs="Times New Roman"/>
          <w:b/>
          <w:color w:val="000000"/>
        </w:rPr>
      </w:pPr>
    </w:p>
    <w:p w14:paraId="2A032DA8" w14:textId="77777777" w:rsidR="00513612" w:rsidRDefault="00513612" w:rsidP="00106827">
      <w:pPr>
        <w:spacing w:after="0" w:line="276" w:lineRule="auto"/>
        <w:rPr>
          <w:rFonts w:ascii="Times New Roman" w:hAnsi="Times New Roman" w:cs="Times New Roman"/>
          <w:b/>
          <w:color w:val="000000"/>
        </w:rPr>
      </w:pPr>
    </w:p>
    <w:p w14:paraId="795433DB"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8" w:name="_Hlk71268300"/>
      <w:r w:rsidRPr="00106827">
        <w:rPr>
          <w:rFonts w:ascii="Times New Roman" w:hAnsi="Times New Roman" w:cs="Times New Roman"/>
          <w:b/>
        </w:rPr>
        <w:t>Sposób oraz termin składania ofert</w:t>
      </w:r>
    </w:p>
    <w:bookmarkEnd w:id="8"/>
    <w:p w14:paraId="2E56588A" w14:textId="77777777" w:rsidR="00C44589" w:rsidRPr="00106827" w:rsidRDefault="00C44589" w:rsidP="00106827">
      <w:pPr>
        <w:pStyle w:val="Akapitzlist"/>
        <w:spacing w:after="0" w:line="276" w:lineRule="auto"/>
        <w:ind w:left="1440"/>
        <w:rPr>
          <w:rFonts w:ascii="Times New Roman" w:hAnsi="Times New Roman" w:cs="Times New Roman"/>
          <w:b/>
        </w:rPr>
      </w:pPr>
    </w:p>
    <w:p w14:paraId="418F62E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 xml:space="preserve">Wykonawca składa ofertę za pośrednictwem Platformy pod adresem: </w:t>
      </w:r>
      <w:r w:rsidRPr="00106827">
        <w:rPr>
          <w:rFonts w:ascii="Times New Roman" w:hAnsi="Times New Roman" w:cs="Times New Roman"/>
          <w:b/>
          <w:bCs/>
          <w:color w:val="0070C0"/>
        </w:rPr>
        <w:t>https://platformazakupowa.pl/pn/kwp_radom</w:t>
      </w:r>
      <w:r w:rsidRPr="00106827">
        <w:rPr>
          <w:rFonts w:ascii="Times New Roman" w:hAnsi="Times New Roman" w:cs="Times New Roman"/>
        </w:rPr>
        <w:t>.</w:t>
      </w:r>
    </w:p>
    <w:p w14:paraId="34D1F74F" w14:textId="7EE90E85" w:rsidR="00C44589" w:rsidRPr="00106827" w:rsidRDefault="00C44589" w:rsidP="00106827">
      <w:pPr>
        <w:pStyle w:val="Akapitzlist"/>
        <w:numPr>
          <w:ilvl w:val="0"/>
          <w:numId w:val="5"/>
        </w:numPr>
        <w:spacing w:after="0" w:line="276" w:lineRule="auto"/>
        <w:jc w:val="both"/>
        <w:rPr>
          <w:rFonts w:ascii="Times New Roman" w:hAnsi="Times New Roman" w:cs="Times New Roman"/>
          <w:b/>
          <w:color w:val="0070C0"/>
        </w:rPr>
      </w:pPr>
      <w:r w:rsidRPr="00106827">
        <w:rPr>
          <w:rFonts w:ascii="Times New Roman" w:hAnsi="Times New Roman" w:cs="Times New Roman"/>
        </w:rPr>
        <w:t xml:space="preserve">Sposób złożenia oferty opisany został w </w:t>
      </w:r>
      <w:r w:rsidRPr="00106827">
        <w:rPr>
          <w:rFonts w:ascii="Times New Roman" w:hAnsi="Times New Roman" w:cs="Times New Roman"/>
          <w:b/>
          <w:i/>
        </w:rPr>
        <w:t>„Instrukcji dla Wykonawców”</w:t>
      </w:r>
      <w:r w:rsidRPr="00106827">
        <w:rPr>
          <w:rFonts w:ascii="Times New Roman" w:hAnsi="Times New Roman" w:cs="Times New Roman"/>
        </w:rPr>
        <w:t xml:space="preserve"> pod adresem:</w:t>
      </w:r>
      <w:r w:rsidR="009111F5" w:rsidRPr="00106827">
        <w:rPr>
          <w:rFonts w:ascii="Times New Roman" w:hAnsi="Times New Roman" w:cs="Times New Roman"/>
        </w:rPr>
        <w:t xml:space="preserve"> </w:t>
      </w:r>
      <w:hyperlink r:id="rId23"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b/>
          <w:color w:val="0070C0"/>
          <w:u w:val="none"/>
        </w:rPr>
        <w:t>.</w:t>
      </w:r>
    </w:p>
    <w:p w14:paraId="76095ECC" w14:textId="77777777" w:rsidR="00C44589" w:rsidRPr="00106827" w:rsidRDefault="00C44589"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color w:val="000000"/>
        </w:rPr>
        <w:t>Po wypełnieniu Formularza składania oferty lub wniosku i dołączenia wszystkich</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wymaganych załączników należy kliknąć przycisk </w:t>
      </w:r>
      <w:r w:rsidRPr="00106827">
        <w:rPr>
          <w:rFonts w:ascii="Times New Roman" w:hAnsi="Times New Roman" w:cs="Times New Roman"/>
          <w:b/>
          <w:i/>
          <w:color w:val="000000"/>
        </w:rPr>
        <w:t>„Przejdź do podsumowania”.</w:t>
      </w:r>
    </w:p>
    <w:p w14:paraId="6086B4CA" w14:textId="0132E341" w:rsidR="00C44589" w:rsidRPr="00106827" w:rsidRDefault="00C44589" w:rsidP="00106827">
      <w:pPr>
        <w:pStyle w:val="Akapitzlist"/>
        <w:numPr>
          <w:ilvl w:val="0"/>
          <w:numId w:val="5"/>
        </w:numPr>
        <w:spacing w:after="0" w:line="276" w:lineRule="auto"/>
        <w:jc w:val="both"/>
        <w:rPr>
          <w:rFonts w:ascii="Times New Roman" w:hAnsi="Times New Roman" w:cs="Times New Roman"/>
        </w:rPr>
      </w:pPr>
      <w:bookmarkStart w:id="9" w:name="_Hlk71268369"/>
      <w:r w:rsidRPr="00106827">
        <w:rPr>
          <w:rFonts w:ascii="Times New Roman" w:hAnsi="Times New Roman" w:cs="Times New Roman"/>
          <w:color w:val="000000"/>
        </w:rPr>
        <w:t>Oferta lub wniosek składana elektronicznie musi zostać podpisana kwalifikowanym</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 W procesie składania oferty za pośrednictwem</w:t>
      </w:r>
      <w:r w:rsidR="003A013A" w:rsidRPr="00106827">
        <w:rPr>
          <w:rFonts w:ascii="Times New Roman" w:hAnsi="Times New Roman" w:cs="Times New Roman"/>
          <w:color w:val="000000"/>
        </w:rPr>
        <w:t xml:space="preserve"> </w:t>
      </w:r>
      <w:hyperlink r:id="rId24" w:history="1">
        <w:r w:rsidR="003A013A" w:rsidRPr="00106827">
          <w:rPr>
            <w:rStyle w:val="Hipercze"/>
            <w:rFonts w:ascii="Times New Roman" w:hAnsi="Times New Roman" w:cs="Times New Roman"/>
            <w:b/>
            <w:color w:val="0070C0"/>
            <w:u w:val="none"/>
          </w:rPr>
          <w:t>https://platformazakupowa.pl/pn/kwp_radom</w:t>
        </w:r>
      </w:hyperlink>
      <w:r w:rsidR="003A013A" w:rsidRPr="00106827">
        <w:rPr>
          <w:rFonts w:ascii="Times New Roman" w:hAnsi="Times New Roman" w:cs="Times New Roman"/>
          <w:b/>
          <w:color w:val="5B9BD5" w:themeColor="accent5"/>
        </w:rPr>
        <w:t xml:space="preserve"> </w:t>
      </w:r>
      <w:r w:rsidRPr="00106827">
        <w:rPr>
          <w:rFonts w:ascii="Times New Roman" w:hAnsi="Times New Roman" w:cs="Times New Roman"/>
          <w:color w:val="000000"/>
        </w:rPr>
        <w:t>Wykonawca powinien złożyć podpis bezpośrednio na dokumentach przesłanych za pośrednictwem</w:t>
      </w:r>
      <w:r w:rsidR="009111F5" w:rsidRPr="00106827">
        <w:rPr>
          <w:rFonts w:ascii="Times New Roman" w:hAnsi="Times New Roman" w:cs="Times New Roman"/>
          <w:color w:val="000000"/>
        </w:rPr>
        <w:t xml:space="preserve"> </w:t>
      </w:r>
      <w:hyperlink r:id="rId25" w:history="1">
        <w:r w:rsidRPr="00106827">
          <w:rPr>
            <w:rStyle w:val="Hipercze"/>
            <w:rFonts w:ascii="Times New Roman" w:hAnsi="Times New Roman" w:cs="Times New Roman"/>
            <w:b/>
            <w:color w:val="0070C0"/>
            <w:u w:val="none"/>
          </w:rPr>
          <w:t>https://platformazakupowa.pl/pn/kwp_radom</w:t>
        </w:r>
      </w:hyperlink>
      <w:r w:rsidRPr="00106827">
        <w:rPr>
          <w:rFonts w:ascii="Times New Roman" w:hAnsi="Times New Roman" w:cs="Times New Roman"/>
          <w:b/>
          <w:color w:val="0070C0"/>
        </w:rPr>
        <w:t>.</w:t>
      </w:r>
      <w:r w:rsidRPr="00106827">
        <w:rPr>
          <w:rFonts w:ascii="Times New Roman" w:hAnsi="Times New Roman" w:cs="Times New Roman"/>
          <w:color w:val="0070C0"/>
        </w:rPr>
        <w:t xml:space="preserve"> </w:t>
      </w:r>
      <w:r w:rsidRPr="00106827">
        <w:rPr>
          <w:rFonts w:ascii="Times New Roman" w:hAnsi="Times New Roman" w:cs="Times New Roman"/>
          <w:color w:val="000000"/>
        </w:rPr>
        <w:t>Zalecamy stosowanie podpisu na każdym załączonym pliku osobno, w szczególności wskazanych w art. 63 ust 1 Pzp, gdzie zaznaczono, iż</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oferty, wnioski o dopuszczenie do udziału w postępowaniu oraz oświadczenie, o</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którym mowa w art. 125 ust.1</w:t>
      </w:r>
      <w:r w:rsidR="00B76266" w:rsidRPr="00106827">
        <w:rPr>
          <w:rFonts w:ascii="Times New Roman" w:hAnsi="Times New Roman" w:cs="Times New Roman"/>
          <w:color w:val="000000"/>
        </w:rPr>
        <w:t>,</w:t>
      </w:r>
      <w:r w:rsidRPr="00106827">
        <w:rPr>
          <w:rFonts w:ascii="Times New Roman" w:hAnsi="Times New Roman" w:cs="Times New Roman"/>
          <w:color w:val="000000"/>
        </w:rPr>
        <w:t xml:space="preserve"> sporządza się pod rygorem nieważności w formie elektronicznej i</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opatruje się</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kwalifikowanym</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w:t>
      </w:r>
    </w:p>
    <w:p w14:paraId="2AD28CD0" w14:textId="77777777" w:rsidR="00FC41F6" w:rsidRPr="00106827" w:rsidRDefault="00FC41F6" w:rsidP="00106827">
      <w:pPr>
        <w:pStyle w:val="Akapitzlist"/>
        <w:spacing w:after="0" w:line="276" w:lineRule="auto"/>
        <w:ind w:left="360"/>
        <w:jc w:val="both"/>
        <w:rPr>
          <w:rFonts w:ascii="Times New Roman" w:hAnsi="Times New Roman" w:cs="Times New Roman"/>
          <w:b/>
          <w:bCs/>
          <w:color w:val="000000" w:themeColor="text1"/>
        </w:rPr>
      </w:pPr>
      <w:r w:rsidRPr="00106827">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bookmarkEnd w:id="9"/>
    <w:p w14:paraId="07BA9BA3"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rPr>
        <w:t>Szczegółowa instrukcja dla Wykonawców dotycząca złożenia, zmiany i wycofania oferty</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znajduje się na stronie internetowej pod adresem</w:t>
      </w:r>
      <w:r w:rsidRPr="00106827">
        <w:rPr>
          <w:rFonts w:ascii="Times New Roman" w:hAnsi="Times New Roman" w:cs="Times New Roman"/>
          <w:color w:val="0070C0"/>
        </w:rPr>
        <w:t>:</w:t>
      </w:r>
      <w:r w:rsidR="00297F2D" w:rsidRPr="00106827">
        <w:rPr>
          <w:rFonts w:ascii="Times New Roman" w:hAnsi="Times New Roman" w:cs="Times New Roman"/>
          <w:color w:val="0070C0"/>
        </w:rPr>
        <w:t xml:space="preserve"> </w:t>
      </w:r>
      <w:hyperlink r:id="rId26"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color w:val="000000" w:themeColor="text1"/>
          <w:u w:val="none"/>
        </w:rPr>
        <w:t>.</w:t>
      </w:r>
    </w:p>
    <w:p w14:paraId="1CF16DA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rPr>
        <w:t xml:space="preserve">Maksymalny rozmiar jednego pliku przesyłanego za pośrednictwem dedykowanych </w:t>
      </w:r>
      <w:r w:rsidRPr="00106827">
        <w:rPr>
          <w:rFonts w:ascii="Times New Roman" w:hAnsi="Times New Roman" w:cs="Times New Roman"/>
          <w:b/>
          <w:i/>
        </w:rPr>
        <w:t>„FORMULARZA”</w:t>
      </w:r>
      <w:r w:rsidR="00297F2D" w:rsidRPr="00106827">
        <w:rPr>
          <w:rFonts w:ascii="Times New Roman" w:hAnsi="Times New Roman" w:cs="Times New Roman"/>
          <w:b/>
          <w:i/>
        </w:rPr>
        <w:t xml:space="preserve"> </w:t>
      </w:r>
      <w:r w:rsidRPr="00106827">
        <w:rPr>
          <w:rFonts w:ascii="Times New Roman" w:hAnsi="Times New Roman" w:cs="Times New Roman"/>
          <w:b/>
        </w:rPr>
        <w:t>do: złożenia, zmiany, wycofania oferty wynosi 150 MB.</w:t>
      </w:r>
    </w:p>
    <w:p w14:paraId="75090E7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u w:val="single"/>
        </w:rPr>
        <w:t>Wykonawca przed upływem terminu do składania ofert może wycofać ofertę.</w:t>
      </w:r>
      <w:r w:rsidRPr="00106827">
        <w:rPr>
          <w:rFonts w:ascii="Times New Roman" w:hAnsi="Times New Roman" w:cs="Times New Roman"/>
        </w:rPr>
        <w:t xml:space="preserve"> Sposób wycofania oferty został opisany w „Instrukcji dla Wykonawców platformazakupowa.pl”</w:t>
      </w:r>
    </w:p>
    <w:p w14:paraId="777CC0C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po upływie terminu do składania ofert nie może wycofać złożonej oferty.</w:t>
      </w:r>
    </w:p>
    <w:p w14:paraId="07FD3CBC" w14:textId="2E60318A" w:rsidR="00C44589" w:rsidRPr="00106827" w:rsidRDefault="00C44589" w:rsidP="00106827">
      <w:pPr>
        <w:pStyle w:val="Akapitzlist"/>
        <w:numPr>
          <w:ilvl w:val="0"/>
          <w:numId w:val="5"/>
        </w:numPr>
        <w:spacing w:after="0" w:line="276" w:lineRule="auto"/>
        <w:jc w:val="both"/>
        <w:rPr>
          <w:rFonts w:ascii="Times New Roman" w:hAnsi="Times New Roman" w:cs="Times New Roman"/>
          <w:b/>
          <w:bCs/>
          <w:color w:val="0070C0"/>
        </w:rPr>
      </w:pPr>
      <w:r w:rsidRPr="00106827">
        <w:rPr>
          <w:rFonts w:ascii="Times New Roman" w:hAnsi="Times New Roman" w:cs="Times New Roman"/>
          <w:b/>
        </w:rPr>
        <w:t xml:space="preserve">Ofertę wraz z wymaganymi załącznikami należy złożyć w terminie do dnia </w:t>
      </w:r>
      <w:r w:rsidR="002848A1">
        <w:rPr>
          <w:rFonts w:ascii="Times New Roman" w:hAnsi="Times New Roman" w:cs="Times New Roman"/>
          <w:b/>
          <w:color w:val="0070C0"/>
          <w:u w:val="single"/>
        </w:rPr>
        <w:t>11.04</w:t>
      </w:r>
      <w:r w:rsidR="00601C4C">
        <w:rPr>
          <w:rFonts w:ascii="Times New Roman" w:hAnsi="Times New Roman" w:cs="Times New Roman"/>
          <w:b/>
          <w:color w:val="0070C0"/>
          <w:u w:val="single"/>
        </w:rPr>
        <w:t xml:space="preserve">.2025 </w:t>
      </w:r>
      <w:r w:rsidR="00CB661D" w:rsidRPr="00106827">
        <w:rPr>
          <w:rFonts w:ascii="Times New Roman" w:hAnsi="Times New Roman" w:cs="Times New Roman"/>
          <w:b/>
          <w:color w:val="0070C0"/>
          <w:u w:val="single"/>
        </w:rPr>
        <w:t>r.</w:t>
      </w:r>
      <w:r w:rsidR="00EE2290" w:rsidRPr="00106827">
        <w:rPr>
          <w:rFonts w:ascii="Times New Roman" w:hAnsi="Times New Roman" w:cs="Times New Roman"/>
          <w:b/>
          <w:color w:val="0070C0"/>
        </w:rPr>
        <w:br/>
      </w:r>
      <w:r w:rsidRPr="00106827">
        <w:rPr>
          <w:rFonts w:ascii="Times New Roman" w:hAnsi="Times New Roman" w:cs="Times New Roman"/>
          <w:b/>
          <w:color w:val="0070C0"/>
          <w:u w:val="single"/>
        </w:rPr>
        <w:t>do godzin</w:t>
      </w:r>
      <w:r w:rsidR="007F3925" w:rsidRPr="00106827">
        <w:rPr>
          <w:rFonts w:ascii="Times New Roman" w:hAnsi="Times New Roman" w:cs="Times New Roman"/>
          <w:b/>
          <w:color w:val="0070C0"/>
          <w:u w:val="single"/>
        </w:rPr>
        <w:t xml:space="preserve">y </w:t>
      </w:r>
      <w:r w:rsidR="002C3F34" w:rsidRPr="00106827">
        <w:rPr>
          <w:rFonts w:ascii="Times New Roman" w:hAnsi="Times New Roman" w:cs="Times New Roman"/>
          <w:b/>
          <w:color w:val="0070C0"/>
          <w:u w:val="single"/>
        </w:rPr>
        <w:t>1</w:t>
      </w:r>
      <w:r w:rsidR="00344627" w:rsidRPr="00106827">
        <w:rPr>
          <w:rFonts w:ascii="Times New Roman" w:hAnsi="Times New Roman" w:cs="Times New Roman"/>
          <w:b/>
          <w:color w:val="0070C0"/>
          <w:u w:val="single"/>
        </w:rPr>
        <w:t>1</w:t>
      </w:r>
      <w:r w:rsidR="00A35D5E" w:rsidRPr="00106827">
        <w:rPr>
          <w:rFonts w:ascii="Times New Roman" w:hAnsi="Times New Roman" w:cs="Times New Roman"/>
          <w:b/>
          <w:color w:val="0070C0"/>
          <w:u w:val="single"/>
        </w:rPr>
        <w:t>:00</w:t>
      </w:r>
    </w:p>
    <w:p w14:paraId="190FBE0F" w14:textId="77777777" w:rsidR="00B76266" w:rsidRPr="00106827" w:rsidRDefault="00C44589" w:rsidP="00106827">
      <w:pPr>
        <w:pStyle w:val="Akapitzlist"/>
        <w:numPr>
          <w:ilvl w:val="0"/>
          <w:numId w:val="5"/>
        </w:numPr>
        <w:spacing w:after="0" w:line="276" w:lineRule="auto"/>
        <w:jc w:val="both"/>
        <w:rPr>
          <w:rFonts w:ascii="Times New Roman" w:hAnsi="Times New Roman" w:cs="Times New Roman"/>
          <w:bCs/>
        </w:rPr>
      </w:pPr>
      <w:r w:rsidRPr="00106827">
        <w:rPr>
          <w:rFonts w:ascii="Times New Roman" w:hAnsi="Times New Roman" w:cs="Times New Roman"/>
          <w:b/>
        </w:rPr>
        <w:t>Ofertę podpisuje Wykonawca lub jego pełnomocni</w:t>
      </w:r>
      <w:r w:rsidRPr="00106827">
        <w:rPr>
          <w:rFonts w:ascii="Times New Roman" w:hAnsi="Times New Roman" w:cs="Times New Roman"/>
          <w:b/>
          <w:bCs/>
        </w:rPr>
        <w:t>k</w:t>
      </w:r>
      <w:r w:rsidRPr="00106827">
        <w:rPr>
          <w:rFonts w:ascii="Times New Roman" w:hAnsi="Times New Roman" w:cs="Times New Roman"/>
          <w:bCs/>
        </w:rPr>
        <w:t>.</w:t>
      </w:r>
    </w:p>
    <w:p w14:paraId="0BFAFD0D" w14:textId="141D172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lastRenderedPageBreak/>
        <w:t>Wykonawca może złożyć tylko jedną ofertę</w:t>
      </w:r>
      <w:r w:rsidR="005078B8" w:rsidRPr="00106827">
        <w:rPr>
          <w:rFonts w:ascii="Times New Roman" w:hAnsi="Times New Roman" w:cs="Times New Roman"/>
          <w:color w:val="000000" w:themeColor="text1"/>
        </w:rPr>
        <w:t xml:space="preserve"> w ramach części (zadań) </w:t>
      </w:r>
    </w:p>
    <w:p w14:paraId="36CA86A8" w14:textId="77777777" w:rsidR="00B76266" w:rsidRPr="00106827" w:rsidRDefault="00B76266"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themeColor="text1"/>
        </w:rPr>
        <w:t>Treść oferty musi odpowiadać wymaganiom określonym w dokumentach zamówienia.</w:t>
      </w:r>
    </w:p>
    <w:p w14:paraId="129CB7F2"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O terminie złożenia oferty decyduje czas pełnego przeprocesowania transakcji na Platformie.</w:t>
      </w:r>
    </w:p>
    <w:p w14:paraId="21497B62" w14:textId="5E5316AF" w:rsidR="00C44589" w:rsidRPr="00106827" w:rsidRDefault="00C44589" w:rsidP="00106827">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 datę przekazania oferty lub wniosków przyjmuje się datę ich przekazania w</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systemie poprzez kliknięcie przycisku </w:t>
      </w:r>
      <w:r w:rsidRPr="00106827">
        <w:rPr>
          <w:rFonts w:ascii="Times New Roman" w:hAnsi="Times New Roman" w:cs="Times New Roman"/>
          <w:i/>
          <w:color w:val="000000"/>
        </w:rPr>
        <w:t>„</w:t>
      </w:r>
      <w:r w:rsidRPr="00106827">
        <w:rPr>
          <w:rFonts w:ascii="Times New Roman" w:hAnsi="Times New Roman" w:cs="Times New Roman"/>
          <w:b/>
          <w:bCs/>
          <w:i/>
          <w:color w:val="000000"/>
        </w:rPr>
        <w:t xml:space="preserve">Złóż ofertę” </w:t>
      </w:r>
      <w:r w:rsidRPr="00106827">
        <w:rPr>
          <w:rFonts w:ascii="Times New Roman" w:hAnsi="Times New Roman" w:cs="Times New Roman"/>
          <w:color w:val="000000"/>
        </w:rPr>
        <w:t>w drugim kroku i wyświetlaniu</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komunikatu, że oferta została złożona. Czas wyświetlany na </w:t>
      </w:r>
      <w:r w:rsidRPr="00106827">
        <w:rPr>
          <w:rFonts w:ascii="Times New Roman" w:hAnsi="Times New Roman" w:cs="Times New Roman"/>
          <w:b/>
          <w:bCs/>
          <w:color w:val="0070C0"/>
        </w:rPr>
        <w:t>platformazakupowa.pl</w:t>
      </w:r>
      <w:r w:rsidRPr="00106827">
        <w:rPr>
          <w:rFonts w:ascii="Times New Roman" w:hAnsi="Times New Roman" w:cs="Times New Roman"/>
          <w:bCs/>
          <w:color w:val="0070C0"/>
        </w:rPr>
        <w:t xml:space="preserve"> </w:t>
      </w:r>
      <w:r w:rsidRPr="00106827">
        <w:rPr>
          <w:rFonts w:ascii="Times New Roman" w:hAnsi="Times New Roman" w:cs="Times New Roman"/>
          <w:color w:val="000000"/>
        </w:rPr>
        <w:t>synchronizuje się automatycznie z serwerem Głównego Urzędu Miar.</w:t>
      </w:r>
    </w:p>
    <w:p w14:paraId="7AE98608" w14:textId="46A165DB" w:rsidR="00496BD2" w:rsidRDefault="00496BD2" w:rsidP="00106827">
      <w:pPr>
        <w:autoSpaceDE w:val="0"/>
        <w:autoSpaceDN w:val="0"/>
        <w:adjustRightInd w:val="0"/>
        <w:spacing w:after="0" w:line="276" w:lineRule="auto"/>
        <w:jc w:val="both"/>
        <w:rPr>
          <w:rFonts w:ascii="Times New Roman" w:hAnsi="Times New Roman" w:cs="Times New Roman"/>
          <w:color w:val="000000"/>
        </w:rPr>
      </w:pPr>
    </w:p>
    <w:p w14:paraId="38CD5F52" w14:textId="77777777" w:rsidR="00C821CC" w:rsidRPr="00106827" w:rsidRDefault="00C821CC" w:rsidP="00106827">
      <w:pPr>
        <w:autoSpaceDE w:val="0"/>
        <w:autoSpaceDN w:val="0"/>
        <w:adjustRightInd w:val="0"/>
        <w:spacing w:after="0" w:line="276" w:lineRule="auto"/>
        <w:jc w:val="both"/>
        <w:rPr>
          <w:rFonts w:ascii="Times New Roman" w:hAnsi="Times New Roman" w:cs="Times New Roman"/>
          <w:color w:val="000000"/>
        </w:rPr>
      </w:pPr>
    </w:p>
    <w:p w14:paraId="2F90D445" w14:textId="77777777" w:rsidR="00C44589" w:rsidRPr="00106827" w:rsidRDefault="00C44589" w:rsidP="00106827">
      <w:pPr>
        <w:pStyle w:val="Akapitzlist"/>
        <w:numPr>
          <w:ilvl w:val="0"/>
          <w:numId w:val="48"/>
        </w:numPr>
        <w:spacing w:after="0" w:line="276" w:lineRule="auto"/>
        <w:ind w:left="426" w:hanging="350"/>
        <w:rPr>
          <w:rFonts w:ascii="Times New Roman" w:hAnsi="Times New Roman" w:cs="Times New Roman"/>
          <w:b/>
        </w:rPr>
      </w:pPr>
      <w:r w:rsidRPr="00106827">
        <w:rPr>
          <w:rFonts w:ascii="Times New Roman" w:hAnsi="Times New Roman" w:cs="Times New Roman"/>
          <w:b/>
        </w:rPr>
        <w:t>Termin otwarcia ofert</w:t>
      </w:r>
    </w:p>
    <w:p w14:paraId="622C2FE2" w14:textId="77777777" w:rsidR="00C44589" w:rsidRPr="00106827" w:rsidRDefault="00C44589" w:rsidP="00106827">
      <w:pPr>
        <w:pStyle w:val="Akapitzlist"/>
        <w:spacing w:after="0" w:line="276" w:lineRule="auto"/>
        <w:ind w:left="1440"/>
        <w:rPr>
          <w:rFonts w:ascii="Times New Roman" w:hAnsi="Times New Roman" w:cs="Times New Roman"/>
          <w:b/>
        </w:rPr>
      </w:pPr>
    </w:p>
    <w:p w14:paraId="5435E29E" w14:textId="5DF0CB39"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b/>
        </w:rPr>
        <w:t>Otwarcie ofert nastąpi w dniu</w:t>
      </w:r>
      <w:r w:rsidR="002C3F34" w:rsidRPr="00106827">
        <w:rPr>
          <w:rFonts w:ascii="Times New Roman" w:hAnsi="Times New Roman" w:cs="Times New Roman"/>
          <w:b/>
        </w:rPr>
        <w:t xml:space="preserve"> </w:t>
      </w:r>
      <w:r w:rsidR="002848A1">
        <w:rPr>
          <w:rFonts w:ascii="Times New Roman" w:hAnsi="Times New Roman" w:cs="Times New Roman"/>
          <w:b/>
          <w:color w:val="0070C0"/>
          <w:u w:val="single"/>
        </w:rPr>
        <w:t>11.04</w:t>
      </w:r>
      <w:r w:rsidR="00601C4C">
        <w:rPr>
          <w:rFonts w:ascii="Times New Roman" w:hAnsi="Times New Roman" w:cs="Times New Roman"/>
          <w:b/>
          <w:color w:val="0070C0"/>
          <w:u w:val="single"/>
        </w:rPr>
        <w:t xml:space="preserve">.2025 </w:t>
      </w:r>
      <w:r w:rsidR="00CB661D" w:rsidRPr="00106827">
        <w:rPr>
          <w:rFonts w:ascii="Times New Roman" w:hAnsi="Times New Roman" w:cs="Times New Roman"/>
          <w:b/>
          <w:color w:val="0070C0"/>
          <w:u w:val="single"/>
        </w:rPr>
        <w:t xml:space="preserve">r. </w:t>
      </w:r>
      <w:r w:rsidR="00280E06" w:rsidRPr="00106827">
        <w:rPr>
          <w:rFonts w:ascii="Times New Roman" w:hAnsi="Times New Roman" w:cs="Times New Roman"/>
          <w:b/>
          <w:color w:val="0070C0"/>
          <w:u w:val="single"/>
        </w:rPr>
        <w:t xml:space="preserve"> </w:t>
      </w:r>
      <w:r w:rsidRPr="00106827">
        <w:rPr>
          <w:rFonts w:ascii="Times New Roman" w:hAnsi="Times New Roman" w:cs="Times New Roman"/>
          <w:b/>
          <w:color w:val="0070C0"/>
          <w:u w:val="single"/>
        </w:rPr>
        <w:t>o godzinie</w:t>
      </w:r>
      <w:r w:rsidR="00EE2290" w:rsidRPr="00106827">
        <w:rPr>
          <w:rFonts w:ascii="Times New Roman" w:hAnsi="Times New Roman" w:cs="Times New Roman"/>
          <w:b/>
          <w:color w:val="0070C0"/>
          <w:u w:val="single"/>
        </w:rPr>
        <w:t xml:space="preserve"> </w:t>
      </w:r>
      <w:r w:rsidR="00CF1DF7" w:rsidRPr="00106827">
        <w:rPr>
          <w:rFonts w:ascii="Times New Roman" w:hAnsi="Times New Roman" w:cs="Times New Roman"/>
          <w:b/>
          <w:color w:val="0070C0"/>
          <w:u w:val="single"/>
        </w:rPr>
        <w:t>1</w:t>
      </w:r>
      <w:r w:rsidR="00344627" w:rsidRPr="00106827">
        <w:rPr>
          <w:rFonts w:ascii="Times New Roman" w:hAnsi="Times New Roman" w:cs="Times New Roman"/>
          <w:b/>
          <w:color w:val="0070C0"/>
          <w:u w:val="single"/>
        </w:rPr>
        <w:t>1</w:t>
      </w:r>
      <w:r w:rsidR="00EE2290" w:rsidRPr="00106827">
        <w:rPr>
          <w:rFonts w:ascii="Times New Roman" w:hAnsi="Times New Roman" w:cs="Times New Roman"/>
          <w:b/>
          <w:color w:val="0070C0"/>
          <w:u w:val="single"/>
        </w:rPr>
        <w:t>:05</w:t>
      </w:r>
      <w:r w:rsidR="00EE2290" w:rsidRPr="00106827">
        <w:rPr>
          <w:rFonts w:ascii="Times New Roman" w:hAnsi="Times New Roman" w:cs="Times New Roman"/>
          <w:b/>
        </w:rPr>
        <w:t xml:space="preserve"> </w:t>
      </w:r>
      <w:r w:rsidRPr="00106827">
        <w:rPr>
          <w:rFonts w:ascii="Times New Roman" w:hAnsi="Times New Roman" w:cs="Times New Roman"/>
          <w:b/>
        </w:rPr>
        <w:t>za pośrednictwem Platformy.</w:t>
      </w:r>
    </w:p>
    <w:p w14:paraId="3243A85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Otwarcie ofert jest niejawne. Zgodnie z ustawą </w:t>
      </w:r>
      <w:r w:rsidR="00FC41F6" w:rsidRPr="00106827">
        <w:rPr>
          <w:rFonts w:ascii="Times New Roman" w:hAnsi="Times New Roman" w:cs="Times New Roman"/>
        </w:rPr>
        <w:t>P</w:t>
      </w:r>
      <w:r w:rsidRPr="00106827">
        <w:rPr>
          <w:rFonts w:ascii="Times New Roman" w:hAnsi="Times New Roman" w:cs="Times New Roman"/>
        </w:rPr>
        <w:t xml:space="preserve">zp </w:t>
      </w:r>
      <w:r w:rsidR="00FC41F6" w:rsidRPr="00106827">
        <w:rPr>
          <w:rFonts w:ascii="Times New Roman" w:hAnsi="Times New Roman" w:cs="Times New Roman"/>
        </w:rPr>
        <w:t>z</w:t>
      </w:r>
      <w:r w:rsidRPr="00106827">
        <w:rPr>
          <w:rFonts w:ascii="Times New Roman" w:hAnsi="Times New Roman" w:cs="Times New Roman"/>
        </w:rPr>
        <w:t xml:space="preserve">amawiający nie ma obowiązku przeprowadzania jawnej sesji otwarcia ofert z udziałem </w:t>
      </w:r>
      <w:r w:rsidR="00FC41F6" w:rsidRPr="00106827">
        <w:rPr>
          <w:rFonts w:ascii="Times New Roman" w:hAnsi="Times New Roman" w:cs="Times New Roman"/>
        </w:rPr>
        <w:t>w</w:t>
      </w:r>
      <w:r w:rsidRPr="00106827">
        <w:rPr>
          <w:rFonts w:ascii="Times New Roman" w:hAnsi="Times New Roman" w:cs="Times New Roman"/>
        </w:rPr>
        <w:t>ykonawców lub transmitowania sesji otwarcia za pośrednictwem elektronicznych narzędzi do przekazu on-line a ma jedynie takie uprawnienie.</w:t>
      </w:r>
    </w:p>
    <w:p w14:paraId="689E868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rPr>
      </w:pPr>
      <w:r w:rsidRPr="00106827">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106827">
        <w:rPr>
          <w:rFonts w:ascii="Times New Roman" w:hAnsi="Times New Roman" w:cs="Times New Roman"/>
          <w:bCs/>
        </w:rPr>
        <w:t>.</w:t>
      </w:r>
    </w:p>
    <w:p w14:paraId="249C7A62"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u w:val="single"/>
        </w:rPr>
      </w:pPr>
      <w:r w:rsidRPr="00106827">
        <w:rPr>
          <w:rFonts w:ascii="Times New Roman" w:hAnsi="Times New Roman" w:cs="Times New Roman"/>
          <w:b/>
        </w:rPr>
        <w:t>Zamawiający, niezwłocznie po otwarciu ofert, udostępnia na stronie internetowej prowadzonego postępowania informacje</w:t>
      </w:r>
      <w:r w:rsidRPr="00106827">
        <w:rPr>
          <w:rFonts w:ascii="Times New Roman" w:hAnsi="Times New Roman" w:cs="Times New Roman"/>
          <w:bCs/>
        </w:rPr>
        <w:t>:</w:t>
      </w:r>
    </w:p>
    <w:p w14:paraId="220FCD0E" w14:textId="77777777" w:rsidR="00C44589" w:rsidRPr="00106827" w:rsidRDefault="00C44589" w:rsidP="00106827">
      <w:pPr>
        <w:spacing w:after="0" w:line="276" w:lineRule="auto"/>
        <w:ind w:left="672" w:hanging="308"/>
        <w:jc w:val="both"/>
        <w:rPr>
          <w:rFonts w:ascii="Times New Roman" w:hAnsi="Times New Roman" w:cs="Times New Roman"/>
        </w:rPr>
      </w:pPr>
      <w:r w:rsidRPr="00106827">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533A688D" w14:textId="77777777" w:rsidR="00C44589" w:rsidRPr="00106827" w:rsidRDefault="00C44589" w:rsidP="00106827">
      <w:pPr>
        <w:spacing w:after="0" w:line="276" w:lineRule="auto"/>
        <w:ind w:left="360"/>
        <w:jc w:val="both"/>
        <w:rPr>
          <w:rFonts w:ascii="Times New Roman" w:hAnsi="Times New Roman" w:cs="Times New Roman"/>
        </w:rPr>
      </w:pPr>
      <w:r w:rsidRPr="00106827">
        <w:rPr>
          <w:rFonts w:ascii="Times New Roman" w:hAnsi="Times New Roman" w:cs="Times New Roman"/>
        </w:rPr>
        <w:t>4.2 cenach lub kosztach zawartych w ofertach.</w:t>
      </w:r>
    </w:p>
    <w:p w14:paraId="02C9DA98" w14:textId="77777777" w:rsidR="00C44589" w:rsidRPr="00106827" w:rsidRDefault="00C44589" w:rsidP="00106827">
      <w:pPr>
        <w:spacing w:after="0" w:line="276" w:lineRule="auto"/>
        <w:ind w:left="360"/>
        <w:jc w:val="center"/>
        <w:rPr>
          <w:rFonts w:ascii="Times New Roman" w:hAnsi="Times New Roman" w:cs="Times New Roman"/>
          <w:b/>
        </w:rPr>
      </w:pPr>
      <w:r w:rsidRPr="00106827">
        <w:rPr>
          <w:rFonts w:ascii="Times New Roman" w:hAnsi="Times New Roman" w:cs="Times New Roman"/>
          <w:b/>
        </w:rPr>
        <w:t xml:space="preserve">Informacja zostanie opublikowana na stronie postępowania </w:t>
      </w:r>
      <w:r w:rsidRPr="00106827">
        <w:rPr>
          <w:rFonts w:ascii="Times New Roman" w:hAnsi="Times New Roman" w:cs="Times New Roman"/>
          <w:b/>
          <w:bCs/>
          <w:color w:val="0070C0"/>
        </w:rPr>
        <w:t xml:space="preserve">https://platformazakupowa.pl/pn/kwp_radom </w:t>
      </w:r>
      <w:r w:rsidRPr="00106827">
        <w:rPr>
          <w:rFonts w:ascii="Times New Roman" w:hAnsi="Times New Roman" w:cs="Times New Roman"/>
          <w:b/>
          <w:bCs/>
        </w:rPr>
        <w:t>w sekcji „Komunikaty”.</w:t>
      </w:r>
    </w:p>
    <w:p w14:paraId="14D3A5E1"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168F661C"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Zamawiający poinformuje o zmianie terminu otwarcia ofert na stronie internetowej prowadzonego postępowania:</w:t>
      </w:r>
      <w:r w:rsidR="00FC41F6" w:rsidRPr="00106827">
        <w:rPr>
          <w:rFonts w:ascii="Times New Roman" w:hAnsi="Times New Roman" w:cs="Times New Roman"/>
        </w:rPr>
        <w:t xml:space="preserve"> </w:t>
      </w:r>
      <w:hyperlink r:id="rId27"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
          <w:bCs/>
        </w:rPr>
        <w:t xml:space="preserve"> w sekcji „Komunikaty”</w:t>
      </w:r>
      <w:r w:rsidRPr="00106827">
        <w:rPr>
          <w:rFonts w:ascii="Times New Roman" w:hAnsi="Times New Roman" w:cs="Times New Roman"/>
        </w:rPr>
        <w:t>.</w:t>
      </w:r>
    </w:p>
    <w:p w14:paraId="7DC6987E" w14:textId="77777777" w:rsidR="007E6B5D" w:rsidRDefault="007E6B5D" w:rsidP="00106827">
      <w:pPr>
        <w:pStyle w:val="Akapitzlist"/>
        <w:spacing w:after="0" w:line="276" w:lineRule="auto"/>
        <w:ind w:left="728"/>
        <w:rPr>
          <w:rFonts w:ascii="Times New Roman" w:hAnsi="Times New Roman" w:cs="Times New Roman"/>
          <w:b/>
        </w:rPr>
      </w:pPr>
    </w:p>
    <w:p w14:paraId="1C1B344F" w14:textId="77777777" w:rsidR="00C821CC" w:rsidRPr="00106827" w:rsidRDefault="00C821CC" w:rsidP="00106827">
      <w:pPr>
        <w:pStyle w:val="Akapitzlist"/>
        <w:spacing w:after="0" w:line="276" w:lineRule="auto"/>
        <w:ind w:left="728"/>
        <w:rPr>
          <w:rFonts w:ascii="Times New Roman" w:hAnsi="Times New Roman" w:cs="Times New Roman"/>
          <w:b/>
        </w:rPr>
      </w:pPr>
    </w:p>
    <w:p w14:paraId="4E2457DF"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r w:rsidRPr="00106827">
        <w:rPr>
          <w:rFonts w:ascii="Times New Roman" w:hAnsi="Times New Roman" w:cs="Times New Roman"/>
          <w:b/>
        </w:rPr>
        <w:t>Podstawy wykluczenia, o których mowa w art. 108</w:t>
      </w:r>
    </w:p>
    <w:p w14:paraId="634BF38E" w14:textId="77777777" w:rsidR="00C44589" w:rsidRPr="00106827" w:rsidRDefault="00C44589" w:rsidP="00106827">
      <w:pPr>
        <w:pStyle w:val="Akapitzlist"/>
        <w:spacing w:after="0" w:line="276" w:lineRule="auto"/>
        <w:ind w:left="728"/>
        <w:rPr>
          <w:rFonts w:ascii="Times New Roman" w:hAnsi="Times New Roman" w:cs="Times New Roman"/>
          <w:b/>
        </w:rPr>
      </w:pPr>
    </w:p>
    <w:p w14:paraId="73CB7DDA" w14:textId="77777777" w:rsidR="00C44589"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Z postępowania o udzielenie zamówienia wyklucza się, z zastrzeżeniem art. 110 ust. 2 pzp, Wykonawcę:</w:t>
      </w:r>
    </w:p>
    <w:p w14:paraId="60A80A48" w14:textId="77777777" w:rsidR="00C44589" w:rsidRPr="00106827" w:rsidRDefault="00C44589" w:rsidP="00106827">
      <w:pPr>
        <w:spacing w:after="0" w:line="276" w:lineRule="auto"/>
        <w:ind w:left="360"/>
        <w:rPr>
          <w:rFonts w:ascii="Times New Roman" w:hAnsi="Times New Roman" w:cs="Times New Roman"/>
        </w:rPr>
      </w:pPr>
      <w:r w:rsidRPr="00106827">
        <w:rPr>
          <w:rFonts w:ascii="Times New Roman" w:hAnsi="Times New Roman" w:cs="Times New Roman"/>
        </w:rPr>
        <w:t xml:space="preserve">1.1 </w:t>
      </w:r>
      <w:r w:rsidR="00A5597B" w:rsidRPr="00106827">
        <w:rPr>
          <w:rFonts w:ascii="Times New Roman" w:hAnsi="Times New Roman" w:cs="Times New Roman"/>
        </w:rPr>
        <w:t>B</w:t>
      </w:r>
      <w:r w:rsidRPr="00106827">
        <w:rPr>
          <w:rFonts w:ascii="Times New Roman" w:hAnsi="Times New Roman" w:cs="Times New Roman"/>
        </w:rPr>
        <w:t>ędącego osobą fizyczną, którego prawomocnie skazano za przestępstwo:</w:t>
      </w:r>
    </w:p>
    <w:p w14:paraId="299F503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FD407B8"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handlu ludźmi, o którym mowa w art. 189a Kodeksu karnego;</w:t>
      </w:r>
    </w:p>
    <w:p w14:paraId="64390638" w14:textId="545F8F01" w:rsidR="002C3F34" w:rsidRPr="00106827" w:rsidRDefault="002C3F34" w:rsidP="00106827">
      <w:pPr>
        <w:numPr>
          <w:ilvl w:val="0"/>
          <w:numId w:val="8"/>
        </w:numPr>
        <w:spacing w:after="0" w:line="276" w:lineRule="auto"/>
        <w:contextualSpacing/>
        <w:jc w:val="both"/>
        <w:rPr>
          <w:rFonts w:ascii="Times New Roman" w:hAnsi="Times New Roman" w:cs="Times New Roman"/>
        </w:rPr>
      </w:pPr>
      <w:r w:rsidRPr="00106827">
        <w:rPr>
          <w:rFonts w:ascii="Times New Roman" w:hAnsi="Times New Roman" w:cs="Times New Roman"/>
        </w:rPr>
        <w:t>o którym mowa w art. 228 – 230a, art. 250a Kodeksu karnego, a art. 46 - 48 ustawy z dnia 25 czerwca 2010</w:t>
      </w:r>
      <w:r w:rsidR="009111F5" w:rsidRPr="00106827">
        <w:rPr>
          <w:rFonts w:ascii="Times New Roman" w:hAnsi="Times New Roman" w:cs="Times New Roman"/>
        </w:rPr>
        <w:t xml:space="preserve"> </w:t>
      </w:r>
      <w:r w:rsidRPr="00106827">
        <w:rPr>
          <w:rFonts w:ascii="Times New Roman" w:hAnsi="Times New Roman" w:cs="Times New Roman"/>
        </w:rPr>
        <w:t>r. o sporcie (</w:t>
      </w:r>
      <w:r w:rsidR="00264267" w:rsidRPr="00106827">
        <w:rPr>
          <w:rFonts w:ascii="Times New Roman" w:hAnsi="Times New Roman" w:cs="Times New Roman"/>
        </w:rPr>
        <w:t>Dz. U. z 2022 r. poz. 1599 i 2185</w:t>
      </w:r>
      <w:r w:rsidRPr="00106827">
        <w:rPr>
          <w:rFonts w:ascii="Times New Roman" w:hAnsi="Times New Roman" w:cs="Times New Roman"/>
        </w:rPr>
        <w:t>) lub w art. 54 ust. 1-4 ustawy z dnia 12 maja 2011 r. o refundacji leków, środków spożywczych specjalnego przeznaczenia żywieniowego oraz wyrobów medycznych (</w:t>
      </w:r>
      <w:r w:rsidR="00264267" w:rsidRPr="00106827">
        <w:rPr>
          <w:rFonts w:ascii="Times New Roman" w:hAnsi="Times New Roman" w:cs="Times New Roman"/>
        </w:rPr>
        <w:t>Dz. U. z 2023 r. poz. 826</w:t>
      </w:r>
      <w:r w:rsidRPr="00106827">
        <w:rPr>
          <w:rFonts w:ascii="Times New Roman" w:hAnsi="Times New Roman" w:cs="Times New Roman"/>
        </w:rPr>
        <w:t>);</w:t>
      </w:r>
    </w:p>
    <w:p w14:paraId="7AB06D2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finansowania przestępstwa o charakterze terrorystycznym, o którym mowa w art. 165a Kodeksu karnego, lub przestępstwo udaremniania lub utrudniania stwierdzenia </w:t>
      </w:r>
      <w:r w:rsidRPr="00106827">
        <w:rPr>
          <w:rFonts w:ascii="Times New Roman" w:hAnsi="Times New Roman" w:cs="Times New Roman"/>
        </w:rPr>
        <w:lastRenderedPageBreak/>
        <w:t xml:space="preserve">przestępnego pochodzenia pieniędzy lub ukrywania ich pochodzenia, o którym mowa </w:t>
      </w:r>
      <w:r w:rsidRPr="00106827">
        <w:rPr>
          <w:rFonts w:ascii="Times New Roman" w:hAnsi="Times New Roman" w:cs="Times New Roman"/>
        </w:rPr>
        <w:br/>
        <w:t>w art. 299 Kodeksu karnego;</w:t>
      </w:r>
    </w:p>
    <w:p w14:paraId="5D58771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o charakterze terrorystycznym, o którym mowa w art. 115 </w:t>
      </w:r>
      <w:r w:rsidRPr="00106827">
        <w:rPr>
          <w:rFonts w:ascii="Times New Roman" w:hAnsi="Times New Roman" w:cs="Times New Roman"/>
          <w:bCs/>
        </w:rPr>
        <w:t xml:space="preserve">§ 20 Kodeksu karnego, </w:t>
      </w:r>
      <w:r w:rsidRPr="00106827">
        <w:rPr>
          <w:rFonts w:ascii="Times New Roman" w:hAnsi="Times New Roman" w:cs="Times New Roman"/>
          <w:bCs/>
        </w:rPr>
        <w:br/>
        <w:t>lub mające na celu popełnienie tego przestępstwa;</w:t>
      </w:r>
    </w:p>
    <w:p w14:paraId="25DC916F" w14:textId="0A2F31EB"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264267" w:rsidRPr="00106827">
        <w:rPr>
          <w:rFonts w:ascii="Times New Roman" w:hAnsi="Times New Roman" w:cs="Times New Roman"/>
          <w:bCs/>
        </w:rPr>
        <w:t>Dz. U. z 2021 r. poz. 1745</w:t>
      </w:r>
      <w:r w:rsidRPr="00106827">
        <w:rPr>
          <w:rFonts w:ascii="Times New Roman" w:hAnsi="Times New Roman" w:cs="Times New Roman"/>
          <w:bCs/>
        </w:rPr>
        <w:t>);</w:t>
      </w:r>
    </w:p>
    <w:p w14:paraId="19C4030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przeciwko obrotowi gospodarczemu</w:t>
      </w:r>
      <w:r w:rsidR="00FC41F6" w:rsidRPr="00106827">
        <w:rPr>
          <w:rFonts w:ascii="Times New Roman" w:hAnsi="Times New Roman" w:cs="Times New Roman"/>
          <w:bCs/>
        </w:rPr>
        <w:t xml:space="preserve"> </w:t>
      </w:r>
      <w:r w:rsidRPr="00106827">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0FB4E3C3"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sidRPr="00106827">
        <w:rPr>
          <w:rFonts w:ascii="Times New Roman" w:hAnsi="Times New Roman" w:cs="Times New Roman"/>
          <w:bCs/>
        </w:rPr>
        <w:t>,</w:t>
      </w:r>
    </w:p>
    <w:p w14:paraId="29925681" w14:textId="77777777" w:rsidR="00C44589" w:rsidRPr="00106827" w:rsidRDefault="00C44589" w:rsidP="00106827">
      <w:pPr>
        <w:pStyle w:val="Akapitzlist"/>
        <w:spacing w:after="0" w:line="276" w:lineRule="auto"/>
        <w:ind w:left="1080"/>
        <w:jc w:val="both"/>
        <w:rPr>
          <w:rFonts w:ascii="Times New Roman" w:hAnsi="Times New Roman" w:cs="Times New Roman"/>
        </w:rPr>
      </w:pPr>
      <w:r w:rsidRPr="00106827">
        <w:rPr>
          <w:rFonts w:ascii="Times New Roman" w:hAnsi="Times New Roman" w:cs="Times New Roman"/>
          <w:bCs/>
        </w:rPr>
        <w:t>– lub za odpowiedni czyn zabroniony określony w przepisach prawa obcego</w:t>
      </w:r>
      <w:r w:rsidR="00652848" w:rsidRPr="00106827">
        <w:rPr>
          <w:rFonts w:ascii="Times New Roman" w:hAnsi="Times New Roman" w:cs="Times New Roman"/>
          <w:bCs/>
        </w:rPr>
        <w:t>.</w:t>
      </w:r>
    </w:p>
    <w:p w14:paraId="6E0D6236" w14:textId="77777777" w:rsidR="00C44589" w:rsidRPr="00106827" w:rsidRDefault="00C44589" w:rsidP="00106827">
      <w:pPr>
        <w:spacing w:after="0" w:line="276" w:lineRule="auto"/>
        <w:ind w:left="742" w:hanging="350"/>
        <w:jc w:val="both"/>
        <w:rPr>
          <w:rFonts w:ascii="Times New Roman" w:hAnsi="Times New Roman" w:cs="Times New Roman"/>
          <w:bCs/>
        </w:rPr>
      </w:pPr>
      <w:r w:rsidRPr="00106827">
        <w:rPr>
          <w:rFonts w:ascii="Times New Roman" w:hAnsi="Times New Roman" w:cs="Times New Roman"/>
        </w:rPr>
        <w:t xml:space="preserve">1.2 </w:t>
      </w:r>
      <w:r w:rsidR="00A5597B" w:rsidRPr="00106827">
        <w:rPr>
          <w:rFonts w:ascii="Times New Roman" w:hAnsi="Times New Roman" w:cs="Times New Roman"/>
        </w:rPr>
        <w:t>J</w:t>
      </w:r>
      <w:r w:rsidRPr="00106827">
        <w:rPr>
          <w:rFonts w:ascii="Times New Roman" w:hAnsi="Times New Roman" w:cs="Times New Roman"/>
        </w:rPr>
        <w:t xml:space="preserve">eżeli urzędującego członka jego organu zarządzającego lub nadzorczego, wspólnika spółki </w:t>
      </w:r>
      <w:r w:rsidRPr="00106827">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06827">
        <w:rPr>
          <w:rFonts w:ascii="Times New Roman" w:hAnsi="Times New Roman" w:cs="Times New Roman"/>
          <w:bCs/>
        </w:rPr>
        <w:t>o którym mowa w pkt. 1.1;</w:t>
      </w:r>
    </w:p>
    <w:p w14:paraId="127D992C" w14:textId="579B5323" w:rsidR="00C44589" w:rsidRPr="00106827" w:rsidRDefault="00C44589" w:rsidP="00106827">
      <w:pPr>
        <w:spacing w:after="0" w:line="276" w:lineRule="auto"/>
        <w:ind w:left="742" w:hanging="336"/>
        <w:jc w:val="both"/>
        <w:rPr>
          <w:rFonts w:ascii="Times New Roman" w:hAnsi="Times New Roman" w:cs="Times New Roman"/>
          <w:bCs/>
        </w:rPr>
      </w:pPr>
      <w:r w:rsidRPr="00106827">
        <w:rPr>
          <w:rFonts w:ascii="Times New Roman" w:hAnsi="Times New Roman" w:cs="Times New Roman"/>
          <w:bCs/>
        </w:rPr>
        <w:t xml:space="preserve">1.3 </w:t>
      </w:r>
      <w:r w:rsidR="00A5597B" w:rsidRPr="00106827">
        <w:rPr>
          <w:rFonts w:ascii="Times New Roman" w:hAnsi="Times New Roman" w:cs="Times New Roman"/>
          <w:bCs/>
        </w:rPr>
        <w:t>W</w:t>
      </w:r>
      <w:r w:rsidRPr="00106827">
        <w:rPr>
          <w:rFonts w:ascii="Times New Roman" w:hAnsi="Times New Roman" w:cs="Times New Roman"/>
          <w:bCs/>
        </w:rPr>
        <w:t>obec, którego wydano prawomocny wyrok sadu lub ostateczną decyzję administracyjną</w:t>
      </w:r>
      <w:r w:rsidR="009111F5" w:rsidRPr="00106827">
        <w:rPr>
          <w:rFonts w:ascii="Times New Roman" w:hAnsi="Times New Roman" w:cs="Times New Roman"/>
          <w:bCs/>
        </w:rPr>
        <w:t xml:space="preserve"> </w:t>
      </w:r>
      <w:r w:rsidRPr="00106827">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111F5" w:rsidRPr="00106827">
        <w:rPr>
          <w:rFonts w:ascii="Times New Roman" w:hAnsi="Times New Roman" w:cs="Times New Roman"/>
          <w:bCs/>
        </w:rPr>
        <w:t xml:space="preserve"> </w:t>
      </w:r>
      <w:r w:rsidRPr="00106827">
        <w:rPr>
          <w:rFonts w:ascii="Times New Roman" w:hAnsi="Times New Roman" w:cs="Times New Roman"/>
          <w:bCs/>
        </w:rPr>
        <w:t>wiążące porozumienie w sprawie spłaty tych należności;</w:t>
      </w:r>
    </w:p>
    <w:p w14:paraId="7769E1A8" w14:textId="77777777" w:rsidR="00C44589" w:rsidRPr="00106827" w:rsidRDefault="00C44589" w:rsidP="00106827">
      <w:pPr>
        <w:spacing w:after="0" w:line="276" w:lineRule="auto"/>
        <w:ind w:left="378"/>
        <w:jc w:val="both"/>
        <w:rPr>
          <w:rFonts w:ascii="Times New Roman" w:hAnsi="Times New Roman" w:cs="Times New Roman"/>
          <w:bCs/>
        </w:rPr>
      </w:pPr>
      <w:r w:rsidRPr="00106827">
        <w:rPr>
          <w:rFonts w:ascii="Times New Roman" w:hAnsi="Times New Roman" w:cs="Times New Roman"/>
          <w:bCs/>
        </w:rPr>
        <w:t xml:space="preserve">1.4 </w:t>
      </w:r>
      <w:r w:rsidR="00A5597B" w:rsidRPr="00106827">
        <w:rPr>
          <w:rFonts w:ascii="Times New Roman" w:hAnsi="Times New Roman" w:cs="Times New Roman"/>
          <w:bCs/>
        </w:rPr>
        <w:t>W</w:t>
      </w:r>
      <w:r w:rsidRPr="00106827">
        <w:rPr>
          <w:rFonts w:ascii="Times New Roman" w:hAnsi="Times New Roman" w:cs="Times New Roman"/>
          <w:bCs/>
        </w:rPr>
        <w:t>obec którego prawomocnie orzeczono zakaz ubiegania się o zamówienie publiczne;</w:t>
      </w:r>
    </w:p>
    <w:p w14:paraId="3402DE79" w14:textId="77777777" w:rsidR="00C44589" w:rsidRPr="00106827" w:rsidRDefault="00C44589" w:rsidP="00106827">
      <w:pPr>
        <w:spacing w:after="0" w:line="276" w:lineRule="auto"/>
        <w:ind w:left="798" w:hanging="406"/>
        <w:jc w:val="both"/>
        <w:rPr>
          <w:rFonts w:ascii="Times New Roman" w:hAnsi="Times New Roman" w:cs="Times New Roman"/>
          <w:bCs/>
        </w:rPr>
      </w:pPr>
      <w:r w:rsidRPr="00106827">
        <w:rPr>
          <w:rFonts w:ascii="Times New Roman" w:hAnsi="Times New Roman" w:cs="Times New Roman"/>
          <w:bCs/>
        </w:rPr>
        <w:t xml:space="preserve">1.5 </w:t>
      </w:r>
      <w:r w:rsidR="00A5597B" w:rsidRPr="00106827">
        <w:rPr>
          <w:rFonts w:ascii="Times New Roman" w:hAnsi="Times New Roman" w:cs="Times New Roman"/>
          <w:bCs/>
        </w:rPr>
        <w:t>J</w:t>
      </w:r>
      <w:r w:rsidRPr="00106827">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sidRPr="00106827">
        <w:rPr>
          <w:rFonts w:ascii="Times New Roman" w:hAnsi="Times New Roman" w:cs="Times New Roman"/>
          <w:bCs/>
        </w:rPr>
        <w:br/>
        <w:t xml:space="preserve">w szczególności, jeżeli należąc do tej samej grupy kapitałowej w rozumieniu ustawy z dnia </w:t>
      </w:r>
      <w:r w:rsidRPr="00106827">
        <w:rPr>
          <w:rFonts w:ascii="Times New Roman" w:hAnsi="Times New Roman" w:cs="Times New Roman"/>
          <w:bCs/>
        </w:rPr>
        <w:br/>
        <w:t xml:space="preserve">16 lutego 2007 r. o ochronie konkurencji i konsumentów, złożyli odrębne oferty, </w:t>
      </w:r>
      <w:r w:rsidR="0088441E" w:rsidRPr="00106827">
        <w:rPr>
          <w:rFonts w:ascii="Times New Roman" w:hAnsi="Times New Roman" w:cs="Times New Roman"/>
          <w:bCs/>
        </w:rPr>
        <w:br/>
      </w:r>
      <w:r w:rsidRPr="00106827">
        <w:rPr>
          <w:rFonts w:ascii="Times New Roman" w:hAnsi="Times New Roman" w:cs="Times New Roman"/>
          <w:bCs/>
        </w:rPr>
        <w:t>oferty częściowe lub wnioski o dopuszczenie do udziału w postępowaniu, chyba, że wykażą, że przygotowali te oferty lub wnioski niezależnie od siebie;</w:t>
      </w:r>
    </w:p>
    <w:p w14:paraId="6D1D85EC" w14:textId="77777777" w:rsidR="00C44589" w:rsidRPr="00106827" w:rsidRDefault="00C44589" w:rsidP="00106827">
      <w:pPr>
        <w:spacing w:after="0" w:line="276" w:lineRule="auto"/>
        <w:ind w:left="798" w:hanging="392"/>
        <w:jc w:val="both"/>
        <w:rPr>
          <w:rFonts w:ascii="Times New Roman" w:hAnsi="Times New Roman" w:cs="Times New Roman"/>
          <w:bCs/>
        </w:rPr>
      </w:pPr>
      <w:r w:rsidRPr="00106827">
        <w:rPr>
          <w:rFonts w:ascii="Times New Roman" w:hAnsi="Times New Roman" w:cs="Times New Roman"/>
          <w:bCs/>
        </w:rPr>
        <w:t xml:space="preserve">1.6 </w:t>
      </w:r>
      <w:r w:rsidR="00A5597B" w:rsidRPr="00106827">
        <w:rPr>
          <w:rFonts w:ascii="Times New Roman" w:hAnsi="Times New Roman" w:cs="Times New Roman"/>
          <w:bCs/>
        </w:rPr>
        <w:t>J</w:t>
      </w:r>
      <w:r w:rsidRPr="00106827">
        <w:rPr>
          <w:rFonts w:ascii="Times New Roman" w:hAnsi="Times New Roman" w:cs="Times New Roman"/>
          <w:bCs/>
        </w:rPr>
        <w:t xml:space="preserve">eżeli w przypadkach, o których mowa w art. 85 ust. 1 </w:t>
      </w:r>
      <w:r w:rsidR="005B2CE3" w:rsidRPr="00106827">
        <w:rPr>
          <w:rFonts w:ascii="Times New Roman" w:hAnsi="Times New Roman" w:cs="Times New Roman"/>
          <w:bCs/>
        </w:rPr>
        <w:t>P</w:t>
      </w:r>
      <w:r w:rsidRPr="00106827">
        <w:rPr>
          <w:rFonts w:ascii="Times New Roman" w:hAnsi="Times New Roman" w:cs="Times New Roman"/>
          <w:bCs/>
        </w:rPr>
        <w:t xml:space="preserve">zp, doszło do zakłócenia konkurencji wynikającego z wcześniejszego zaangażowania tego Wykonawcy lub podmiotu, który należy </w:t>
      </w:r>
      <w:r w:rsidRPr="00106827">
        <w:rPr>
          <w:rFonts w:ascii="Times New Roman" w:hAnsi="Times New Roman" w:cs="Times New Roman"/>
          <w:bCs/>
        </w:rPr>
        <w:br/>
        <w:t xml:space="preserve">z </w:t>
      </w:r>
      <w:r w:rsidR="00E56E83" w:rsidRPr="00106827">
        <w:rPr>
          <w:rFonts w:ascii="Times New Roman" w:hAnsi="Times New Roman" w:cs="Times New Roman"/>
          <w:bCs/>
        </w:rPr>
        <w:t>W</w:t>
      </w:r>
      <w:r w:rsidRPr="00106827">
        <w:rPr>
          <w:rFonts w:ascii="Times New Roman" w:hAnsi="Times New Roman" w:cs="Times New Roman"/>
          <w:bCs/>
        </w:rPr>
        <w:t xml:space="preserve">ykonawcą do tej samej grupy kapitałowej w rozumieniu ustawy z dnia 16 lutego 2007 r. </w:t>
      </w:r>
      <w:r w:rsidRPr="00106827">
        <w:rPr>
          <w:rFonts w:ascii="Times New Roman" w:hAnsi="Times New Roman" w:cs="Times New Roman"/>
          <w:bCs/>
        </w:rPr>
        <w:br/>
        <w:t xml:space="preserve">o ochronie konkurencji i konsumentów, chyba, że spowodowane tym zakłócenie konkurencji może być wyeliminowane w inny sposób niż przez wykluczenie </w:t>
      </w:r>
      <w:r w:rsidR="00136283" w:rsidRPr="00106827">
        <w:rPr>
          <w:rFonts w:ascii="Times New Roman" w:hAnsi="Times New Roman" w:cs="Times New Roman"/>
          <w:bCs/>
        </w:rPr>
        <w:t>W</w:t>
      </w:r>
      <w:r w:rsidRPr="00106827">
        <w:rPr>
          <w:rFonts w:ascii="Times New Roman" w:hAnsi="Times New Roman" w:cs="Times New Roman"/>
          <w:bCs/>
        </w:rPr>
        <w:t xml:space="preserve">ykonawcy z udziału </w:t>
      </w:r>
      <w:r w:rsidRPr="00106827">
        <w:rPr>
          <w:rFonts w:ascii="Times New Roman" w:hAnsi="Times New Roman" w:cs="Times New Roman"/>
          <w:bCs/>
        </w:rPr>
        <w:br/>
        <w:t>w postępowaniu o udzielenie zamówienia.</w:t>
      </w:r>
    </w:p>
    <w:p w14:paraId="295418AF" w14:textId="384690CE" w:rsidR="009B571C"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Wykonawca może zostać wykluczony przez Zamawiającego na każdym etapie postępowania </w:t>
      </w:r>
      <w:r w:rsidRPr="00106827">
        <w:rPr>
          <w:rFonts w:ascii="Times New Roman" w:hAnsi="Times New Roman" w:cs="Times New Roman"/>
        </w:rPr>
        <w:br/>
        <w:t>o udzielenie zamówienia.</w:t>
      </w:r>
    </w:p>
    <w:p w14:paraId="2FB65F05" w14:textId="77777777" w:rsidR="00860285" w:rsidRPr="00106827" w:rsidRDefault="00860285"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14:paraId="0268135E"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lastRenderedPageBreak/>
        <w:t xml:space="preserve">a) obywateli rosyjskich lub osób fizycznych lub prawnych, podmiotów lub organów z siedzibą w Rosji; </w:t>
      </w:r>
    </w:p>
    <w:p w14:paraId="6DBBBABD"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14:paraId="1E1A48BE" w14:textId="3EB6D49D"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14:paraId="71657265"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106827">
        <w:rPr>
          <w:rFonts w:ascii="Times New Roman" w:hAnsi="Times New Roman" w:cs="Times New Roman"/>
        </w:rPr>
        <w:t>t.j.Dz.U</w:t>
      </w:r>
      <w:proofErr w:type="spellEnd"/>
      <w:r w:rsidRPr="00106827">
        <w:rPr>
          <w:rFonts w:ascii="Times New Roman" w:hAnsi="Times New Roman" w:cs="Times New Roman"/>
        </w:rPr>
        <w:t xml:space="preserve">. z 2023 r. poz. 129 z późn. zm.), tj. </w:t>
      </w:r>
    </w:p>
    <w:p w14:paraId="5BE27092"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9056FD3"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62E0D06" w14:textId="252FFA4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c) wykonawcę oraz uczestnika konkursu, którego jednostką dominującą w rozumieniu art. 3 ust. 1 pkt 37 ustawy z dnia 29 września 1994 r. o rachunkowości (</w:t>
      </w:r>
      <w:proofErr w:type="spellStart"/>
      <w:r w:rsidRPr="00106827">
        <w:rPr>
          <w:rFonts w:ascii="Times New Roman" w:hAnsi="Times New Roman" w:cs="Times New Roman"/>
        </w:rPr>
        <w:t>t.j</w:t>
      </w:r>
      <w:proofErr w:type="spellEnd"/>
      <w:r w:rsidRPr="00106827">
        <w:rPr>
          <w:rFonts w:ascii="Times New Roman" w:hAnsi="Times New Roman" w:cs="Times New Roman"/>
        </w:rPr>
        <w:t xml:space="preserve">.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01472D0" w14:textId="1E19E7D7" w:rsidR="00A337D4" w:rsidRPr="00106827" w:rsidRDefault="00A337D4" w:rsidP="00106827">
      <w:pPr>
        <w:spacing w:after="0" w:line="276" w:lineRule="auto"/>
        <w:ind w:left="360"/>
        <w:contextualSpacing/>
        <w:jc w:val="both"/>
        <w:rPr>
          <w:rFonts w:ascii="Times New Roman" w:hAnsi="Times New Roman" w:cs="Times New Roman"/>
          <w:b/>
          <w:color w:val="000000" w:themeColor="text1"/>
        </w:rPr>
      </w:pPr>
      <w:r w:rsidRPr="00106827">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ochronie bezpieczeństwa narodowego (</w:t>
      </w:r>
      <w:proofErr w:type="spellStart"/>
      <w:r w:rsidR="00A1002F" w:rsidRPr="00106827">
        <w:rPr>
          <w:rFonts w:ascii="Times New Roman" w:hAnsi="Times New Roman" w:cs="Times New Roman"/>
          <w:b/>
          <w:color w:val="000000" w:themeColor="text1"/>
        </w:rPr>
        <w:t>t.j</w:t>
      </w:r>
      <w:proofErr w:type="spellEnd"/>
      <w:r w:rsidR="00A1002F" w:rsidRPr="00106827">
        <w:rPr>
          <w:rFonts w:ascii="Times New Roman" w:hAnsi="Times New Roman" w:cs="Times New Roman"/>
          <w:b/>
          <w:color w:val="000000" w:themeColor="text1"/>
        </w:rPr>
        <w:t>.</w:t>
      </w:r>
      <w:r w:rsidR="009111F5" w:rsidRPr="00106827">
        <w:rPr>
          <w:rFonts w:ascii="Times New Roman" w:hAnsi="Times New Roman" w:cs="Times New Roman"/>
          <w:b/>
          <w:color w:val="000000" w:themeColor="text1"/>
        </w:rPr>
        <w:t xml:space="preserve"> </w:t>
      </w:r>
      <w:r w:rsidRPr="00106827">
        <w:rPr>
          <w:rFonts w:ascii="Times New Roman" w:hAnsi="Times New Roman" w:cs="Times New Roman"/>
          <w:b/>
          <w:color w:val="000000" w:themeColor="text1"/>
        </w:rPr>
        <w:t>Dz. U. 202</w:t>
      </w:r>
      <w:r w:rsidR="00A1002F" w:rsidRPr="00106827">
        <w:rPr>
          <w:rFonts w:ascii="Times New Roman" w:hAnsi="Times New Roman" w:cs="Times New Roman"/>
          <w:b/>
          <w:color w:val="000000" w:themeColor="text1"/>
        </w:rPr>
        <w:t>3</w:t>
      </w:r>
      <w:r w:rsidRPr="00106827">
        <w:rPr>
          <w:rFonts w:ascii="Times New Roman" w:hAnsi="Times New Roman" w:cs="Times New Roman"/>
          <w:b/>
          <w:color w:val="000000" w:themeColor="text1"/>
        </w:rPr>
        <w:t xml:space="preserve"> poz.</w:t>
      </w:r>
      <w:r w:rsidR="009111F5" w:rsidRPr="00106827">
        <w:rPr>
          <w:rFonts w:ascii="Times New Roman" w:hAnsi="Times New Roman" w:cs="Times New Roman"/>
          <w:b/>
          <w:color w:val="000000" w:themeColor="text1"/>
        </w:rPr>
        <w:t xml:space="preserve"> </w:t>
      </w:r>
      <w:r w:rsidR="00A1002F" w:rsidRPr="00106827">
        <w:rPr>
          <w:rFonts w:ascii="Times New Roman" w:hAnsi="Times New Roman" w:cs="Times New Roman"/>
          <w:b/>
          <w:color w:val="000000" w:themeColor="text1"/>
        </w:rPr>
        <w:t>129 z póź.zm)</w:t>
      </w:r>
      <w:r w:rsidRPr="00106827">
        <w:rPr>
          <w:rFonts w:ascii="Times New Roman" w:hAnsi="Times New Roman" w:cs="Times New Roman"/>
          <w:b/>
          <w:color w:val="000000" w:themeColor="text1"/>
        </w:rPr>
        <w:t xml:space="preserve"> wykonawca składa oświadczenie własne, które zawarte jest w </w:t>
      </w:r>
      <w:r w:rsidRPr="00106827">
        <w:rPr>
          <w:rFonts w:ascii="Times New Roman" w:hAnsi="Times New Roman" w:cs="Times New Roman"/>
          <w:b/>
          <w:color w:val="0070C0"/>
          <w:u w:val="single"/>
        </w:rPr>
        <w:t>załączniku nr</w:t>
      </w:r>
      <w:r w:rsidR="0022012B" w:rsidRPr="00106827">
        <w:rPr>
          <w:rFonts w:ascii="Times New Roman" w:hAnsi="Times New Roman" w:cs="Times New Roman"/>
          <w:b/>
          <w:color w:val="0070C0"/>
          <w:u w:val="single"/>
        </w:rPr>
        <w:t> </w:t>
      </w:r>
      <w:r w:rsidR="00F12444">
        <w:rPr>
          <w:rFonts w:ascii="Times New Roman" w:hAnsi="Times New Roman" w:cs="Times New Roman"/>
          <w:b/>
          <w:color w:val="0070C0"/>
          <w:u w:val="single"/>
        </w:rPr>
        <w:t>6</w:t>
      </w:r>
      <w:r w:rsidR="004B1F06" w:rsidRPr="00106827">
        <w:rPr>
          <w:rFonts w:ascii="Times New Roman" w:hAnsi="Times New Roman" w:cs="Times New Roman"/>
          <w:b/>
          <w:color w:val="0070C0"/>
          <w:u w:val="single"/>
        </w:rPr>
        <w:t xml:space="preserve"> </w:t>
      </w:r>
      <w:r w:rsidR="009111F5" w:rsidRPr="00106827">
        <w:rPr>
          <w:rFonts w:ascii="Times New Roman" w:hAnsi="Times New Roman" w:cs="Times New Roman"/>
          <w:b/>
          <w:color w:val="0070C0"/>
          <w:u w:val="single"/>
        </w:rPr>
        <w:t xml:space="preserve"> </w:t>
      </w:r>
      <w:r w:rsidRPr="00106827">
        <w:rPr>
          <w:rFonts w:ascii="Times New Roman" w:hAnsi="Times New Roman" w:cs="Times New Roman"/>
          <w:b/>
          <w:color w:val="0070C0"/>
          <w:u w:val="single"/>
        </w:rPr>
        <w:t>do SWZ</w:t>
      </w:r>
      <w:r w:rsidR="009111F5" w:rsidRPr="00106827">
        <w:rPr>
          <w:rFonts w:ascii="Times New Roman" w:hAnsi="Times New Roman" w:cs="Times New Roman"/>
          <w:b/>
          <w:color w:val="0070C0"/>
        </w:rPr>
        <w:t xml:space="preserve"> </w:t>
      </w:r>
      <w:r w:rsidRPr="00106827">
        <w:rPr>
          <w:rFonts w:ascii="Times New Roman" w:hAnsi="Times New Roman" w:cs="Times New Roman"/>
          <w:b/>
          <w:color w:val="000000" w:themeColor="text1"/>
        </w:rPr>
        <w:t>(oświadczeniu własnym dot. podstaw wykluczenia z postępowania).</w:t>
      </w:r>
    </w:p>
    <w:p w14:paraId="3C8A688C" w14:textId="5AB273B8" w:rsidR="00860285" w:rsidRDefault="00860285" w:rsidP="00106827">
      <w:pPr>
        <w:spacing w:after="0" w:line="276" w:lineRule="auto"/>
        <w:jc w:val="both"/>
        <w:rPr>
          <w:rFonts w:ascii="Times New Roman" w:hAnsi="Times New Roman" w:cs="Times New Roman"/>
        </w:rPr>
      </w:pPr>
    </w:p>
    <w:p w14:paraId="0B0E3C74" w14:textId="77777777" w:rsidR="00C821CC" w:rsidRPr="00106827" w:rsidRDefault="00C821CC" w:rsidP="00106827">
      <w:pPr>
        <w:spacing w:after="0" w:line="276" w:lineRule="auto"/>
        <w:jc w:val="both"/>
        <w:rPr>
          <w:rFonts w:ascii="Times New Roman" w:hAnsi="Times New Roman" w:cs="Times New Roman"/>
        </w:rPr>
      </w:pPr>
    </w:p>
    <w:p w14:paraId="1BF258C3" w14:textId="77777777"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bookmarkStart w:id="10" w:name="_Hlk71530124"/>
      <w:bookmarkStart w:id="11" w:name="_Hlk71530066"/>
      <w:r w:rsidRPr="00106827">
        <w:rPr>
          <w:rFonts w:ascii="Times New Roman" w:hAnsi="Times New Roman" w:cs="Times New Roman"/>
          <w:b/>
        </w:rPr>
        <w:t>In</w:t>
      </w:r>
      <w:bookmarkStart w:id="12" w:name="_Hlk71530096"/>
      <w:r w:rsidRPr="00106827">
        <w:rPr>
          <w:rFonts w:ascii="Times New Roman" w:hAnsi="Times New Roman" w:cs="Times New Roman"/>
          <w:b/>
        </w:rPr>
        <w:t xml:space="preserve">formacje o warunkach udziału w </w:t>
      </w:r>
      <w:bookmarkEnd w:id="10"/>
      <w:r w:rsidRPr="00106827">
        <w:rPr>
          <w:rFonts w:ascii="Times New Roman" w:hAnsi="Times New Roman" w:cs="Times New Roman"/>
          <w:b/>
        </w:rPr>
        <w:t xml:space="preserve">postępowaniu </w:t>
      </w:r>
    </w:p>
    <w:bookmarkEnd w:id="11"/>
    <w:bookmarkEnd w:id="12"/>
    <w:p w14:paraId="3B43F613" w14:textId="77777777" w:rsidR="00C44589" w:rsidRPr="00106827" w:rsidRDefault="00C44589" w:rsidP="00106827">
      <w:pPr>
        <w:pStyle w:val="Akapitzlist"/>
        <w:spacing w:after="0" w:line="276" w:lineRule="auto"/>
        <w:ind w:left="742"/>
        <w:rPr>
          <w:rFonts w:ascii="Times New Roman" w:hAnsi="Times New Roman" w:cs="Times New Roman"/>
          <w:b/>
        </w:rPr>
      </w:pPr>
    </w:p>
    <w:p w14:paraId="4539661B" w14:textId="77777777" w:rsidR="008F3679" w:rsidRPr="00106827" w:rsidRDefault="008F3679" w:rsidP="00414C4F">
      <w:pPr>
        <w:pStyle w:val="Akapitzlist"/>
        <w:numPr>
          <w:ilvl w:val="0"/>
          <w:numId w:val="26"/>
        </w:numPr>
        <w:spacing w:after="0" w:line="276" w:lineRule="auto"/>
        <w:jc w:val="both"/>
        <w:rPr>
          <w:rFonts w:ascii="Times New Roman" w:hAnsi="Times New Roman" w:cs="Times New Roman"/>
          <w:bCs/>
        </w:rPr>
      </w:pPr>
      <w:r w:rsidRPr="00106827">
        <w:rPr>
          <w:rFonts w:ascii="Times New Roman" w:hAnsi="Times New Roman" w:cs="Times New Roman"/>
          <w:bCs/>
        </w:rPr>
        <w:t xml:space="preserve">O udzielenie zamówienia mogą ubiegać się Wykonawcy, którzy nie podlegają wykluczeniu na zasadach określonych w </w:t>
      </w:r>
      <w:r w:rsidRPr="00106827">
        <w:rPr>
          <w:rFonts w:ascii="Times New Roman" w:hAnsi="Times New Roman" w:cs="Times New Roman"/>
          <w:b/>
        </w:rPr>
        <w:t>Rozdziale XVII SWZ</w:t>
      </w:r>
      <w:r w:rsidRPr="00106827">
        <w:rPr>
          <w:rFonts w:ascii="Times New Roman" w:hAnsi="Times New Roman" w:cs="Times New Roman"/>
          <w:bCs/>
        </w:rPr>
        <w:t>, oraz spełniają określone przez Zamawiającego warunki</w:t>
      </w:r>
      <w:r w:rsidRPr="00106827">
        <w:rPr>
          <w:rFonts w:ascii="Times New Roman" w:hAnsi="Times New Roman" w:cs="Times New Roman"/>
          <w:bCs/>
          <w:highlight w:val="white"/>
        </w:rPr>
        <w:t xml:space="preserve"> udziału w postępowaniu.</w:t>
      </w:r>
    </w:p>
    <w:p w14:paraId="460F02A2" w14:textId="77777777" w:rsidR="008F3679" w:rsidRPr="00106827" w:rsidRDefault="008F3679" w:rsidP="00414C4F">
      <w:pPr>
        <w:pStyle w:val="Akapitzlist"/>
        <w:numPr>
          <w:ilvl w:val="0"/>
          <w:numId w:val="26"/>
        </w:numPr>
        <w:spacing w:after="0" w:line="276" w:lineRule="auto"/>
        <w:rPr>
          <w:rFonts w:ascii="Times New Roman" w:hAnsi="Times New Roman" w:cs="Times New Roman"/>
          <w:bCs/>
        </w:rPr>
      </w:pPr>
      <w:r w:rsidRPr="00106827">
        <w:rPr>
          <w:rFonts w:ascii="Times New Roman" w:hAnsi="Times New Roman" w:cs="Times New Roman"/>
          <w:b/>
        </w:rPr>
        <w:t xml:space="preserve">O udzielenie zamówienia mogą ubiegać się Wykonawcy, którzy spełniają warunki udziału </w:t>
      </w:r>
      <w:r w:rsidRPr="00106827">
        <w:rPr>
          <w:rFonts w:ascii="Times New Roman" w:hAnsi="Times New Roman" w:cs="Times New Roman"/>
          <w:b/>
        </w:rPr>
        <w:br/>
        <w:t>w postępowaniu dotyczące:</w:t>
      </w:r>
    </w:p>
    <w:p w14:paraId="48E4DF1C" w14:textId="77777777" w:rsidR="008F3679" w:rsidRPr="00106827" w:rsidRDefault="008F3679" w:rsidP="00414C4F">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zdolności do występowania w obrocie gospodarczym</w:t>
      </w:r>
      <w:r w:rsidRPr="00106827">
        <w:rPr>
          <w:rFonts w:ascii="Times New Roman" w:hAnsi="Times New Roman" w:cs="Times New Roman"/>
          <w:color w:val="000000" w:themeColor="text1"/>
        </w:rPr>
        <w:t xml:space="preserve"> – Zamawiający nie stawia wymagań</w:t>
      </w:r>
      <w:r w:rsidRPr="00106827">
        <w:rPr>
          <w:rFonts w:ascii="Times New Roman" w:hAnsi="Times New Roman" w:cs="Times New Roman"/>
          <w:color w:val="000000" w:themeColor="text1"/>
        </w:rPr>
        <w:br/>
        <w:t>w zakresie tego warunku;</w:t>
      </w:r>
    </w:p>
    <w:p w14:paraId="07EBAEAC" w14:textId="72B16104" w:rsidR="009D314D" w:rsidRPr="00D16B7A" w:rsidRDefault="008F3679" w:rsidP="00414C4F">
      <w:pPr>
        <w:pStyle w:val="Akapitzlist"/>
        <w:numPr>
          <w:ilvl w:val="0"/>
          <w:numId w:val="22"/>
        </w:numPr>
        <w:spacing w:after="0" w:line="276" w:lineRule="auto"/>
        <w:jc w:val="both"/>
        <w:rPr>
          <w:rFonts w:ascii="Times New Roman" w:hAnsi="Times New Roman" w:cs="Times New Roman"/>
          <w:color w:val="000000"/>
        </w:rPr>
      </w:pPr>
      <w:r w:rsidRPr="00106827">
        <w:rPr>
          <w:rFonts w:ascii="Times New Roman" w:hAnsi="Times New Roman" w:cs="Times New Roman"/>
          <w:b/>
        </w:rPr>
        <w:t xml:space="preserve">uprawnień do prowadzenia określonej działalności gospodarczej lub zawodowej, o ile wynika to z odrębnych przepisów </w:t>
      </w:r>
      <w:r w:rsidR="005078B8" w:rsidRPr="00106827">
        <w:rPr>
          <w:rFonts w:ascii="Times New Roman" w:hAnsi="Times New Roman" w:cs="Times New Roman"/>
          <w:b/>
        </w:rPr>
        <w:t>–</w:t>
      </w:r>
      <w:r w:rsidRPr="00106827">
        <w:rPr>
          <w:rFonts w:ascii="Times New Roman" w:hAnsi="Times New Roman" w:cs="Times New Roman"/>
          <w:b/>
        </w:rPr>
        <w:t xml:space="preserve"> </w:t>
      </w:r>
      <w:r w:rsidR="0062408A" w:rsidRPr="007156EB">
        <w:rPr>
          <w:rFonts w:ascii="Times New Roman" w:hAnsi="Times New Roman" w:cs="Times New Roman"/>
          <w:color w:val="000000" w:themeColor="text1"/>
        </w:rPr>
        <w:t>Wykonawca spełni ten warunek, jeśli wykaże, że posiada</w:t>
      </w:r>
      <w:r w:rsidR="0062408A">
        <w:rPr>
          <w:rFonts w:ascii="Times New Roman" w:hAnsi="Times New Roman" w:cs="Times New Roman"/>
          <w:color w:val="000000" w:themeColor="text1"/>
        </w:rPr>
        <w:t xml:space="preserve"> </w:t>
      </w:r>
      <w:r w:rsidR="0062408A" w:rsidRPr="0062408A">
        <w:rPr>
          <w:rFonts w:ascii="Times New Roman" w:hAnsi="Times New Roman" w:cs="Times New Roman"/>
          <w:color w:val="000000" w:themeColor="text1"/>
        </w:rPr>
        <w:t xml:space="preserve">aktualne zezwolenie na wykonywanie zawodu przewoźnika drogowego rzeczy wydane na </w:t>
      </w:r>
      <w:r w:rsidR="0062408A" w:rsidRPr="0062408A">
        <w:rPr>
          <w:rFonts w:ascii="Times New Roman" w:hAnsi="Times New Roman" w:cs="Times New Roman"/>
          <w:color w:val="000000" w:themeColor="text1"/>
        </w:rPr>
        <w:lastRenderedPageBreak/>
        <w:t>podstawie ustawy z dnia 6 września 2001 roku o transporcie drogowym (</w:t>
      </w:r>
      <w:proofErr w:type="spellStart"/>
      <w:r w:rsidR="0062408A" w:rsidRPr="0062408A">
        <w:rPr>
          <w:rFonts w:ascii="Times New Roman" w:hAnsi="Times New Roman" w:cs="Times New Roman"/>
          <w:color w:val="000000" w:themeColor="text1"/>
        </w:rPr>
        <w:t>t.j</w:t>
      </w:r>
      <w:proofErr w:type="spellEnd"/>
      <w:r w:rsidR="0062408A" w:rsidRPr="0062408A">
        <w:rPr>
          <w:rFonts w:ascii="Times New Roman" w:hAnsi="Times New Roman" w:cs="Times New Roman"/>
          <w:color w:val="000000" w:themeColor="text1"/>
        </w:rPr>
        <w:t>. Dz. U. z 2022 r. poz. 2201 z późn. zm.) lub odpowiadające mu ważne uprawnienia (licencje na wykonywanie krajowego transportu drogowego rzeczy), które zostały wydane na podstawie wcześniej obowiązujących przepisów</w:t>
      </w:r>
    </w:p>
    <w:p w14:paraId="58FF452B" w14:textId="540D61B4" w:rsidR="00D16B7A" w:rsidRDefault="00D16B7A" w:rsidP="00D16B7A">
      <w:pPr>
        <w:pStyle w:val="Akapitzlist"/>
        <w:spacing w:after="0" w:line="276" w:lineRule="auto"/>
        <w:jc w:val="both"/>
        <w:rPr>
          <w:rFonts w:ascii="Times New Roman" w:hAnsi="Times New Roman" w:cs="Times New Roman"/>
          <w:b/>
        </w:rPr>
      </w:pPr>
    </w:p>
    <w:p w14:paraId="6E709CF4" w14:textId="44D82E85" w:rsidR="0062408A" w:rsidRDefault="0062408A" w:rsidP="0062408A">
      <w:pPr>
        <w:tabs>
          <w:tab w:val="left" w:pos="284"/>
        </w:tabs>
        <w:suppressAutoHyphens/>
        <w:autoSpaceDE w:val="0"/>
        <w:spacing w:after="0" w:line="276" w:lineRule="auto"/>
        <w:ind w:left="720"/>
        <w:contextualSpacing/>
        <w:jc w:val="both"/>
        <w:rPr>
          <w:rFonts w:ascii="Times New Roman" w:hAnsi="Times New Roman" w:cs="Times New Roman"/>
          <w:color w:val="000000" w:themeColor="text1"/>
        </w:rPr>
      </w:pPr>
      <w:r w:rsidRPr="007156EB">
        <w:rPr>
          <w:rFonts w:ascii="Times New Roman" w:hAnsi="Times New Roman" w:cs="Times New Roman"/>
          <w:color w:val="000000" w:themeColor="text1"/>
        </w:rPr>
        <w:t xml:space="preserve">Wykonawca zobowiązany będzie złożyć (NA WEZWANIE Zamawiającego): </w:t>
      </w:r>
      <w:r w:rsidRPr="0062408A">
        <w:rPr>
          <w:rFonts w:ascii="Times New Roman" w:hAnsi="Times New Roman" w:cs="Times New Roman"/>
          <w:color w:val="000000" w:themeColor="text1"/>
        </w:rPr>
        <w:t>zezwolenie na wykonywanie zawodu przewoźnika drogowego rzeczy wydane na podstawie ustawy z dnia 6</w:t>
      </w:r>
      <w:r w:rsidR="00E93ED9">
        <w:rPr>
          <w:rFonts w:ascii="Times New Roman" w:hAnsi="Times New Roman" w:cs="Times New Roman"/>
          <w:color w:val="000000" w:themeColor="text1"/>
        </w:rPr>
        <w:t> </w:t>
      </w:r>
      <w:r w:rsidRPr="0062408A">
        <w:rPr>
          <w:rFonts w:ascii="Times New Roman" w:hAnsi="Times New Roman" w:cs="Times New Roman"/>
          <w:color w:val="000000" w:themeColor="text1"/>
        </w:rPr>
        <w:t>września 2001 roku o transporcie drogowym (</w:t>
      </w:r>
      <w:proofErr w:type="spellStart"/>
      <w:r w:rsidRPr="0062408A">
        <w:rPr>
          <w:rFonts w:ascii="Times New Roman" w:hAnsi="Times New Roman" w:cs="Times New Roman"/>
          <w:color w:val="000000" w:themeColor="text1"/>
        </w:rPr>
        <w:t>t.j</w:t>
      </w:r>
      <w:proofErr w:type="spellEnd"/>
      <w:r w:rsidRPr="0062408A">
        <w:rPr>
          <w:rFonts w:ascii="Times New Roman" w:hAnsi="Times New Roman" w:cs="Times New Roman"/>
          <w:color w:val="000000" w:themeColor="text1"/>
        </w:rPr>
        <w:t>. Dz. U. z 2022 r. poz. 2201 z późn. zm.) lub odpowiadające mu ważne uprawnienia (licencje na wykonywanie krajowego transportu drogowego rzeczy), które zostały wydane na podstawie wcześniej obowiązujących przepisów</w:t>
      </w:r>
      <w:r>
        <w:rPr>
          <w:rFonts w:ascii="Times New Roman" w:hAnsi="Times New Roman" w:cs="Times New Roman"/>
          <w:color w:val="000000" w:themeColor="text1"/>
        </w:rPr>
        <w:t>.</w:t>
      </w:r>
    </w:p>
    <w:p w14:paraId="17CB81B3" w14:textId="753B7A94" w:rsidR="00D16B7A" w:rsidRDefault="00D16B7A" w:rsidP="00D16B7A">
      <w:pPr>
        <w:pStyle w:val="Akapitzlist"/>
        <w:spacing w:after="0" w:line="276" w:lineRule="auto"/>
        <w:jc w:val="both"/>
        <w:rPr>
          <w:rFonts w:ascii="Times New Roman" w:hAnsi="Times New Roman" w:cs="Times New Roman"/>
          <w:color w:val="000000"/>
        </w:rPr>
      </w:pPr>
    </w:p>
    <w:p w14:paraId="05DA75B5" w14:textId="77777777" w:rsidR="00D16B7A" w:rsidRPr="00BD1B07" w:rsidRDefault="00D16B7A" w:rsidP="00D16B7A">
      <w:pPr>
        <w:pStyle w:val="Akapitzlist"/>
        <w:spacing w:after="0" w:line="276" w:lineRule="auto"/>
        <w:jc w:val="both"/>
        <w:rPr>
          <w:rFonts w:ascii="Times New Roman" w:hAnsi="Times New Roman" w:cs="Times New Roman"/>
          <w:color w:val="000000"/>
        </w:rPr>
      </w:pPr>
    </w:p>
    <w:p w14:paraId="6978BA26" w14:textId="77777777" w:rsidR="008F3679" w:rsidRPr="00106827" w:rsidRDefault="008F3679" w:rsidP="00414C4F">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sytuacji ekonomicznej lub finansowe</w:t>
      </w:r>
      <w:r w:rsidRPr="00106827">
        <w:rPr>
          <w:rFonts w:ascii="Times New Roman" w:hAnsi="Times New Roman" w:cs="Times New Roman"/>
          <w:color w:val="000000" w:themeColor="text1"/>
        </w:rPr>
        <w:t>j – Zmawiający nie stawia wymagań w zakresie tego warunku;</w:t>
      </w:r>
    </w:p>
    <w:p w14:paraId="07A2396B" w14:textId="4BD0E80D" w:rsidR="009B2E57" w:rsidRPr="00C821CC" w:rsidRDefault="008F3679" w:rsidP="00414C4F">
      <w:pPr>
        <w:pStyle w:val="Akapitzlist"/>
        <w:numPr>
          <w:ilvl w:val="0"/>
          <w:numId w:val="22"/>
        </w:numPr>
        <w:tabs>
          <w:tab w:val="left" w:pos="284"/>
        </w:tabs>
        <w:suppressAutoHyphens/>
        <w:autoSpaceDE w:val="0"/>
        <w:spacing w:after="0" w:line="276" w:lineRule="auto"/>
        <w:jc w:val="both"/>
        <w:rPr>
          <w:rFonts w:ascii="Times New Roman" w:hAnsi="Times New Roman" w:cs="Times New Roman"/>
        </w:rPr>
      </w:pPr>
      <w:r w:rsidRPr="00106827">
        <w:rPr>
          <w:rFonts w:ascii="Times New Roman" w:hAnsi="Times New Roman" w:cs="Times New Roman"/>
          <w:b/>
        </w:rPr>
        <w:t>zdolności technicznej lub zawodowej</w:t>
      </w:r>
      <w:r w:rsidR="000C5F9F" w:rsidRPr="00106827">
        <w:rPr>
          <w:rFonts w:ascii="Times New Roman" w:hAnsi="Times New Roman" w:cs="Times New Roman"/>
          <w:b/>
        </w:rPr>
        <w:t xml:space="preserve"> </w:t>
      </w:r>
      <w:r w:rsidR="000C5F9F" w:rsidRPr="00106827">
        <w:rPr>
          <w:rFonts w:ascii="Times New Roman" w:hAnsi="Times New Roman" w:cs="Times New Roman"/>
        </w:rPr>
        <w:t>–</w:t>
      </w:r>
      <w:r w:rsidR="00ED4F83" w:rsidRPr="00106827">
        <w:rPr>
          <w:rFonts w:ascii="Times New Roman" w:hAnsi="Times New Roman" w:cs="Times New Roman"/>
        </w:rPr>
        <w:t xml:space="preserve"> </w:t>
      </w:r>
      <w:r w:rsidR="00214E82">
        <w:rPr>
          <w:rFonts w:ascii="Times New Roman" w:hAnsi="Times New Roman" w:cs="Times New Roman"/>
          <w:b/>
          <w:bCs/>
          <w:color w:val="000000" w:themeColor="text1"/>
        </w:rPr>
        <w:t>Zamawiający uzna wymieniony warunek za spełniony, jeżeli Wykonawca wykaże, że:</w:t>
      </w:r>
      <w:r w:rsidR="00ED4F83" w:rsidRPr="00106827">
        <w:rPr>
          <w:rFonts w:ascii="Times New Roman" w:hAnsi="Times New Roman" w:cs="Times New Roman"/>
        </w:rPr>
        <w:t xml:space="preserve"> </w:t>
      </w:r>
      <w:r w:rsidR="0062408A" w:rsidRPr="003D4126">
        <w:rPr>
          <w:rFonts w:ascii="Times New Roman" w:hAnsi="Times New Roman" w:cs="Times New Roman"/>
          <w:color w:val="000000"/>
        </w:rPr>
        <w:t xml:space="preserve">dysponuje lub będzie dysponował </w:t>
      </w:r>
      <w:r w:rsidR="0062408A" w:rsidRPr="007156EB">
        <w:rPr>
          <w:rFonts w:ascii="Times New Roman" w:hAnsi="Times New Roman" w:cs="Times New Roman"/>
          <w:color w:val="000000"/>
        </w:rPr>
        <w:t>co najmniej 1</w:t>
      </w:r>
      <w:r w:rsidR="00E93ED9">
        <w:rPr>
          <w:rFonts w:ascii="Times New Roman" w:hAnsi="Times New Roman" w:cs="Times New Roman"/>
          <w:color w:val="000000"/>
        </w:rPr>
        <w:t> </w:t>
      </w:r>
      <w:r w:rsidR="0062408A" w:rsidRPr="007156EB">
        <w:rPr>
          <w:rFonts w:ascii="Times New Roman" w:hAnsi="Times New Roman" w:cs="Times New Roman"/>
          <w:color w:val="000000"/>
        </w:rPr>
        <w:t>(jednym) pojazdem</w:t>
      </w:r>
      <w:r w:rsidR="0062408A">
        <w:rPr>
          <w:rFonts w:ascii="Times New Roman" w:hAnsi="Times New Roman" w:cs="Times New Roman"/>
          <w:color w:val="000000"/>
        </w:rPr>
        <w:t xml:space="preserve"> </w:t>
      </w:r>
      <w:r w:rsidR="0062408A" w:rsidRPr="0062408A">
        <w:rPr>
          <w:rFonts w:ascii="Times New Roman" w:hAnsi="Times New Roman" w:cs="Times New Roman"/>
          <w:color w:val="000000"/>
        </w:rPr>
        <w:t>pomocy drogowej tj. posiadającym wpis w dowodzie rejestracyjnym, z którego wynika, że jest to pojazd specjalny o przeznaczeniu pomocy drogowej (kod ITS 504 – rozporządzenie Ministra Infrastruktury z dnia 31 sierpnia 2022 r. w sprawie szczegółowych czynności organów w sprawach związanych z dopuszczeniem pojazdu do ruchu oraz wzorów dokumentów w tych sprawach - Dz. U. z 2022 r. poz. 1849 z późn. zm.)</w:t>
      </w:r>
    </w:p>
    <w:p w14:paraId="0C07429B" w14:textId="739F235B" w:rsidR="0027634D" w:rsidRDefault="0027634D" w:rsidP="00414C4F">
      <w:pPr>
        <w:spacing w:after="0" w:line="276" w:lineRule="auto"/>
        <w:ind w:right="20"/>
        <w:jc w:val="both"/>
        <w:rPr>
          <w:rFonts w:ascii="Times New Roman" w:hAnsi="Times New Roman" w:cs="Times New Roman"/>
        </w:rPr>
      </w:pPr>
    </w:p>
    <w:p w14:paraId="46A0720A" w14:textId="47AD396F" w:rsidR="0062408A" w:rsidRPr="00296308" w:rsidRDefault="0062408A" w:rsidP="0062408A">
      <w:pPr>
        <w:pStyle w:val="Akapitzlist"/>
        <w:spacing w:line="276" w:lineRule="auto"/>
        <w:jc w:val="both"/>
        <w:rPr>
          <w:rFonts w:ascii="Times New Roman" w:hAnsi="Times New Roman" w:cs="Times New Roman"/>
          <w:color w:val="000000"/>
        </w:rPr>
      </w:pPr>
      <w:r w:rsidRPr="00296308">
        <w:rPr>
          <w:rFonts w:ascii="Times New Roman" w:eastAsia="Calibri" w:hAnsi="Times New Roman" w:cs="Times New Roman"/>
        </w:rPr>
        <w:t>Wykonawca zobowiązany będzie</w:t>
      </w:r>
      <w:r w:rsidRPr="00296308">
        <w:rPr>
          <w:rFonts w:ascii="Times New Roman" w:eastAsia="Calibri" w:hAnsi="Times New Roman" w:cs="Times New Roman"/>
          <w:b/>
        </w:rPr>
        <w:t xml:space="preserve"> złożyć </w:t>
      </w:r>
      <w:r w:rsidRPr="00296308">
        <w:rPr>
          <w:rFonts w:ascii="Times New Roman" w:eastAsia="Calibri" w:hAnsi="Times New Roman" w:cs="Times New Roman"/>
          <w:b/>
          <w:u w:val="single"/>
        </w:rPr>
        <w:t>NA WEZWANIE</w:t>
      </w:r>
      <w:r w:rsidRPr="00296308">
        <w:rPr>
          <w:rFonts w:ascii="Times New Roman" w:eastAsia="Calibri" w:hAnsi="Times New Roman" w:cs="Times New Roman"/>
          <w:b/>
        </w:rPr>
        <w:t xml:space="preserve"> </w:t>
      </w:r>
      <w:r w:rsidRPr="00296308">
        <w:rPr>
          <w:rFonts w:ascii="Times New Roman" w:eastAsia="Calibri" w:hAnsi="Times New Roman" w:cs="Times New Roman"/>
        </w:rPr>
        <w:t>zamawiającego: w</w:t>
      </w:r>
      <w:r w:rsidRPr="00296308">
        <w:rPr>
          <w:rFonts w:ascii="Times New Roman" w:hAnsi="Times New Roman" w:cs="Times New Roman"/>
          <w:bCs/>
          <w:color w:val="000000"/>
        </w:rPr>
        <w:t xml:space="preserve">ykaz narzędzi, wyposażenia zakładu lub urządzeń technicznych dostępnych Wykonawcy w celu wykonania zamówienia publicznego wraz z informacją o podstawie dysponowania tymi zasobami, którego wzór stanowi załącznik </w:t>
      </w:r>
      <w:r w:rsidRPr="00296308">
        <w:rPr>
          <w:rFonts w:ascii="Times New Roman" w:hAnsi="Times New Roman" w:cs="Times New Roman"/>
          <w:color w:val="000000"/>
        </w:rPr>
        <w:t xml:space="preserve">– </w:t>
      </w:r>
      <w:r w:rsidRPr="00E93ED9">
        <w:rPr>
          <w:rFonts w:ascii="Times New Roman" w:hAnsi="Times New Roman" w:cs="Times New Roman"/>
          <w:b/>
          <w:bCs/>
          <w:color w:val="0070C0"/>
        </w:rPr>
        <w:t>wzór stanowi załącznik nr 4 do SWZ</w:t>
      </w:r>
      <w:r w:rsidRPr="00296308">
        <w:rPr>
          <w:rFonts w:ascii="Times New Roman" w:hAnsi="Times New Roman" w:cs="Times New Roman"/>
          <w:b/>
          <w:bCs/>
          <w:color w:val="2F5496" w:themeColor="accent1" w:themeShade="BF"/>
        </w:rPr>
        <w:t xml:space="preserve"> </w:t>
      </w:r>
    </w:p>
    <w:p w14:paraId="1443C4C0" w14:textId="77777777" w:rsidR="0062408A" w:rsidRPr="00F8263F" w:rsidRDefault="0062408A" w:rsidP="0062408A">
      <w:pPr>
        <w:pStyle w:val="Akapitzlist"/>
        <w:spacing w:after="0" w:line="276" w:lineRule="auto"/>
        <w:ind w:left="0"/>
        <w:jc w:val="both"/>
        <w:rPr>
          <w:rFonts w:ascii="Times New Roman" w:hAnsi="Times New Roman"/>
          <w:b/>
        </w:rPr>
      </w:pPr>
    </w:p>
    <w:p w14:paraId="4E8385E5" w14:textId="77777777" w:rsidR="00C80752" w:rsidRPr="00C80752" w:rsidRDefault="00C80752" w:rsidP="00C80752">
      <w:pPr>
        <w:spacing w:after="0" w:line="276" w:lineRule="auto"/>
        <w:contextualSpacing/>
        <w:jc w:val="both"/>
        <w:rPr>
          <w:rFonts w:ascii="Times New Roman" w:eastAsia="Times New Roman" w:hAnsi="Times New Roman" w:cs="Times New Roman"/>
          <w:b/>
          <w:u w:val="single"/>
        </w:rPr>
      </w:pPr>
      <w:r w:rsidRPr="00C80752">
        <w:rPr>
          <w:rFonts w:ascii="Times New Roman" w:eastAsia="Times New Roman" w:hAnsi="Times New Roman" w:cs="Times New Roman"/>
          <w:b/>
          <w:u w:val="single"/>
        </w:rPr>
        <w:t>W przypadku, gdy  którykolwiek wyżej określony warunek nie zostanie spełniony, oferta wykonawcy będzie podlegała odrzuceniu.</w:t>
      </w:r>
    </w:p>
    <w:p w14:paraId="09B779D1" w14:textId="77777777" w:rsidR="00C80752" w:rsidRDefault="00C80752" w:rsidP="00C80752">
      <w:pPr>
        <w:spacing w:after="0" w:line="276" w:lineRule="auto"/>
        <w:contextualSpacing/>
        <w:jc w:val="both"/>
        <w:rPr>
          <w:rFonts w:ascii="Times New Roman" w:eastAsia="Times New Roman" w:hAnsi="Times New Roman" w:cs="Times New Roman"/>
          <w:b/>
        </w:rPr>
      </w:pPr>
    </w:p>
    <w:p w14:paraId="26B4871F" w14:textId="7401F240" w:rsidR="00C80752" w:rsidRPr="00C80752" w:rsidRDefault="00C80752" w:rsidP="00C80752">
      <w:pPr>
        <w:spacing w:after="0" w:line="276" w:lineRule="auto"/>
        <w:contextualSpacing/>
        <w:jc w:val="both"/>
        <w:rPr>
          <w:rFonts w:ascii="Times New Roman" w:eastAsia="Times New Roman" w:hAnsi="Times New Roman" w:cs="Times New Roman"/>
          <w:b/>
        </w:rPr>
      </w:pPr>
      <w:r w:rsidRPr="00C80752">
        <w:rPr>
          <w:rFonts w:ascii="Times New Roman" w:eastAsia="Times New Roman" w:hAnsi="Times New Roman" w:cs="Times New Roman"/>
          <w:b/>
        </w:rPr>
        <w:t>UWAGA !</w:t>
      </w:r>
    </w:p>
    <w:p w14:paraId="76B07D6F" w14:textId="77777777" w:rsidR="00C80752" w:rsidRPr="00C80752" w:rsidRDefault="00C80752" w:rsidP="00C80752">
      <w:pPr>
        <w:spacing w:after="0" w:line="276" w:lineRule="auto"/>
        <w:contextualSpacing/>
        <w:jc w:val="both"/>
        <w:rPr>
          <w:rFonts w:ascii="Times New Roman" w:eastAsia="Times New Roman" w:hAnsi="Times New Roman" w:cs="Times New Roman"/>
          <w:b/>
        </w:rPr>
      </w:pPr>
      <w:r w:rsidRPr="00C80752">
        <w:rPr>
          <w:rFonts w:ascii="Times New Roman" w:eastAsia="Times New Roman" w:hAnsi="Times New Roman" w:cs="Times New Roman"/>
          <w:b/>
        </w:rPr>
        <w:t xml:space="preserve">ZEZWOLENIA ORAZ WYKAZU NARZĘDZI, WYPOSAŻENIA ZAKŁADU LUB URZĄDZEŃ TECHNICZNYCH DOSTĘPNYCH WYKONAWCY W CELU WYKONANIA ZAMÓWIENIA PUBLICZNEGO WRAZ Z INFORMACJĄ O PODSTAWIE DYSPONOWANIA TYMI ZASOBAMI </w:t>
      </w:r>
      <w:r w:rsidRPr="00C80752">
        <w:rPr>
          <w:rFonts w:ascii="Times New Roman" w:eastAsia="Times New Roman" w:hAnsi="Times New Roman" w:cs="Times New Roman"/>
          <w:b/>
          <w:u w:val="single"/>
        </w:rPr>
        <w:t>NIE NALEŻY SKŁADAĆ Z OFERTĄ</w:t>
      </w:r>
      <w:r w:rsidRPr="00C80752">
        <w:rPr>
          <w:rFonts w:ascii="Times New Roman" w:eastAsia="Times New Roman" w:hAnsi="Times New Roman" w:cs="Times New Roman"/>
          <w:b/>
        </w:rPr>
        <w:t>.</w:t>
      </w:r>
    </w:p>
    <w:p w14:paraId="124518D8"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7FD6C1EC" w14:textId="77777777" w:rsidR="00EA61C2" w:rsidRDefault="00EA61C2" w:rsidP="00F52556">
      <w:pPr>
        <w:numPr>
          <w:ilvl w:val="0"/>
          <w:numId w:val="54"/>
        </w:numPr>
        <w:spacing w:after="0" w:line="276" w:lineRule="auto"/>
        <w:ind w:right="20"/>
        <w:contextualSpacing/>
        <w:jc w:val="both"/>
        <w:rPr>
          <w:rFonts w:ascii="Times New Roman" w:hAnsi="Times New Roman" w:cs="Times New Roman"/>
        </w:rPr>
      </w:pPr>
      <w:r>
        <w:rPr>
          <w:rFonts w:ascii="Times New Roman" w:hAnsi="Times New Roman" w:cs="Times New Roman"/>
          <w:color w:val="000000" w:themeColor="text1"/>
        </w:rPr>
        <w:t>O</w:t>
      </w:r>
      <w:r>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705EE55" w14:textId="77777777" w:rsidR="00EA61C2" w:rsidRDefault="00EA61C2" w:rsidP="00746CBC">
      <w:pPr>
        <w:spacing w:after="0" w:line="276" w:lineRule="auto"/>
        <w:ind w:right="20"/>
        <w:jc w:val="both"/>
        <w:rPr>
          <w:rFonts w:ascii="Times New Roman" w:hAnsi="Times New Roman" w:cs="Times New Roman"/>
        </w:rPr>
      </w:pPr>
    </w:p>
    <w:p w14:paraId="4FD050C3" w14:textId="77777777" w:rsidR="00746CBC" w:rsidRPr="00106827" w:rsidRDefault="00746CBC" w:rsidP="00746CBC">
      <w:pPr>
        <w:spacing w:after="0" w:line="276" w:lineRule="auto"/>
        <w:ind w:right="20"/>
        <w:jc w:val="both"/>
        <w:rPr>
          <w:rFonts w:ascii="Times New Roman" w:hAnsi="Times New Roman" w:cs="Times New Roman"/>
        </w:rPr>
      </w:pPr>
    </w:p>
    <w:p w14:paraId="0D92F6D9" w14:textId="57191D34" w:rsidR="002710E9" w:rsidRPr="00106827" w:rsidRDefault="002710E9" w:rsidP="00106827">
      <w:pPr>
        <w:spacing w:after="0" w:line="276" w:lineRule="auto"/>
        <w:ind w:right="20"/>
        <w:jc w:val="both"/>
        <w:rPr>
          <w:rFonts w:ascii="Times New Roman" w:hAnsi="Times New Roman" w:cs="Times New Roman"/>
        </w:rPr>
      </w:pPr>
      <w:r w:rsidRPr="00106827">
        <w:rPr>
          <w:rFonts w:ascii="Times New Roman" w:hAnsi="Times New Roman" w:cs="Times New Roman"/>
          <w:b/>
          <w:bCs/>
        </w:rPr>
        <w:t>Udostępnienie zasobów</w:t>
      </w:r>
      <w:r w:rsidRPr="00106827">
        <w:rPr>
          <w:rFonts w:ascii="Times New Roman" w:hAnsi="Times New Roman" w:cs="Times New Roman"/>
        </w:rPr>
        <w:t>:</w:t>
      </w:r>
    </w:p>
    <w:p w14:paraId="5A14A1B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106827">
        <w:rPr>
          <w:rFonts w:ascii="Times New Roman" w:hAnsi="Times New Roman" w:cs="Times New Roman"/>
        </w:rPr>
        <w:lastRenderedPageBreak/>
        <w:t>lub ekonomicznej podmiotów udostępniających zasoby, niezależnie od charakteru prawnego łączących go z nimi stosunków prawnych.</w:t>
      </w:r>
    </w:p>
    <w:p w14:paraId="648C12B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 odniesieniu do warunków dotyczących wykształcenia, kwalifikacji zawodowych lub doświadczenia </w:t>
      </w:r>
      <w:r w:rsidR="003D351D" w:rsidRPr="00106827">
        <w:rPr>
          <w:rFonts w:ascii="Times New Roman" w:hAnsi="Times New Roman" w:cs="Times New Roman"/>
        </w:rPr>
        <w:t>W</w:t>
      </w:r>
      <w:r w:rsidRPr="00106827">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14:paraId="6CB6C348"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0616F0" w:rsidRPr="00106827">
        <w:rPr>
          <w:rFonts w:ascii="Times New Roman" w:hAnsi="Times New Roman" w:cs="Times New Roman"/>
        </w:rPr>
        <w:t xml:space="preserve"> </w:t>
      </w:r>
      <w:r w:rsidR="002C2082" w:rsidRPr="00106827">
        <w:rPr>
          <w:rFonts w:ascii="Times New Roman" w:hAnsi="Times New Roman" w:cs="Times New Roman"/>
        </w:rPr>
        <w:t>W</w:t>
      </w:r>
      <w:r w:rsidRPr="00106827">
        <w:rPr>
          <w:rFonts w:ascii="Times New Roman" w:hAnsi="Times New Roman" w:cs="Times New Roman"/>
        </w:rPr>
        <w:t>ykonawca</w:t>
      </w:r>
      <w:r w:rsidR="000616F0" w:rsidRPr="00106827">
        <w:rPr>
          <w:rFonts w:ascii="Times New Roman" w:hAnsi="Times New Roman" w:cs="Times New Roman"/>
        </w:rPr>
        <w:t xml:space="preserve"> </w:t>
      </w:r>
      <w:r w:rsidRPr="00106827">
        <w:rPr>
          <w:rFonts w:ascii="Times New Roman" w:hAnsi="Times New Roman" w:cs="Times New Roman"/>
        </w:rPr>
        <w:t>realizując zamówienie, będzie dysponował niezbędnymi zasobami tych podmiotów.</w:t>
      </w:r>
    </w:p>
    <w:p w14:paraId="3A6E81F7"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Zobowiązanie podmiotu udostępniającego zasoby, o którym mowa w </w:t>
      </w:r>
      <w:proofErr w:type="spellStart"/>
      <w:r w:rsidRPr="00106827">
        <w:rPr>
          <w:rFonts w:ascii="Times New Roman" w:hAnsi="Times New Roman" w:cs="Times New Roman"/>
        </w:rPr>
        <w:t>ppkt</w:t>
      </w:r>
      <w:proofErr w:type="spellEnd"/>
      <w:r w:rsidRPr="00106827">
        <w:rPr>
          <w:rFonts w:ascii="Times New Roman" w:hAnsi="Times New Roman" w:cs="Times New Roman"/>
        </w:rPr>
        <w:t xml:space="preserve"> 3,potwierdza, że stosunek łączący </w:t>
      </w:r>
      <w:r w:rsidR="002C2082" w:rsidRPr="00106827">
        <w:rPr>
          <w:rFonts w:ascii="Times New Roman" w:hAnsi="Times New Roman" w:cs="Times New Roman"/>
        </w:rPr>
        <w:t>W</w:t>
      </w:r>
      <w:r w:rsidRPr="00106827">
        <w:rPr>
          <w:rFonts w:ascii="Times New Roman" w:hAnsi="Times New Roman" w:cs="Times New Roman"/>
        </w:rPr>
        <w:t>ykonawcę z podmiotami udostępniającymi zasoby gwarantuje rzeczywisty dostęp do tych zasobów oraz określa w szczególności:</w:t>
      </w:r>
    </w:p>
    <w:p w14:paraId="3C7CAE48"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zakres dostępnych </w:t>
      </w:r>
      <w:r w:rsidR="002C2082" w:rsidRPr="00106827">
        <w:rPr>
          <w:rFonts w:ascii="Times New Roman" w:hAnsi="Times New Roman" w:cs="Times New Roman"/>
        </w:rPr>
        <w:t>W</w:t>
      </w:r>
      <w:r w:rsidRPr="00106827">
        <w:rPr>
          <w:rFonts w:ascii="Times New Roman" w:hAnsi="Times New Roman" w:cs="Times New Roman"/>
        </w:rPr>
        <w:t>ykonawcy zasobów podmiotu udostępniającego zasoby;</w:t>
      </w:r>
    </w:p>
    <w:p w14:paraId="1636D9EC"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sposób i okres udostępnienia </w:t>
      </w:r>
      <w:r w:rsidR="00B21F9B" w:rsidRPr="00106827">
        <w:rPr>
          <w:rFonts w:ascii="Times New Roman" w:hAnsi="Times New Roman" w:cs="Times New Roman"/>
        </w:rPr>
        <w:t>W</w:t>
      </w:r>
      <w:r w:rsidRPr="00106827">
        <w:rPr>
          <w:rFonts w:ascii="Times New Roman" w:hAnsi="Times New Roman" w:cs="Times New Roman"/>
        </w:rPr>
        <w:t>ykonawcy i wykorzystania przez niego zasobów podmiotu udostępniającego te zasoby przy wykonywaniu zamówienia;</w:t>
      </w:r>
    </w:p>
    <w:p w14:paraId="5152FD70"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czy i w jakim zakresie podmiot udostępniający zasoby, na zdolnościach którego </w:t>
      </w:r>
      <w:r w:rsidR="000056B1" w:rsidRPr="00106827">
        <w:rPr>
          <w:rFonts w:ascii="Times New Roman" w:hAnsi="Times New Roman" w:cs="Times New Roman"/>
        </w:rPr>
        <w:t>W</w:t>
      </w:r>
      <w:r w:rsidRPr="00106827">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77D18F3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Zamawiający ocenia, czy udostępniane </w:t>
      </w:r>
      <w:r w:rsidR="002A246C" w:rsidRPr="00106827">
        <w:rPr>
          <w:rFonts w:ascii="Times New Roman" w:hAnsi="Times New Roman" w:cs="Times New Roman"/>
        </w:rPr>
        <w:t>W</w:t>
      </w:r>
      <w:r w:rsidRPr="00106827">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106827">
        <w:rPr>
          <w:rFonts w:ascii="Times New Roman" w:hAnsi="Times New Roman" w:cs="Times New Roman"/>
        </w:rPr>
        <w:t>W</w:t>
      </w:r>
      <w:r w:rsidRPr="00106827">
        <w:rPr>
          <w:rFonts w:ascii="Times New Roman" w:hAnsi="Times New Roman" w:cs="Times New Roman"/>
        </w:rPr>
        <w:t xml:space="preserve">ykonawcę spełniania warunków udziału w postępowaniu, o których mowa w art. 112 ust. 2 pkt 4 ustawy </w:t>
      </w:r>
      <w:r w:rsidR="00126D79" w:rsidRPr="00106827">
        <w:rPr>
          <w:rFonts w:ascii="Times New Roman" w:hAnsi="Times New Roman" w:cs="Times New Roman"/>
        </w:rPr>
        <w:t>P</w:t>
      </w:r>
      <w:r w:rsidRPr="00106827">
        <w:rPr>
          <w:rFonts w:ascii="Times New Roman" w:hAnsi="Times New Roman" w:cs="Times New Roman"/>
        </w:rPr>
        <w:t>zp, oraz</w:t>
      </w:r>
      <w:r w:rsidR="000616F0" w:rsidRPr="00106827">
        <w:rPr>
          <w:rFonts w:ascii="Times New Roman" w:hAnsi="Times New Roman" w:cs="Times New Roman"/>
        </w:rPr>
        <w:t xml:space="preserve"> </w:t>
      </w:r>
      <w:r w:rsidRPr="00106827">
        <w:rPr>
          <w:rFonts w:ascii="Times New Roman" w:hAnsi="Times New Roman" w:cs="Times New Roman"/>
        </w:rPr>
        <w:t>jeżeli to dotyczy, kryteriów selekcji, a także bada, czy nie</w:t>
      </w:r>
      <w:r w:rsidR="000616F0" w:rsidRPr="00106827">
        <w:rPr>
          <w:rFonts w:ascii="Times New Roman" w:hAnsi="Times New Roman" w:cs="Times New Roman"/>
        </w:rPr>
        <w:t xml:space="preserve"> </w:t>
      </w:r>
      <w:r w:rsidRPr="00106827">
        <w:rPr>
          <w:rFonts w:ascii="Times New Roman" w:hAnsi="Times New Roman" w:cs="Times New Roman"/>
        </w:rPr>
        <w:t>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które zostały przewidziane względem </w:t>
      </w:r>
      <w:r w:rsidR="002A246C" w:rsidRPr="00106827">
        <w:rPr>
          <w:rFonts w:ascii="Times New Roman" w:hAnsi="Times New Roman" w:cs="Times New Roman"/>
        </w:rPr>
        <w:t>W</w:t>
      </w:r>
      <w:r w:rsidRPr="00106827">
        <w:rPr>
          <w:rFonts w:ascii="Times New Roman" w:hAnsi="Times New Roman" w:cs="Times New Roman"/>
        </w:rPr>
        <w:t>ykonawcy.</w:t>
      </w:r>
    </w:p>
    <w:p w14:paraId="3D6F6561"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Podmiot, który zobowiązał się do udostępnienia zasobów, odpowiada solidarnie z </w:t>
      </w:r>
      <w:r w:rsidR="002A246C" w:rsidRPr="00106827">
        <w:rPr>
          <w:rFonts w:ascii="Times New Roman" w:hAnsi="Times New Roman" w:cs="Times New Roman"/>
        </w:rPr>
        <w:t>W</w:t>
      </w:r>
      <w:r w:rsidRPr="00106827">
        <w:rPr>
          <w:rFonts w:ascii="Times New Roman" w:hAnsi="Times New Roman" w:cs="Times New Roman"/>
        </w:rPr>
        <w:t xml:space="preserve">ykonawcą, który polega na jego sytuacji finansowej lub ekonomicznej, za szkodę poniesioną przez </w:t>
      </w:r>
      <w:r w:rsidR="002A246C" w:rsidRPr="00106827">
        <w:rPr>
          <w:rFonts w:ascii="Times New Roman" w:hAnsi="Times New Roman" w:cs="Times New Roman"/>
        </w:rPr>
        <w:t>Z</w:t>
      </w:r>
      <w:r w:rsidRPr="00106827">
        <w:rPr>
          <w:rFonts w:ascii="Times New Roman" w:hAnsi="Times New Roman" w:cs="Times New Roman"/>
        </w:rPr>
        <w:t>amawiającego powstałą wskutek nieudostępnienia tych zasobów, chyba że za nieudostępnienie zasobów podmiot ten nie ponosi winy.</w:t>
      </w:r>
    </w:p>
    <w:p w14:paraId="7591099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Zamawiający może zastrzec obowiązek osobistego wykonania przez wykonawcę kluczowych zadań dotyczących:</w:t>
      </w:r>
    </w:p>
    <w:p w14:paraId="5829A70B"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zamówień na roboty budowlane lub usługi lub,</w:t>
      </w:r>
    </w:p>
    <w:p w14:paraId="50FA2C09"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prac związanych z rozmieszczeniem i instalacją, w ramach zamówienia na dostawy.</w:t>
      </w:r>
    </w:p>
    <w:p w14:paraId="28782359" w14:textId="77777777" w:rsidR="002710E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106827">
        <w:rPr>
          <w:rFonts w:ascii="Times New Roman" w:hAnsi="Times New Roman" w:cs="Times New Roman"/>
        </w:rPr>
        <w:t>W</w:t>
      </w:r>
      <w:r w:rsidRPr="00106827">
        <w:rPr>
          <w:rFonts w:ascii="Times New Roman" w:hAnsi="Times New Roman" w:cs="Times New Roman"/>
        </w:rPr>
        <w:t xml:space="preserve">ykonawcę warunków udziału </w:t>
      </w:r>
      <w:r w:rsidR="0052000E" w:rsidRPr="00106827">
        <w:rPr>
          <w:rFonts w:ascii="Times New Roman" w:hAnsi="Times New Roman" w:cs="Times New Roman"/>
        </w:rPr>
        <w:br/>
      </w:r>
      <w:r w:rsidRPr="00106827">
        <w:rPr>
          <w:rFonts w:ascii="Times New Roman" w:hAnsi="Times New Roman" w:cs="Times New Roman"/>
        </w:rPr>
        <w:t>w postępowaniu lub 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w:t>
      </w:r>
      <w:r w:rsidR="003F2AD4" w:rsidRPr="00106827">
        <w:rPr>
          <w:rFonts w:ascii="Times New Roman" w:hAnsi="Times New Roman" w:cs="Times New Roman"/>
        </w:rPr>
        <w:t>Z</w:t>
      </w:r>
      <w:r w:rsidRPr="00106827">
        <w:rPr>
          <w:rFonts w:ascii="Times New Roman" w:hAnsi="Times New Roman" w:cs="Times New Roman"/>
        </w:rPr>
        <w:t xml:space="preserve">amawiający żąda, aby </w:t>
      </w:r>
      <w:r w:rsidR="003F2AD4" w:rsidRPr="00106827">
        <w:rPr>
          <w:rFonts w:ascii="Times New Roman" w:hAnsi="Times New Roman" w:cs="Times New Roman"/>
        </w:rPr>
        <w:t>W</w:t>
      </w:r>
      <w:r w:rsidRPr="00106827">
        <w:rPr>
          <w:rFonts w:ascii="Times New Roman" w:hAnsi="Times New Roman" w:cs="Times New Roman"/>
        </w:rPr>
        <w:t xml:space="preserve">ykonawca w terminie określonym przez </w:t>
      </w:r>
      <w:r w:rsidR="002A246C" w:rsidRPr="00106827">
        <w:rPr>
          <w:rFonts w:ascii="Times New Roman" w:hAnsi="Times New Roman" w:cs="Times New Roman"/>
        </w:rPr>
        <w:t>Z</w:t>
      </w:r>
      <w:r w:rsidRPr="00106827">
        <w:rPr>
          <w:rFonts w:ascii="Times New Roman" w:hAnsi="Times New Roman" w:cs="Times New Roman"/>
        </w:rPr>
        <w:t xml:space="preserve">amawiającego zastąpił ten podmiot innym podmiotem lub podmiotami albo wykazał, że samodzielnie spełnia warunki udziału </w:t>
      </w:r>
      <w:r w:rsidRPr="00106827">
        <w:rPr>
          <w:rFonts w:ascii="Times New Roman" w:hAnsi="Times New Roman" w:cs="Times New Roman"/>
        </w:rPr>
        <w:br/>
        <w:t>w postępowaniu.</w:t>
      </w:r>
    </w:p>
    <w:p w14:paraId="23F0CB26" w14:textId="474D202C" w:rsidR="00C4458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nie może, po upływie terminu składania wniosków o dopuszczenie do udziału </w:t>
      </w:r>
      <w:r w:rsidRPr="00106827">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106827">
        <w:rPr>
          <w:rFonts w:ascii="Times New Roman" w:hAnsi="Times New Roman" w:cs="Times New Roman"/>
        </w:rPr>
        <w:br/>
      </w:r>
      <w:r w:rsidRPr="00106827">
        <w:rPr>
          <w:rFonts w:ascii="Times New Roman" w:hAnsi="Times New Roman" w:cs="Times New Roman"/>
        </w:rPr>
        <w:t>w postępowaniu albo ofert nie polegał on w danym zakresie na zdolnościach lub sytuacji podmiotów udostępniających zasoby.</w:t>
      </w:r>
    </w:p>
    <w:p w14:paraId="239AD751"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13" w:name="_Hlk71530290"/>
      <w:bookmarkStart w:id="14" w:name="_Hlk71530251"/>
      <w:r w:rsidRPr="00106827">
        <w:rPr>
          <w:rFonts w:ascii="Times New Roman" w:hAnsi="Times New Roman" w:cs="Times New Roman"/>
          <w:b/>
        </w:rPr>
        <w:lastRenderedPageBreak/>
        <w:t>Wykaz podmiotowych środków dowodow</w:t>
      </w:r>
      <w:bookmarkEnd w:id="13"/>
      <w:r w:rsidRPr="00106827">
        <w:rPr>
          <w:rFonts w:ascii="Times New Roman" w:hAnsi="Times New Roman" w:cs="Times New Roman"/>
          <w:b/>
        </w:rPr>
        <w:t>ych</w:t>
      </w:r>
    </w:p>
    <w:bookmarkEnd w:id="14"/>
    <w:p w14:paraId="0642F3A1" w14:textId="77777777" w:rsidR="00C44589" w:rsidRPr="00106827" w:rsidRDefault="00C44589" w:rsidP="00106827">
      <w:pPr>
        <w:pStyle w:val="Akapitzlist"/>
        <w:spacing w:after="0" w:line="276" w:lineRule="auto"/>
        <w:ind w:left="1440"/>
        <w:rPr>
          <w:rFonts w:ascii="Times New Roman" w:hAnsi="Times New Roman" w:cs="Times New Roman"/>
          <w:b/>
        </w:rPr>
      </w:pPr>
    </w:p>
    <w:p w14:paraId="5189199D" w14:textId="3360DF6D" w:rsidR="00C44589" w:rsidRPr="00106827" w:rsidRDefault="00C44589" w:rsidP="00106827">
      <w:pPr>
        <w:pStyle w:val="Akapitzlist"/>
        <w:numPr>
          <w:ilvl w:val="0"/>
          <w:numId w:val="21"/>
        </w:numPr>
        <w:spacing w:after="0" w:line="276" w:lineRule="auto"/>
        <w:jc w:val="both"/>
        <w:rPr>
          <w:rFonts w:ascii="Times New Roman" w:hAnsi="Times New Roman" w:cs="Times New Roman"/>
          <w:u w:val="single"/>
        </w:rPr>
      </w:pPr>
      <w:r w:rsidRPr="00106827">
        <w:rPr>
          <w:rFonts w:ascii="Times New Roman" w:hAnsi="Times New Roman" w:cs="Times New Roman"/>
        </w:rPr>
        <w:t xml:space="preserve">W celu potwierdzenia braku podstaw wykluczenia </w:t>
      </w:r>
      <w:r w:rsidR="005A3B90" w:rsidRPr="00106827">
        <w:rPr>
          <w:rFonts w:ascii="Times New Roman" w:hAnsi="Times New Roman" w:cs="Times New Roman"/>
        </w:rPr>
        <w:t>W</w:t>
      </w:r>
      <w:r w:rsidRPr="00106827">
        <w:rPr>
          <w:rFonts w:ascii="Times New Roman" w:hAnsi="Times New Roman" w:cs="Times New Roman"/>
        </w:rPr>
        <w:t xml:space="preserve">ykonawcy z udziału w postępowaniu </w:t>
      </w:r>
      <w:r w:rsidRPr="00106827">
        <w:rPr>
          <w:rFonts w:ascii="Times New Roman" w:hAnsi="Times New Roman" w:cs="Times New Roman"/>
        </w:rPr>
        <w:br/>
        <w:t xml:space="preserve">o udzielenie zamówienia publicznego, </w:t>
      </w:r>
      <w:r w:rsidRPr="00106827">
        <w:rPr>
          <w:rFonts w:ascii="Times New Roman" w:hAnsi="Times New Roman" w:cs="Times New Roman"/>
          <w:b/>
          <w:bCs/>
          <w:u w:val="single"/>
        </w:rPr>
        <w:t xml:space="preserve">Zamawiający </w:t>
      </w:r>
      <w:r w:rsidR="00760CC3" w:rsidRPr="00106827">
        <w:rPr>
          <w:rFonts w:ascii="Times New Roman" w:hAnsi="Times New Roman" w:cs="Times New Roman"/>
          <w:b/>
          <w:bCs/>
          <w:u w:val="single"/>
        </w:rPr>
        <w:t xml:space="preserve">będzie </w:t>
      </w:r>
      <w:r w:rsidRPr="00106827">
        <w:rPr>
          <w:rFonts w:ascii="Times New Roman" w:hAnsi="Times New Roman" w:cs="Times New Roman"/>
          <w:b/>
          <w:bCs/>
          <w:u w:val="single"/>
        </w:rPr>
        <w:t>żąda</w:t>
      </w:r>
      <w:r w:rsidR="00760CC3" w:rsidRPr="00106827">
        <w:rPr>
          <w:rFonts w:ascii="Times New Roman" w:hAnsi="Times New Roman" w:cs="Times New Roman"/>
          <w:b/>
          <w:bCs/>
          <w:u w:val="single"/>
        </w:rPr>
        <w:t>ł (na wezwanie)</w:t>
      </w:r>
      <w:r w:rsidR="009111F5" w:rsidRPr="00106827">
        <w:rPr>
          <w:rFonts w:ascii="Times New Roman" w:hAnsi="Times New Roman" w:cs="Times New Roman"/>
          <w:b/>
          <w:bCs/>
          <w:u w:val="single"/>
        </w:rPr>
        <w:t xml:space="preserve"> </w:t>
      </w:r>
      <w:r w:rsidRPr="00106827">
        <w:rPr>
          <w:rFonts w:ascii="Times New Roman" w:hAnsi="Times New Roman" w:cs="Times New Roman"/>
          <w:b/>
          <w:bCs/>
          <w:u w:val="single"/>
        </w:rPr>
        <w:t>następujących podmiotowych środków dowodowych</w:t>
      </w:r>
      <w:r w:rsidRPr="00106827">
        <w:rPr>
          <w:rFonts w:ascii="Times New Roman" w:hAnsi="Times New Roman" w:cs="Times New Roman"/>
        </w:rPr>
        <w:t>:</w:t>
      </w:r>
    </w:p>
    <w:p w14:paraId="13A889BC" w14:textId="77777777" w:rsidR="00C44589" w:rsidRPr="00106827" w:rsidRDefault="00C44589" w:rsidP="00106827">
      <w:pPr>
        <w:pStyle w:val="Default"/>
        <w:numPr>
          <w:ilvl w:val="0"/>
          <w:numId w:val="27"/>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Informacji z Krajowego Rejestru Karnego w zakresie: </w:t>
      </w:r>
    </w:p>
    <w:p w14:paraId="43B8A1C7" w14:textId="77777777" w:rsidR="00C44589" w:rsidRPr="00106827" w:rsidRDefault="00C44589" w:rsidP="00106827">
      <w:pPr>
        <w:pStyle w:val="Default"/>
        <w:numPr>
          <w:ilvl w:val="0"/>
          <w:numId w:val="28"/>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art. 108 ust. 1 pkt 1 i 2 ustawy z dnia 11 września 2019 r. – Prawo zamówień publicznych, zwanej dalej „ustawą”, </w:t>
      </w:r>
    </w:p>
    <w:p w14:paraId="1D2316C7" w14:textId="77777777" w:rsidR="00C44589" w:rsidRPr="00106827" w:rsidRDefault="00C44589" w:rsidP="00106827">
      <w:pPr>
        <w:pStyle w:val="Default"/>
        <w:numPr>
          <w:ilvl w:val="0"/>
          <w:numId w:val="28"/>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art. 108 ust. 1 pkt 4 ustawy, dotyczącej orzeczenia zakazu ubiegania się o zamówienie publiczne tytułem środka karnego,</w:t>
      </w:r>
    </w:p>
    <w:p w14:paraId="662D8EB5" w14:textId="77777777" w:rsidR="00C44589" w:rsidRPr="00106827" w:rsidRDefault="00C44589" w:rsidP="00106827">
      <w:pPr>
        <w:pStyle w:val="Default"/>
        <w:spacing w:line="276" w:lineRule="auto"/>
        <w:ind w:left="708"/>
        <w:jc w:val="both"/>
        <w:rPr>
          <w:rFonts w:ascii="Times New Roman" w:hAnsi="Times New Roman" w:cs="Times New Roman"/>
          <w:bCs/>
          <w:sz w:val="22"/>
          <w:szCs w:val="22"/>
        </w:rPr>
      </w:pPr>
      <w:r w:rsidRPr="00106827">
        <w:rPr>
          <w:rFonts w:ascii="Times New Roman" w:hAnsi="Times New Roman" w:cs="Times New Roman"/>
          <w:b/>
          <w:sz w:val="22"/>
          <w:szCs w:val="22"/>
        </w:rPr>
        <w:t>sporządzonej nie wcześniej niż 6 miesięcy przed jej złożeniem</w:t>
      </w:r>
      <w:r w:rsidRPr="00106827">
        <w:rPr>
          <w:rFonts w:ascii="Times New Roman" w:hAnsi="Times New Roman" w:cs="Times New Roman"/>
          <w:bCs/>
          <w:sz w:val="22"/>
          <w:szCs w:val="22"/>
        </w:rPr>
        <w:t>.</w:t>
      </w:r>
    </w:p>
    <w:p w14:paraId="7CC89B5A" w14:textId="77777777"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p>
    <w:p w14:paraId="36FCD796" w14:textId="77777777"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r w:rsidRPr="00106827">
        <w:rPr>
          <w:rFonts w:ascii="Times New Roman" w:hAnsi="Times New Roman" w:cs="Times New Roman"/>
          <w:bCs/>
          <w:color w:val="000000"/>
          <w:u w:val="single"/>
        </w:rPr>
        <w:t xml:space="preserve">UWAGA: W przypadku gdy „Informacja z KRK” została wystawiona przez uprawniony podmiot w postaci elektronicznej – nie należy jej drukować, tylko należy przesłać bezpośrednio dalej do Zamawiającego, za pośrednictwem platformy zakupowej pod adresem: </w:t>
      </w:r>
      <w:hyperlink r:id="rId28"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color w:val="000000"/>
        </w:rPr>
        <w:t>.</w:t>
      </w:r>
      <w:r w:rsidRPr="00106827">
        <w:rPr>
          <w:rFonts w:ascii="Times New Roman" w:hAnsi="Times New Roman" w:cs="Times New Roman"/>
          <w:bCs/>
          <w:color w:val="000000"/>
          <w:u w:val="single"/>
        </w:rPr>
        <w:t xml:space="preserve"> </w:t>
      </w:r>
    </w:p>
    <w:p w14:paraId="1CE77421" w14:textId="0C6E25C7" w:rsidR="00070246" w:rsidRPr="00106827" w:rsidRDefault="00070246" w:rsidP="00106827">
      <w:pPr>
        <w:pStyle w:val="Default"/>
        <w:spacing w:line="276" w:lineRule="auto"/>
        <w:ind w:left="708"/>
        <w:jc w:val="both"/>
        <w:rPr>
          <w:rFonts w:ascii="Times New Roman" w:hAnsi="Times New Roman" w:cs="Times New Roman"/>
          <w:bCs/>
          <w:sz w:val="22"/>
          <w:szCs w:val="22"/>
        </w:rPr>
      </w:pPr>
    </w:p>
    <w:p w14:paraId="78ABE90E" w14:textId="3180D593" w:rsidR="001733B5" w:rsidRPr="00106827" w:rsidRDefault="001733B5" w:rsidP="00106827">
      <w:pPr>
        <w:pStyle w:val="Default"/>
        <w:spacing w:line="276" w:lineRule="auto"/>
        <w:jc w:val="both"/>
        <w:rPr>
          <w:rFonts w:ascii="Times New Roman" w:hAnsi="Times New Roman" w:cs="Times New Roman"/>
          <w:bCs/>
          <w:sz w:val="22"/>
          <w:szCs w:val="22"/>
        </w:rPr>
      </w:pPr>
      <w:r w:rsidRPr="00106827">
        <w:rPr>
          <w:rFonts w:ascii="Times New Roman" w:hAnsi="Times New Roman" w:cs="Times New Roman"/>
          <w:bCs/>
          <w:sz w:val="22"/>
          <w:szCs w:val="22"/>
        </w:rPr>
        <w:t>Elektroniczne zaświadczenie ma postać skompresowanego kompletu trzech plików (w formacie zip):</w:t>
      </w:r>
    </w:p>
    <w:p w14:paraId="368E4072" w14:textId="1B60EC60" w:rsidR="001733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proofErr w:type="spellStart"/>
      <w:r w:rsidRPr="00106827">
        <w:rPr>
          <w:rFonts w:ascii="Times New Roman" w:hAnsi="Times New Roman" w:cs="Times New Roman"/>
          <w:bCs/>
          <w:sz w:val="22"/>
          <w:szCs w:val="22"/>
        </w:rPr>
        <w:t>xml</w:t>
      </w:r>
      <w:proofErr w:type="spellEnd"/>
      <w:r w:rsidRPr="00106827">
        <w:rPr>
          <w:rFonts w:ascii="Times New Roman" w:hAnsi="Times New Roman" w:cs="Times New Roman"/>
          <w:bCs/>
          <w:sz w:val="22"/>
          <w:szCs w:val="22"/>
        </w:rPr>
        <w:t>;</w:t>
      </w:r>
    </w:p>
    <w:p w14:paraId="092DBC3F" w14:textId="77777777" w:rsidR="00CE1F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proofErr w:type="spellStart"/>
      <w:r w:rsidRPr="00106827">
        <w:rPr>
          <w:rFonts w:ascii="Times New Roman" w:hAnsi="Times New Roman" w:cs="Times New Roman"/>
          <w:bCs/>
          <w:sz w:val="22"/>
          <w:szCs w:val="22"/>
        </w:rPr>
        <w:t>xml.xades</w:t>
      </w:r>
      <w:proofErr w:type="spellEnd"/>
      <w:r w:rsidRPr="00106827">
        <w:rPr>
          <w:rFonts w:ascii="Times New Roman" w:hAnsi="Times New Roman" w:cs="Times New Roman"/>
          <w:bCs/>
          <w:sz w:val="22"/>
          <w:szCs w:val="22"/>
        </w:rPr>
        <w:t xml:space="preserve"> – plik z podpisem upoważnionego do wystawienia zaświadczenia pracownika Ministerstwa Sprawiedliwości;</w:t>
      </w:r>
    </w:p>
    <w:p w14:paraId="3EA74A98" w14:textId="6F0E0DA1" w:rsidR="00DF7D7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pdf z wizualizacją wydanego zaświadczenia.</w:t>
      </w:r>
    </w:p>
    <w:p w14:paraId="2BAE0CA2" w14:textId="075C275D" w:rsidR="001733B5" w:rsidRPr="00106827" w:rsidRDefault="00DF7D75" w:rsidP="00106827">
      <w:pPr>
        <w:pStyle w:val="Default"/>
        <w:spacing w:line="276" w:lineRule="auto"/>
        <w:jc w:val="both"/>
        <w:rPr>
          <w:rFonts w:ascii="Times New Roman" w:hAnsi="Times New Roman" w:cs="Times New Roman"/>
          <w:bCs/>
          <w:sz w:val="22"/>
          <w:szCs w:val="22"/>
          <w:u w:val="single"/>
        </w:rPr>
      </w:pPr>
      <w:r w:rsidRPr="00106827">
        <w:rPr>
          <w:rFonts w:ascii="Times New Roman" w:hAnsi="Times New Roman" w:cs="Times New Roman"/>
          <w:bCs/>
          <w:sz w:val="22"/>
          <w:szCs w:val="22"/>
        </w:rPr>
        <w:t xml:space="preserve">W takim przypadku, </w:t>
      </w:r>
      <w:r w:rsidRPr="00106827">
        <w:rPr>
          <w:rFonts w:ascii="Times New Roman" w:hAnsi="Times New Roman" w:cs="Times New Roman"/>
          <w:b/>
          <w:bCs/>
          <w:sz w:val="22"/>
          <w:szCs w:val="22"/>
          <w:u w:val="single"/>
        </w:rPr>
        <w:t>aby zaświadczenie było uznane za złożone prawidłowo</w:t>
      </w:r>
      <w:r w:rsidRPr="00106827">
        <w:rPr>
          <w:rFonts w:ascii="Times New Roman" w:hAnsi="Times New Roman" w:cs="Times New Roman"/>
          <w:bCs/>
          <w:sz w:val="22"/>
          <w:szCs w:val="22"/>
        </w:rPr>
        <w:t>, a co za tym idzie za potwierdzające sytuację wykonawcy w odniesieniu do podstaw wykluczenia związanych z</w:t>
      </w:r>
      <w:r w:rsidR="00CE1FB5" w:rsidRPr="00106827">
        <w:rPr>
          <w:rFonts w:ascii="Times New Roman" w:hAnsi="Times New Roman" w:cs="Times New Roman"/>
          <w:bCs/>
          <w:sz w:val="22"/>
          <w:szCs w:val="22"/>
        </w:rPr>
        <w:t> </w:t>
      </w:r>
      <w:r w:rsidRPr="00106827">
        <w:rPr>
          <w:rFonts w:ascii="Times New Roman" w:hAnsi="Times New Roman" w:cs="Times New Roman"/>
          <w:bCs/>
          <w:sz w:val="22"/>
          <w:szCs w:val="22"/>
        </w:rPr>
        <w:t xml:space="preserve">popełnieniem przestępstw, </w:t>
      </w:r>
      <w:r w:rsidRPr="00106827">
        <w:rPr>
          <w:rFonts w:ascii="Times New Roman" w:hAnsi="Times New Roman" w:cs="Times New Roman"/>
          <w:b/>
          <w:bCs/>
          <w:sz w:val="22"/>
          <w:szCs w:val="22"/>
          <w:u w:val="single"/>
        </w:rPr>
        <w:t>należy przekazać co najmniej dwa pierwsze pliki poddane kompresji</w:t>
      </w:r>
      <w:r w:rsidRPr="00106827">
        <w:rPr>
          <w:rFonts w:ascii="Times New Roman" w:hAnsi="Times New Roman" w:cs="Times New Roman"/>
          <w:bCs/>
          <w:sz w:val="22"/>
          <w:szCs w:val="22"/>
        </w:rPr>
        <w:t xml:space="preserve">. Nie należy ingerować w skompresowany komplet plików otrzymany z KRK i przekazać go w całości Zamawiającemu. </w:t>
      </w:r>
      <w:r w:rsidRPr="00106827">
        <w:rPr>
          <w:rFonts w:ascii="Times New Roman" w:hAnsi="Times New Roman" w:cs="Times New Roman"/>
          <w:bCs/>
          <w:sz w:val="22"/>
          <w:szCs w:val="22"/>
          <w:u w:val="single"/>
        </w:rPr>
        <w:t>Nie należy przesyłać jedynie pliku pdf z wizualizacją wydanego zaświadczenia</w:t>
      </w:r>
      <w:r w:rsidR="00CE1FB5" w:rsidRPr="00106827">
        <w:rPr>
          <w:rFonts w:ascii="Times New Roman" w:hAnsi="Times New Roman" w:cs="Times New Roman"/>
          <w:bCs/>
          <w:sz w:val="22"/>
          <w:szCs w:val="22"/>
          <w:u w:val="single"/>
        </w:rPr>
        <w:t xml:space="preserve">, ponieważ </w:t>
      </w:r>
      <w:r w:rsidRPr="00106827">
        <w:rPr>
          <w:rFonts w:ascii="Times New Roman" w:hAnsi="Times New Roman" w:cs="Times New Roman"/>
          <w:bCs/>
          <w:sz w:val="22"/>
          <w:szCs w:val="22"/>
          <w:u w:val="single"/>
        </w:rPr>
        <w:t>traktowane to będzie jako niezłożeni</w:t>
      </w:r>
      <w:r w:rsidR="00CE1FB5" w:rsidRPr="00106827">
        <w:rPr>
          <w:rFonts w:ascii="Times New Roman" w:hAnsi="Times New Roman" w:cs="Times New Roman"/>
          <w:bCs/>
          <w:sz w:val="22"/>
          <w:szCs w:val="22"/>
          <w:u w:val="single"/>
        </w:rPr>
        <w:t>e</w:t>
      </w:r>
      <w:r w:rsidRPr="00106827">
        <w:rPr>
          <w:rFonts w:ascii="Times New Roman" w:hAnsi="Times New Roman" w:cs="Times New Roman"/>
          <w:bCs/>
          <w:sz w:val="22"/>
          <w:szCs w:val="22"/>
          <w:u w:val="single"/>
        </w:rPr>
        <w:t xml:space="preserve"> wymaganego zaświadczenia. Plik z wizualizacją bowiem, mimo adnotacji o podpisie, nie jest plikiem podpisanym.</w:t>
      </w:r>
    </w:p>
    <w:p w14:paraId="51CC2B7D" w14:textId="77777777" w:rsidR="00DF7D75" w:rsidRPr="00106827" w:rsidRDefault="00DF7D75" w:rsidP="00106827">
      <w:pPr>
        <w:pStyle w:val="Default"/>
        <w:spacing w:line="276" w:lineRule="auto"/>
        <w:ind w:left="708"/>
        <w:jc w:val="both"/>
        <w:rPr>
          <w:rFonts w:ascii="Times New Roman" w:hAnsi="Times New Roman" w:cs="Times New Roman"/>
          <w:bCs/>
          <w:sz w:val="22"/>
          <w:szCs w:val="22"/>
        </w:rPr>
      </w:pPr>
    </w:p>
    <w:p w14:paraId="765ED945" w14:textId="7D3282FB"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 xml:space="preserve">oświadczenia </w:t>
      </w:r>
      <w:r w:rsidR="00A46F7D" w:rsidRPr="00106827">
        <w:rPr>
          <w:rFonts w:ascii="Times New Roman" w:hAnsi="Times New Roman" w:cs="Times New Roman"/>
          <w:b/>
          <w:sz w:val="22"/>
          <w:szCs w:val="22"/>
        </w:rPr>
        <w:t>W</w:t>
      </w:r>
      <w:r w:rsidRPr="00106827">
        <w:rPr>
          <w:rFonts w:ascii="Times New Roman" w:hAnsi="Times New Roman" w:cs="Times New Roman"/>
          <w:b/>
          <w:sz w:val="22"/>
          <w:szCs w:val="22"/>
        </w:rPr>
        <w:t>ykonawcy, w zakresie art. 108 ust. 1 pkt 5</w:t>
      </w:r>
      <w:r w:rsidRPr="00106827">
        <w:rPr>
          <w:rFonts w:ascii="Times New Roman" w:hAnsi="Times New Roman" w:cs="Times New Roman"/>
          <w:bCs/>
          <w:sz w:val="22"/>
          <w:szCs w:val="22"/>
        </w:rPr>
        <w:t xml:space="preserve"> ustawy, o braku przynależności do tej samej grupy kapitałowej w rozumieniu ustawy z dnia 16 lutego 2007 r. o ochronie konkurencji i konsumentów (</w:t>
      </w:r>
      <w:proofErr w:type="spellStart"/>
      <w:r w:rsidR="00A84794" w:rsidRPr="00106827">
        <w:rPr>
          <w:rFonts w:ascii="Times New Roman" w:hAnsi="Times New Roman" w:cs="Times New Roman"/>
          <w:bCs/>
          <w:sz w:val="22"/>
          <w:szCs w:val="22"/>
        </w:rPr>
        <w:t>t.j</w:t>
      </w:r>
      <w:proofErr w:type="spellEnd"/>
      <w:r w:rsidR="00A84794" w:rsidRPr="00106827">
        <w:rPr>
          <w:rFonts w:ascii="Times New Roman" w:hAnsi="Times New Roman" w:cs="Times New Roman"/>
          <w:bCs/>
          <w:sz w:val="22"/>
          <w:szCs w:val="22"/>
        </w:rPr>
        <w:t xml:space="preserve">. </w:t>
      </w:r>
      <w:r w:rsidRPr="00106827">
        <w:rPr>
          <w:rFonts w:ascii="Times New Roman" w:hAnsi="Times New Roman" w:cs="Times New Roman"/>
          <w:bCs/>
          <w:sz w:val="22"/>
          <w:szCs w:val="22"/>
        </w:rPr>
        <w:t>Dz. U. z 202</w:t>
      </w:r>
      <w:r w:rsidR="00366AE5" w:rsidRPr="00106827">
        <w:rPr>
          <w:rFonts w:ascii="Times New Roman" w:hAnsi="Times New Roman" w:cs="Times New Roman"/>
          <w:bCs/>
          <w:sz w:val="22"/>
          <w:szCs w:val="22"/>
        </w:rPr>
        <w:t>3</w:t>
      </w:r>
      <w:r w:rsidRPr="00106827">
        <w:rPr>
          <w:rFonts w:ascii="Times New Roman" w:hAnsi="Times New Roman" w:cs="Times New Roman"/>
          <w:bCs/>
          <w:sz w:val="22"/>
          <w:szCs w:val="22"/>
        </w:rPr>
        <w:t xml:space="preserve"> r. poz. </w:t>
      </w:r>
      <w:r w:rsidR="00366AE5" w:rsidRPr="00106827">
        <w:rPr>
          <w:rFonts w:ascii="Times New Roman" w:hAnsi="Times New Roman" w:cs="Times New Roman"/>
          <w:bCs/>
          <w:sz w:val="22"/>
          <w:szCs w:val="22"/>
        </w:rPr>
        <w:t>1689</w:t>
      </w:r>
      <w:r w:rsidR="00A84794" w:rsidRPr="00106827">
        <w:rPr>
          <w:rFonts w:ascii="Times New Roman" w:hAnsi="Times New Roman" w:cs="Times New Roman"/>
          <w:bCs/>
          <w:sz w:val="22"/>
          <w:szCs w:val="22"/>
        </w:rPr>
        <w:t xml:space="preserve"> z późn.zm</w:t>
      </w:r>
      <w:r w:rsidRPr="00106827">
        <w:rPr>
          <w:rFonts w:ascii="Times New Roman" w:hAnsi="Times New Roman" w:cs="Times New Roman"/>
          <w:bCs/>
          <w:sz w:val="22"/>
          <w:szCs w:val="22"/>
        </w:rPr>
        <w:t xml:space="preserve">), z innym </w:t>
      </w:r>
      <w:r w:rsidR="005A3B90" w:rsidRPr="00106827">
        <w:rPr>
          <w:rFonts w:ascii="Times New Roman" w:hAnsi="Times New Roman" w:cs="Times New Roman"/>
          <w:bCs/>
          <w:sz w:val="22"/>
          <w:szCs w:val="22"/>
        </w:rPr>
        <w:t>W</w:t>
      </w:r>
      <w:r w:rsidRPr="00106827">
        <w:rPr>
          <w:rFonts w:ascii="Times New Roman" w:hAnsi="Times New Roman" w:cs="Times New Roman"/>
          <w:bCs/>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06827">
        <w:rPr>
          <w:rFonts w:ascii="Times New Roman" w:hAnsi="Times New Roman" w:cs="Times New Roman"/>
          <w:b/>
          <w:sz w:val="22"/>
          <w:szCs w:val="22"/>
        </w:rPr>
        <w:t xml:space="preserve">wzór stanowi </w:t>
      </w:r>
      <w:r w:rsidR="00070246" w:rsidRPr="00106827">
        <w:rPr>
          <w:rFonts w:ascii="Times New Roman" w:hAnsi="Times New Roman" w:cs="Times New Roman"/>
          <w:b/>
          <w:color w:val="0070C0"/>
          <w:sz w:val="22"/>
          <w:szCs w:val="22"/>
        </w:rPr>
        <w:t>Z</w:t>
      </w:r>
      <w:r w:rsidRPr="00106827">
        <w:rPr>
          <w:rFonts w:ascii="Times New Roman" w:hAnsi="Times New Roman" w:cs="Times New Roman"/>
          <w:b/>
          <w:color w:val="0070C0"/>
          <w:sz w:val="22"/>
          <w:szCs w:val="22"/>
        </w:rPr>
        <w:t xml:space="preserve">ałącznik nr </w:t>
      </w:r>
      <w:r w:rsidR="009E2D0F" w:rsidRPr="00106827">
        <w:rPr>
          <w:rFonts w:ascii="Times New Roman" w:hAnsi="Times New Roman" w:cs="Times New Roman"/>
          <w:b/>
          <w:color w:val="0070C0"/>
          <w:sz w:val="22"/>
          <w:szCs w:val="22"/>
        </w:rPr>
        <w:t>7</w:t>
      </w:r>
      <w:r w:rsidR="007B7124" w:rsidRPr="00106827">
        <w:rPr>
          <w:rFonts w:ascii="Times New Roman" w:hAnsi="Times New Roman" w:cs="Times New Roman"/>
          <w:b/>
          <w:color w:val="0070C0"/>
          <w:sz w:val="22"/>
          <w:szCs w:val="22"/>
        </w:rPr>
        <w:t xml:space="preserve"> </w:t>
      </w:r>
      <w:r w:rsidRPr="00106827">
        <w:rPr>
          <w:rFonts w:ascii="Times New Roman" w:hAnsi="Times New Roman" w:cs="Times New Roman"/>
          <w:b/>
          <w:color w:val="0070C0"/>
          <w:sz w:val="22"/>
          <w:szCs w:val="22"/>
        </w:rPr>
        <w:t>do SWZ</w:t>
      </w:r>
      <w:r w:rsidRPr="00106827">
        <w:rPr>
          <w:rFonts w:ascii="Times New Roman" w:hAnsi="Times New Roman" w:cs="Times New Roman"/>
          <w:bCs/>
          <w:sz w:val="22"/>
          <w:szCs w:val="22"/>
        </w:rPr>
        <w:t>;</w:t>
      </w:r>
    </w:p>
    <w:p w14:paraId="2FC2309E" w14:textId="77777777" w:rsidR="00382512" w:rsidRPr="00106827" w:rsidRDefault="00382512" w:rsidP="00106827">
      <w:pPr>
        <w:pStyle w:val="Default"/>
        <w:spacing w:line="276" w:lineRule="auto"/>
        <w:ind w:left="720"/>
        <w:jc w:val="both"/>
        <w:rPr>
          <w:rFonts w:ascii="Times New Roman" w:hAnsi="Times New Roman" w:cs="Times New Roman"/>
          <w:bCs/>
          <w:sz w:val="22"/>
          <w:szCs w:val="22"/>
        </w:rPr>
      </w:pPr>
    </w:p>
    <w:p w14:paraId="47CFDD50" w14:textId="77777777"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oświadczenia Wykonawcy o aktualności informacji zawartych w oświadczeniu, o którym mowa w art. 125 ust. 1 ustawy</w:t>
      </w:r>
      <w:r w:rsidRPr="00106827">
        <w:rPr>
          <w:rFonts w:ascii="Times New Roman" w:hAnsi="Times New Roman" w:cs="Times New Roman"/>
          <w:sz w:val="22"/>
          <w:szCs w:val="22"/>
        </w:rPr>
        <w:t xml:space="preserve">, w zakresie podstaw wykluczenia z postępowania wskazanych przez </w:t>
      </w:r>
      <w:r w:rsidR="00DE3CD7"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amawiającego, o których mowa w: </w:t>
      </w:r>
    </w:p>
    <w:p w14:paraId="0C6A1D95"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3 ustawy, </w:t>
      </w:r>
    </w:p>
    <w:p w14:paraId="5DFD9699"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4 ustawy, dotyczących orzeczenia zakazu ubiegania się o zamówienie publiczne tytułem środka zapobiegawczego, </w:t>
      </w:r>
    </w:p>
    <w:p w14:paraId="648751A2"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5 ustawy, dotyczących zawarcia z innymi wykonawcami porozumienia mającego na celu zakłócenie konkurencji, </w:t>
      </w:r>
    </w:p>
    <w:p w14:paraId="36539CD4"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lastRenderedPageBreak/>
        <w:t>art. 108 ust. 1 pkt 6 ustawy.</w:t>
      </w:r>
    </w:p>
    <w:p w14:paraId="40B436D9" w14:textId="77777777" w:rsidR="00C44589" w:rsidRPr="00106827" w:rsidRDefault="00C44589" w:rsidP="00106827">
      <w:pPr>
        <w:pStyle w:val="Default"/>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FF0000"/>
          <w:sz w:val="22"/>
          <w:szCs w:val="22"/>
        </w:rPr>
        <w:tab/>
      </w:r>
      <w:r w:rsidRPr="00106827">
        <w:rPr>
          <w:rFonts w:ascii="Times New Roman" w:hAnsi="Times New Roman" w:cs="Times New Roman"/>
          <w:color w:val="000000" w:themeColor="text1"/>
          <w:sz w:val="22"/>
          <w:szCs w:val="22"/>
        </w:rPr>
        <w:t xml:space="preserve">Wzór oświadczenia stanowi </w:t>
      </w:r>
      <w:r w:rsidR="00070246" w:rsidRPr="00106827">
        <w:rPr>
          <w:rFonts w:ascii="Times New Roman" w:hAnsi="Times New Roman" w:cs="Times New Roman"/>
          <w:color w:val="0070C0"/>
          <w:sz w:val="22"/>
          <w:szCs w:val="22"/>
        </w:rPr>
        <w:t>Z</w:t>
      </w:r>
      <w:r w:rsidRPr="00106827">
        <w:rPr>
          <w:rFonts w:ascii="Times New Roman" w:hAnsi="Times New Roman" w:cs="Times New Roman"/>
          <w:b/>
          <w:bCs/>
          <w:color w:val="0070C0"/>
          <w:sz w:val="22"/>
          <w:szCs w:val="22"/>
        </w:rPr>
        <w:t xml:space="preserve">ałącznik nr </w:t>
      </w:r>
      <w:r w:rsidR="009E2D0F" w:rsidRPr="00106827">
        <w:rPr>
          <w:rFonts w:ascii="Times New Roman" w:hAnsi="Times New Roman" w:cs="Times New Roman"/>
          <w:b/>
          <w:bCs/>
          <w:color w:val="0070C0"/>
          <w:sz w:val="22"/>
          <w:szCs w:val="22"/>
        </w:rPr>
        <w:t>8</w:t>
      </w:r>
      <w:r w:rsidR="00514D8A" w:rsidRPr="00106827">
        <w:rPr>
          <w:rFonts w:ascii="Times New Roman" w:hAnsi="Times New Roman" w:cs="Times New Roman"/>
          <w:b/>
          <w:bCs/>
          <w:color w:val="0070C0"/>
          <w:sz w:val="22"/>
          <w:szCs w:val="22"/>
        </w:rPr>
        <w:t xml:space="preserve"> </w:t>
      </w:r>
      <w:r w:rsidRPr="00106827">
        <w:rPr>
          <w:rFonts w:ascii="Times New Roman" w:hAnsi="Times New Roman" w:cs="Times New Roman"/>
          <w:b/>
          <w:bCs/>
          <w:color w:val="0070C0"/>
          <w:sz w:val="22"/>
          <w:szCs w:val="22"/>
        </w:rPr>
        <w:t>do SWZ</w:t>
      </w:r>
      <w:r w:rsidRPr="00106827">
        <w:rPr>
          <w:rFonts w:ascii="Times New Roman" w:hAnsi="Times New Roman" w:cs="Times New Roman"/>
          <w:color w:val="000000" w:themeColor="text1"/>
          <w:sz w:val="22"/>
          <w:szCs w:val="22"/>
        </w:rPr>
        <w:t>.</w:t>
      </w:r>
    </w:p>
    <w:p w14:paraId="5CA907C2" w14:textId="77777777" w:rsidR="00070246" w:rsidRPr="00106827" w:rsidRDefault="00070246" w:rsidP="00106827">
      <w:pPr>
        <w:pStyle w:val="Default"/>
        <w:spacing w:line="276" w:lineRule="auto"/>
        <w:jc w:val="both"/>
        <w:rPr>
          <w:rFonts w:ascii="Times New Roman" w:hAnsi="Times New Roman" w:cs="Times New Roman"/>
          <w:color w:val="FF0000"/>
          <w:sz w:val="22"/>
          <w:szCs w:val="22"/>
        </w:rPr>
      </w:pPr>
    </w:p>
    <w:p w14:paraId="2138327A" w14:textId="1D3830AD" w:rsidR="00316E7E" w:rsidRPr="00B569BB" w:rsidRDefault="00C44589" w:rsidP="00106827">
      <w:pPr>
        <w:pStyle w:val="Akapitzlist"/>
        <w:numPr>
          <w:ilvl w:val="0"/>
          <w:numId w:val="21"/>
        </w:numPr>
        <w:spacing w:after="0" w:line="276" w:lineRule="auto"/>
        <w:jc w:val="both"/>
        <w:rPr>
          <w:rFonts w:ascii="Times New Roman" w:hAnsi="Times New Roman" w:cs="Times New Roman"/>
          <w:b/>
          <w:bCs/>
        </w:rPr>
      </w:pPr>
      <w:r w:rsidRPr="00106827">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106827">
        <w:rPr>
          <w:rFonts w:ascii="Times New Roman" w:hAnsi="Times New Roman" w:cs="Times New Roman"/>
          <w:b/>
          <w:u w:val="single"/>
        </w:rPr>
        <w:t>(</w:t>
      </w:r>
      <w:r w:rsidR="00FB356F" w:rsidRPr="00106827">
        <w:rPr>
          <w:rFonts w:ascii="Times New Roman" w:hAnsi="Times New Roman" w:cs="Times New Roman"/>
          <w:b/>
          <w:u w:val="single"/>
        </w:rPr>
        <w:t>NA WEZWANIE</w:t>
      </w:r>
      <w:r w:rsidR="00D73812" w:rsidRPr="00106827">
        <w:rPr>
          <w:rFonts w:ascii="Times New Roman" w:hAnsi="Times New Roman" w:cs="Times New Roman"/>
          <w:b/>
          <w:u w:val="single"/>
        </w:rPr>
        <w:t>)</w:t>
      </w:r>
      <w:r w:rsidRPr="00106827">
        <w:rPr>
          <w:rFonts w:ascii="Times New Roman" w:hAnsi="Times New Roman" w:cs="Times New Roman"/>
          <w:b/>
        </w:rPr>
        <w:t xml:space="preserve"> od </w:t>
      </w:r>
      <w:r w:rsidR="00D73812" w:rsidRPr="00106827">
        <w:rPr>
          <w:rFonts w:ascii="Times New Roman" w:hAnsi="Times New Roman" w:cs="Times New Roman"/>
          <w:b/>
        </w:rPr>
        <w:t>W</w:t>
      </w:r>
      <w:r w:rsidRPr="00106827">
        <w:rPr>
          <w:rFonts w:ascii="Times New Roman" w:hAnsi="Times New Roman" w:cs="Times New Roman"/>
          <w:b/>
        </w:rPr>
        <w:t>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316E7E" w:rsidRPr="00106827">
        <w:rPr>
          <w:rFonts w:ascii="Times New Roman" w:hAnsi="Times New Roman" w:cs="Times New Roman"/>
          <w:bCs/>
        </w:rPr>
        <w:t xml:space="preserve"> </w:t>
      </w:r>
    </w:p>
    <w:p w14:paraId="24D95285" w14:textId="0FB00D41" w:rsidR="00B569BB" w:rsidRDefault="00B569BB" w:rsidP="00B569BB">
      <w:pPr>
        <w:pStyle w:val="Akapitzlist"/>
        <w:spacing w:after="0" w:line="276" w:lineRule="auto"/>
        <w:ind w:left="360"/>
        <w:jc w:val="both"/>
        <w:rPr>
          <w:rFonts w:ascii="Times New Roman" w:hAnsi="Times New Roman" w:cs="Times New Roman"/>
          <w:b/>
        </w:rPr>
      </w:pPr>
    </w:p>
    <w:p w14:paraId="6FF93720" w14:textId="46C4AF86" w:rsidR="004C3B7C" w:rsidRDefault="004C3B7C" w:rsidP="00F52556">
      <w:pPr>
        <w:pStyle w:val="Akapitzlist"/>
        <w:numPr>
          <w:ilvl w:val="0"/>
          <w:numId w:val="62"/>
        </w:numPr>
        <w:spacing w:after="0" w:line="276" w:lineRule="auto"/>
        <w:ind w:left="709"/>
        <w:jc w:val="both"/>
        <w:rPr>
          <w:rFonts w:ascii="Times New Roman" w:hAnsi="Times New Roman" w:cs="Times New Roman"/>
          <w:b/>
        </w:rPr>
      </w:pPr>
      <w:r w:rsidRPr="0062408A">
        <w:rPr>
          <w:rFonts w:ascii="Times New Roman" w:hAnsi="Times New Roman" w:cs="Times New Roman"/>
          <w:color w:val="000000" w:themeColor="text1"/>
        </w:rPr>
        <w:t>zezwolenie na wykonywanie zawodu przewoźnika drogowego rzeczy wydane na podstawie ustawy z dnia 6 września 2001 roku o transporcie drogowym (</w:t>
      </w:r>
      <w:proofErr w:type="spellStart"/>
      <w:r w:rsidRPr="0062408A">
        <w:rPr>
          <w:rFonts w:ascii="Times New Roman" w:hAnsi="Times New Roman" w:cs="Times New Roman"/>
          <w:color w:val="000000" w:themeColor="text1"/>
        </w:rPr>
        <w:t>t.j</w:t>
      </w:r>
      <w:proofErr w:type="spellEnd"/>
      <w:r w:rsidRPr="0062408A">
        <w:rPr>
          <w:rFonts w:ascii="Times New Roman" w:hAnsi="Times New Roman" w:cs="Times New Roman"/>
          <w:color w:val="000000" w:themeColor="text1"/>
        </w:rPr>
        <w:t>. Dz. U. z 2022 r. poz. 2201 z późn. zm.) lub odpowiadające mu ważne uprawnienia (licencje na wykonywanie krajowego transportu drogowego rzeczy), które zostały wydane na podstawie wcześniej obowiązujących przepisów</w:t>
      </w:r>
    </w:p>
    <w:p w14:paraId="0DE003ED" w14:textId="77777777" w:rsidR="00E93EBD" w:rsidRPr="008A5FA5" w:rsidRDefault="00E93EBD" w:rsidP="008A5FA5">
      <w:pPr>
        <w:spacing w:after="0" w:line="276" w:lineRule="auto"/>
        <w:jc w:val="both"/>
        <w:rPr>
          <w:rFonts w:ascii="Times New Roman" w:hAnsi="Times New Roman" w:cs="Times New Roman"/>
          <w:bCs/>
        </w:rPr>
      </w:pPr>
    </w:p>
    <w:p w14:paraId="0362DE65" w14:textId="11EC42D1" w:rsidR="00CE1737" w:rsidRDefault="00C44589" w:rsidP="00414C4F">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W celu potwierdzenia przez Wykonawcę warunków udziału w postępowaniu dotyczących zdolności technicznej lub zawodowej, Zamawiający będzie żądał (</w:t>
      </w:r>
      <w:r w:rsidR="00FB356F" w:rsidRPr="00106827">
        <w:rPr>
          <w:rFonts w:ascii="Times New Roman" w:hAnsi="Times New Roman" w:cs="Times New Roman"/>
          <w:b/>
        </w:rPr>
        <w:t>NA WEZWANIE</w:t>
      </w:r>
      <w:r w:rsidRPr="00106827">
        <w:rPr>
          <w:rFonts w:ascii="Times New Roman" w:hAnsi="Times New Roman" w:cs="Times New Roman"/>
          <w:b/>
        </w:rPr>
        <w:t>) od wykonawcy,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C821CC">
        <w:rPr>
          <w:rFonts w:ascii="Times New Roman" w:hAnsi="Times New Roman" w:cs="Times New Roman"/>
          <w:bCs/>
        </w:rPr>
        <w:t xml:space="preserve"> </w:t>
      </w:r>
    </w:p>
    <w:p w14:paraId="352569E2" w14:textId="40B41706" w:rsidR="00A6796E" w:rsidRDefault="00A6796E" w:rsidP="008A5FA5">
      <w:pPr>
        <w:spacing w:after="0" w:line="276" w:lineRule="auto"/>
        <w:jc w:val="both"/>
        <w:rPr>
          <w:rFonts w:ascii="Times New Roman" w:hAnsi="Times New Roman" w:cs="Times New Roman"/>
          <w:bCs/>
        </w:rPr>
      </w:pPr>
    </w:p>
    <w:p w14:paraId="57E40AC2" w14:textId="0317EE17" w:rsidR="004C3B7C" w:rsidRPr="004C3B7C" w:rsidRDefault="004C3B7C" w:rsidP="00F52556">
      <w:pPr>
        <w:pStyle w:val="Akapitzlist"/>
        <w:numPr>
          <w:ilvl w:val="0"/>
          <w:numId w:val="63"/>
        </w:numPr>
        <w:spacing w:after="0" w:line="276" w:lineRule="auto"/>
        <w:jc w:val="both"/>
        <w:rPr>
          <w:rFonts w:ascii="Times New Roman" w:hAnsi="Times New Roman" w:cs="Times New Roman"/>
          <w:bCs/>
        </w:rPr>
      </w:pPr>
      <w:r w:rsidRPr="004C3B7C">
        <w:rPr>
          <w:rFonts w:ascii="Times New Roman" w:eastAsia="Calibri" w:hAnsi="Times New Roman" w:cs="Times New Roman"/>
        </w:rPr>
        <w:t>w</w:t>
      </w:r>
      <w:r w:rsidRPr="004C3B7C">
        <w:rPr>
          <w:rFonts w:ascii="Times New Roman" w:hAnsi="Times New Roman" w:cs="Times New Roman"/>
          <w:bCs/>
          <w:color w:val="000000"/>
        </w:rPr>
        <w:t xml:space="preserve">ykaz narzędzi, wyposażenia zakładu lub urządzeń technicznych dostępnych Wykonawcy w celu wykonania zamówienia publicznego wraz z informacją o podstawie dysponowania tymi zasobami, którego wzór stanowi załącznik </w:t>
      </w:r>
      <w:r w:rsidRPr="004C3B7C">
        <w:rPr>
          <w:rFonts w:ascii="Times New Roman" w:hAnsi="Times New Roman" w:cs="Times New Roman"/>
          <w:color w:val="000000"/>
        </w:rPr>
        <w:t xml:space="preserve">– </w:t>
      </w:r>
      <w:r w:rsidRPr="004C3B7C">
        <w:rPr>
          <w:rFonts w:ascii="Times New Roman" w:hAnsi="Times New Roman" w:cs="Times New Roman"/>
          <w:b/>
          <w:bCs/>
          <w:color w:val="2F5496" w:themeColor="accent1" w:themeShade="BF"/>
        </w:rPr>
        <w:t>wzór stanowi załącznik nr 4 do SWZ</w:t>
      </w:r>
    </w:p>
    <w:p w14:paraId="07EBB288" w14:textId="77777777" w:rsidR="004C3B7C" w:rsidRPr="00C821CC" w:rsidRDefault="004C3B7C" w:rsidP="008A5FA5">
      <w:pPr>
        <w:spacing w:after="0" w:line="276" w:lineRule="auto"/>
        <w:jc w:val="both"/>
        <w:rPr>
          <w:rFonts w:ascii="Times New Roman" w:hAnsi="Times New Roman" w:cs="Times New Roman"/>
          <w:bCs/>
        </w:rPr>
      </w:pPr>
    </w:p>
    <w:p w14:paraId="0B03A6A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Podmiotowe środki dowodowe oraz inne dokumenty lub oświadczenia, o których mowa </w:t>
      </w:r>
      <w:r w:rsidRPr="00106827">
        <w:rPr>
          <w:rFonts w:ascii="Times New Roman" w:hAnsi="Times New Roman" w:cs="Times New Roman"/>
          <w:color w:val="000000" w:themeColor="text1"/>
        </w:rPr>
        <w:br/>
        <w:t xml:space="preserve">w </w:t>
      </w:r>
      <w:r w:rsidR="00DC741B" w:rsidRPr="00106827">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106827">
        <w:rPr>
          <w:rFonts w:ascii="Times New Roman" w:eastAsia="Times New Roman" w:hAnsi="Times New Roman" w:cs="Times New Roman"/>
          <w:color w:val="000000" w:themeColor="text1"/>
          <w:lang w:eastAsia="pl-PL"/>
        </w:rPr>
        <w:t>Z</w:t>
      </w:r>
      <w:r w:rsidR="00DC741B" w:rsidRPr="00106827">
        <w:rPr>
          <w:rFonts w:ascii="Times New Roman" w:eastAsia="Times New Roman" w:hAnsi="Times New Roman" w:cs="Times New Roman"/>
          <w:color w:val="000000" w:themeColor="text1"/>
          <w:lang w:eastAsia="pl-PL"/>
        </w:rPr>
        <w:t>amawiający od Wykonawcy (Dz. U. 2020 r. poz. 2415)</w:t>
      </w:r>
      <w:r w:rsidR="00C074A0"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106827">
        <w:rPr>
          <w:rFonts w:ascii="Times New Roman" w:hAnsi="Times New Roman" w:cs="Times New Roman"/>
          <w:color w:val="000000" w:themeColor="text1"/>
        </w:rPr>
        <w:br/>
      </w:r>
      <w:r w:rsidRPr="00106827">
        <w:rPr>
          <w:rFonts w:ascii="Times New Roman" w:hAnsi="Times New Roman" w:cs="Times New Roman"/>
          <w:color w:val="000000" w:themeColor="text1"/>
        </w:rPr>
        <w:t>w formie pisemnej lub w formie dokumentowej, w zakresie i w sposób określony w przepisach wydanych na podstawie art. 70 ustawy.</w:t>
      </w:r>
    </w:p>
    <w:p w14:paraId="6D0C1E96"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106827">
        <w:rPr>
          <w:rFonts w:ascii="Times New Roman" w:hAnsi="Times New Roman" w:cs="Times New Roman"/>
          <w:bCs/>
        </w:rPr>
        <w:t>:</w:t>
      </w:r>
    </w:p>
    <w:p w14:paraId="04FE5B9A" w14:textId="77777777" w:rsidR="00C44589" w:rsidRPr="00106827" w:rsidRDefault="00C44589" w:rsidP="00106827">
      <w:pPr>
        <w:pStyle w:val="Akapitzlist"/>
        <w:numPr>
          <w:ilvl w:val="0"/>
          <w:numId w:val="33"/>
        </w:numPr>
        <w:spacing w:after="0" w:line="276" w:lineRule="auto"/>
        <w:rPr>
          <w:rFonts w:ascii="Times New Roman" w:hAnsi="Times New Roman" w:cs="Times New Roman"/>
          <w:b/>
          <w:u w:val="single"/>
        </w:rPr>
      </w:pPr>
      <w:r w:rsidRPr="00106827">
        <w:rPr>
          <w:rFonts w:ascii="Times New Roman" w:hAnsi="Times New Roman" w:cs="Times New Roman"/>
        </w:rPr>
        <w:t>przekazuje się ten dokument.</w:t>
      </w:r>
    </w:p>
    <w:p w14:paraId="2D0CE735" w14:textId="77777777" w:rsidR="00C44589" w:rsidRPr="00106827" w:rsidRDefault="00C44589" w:rsidP="00106827">
      <w:pPr>
        <w:spacing w:after="0" w:line="276" w:lineRule="auto"/>
        <w:ind w:left="360" w:right="20"/>
        <w:jc w:val="both"/>
        <w:rPr>
          <w:rFonts w:ascii="Times New Roman" w:hAnsi="Times New Roman" w:cs="Times New Roman"/>
        </w:rPr>
      </w:pPr>
      <w:r w:rsidRPr="0010682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630EA1EF" w14:textId="0C9BF440" w:rsidR="00C44589" w:rsidRPr="00106827" w:rsidRDefault="00C44589" w:rsidP="00106827">
      <w:pPr>
        <w:pStyle w:val="Akapitzlist"/>
        <w:numPr>
          <w:ilvl w:val="0"/>
          <w:numId w:val="21"/>
        </w:numPr>
        <w:spacing w:after="0" w:line="276" w:lineRule="auto"/>
        <w:ind w:right="20"/>
        <w:jc w:val="both"/>
        <w:rPr>
          <w:rFonts w:ascii="Times New Roman" w:hAnsi="Times New Roman" w:cs="Times New Roman"/>
        </w:rPr>
      </w:pPr>
      <w:r w:rsidRPr="00106827">
        <w:rPr>
          <w:rFonts w:ascii="Times New Roman" w:hAnsi="Times New Roman" w:cs="Times New Roman"/>
          <w:b/>
        </w:rPr>
        <w:t xml:space="preserve">Jeżeli podmiotowy środek dowodowy oraz inny dokument lub oświadczenie zostały sporządzone jako dokument w postaci papierowej </w:t>
      </w:r>
      <w:r w:rsidRPr="00106827">
        <w:rPr>
          <w:rFonts w:ascii="Times New Roman" w:hAnsi="Times New Roman" w:cs="Times New Roman"/>
        </w:rPr>
        <w:t>i opatrzone własnoręcznym podpisem, przekazuje się cyfrowe odwzorowanie tego dokumentu (tj.</w:t>
      </w:r>
      <w:r w:rsidR="00766502" w:rsidRPr="00106827">
        <w:rPr>
          <w:rFonts w:ascii="Times New Roman" w:hAnsi="Times New Roman" w:cs="Times New Roman"/>
        </w:rPr>
        <w:t xml:space="preserve"> </w:t>
      </w:r>
      <w:r w:rsidRPr="00106827">
        <w:rPr>
          <w:rFonts w:ascii="Times New Roman" w:hAnsi="Times New Roman" w:cs="Times New Roman"/>
        </w:rPr>
        <w:t>skan)</w:t>
      </w:r>
      <w:r w:rsidR="00FB356F" w:rsidRPr="00106827">
        <w:rPr>
          <w:rFonts w:ascii="Times New Roman" w:hAnsi="Times New Roman" w:cs="Times New Roman"/>
        </w:rPr>
        <w:t xml:space="preserve"> </w:t>
      </w:r>
      <w:r w:rsidRPr="00106827">
        <w:rPr>
          <w:rFonts w:ascii="Times New Roman" w:hAnsi="Times New Roman" w:cs="Times New Roman"/>
        </w:rPr>
        <w:t>opatrzone kwalifikowanym podpisem elektronicznym.</w:t>
      </w:r>
    </w:p>
    <w:p w14:paraId="0D498AA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Podmiotowe środki dowodowe sporządzone w języku obcym przekazuje się wraz </w:t>
      </w:r>
      <w:r w:rsidRPr="00106827">
        <w:rPr>
          <w:rFonts w:ascii="Times New Roman" w:eastAsia="Times New Roman" w:hAnsi="Times New Roman" w:cs="Times New Roman"/>
          <w:lang w:eastAsia="pl-PL"/>
        </w:rPr>
        <w:br/>
        <w:t>z tłumaczeniem na język polski.</w:t>
      </w:r>
    </w:p>
    <w:p w14:paraId="5958AD1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w:t>
      </w:r>
      <w:r w:rsidRPr="00106827">
        <w:rPr>
          <w:rFonts w:ascii="Times New Roman" w:eastAsia="Times New Roman" w:hAnsi="Times New Roman" w:cs="Times New Roman"/>
          <w:lang w:eastAsia="pl-PL"/>
        </w:rPr>
        <w:lastRenderedPageBreak/>
        <w:t>podmiot udostępniający zasoby lub podwykonawca, zwane dalej „upoważnionymi podmiotami”, jako dokument elektroniczny, przekazuje się ten dokument.</w:t>
      </w:r>
    </w:p>
    <w:p w14:paraId="39F51A55"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106827">
        <w:rPr>
          <w:rFonts w:ascii="Times New Roman" w:eastAsia="Times New Roman" w:hAnsi="Times New Roman" w:cs="Times New Roman"/>
          <w:lang w:eastAsia="pl-PL"/>
        </w:rPr>
        <w:br/>
        <w:t>tego dokumentu opatrzone kwalifikowanym podpisem elektronicznym</w:t>
      </w:r>
    </w:p>
    <w:p w14:paraId="0AFFF397" w14:textId="46186DEC"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dokonuje w przypadku</w:t>
      </w:r>
      <w:r w:rsidR="00E05B89" w:rsidRPr="00106827">
        <w:rPr>
          <w:rFonts w:ascii="Times New Roman" w:eastAsia="Times New Roman" w:hAnsi="Times New Roman" w:cs="Times New Roman"/>
          <w:lang w:eastAsia="pl-PL"/>
        </w:rPr>
        <w:t xml:space="preserve"> podmiotowych środków dowodowych:</w:t>
      </w:r>
    </w:p>
    <w:p w14:paraId="1830B0FD" w14:textId="338FEE09" w:rsidR="003604CF" w:rsidRPr="00106827" w:rsidRDefault="003604CF" w:rsidP="00106827">
      <w:pPr>
        <w:pStyle w:val="Akapitzlist"/>
        <w:numPr>
          <w:ilvl w:val="0"/>
          <w:numId w:val="45"/>
        </w:numPr>
        <w:spacing w:after="0" w:line="276" w:lineRule="auto"/>
        <w:ind w:left="1097"/>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t>
      </w:r>
      <w:r w:rsidR="00F65C5C" w:rsidRPr="00106827">
        <w:rPr>
          <w:rFonts w:ascii="Times New Roman" w:eastAsia="Times New Roman" w:hAnsi="Times New Roman" w:cs="Times New Roman"/>
          <w:lang w:eastAsia="pl-PL"/>
        </w:rPr>
        <w:t>o</w:t>
      </w:r>
      <w:r w:rsidR="00F65C5C" w:rsidRPr="00106827">
        <w:rPr>
          <w:rStyle w:val="markedcontent"/>
          <w:rFonts w:ascii="Times New Roman" w:hAnsi="Times New Roman" w:cs="Times New Roman"/>
        </w:rPr>
        <w:t>dpowiednio wykonawca, wykonawca wspólnie ubiegający się o udzielenie zamówienia, podmiot udostępniający zasoby</w:t>
      </w:r>
      <w:r w:rsidR="00F65C5C" w:rsidRPr="00106827">
        <w:rPr>
          <w:rFonts w:ascii="Times New Roman" w:hAnsi="Times New Roman" w:cs="Times New Roman"/>
        </w:rPr>
        <w:t xml:space="preserve"> </w:t>
      </w:r>
      <w:r w:rsidR="00F65C5C" w:rsidRPr="00106827">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14:paraId="1F02982E"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może dokonać również notariusz.</w:t>
      </w:r>
    </w:p>
    <w:p w14:paraId="4194CE04"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106827">
        <w:rPr>
          <w:rFonts w:ascii="Times New Roman" w:eastAsia="Times New Roman" w:hAnsi="Times New Roman" w:cs="Times New Roman"/>
          <w:lang w:eastAsia="pl-PL"/>
        </w:rPr>
        <w:br/>
        <w:t>i jej zrozumienie, bez konieczności bezpośredniego dostępu do oryginału.</w:t>
      </w:r>
    </w:p>
    <w:p w14:paraId="04B036DD"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w:t>
      </w:r>
      <w:r w:rsidRPr="00106827">
        <w:rPr>
          <w:rFonts w:ascii="Times New Roman" w:hAnsi="Times New Roman" w:cs="Times New Roman"/>
        </w:rPr>
        <w:t xml:space="preserve"> </w:t>
      </w:r>
      <w:r w:rsidRPr="00106827">
        <w:rPr>
          <w:rStyle w:val="markedcontent"/>
          <w:rFonts w:ascii="Times New Roman" w:hAnsi="Times New Roman" w:cs="Times New Roman"/>
        </w:rPr>
        <w:t>i opatruje się kwalifikowanym podpisem elektronicznym.</w:t>
      </w:r>
    </w:p>
    <w:p w14:paraId="773573BB"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106827">
        <w:rPr>
          <w:rFonts w:ascii="Times New Roman" w:hAnsi="Times New Roman" w:cs="Times New Roman"/>
        </w:rPr>
        <w:br/>
      </w:r>
      <w:r w:rsidRPr="00106827">
        <w:rPr>
          <w:rStyle w:val="markedcontent"/>
          <w:rFonts w:ascii="Times New Roman" w:hAnsi="Times New Roman" w:cs="Times New Roman"/>
        </w:rPr>
        <w:t>opatrzone kwalifikowanym podpisem elektronicznym, poświadczającym</w:t>
      </w:r>
      <w:r w:rsidRPr="00106827">
        <w:rPr>
          <w:rFonts w:ascii="Times New Roman" w:hAnsi="Times New Roman" w:cs="Times New Roman"/>
        </w:rPr>
        <w:t xml:space="preserve"> </w:t>
      </w:r>
      <w:r w:rsidRPr="00106827">
        <w:rPr>
          <w:rStyle w:val="markedcontent"/>
          <w:rFonts w:ascii="Times New Roman" w:hAnsi="Times New Roman" w:cs="Times New Roman"/>
        </w:rPr>
        <w:t>zgodność cyfrowego odwzorowania z dokumentem w postaci papierowej.</w:t>
      </w:r>
    </w:p>
    <w:p w14:paraId="58A5B6A8"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dokonuje w przypadku:</w:t>
      </w:r>
    </w:p>
    <w:p w14:paraId="685D3042" w14:textId="6AEB8634"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1) podmiotowych środków dowodowych – odpowiednio wykonawca, wykonawca wspólnie ubiegający się o udzielenie</w:t>
      </w:r>
      <w:r w:rsidRPr="00106827">
        <w:rPr>
          <w:rFonts w:ascii="Times New Roman" w:hAnsi="Times New Roman" w:cs="Times New Roman"/>
        </w:rPr>
        <w:t xml:space="preserve"> </w:t>
      </w:r>
      <w:r w:rsidRPr="00106827">
        <w:rPr>
          <w:rStyle w:val="markedcontent"/>
          <w:rFonts w:ascii="Times New Roman" w:hAnsi="Times New Roman" w:cs="Times New Roman"/>
        </w:rPr>
        <w:t xml:space="preserve">zamówienia, podmiot udostępniający zasoby lub podwykonawca, </w:t>
      </w:r>
      <w:r w:rsidRPr="00106827">
        <w:rPr>
          <w:rStyle w:val="markedcontent"/>
          <w:rFonts w:ascii="Times New Roman" w:hAnsi="Times New Roman" w:cs="Times New Roman"/>
        </w:rPr>
        <w:br/>
        <w:t>w zakresie podmiotowych środków dowodowych,</w:t>
      </w:r>
      <w:r w:rsidRPr="00106827">
        <w:rPr>
          <w:rFonts w:ascii="Times New Roman" w:hAnsi="Times New Roman" w:cs="Times New Roman"/>
        </w:rPr>
        <w:t xml:space="preserve"> </w:t>
      </w:r>
      <w:r w:rsidRPr="00106827">
        <w:rPr>
          <w:rStyle w:val="markedcontent"/>
          <w:rFonts w:ascii="Times New Roman" w:hAnsi="Times New Roman" w:cs="Times New Roman"/>
        </w:rPr>
        <w:t>które każdego z nich dotyczą;</w:t>
      </w:r>
    </w:p>
    <w:p w14:paraId="5A113D06" w14:textId="68886995"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2) oświadczenia, o którym mowa w art. 117 ust. 4 ustawy, lub zobowiązania podmiotu udostępniającego zasoby – odpowiednio wykonawca lub</w:t>
      </w:r>
      <w:r w:rsidRPr="00106827">
        <w:rPr>
          <w:rFonts w:ascii="Times New Roman" w:hAnsi="Times New Roman" w:cs="Times New Roman"/>
        </w:rPr>
        <w:t xml:space="preserve"> </w:t>
      </w:r>
      <w:r w:rsidRPr="00106827">
        <w:rPr>
          <w:rStyle w:val="markedcontent"/>
          <w:rFonts w:ascii="Times New Roman" w:hAnsi="Times New Roman" w:cs="Times New Roman"/>
        </w:rPr>
        <w:t>wykonawca wspólnie ubiegający się o udzielenie zamówienia;</w:t>
      </w:r>
    </w:p>
    <w:p w14:paraId="719F749C" w14:textId="3A44190E" w:rsidR="003604CF" w:rsidRPr="00106827" w:rsidRDefault="003604CF" w:rsidP="00106827">
      <w:pPr>
        <w:pStyle w:val="Akapitzlist"/>
        <w:numPr>
          <w:ilvl w:val="0"/>
          <w:numId w:val="47"/>
        </w:numPr>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może dokonać również notariusz.</w:t>
      </w:r>
    </w:p>
    <w:p w14:paraId="43674B2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rPr>
      </w:pPr>
      <w:r w:rsidRPr="00106827">
        <w:rPr>
          <w:rFonts w:ascii="Times New Roman" w:hAnsi="Times New Roman" w:cs="Times New Roman"/>
          <w:b/>
        </w:rPr>
        <w:t>Jeżeli podmiotowy środek dowodowy oraz inny dokument lub oświadczenie zostały sporządzone jako dokumenty elektroniczne</w:t>
      </w:r>
      <w:r w:rsidRPr="00106827">
        <w:rPr>
          <w:rFonts w:ascii="Times New Roman" w:hAnsi="Times New Roman" w:cs="Times New Roman"/>
        </w:rPr>
        <w:t xml:space="preserve"> oraz wystawione/sporządzone przez </w:t>
      </w:r>
      <w:r w:rsidR="007A7E3F" w:rsidRPr="00106827">
        <w:rPr>
          <w:rFonts w:ascii="Times New Roman" w:hAnsi="Times New Roman" w:cs="Times New Roman"/>
        </w:rPr>
        <w:t>W</w:t>
      </w:r>
      <w:r w:rsidRPr="00106827">
        <w:rPr>
          <w:rFonts w:ascii="Times New Roman" w:hAnsi="Times New Roman" w:cs="Times New Roman"/>
        </w:rPr>
        <w:t xml:space="preserve">ykonawcę, </w:t>
      </w:r>
      <w:r w:rsidR="007A7E3F" w:rsidRPr="00106827">
        <w:rPr>
          <w:rFonts w:ascii="Times New Roman" w:hAnsi="Times New Roman" w:cs="Times New Roman"/>
        </w:rPr>
        <w:t>W</w:t>
      </w:r>
      <w:r w:rsidRPr="00106827">
        <w:rPr>
          <w:rFonts w:ascii="Times New Roman" w:hAnsi="Times New Roman" w:cs="Times New Roman"/>
        </w:rPr>
        <w:t xml:space="preserve">ykonawców wspólnie ubiegających się o udzielenie zamówienia, podmiot udostępniający zasoby na zasadach określonych w art. 118 </w:t>
      </w:r>
      <w:r w:rsidR="0055534D" w:rsidRPr="00106827">
        <w:rPr>
          <w:rFonts w:ascii="Times New Roman" w:hAnsi="Times New Roman" w:cs="Times New Roman"/>
        </w:rPr>
        <w:t>P</w:t>
      </w:r>
      <w:r w:rsidRPr="00106827">
        <w:rPr>
          <w:rFonts w:ascii="Times New Roman" w:hAnsi="Times New Roman" w:cs="Times New Roman"/>
        </w:rPr>
        <w:t>zp lub podwykonawcę niebędącego podmiotem udostępniającym zasoby:</w:t>
      </w:r>
    </w:p>
    <w:p w14:paraId="6CBBF920" w14:textId="77777777" w:rsidR="00C44589" w:rsidRPr="00106827" w:rsidRDefault="00C44589" w:rsidP="00106827">
      <w:pPr>
        <w:pStyle w:val="Akapitzlist"/>
        <w:numPr>
          <w:ilvl w:val="0"/>
          <w:numId w:val="30"/>
        </w:numPr>
        <w:spacing w:after="0" w:line="276" w:lineRule="auto"/>
        <w:jc w:val="both"/>
        <w:rPr>
          <w:rFonts w:ascii="Times New Roman" w:hAnsi="Times New Roman" w:cs="Times New Roman"/>
        </w:rPr>
      </w:pPr>
      <w:r w:rsidRPr="00106827">
        <w:rPr>
          <w:rFonts w:ascii="Times New Roman" w:hAnsi="Times New Roman" w:cs="Times New Roman"/>
          <w:b/>
        </w:rPr>
        <w:t>dokumenty te przekazuje się</w:t>
      </w:r>
      <w:r w:rsidRPr="00106827">
        <w:rPr>
          <w:rFonts w:ascii="Times New Roman" w:hAnsi="Times New Roman" w:cs="Times New Roman"/>
        </w:rPr>
        <w:t xml:space="preserve"> w postaci elektronicznej i opatruje się kwalifikowanym podpisem elektronicznym.</w:t>
      </w:r>
    </w:p>
    <w:p w14:paraId="02514387"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Zamawiający nie wzywa do złożenia podmiotowych środków dowodowych, jeżeli</w:t>
      </w:r>
      <w:r w:rsidRPr="00106827">
        <w:rPr>
          <w:rFonts w:ascii="Times New Roman" w:hAnsi="Times New Roman" w:cs="Times New Roman"/>
          <w:bCs/>
        </w:rPr>
        <w:t>:</w:t>
      </w:r>
    </w:p>
    <w:p w14:paraId="0298521C" w14:textId="77777777" w:rsidR="00C44589" w:rsidRPr="00106827" w:rsidRDefault="00C44589" w:rsidP="00106827">
      <w:pPr>
        <w:pStyle w:val="Akapitzlist"/>
        <w:numPr>
          <w:ilvl w:val="0"/>
          <w:numId w:val="31"/>
        </w:numPr>
        <w:spacing w:after="0" w:line="276" w:lineRule="auto"/>
        <w:jc w:val="both"/>
        <w:rPr>
          <w:rFonts w:ascii="Times New Roman" w:hAnsi="Times New Roman" w:cs="Times New Roman"/>
          <w:bCs/>
        </w:rPr>
      </w:pPr>
      <w:r w:rsidRPr="00106827">
        <w:rPr>
          <w:rFonts w:ascii="Times New Roman" w:hAnsi="Times New Roman" w:cs="Times New Roman"/>
        </w:rPr>
        <w:t xml:space="preserve">może je uzyskać za pomocą bezpłatnych i ogólnodostępnych baz danych, w szczególności rejestrów publicznych w rozumieniu ustawy z dnia 17 lutego 2005 r. o informatyzacji </w:t>
      </w:r>
      <w:r w:rsidRPr="00106827">
        <w:rPr>
          <w:rFonts w:ascii="Times New Roman" w:hAnsi="Times New Roman" w:cs="Times New Roman"/>
        </w:rPr>
        <w:lastRenderedPageBreak/>
        <w:t xml:space="preserve">działalności podmiotów realizujących zadania publiczne, o ile wykonawca wskazał </w:t>
      </w:r>
      <w:r w:rsidRPr="00106827">
        <w:rPr>
          <w:rFonts w:ascii="Times New Roman" w:hAnsi="Times New Roman" w:cs="Times New Roman"/>
        </w:rPr>
        <w:br/>
        <w:t>w jednolitym dokumencie dane umożliwiające dostęp do tych środków;</w:t>
      </w:r>
    </w:p>
    <w:p w14:paraId="2892BB44" w14:textId="77777777" w:rsidR="00C44589" w:rsidRPr="00106827" w:rsidRDefault="00C44589" w:rsidP="00106827">
      <w:pPr>
        <w:pStyle w:val="Akapitzlist"/>
        <w:numPr>
          <w:ilvl w:val="0"/>
          <w:numId w:val="31"/>
        </w:numPr>
        <w:spacing w:after="0" w:line="276" w:lineRule="auto"/>
        <w:ind w:hanging="357"/>
        <w:jc w:val="both"/>
        <w:rPr>
          <w:rFonts w:ascii="Times New Roman" w:hAnsi="Times New Roman" w:cs="Times New Roman"/>
          <w:bCs/>
        </w:rPr>
      </w:pPr>
      <w:r w:rsidRPr="00106827">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106827">
        <w:rPr>
          <w:rFonts w:ascii="Times New Roman" w:hAnsi="Times New Roman" w:cs="Times New Roman"/>
        </w:rPr>
        <w:br/>
        <w:t>i aktualność.</w:t>
      </w:r>
    </w:p>
    <w:p w14:paraId="2026E7EE" w14:textId="79665038" w:rsidR="00C44589" w:rsidRPr="00106827" w:rsidRDefault="00C44589" w:rsidP="00106827">
      <w:pPr>
        <w:pStyle w:val="Default"/>
        <w:numPr>
          <w:ilvl w:val="0"/>
          <w:numId w:val="21"/>
        </w:numPr>
        <w:spacing w:line="276" w:lineRule="auto"/>
        <w:ind w:hanging="357"/>
        <w:jc w:val="both"/>
        <w:rPr>
          <w:rFonts w:ascii="Times New Roman" w:hAnsi="Times New Roman" w:cs="Times New Roman"/>
          <w:bCs/>
          <w:sz w:val="22"/>
          <w:szCs w:val="22"/>
        </w:rPr>
      </w:pPr>
      <w:r w:rsidRPr="00106827">
        <w:rPr>
          <w:rFonts w:ascii="Times New Roman" w:hAnsi="Times New Roman" w:cs="Times New Roman"/>
          <w:b/>
          <w:sz w:val="22"/>
          <w:szCs w:val="22"/>
        </w:rPr>
        <w:t>Jeżeli Wykonawca ma siedzibę lub miejsce zamieszkania poza granicami Rzeczypospolitej Polskiej, zamiast</w:t>
      </w:r>
      <w:r w:rsidRPr="00106827">
        <w:rPr>
          <w:rFonts w:ascii="Times New Roman" w:hAnsi="Times New Roman" w:cs="Times New Roman"/>
          <w:bCs/>
          <w:sz w:val="22"/>
          <w:szCs w:val="22"/>
        </w:rPr>
        <w:t xml:space="preserve">: </w:t>
      </w:r>
    </w:p>
    <w:p w14:paraId="0F9C6B8F" w14:textId="723F8EB3"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informacji z Krajowego Rejestru Karnego, o której mowa w Rozdziale XIX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10D66" w:rsidRPr="00106827">
        <w:rPr>
          <w:rFonts w:ascii="Times New Roman" w:hAnsi="Times New Roman" w:cs="Times New Roman"/>
          <w:sz w:val="22"/>
          <w:szCs w:val="22"/>
        </w:rPr>
        <w:t xml:space="preserve"> lub miejsce zamieszkania ma osoba, której dotyczy informacja albo dokument</w:t>
      </w:r>
      <w:r w:rsidRPr="00106827">
        <w:rPr>
          <w:rFonts w:ascii="Times New Roman" w:hAnsi="Times New Roman" w:cs="Times New Roman"/>
          <w:sz w:val="22"/>
          <w:szCs w:val="22"/>
        </w:rPr>
        <w:t xml:space="preserve">, w zakresie, o którym mowa w Rozdziale XIX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w:t>
      </w:r>
    </w:p>
    <w:p w14:paraId="7ED6F51B" w14:textId="77777777"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b/>
          <w:sz w:val="22"/>
          <w:szCs w:val="22"/>
        </w:rPr>
        <w:t xml:space="preserve">dokument, o którym mowa w pkt 9 </w:t>
      </w:r>
      <w:proofErr w:type="spellStart"/>
      <w:r w:rsidRPr="00106827">
        <w:rPr>
          <w:rFonts w:ascii="Times New Roman" w:hAnsi="Times New Roman" w:cs="Times New Roman"/>
          <w:b/>
          <w:sz w:val="22"/>
          <w:szCs w:val="22"/>
        </w:rPr>
        <w:t>ppkt</w:t>
      </w:r>
      <w:proofErr w:type="spellEnd"/>
      <w:r w:rsidRPr="00106827">
        <w:rPr>
          <w:rFonts w:ascii="Times New Roman" w:hAnsi="Times New Roman" w:cs="Times New Roman"/>
          <w:b/>
          <w:sz w:val="22"/>
          <w:szCs w:val="22"/>
        </w:rPr>
        <w:t xml:space="preserve"> 1) powinien być wystawiony nie wcześniej </w:t>
      </w:r>
      <w:r w:rsidRPr="00106827">
        <w:rPr>
          <w:rFonts w:ascii="Times New Roman" w:hAnsi="Times New Roman" w:cs="Times New Roman"/>
          <w:b/>
          <w:sz w:val="22"/>
          <w:szCs w:val="22"/>
        </w:rPr>
        <w:br/>
        <w:t>niż 6 miesięcy przed jego złożeniem</w:t>
      </w:r>
      <w:r w:rsidRPr="00106827">
        <w:rPr>
          <w:rFonts w:ascii="Times New Roman" w:hAnsi="Times New Roman" w:cs="Times New Roman"/>
          <w:bCs/>
          <w:sz w:val="22"/>
          <w:szCs w:val="22"/>
        </w:rPr>
        <w:t>.</w:t>
      </w:r>
    </w:p>
    <w:p w14:paraId="17861ACD" w14:textId="4106629A" w:rsidR="00C44589" w:rsidRPr="00106827" w:rsidRDefault="003A09C1"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Jeżeli w kraju, w którym wykonawca ma siedzibę lub miejsce zamieszkania lub miejsce zamieszkania ma osoba, której dokument dotyczy, nie wydaje się dokumentów, o których mowa w pkt 9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8666F" w:rsidRPr="00106827">
        <w:rPr>
          <w:rFonts w:ascii="Times New Roman" w:hAnsi="Times New Roman" w:cs="Times New Roman"/>
          <w:color w:val="000000" w:themeColor="text1"/>
          <w:sz w:val="22"/>
          <w:szCs w:val="22"/>
        </w:rPr>
        <w:t xml:space="preserve"> </w:t>
      </w:r>
      <w:r w:rsidR="00C44589" w:rsidRPr="00106827">
        <w:rPr>
          <w:rFonts w:ascii="Times New Roman" w:hAnsi="Times New Roman" w:cs="Times New Roman"/>
          <w:color w:val="000000" w:themeColor="text1"/>
          <w:sz w:val="22"/>
          <w:szCs w:val="22"/>
        </w:rPr>
        <w:t xml:space="preserve">Przepis pkt 9 </w:t>
      </w:r>
      <w:proofErr w:type="spellStart"/>
      <w:r w:rsidR="00C44589" w:rsidRPr="00106827">
        <w:rPr>
          <w:rFonts w:ascii="Times New Roman" w:hAnsi="Times New Roman" w:cs="Times New Roman"/>
          <w:color w:val="000000" w:themeColor="text1"/>
          <w:sz w:val="22"/>
          <w:szCs w:val="22"/>
        </w:rPr>
        <w:t>ppkt</w:t>
      </w:r>
      <w:proofErr w:type="spellEnd"/>
      <w:r w:rsidR="00C44589" w:rsidRPr="00106827">
        <w:rPr>
          <w:rFonts w:ascii="Times New Roman" w:hAnsi="Times New Roman" w:cs="Times New Roman"/>
          <w:color w:val="000000" w:themeColor="text1"/>
          <w:sz w:val="22"/>
          <w:szCs w:val="22"/>
        </w:rPr>
        <w:t xml:space="preserve"> 2) stosuje się. </w:t>
      </w:r>
    </w:p>
    <w:p w14:paraId="0EBEE60B" w14:textId="7777777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106827">
        <w:rPr>
          <w:rFonts w:ascii="Times New Roman" w:hAnsi="Times New Roman" w:cs="Times New Roman"/>
          <w:color w:val="000000" w:themeColor="text1"/>
          <w:sz w:val="22"/>
          <w:szCs w:val="22"/>
        </w:rPr>
        <w:t xml:space="preserve"> 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 dotyczących tych podmiotów, potwierdzających, że nie zachodzą wobec tych podmiotów podstawy wykluczenia z postępowania.</w:t>
      </w:r>
    </w:p>
    <w:p w14:paraId="4C8BF6FB" w14:textId="2D672B5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Zamawiający żąda od Wykonawcy przedstawienia podmiotowych środków dowodowych, </w:t>
      </w:r>
      <w:r w:rsidR="007A7E3F" w:rsidRPr="00106827">
        <w:rPr>
          <w:rFonts w:ascii="Times New Roman" w:hAnsi="Times New Roman" w:cs="Times New Roman"/>
          <w:color w:val="000000" w:themeColor="text1"/>
          <w:sz w:val="22"/>
          <w:szCs w:val="22"/>
        </w:rPr>
        <w:br/>
      </w:r>
      <w:r w:rsidRPr="00106827">
        <w:rPr>
          <w:rFonts w:ascii="Times New Roman" w:hAnsi="Times New Roman" w:cs="Times New Roman"/>
          <w:color w:val="000000" w:themeColor="text1"/>
          <w:sz w:val="22"/>
          <w:szCs w:val="22"/>
        </w:rPr>
        <w:t xml:space="preserve">o których mowa 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 dotyczących podwykonawców niebędących podmiotami udostępniającymi zasoby na zasadach określonych w art. 118 ustawy, potwierdzających, że nie zachodzą wobec tych podwykonawców podstawy wykluczenia z</w:t>
      </w:r>
      <w:r w:rsidR="00A8666F" w:rsidRPr="00106827">
        <w:rPr>
          <w:rFonts w:ascii="Times New Roman" w:hAnsi="Times New Roman" w:cs="Times New Roman"/>
          <w:color w:val="000000" w:themeColor="text1"/>
          <w:sz w:val="22"/>
          <w:szCs w:val="22"/>
        </w:rPr>
        <w:t> </w:t>
      </w:r>
      <w:r w:rsidRPr="00106827">
        <w:rPr>
          <w:rFonts w:ascii="Times New Roman" w:hAnsi="Times New Roman" w:cs="Times New Roman"/>
          <w:color w:val="000000" w:themeColor="text1"/>
          <w:sz w:val="22"/>
          <w:szCs w:val="22"/>
        </w:rPr>
        <w:t xml:space="preserve">postępowania. </w:t>
      </w:r>
    </w:p>
    <w:p w14:paraId="308EE3DC"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Do podmiotów </w:t>
      </w:r>
      <w:r w:rsidR="00071A1B" w:rsidRPr="00106827">
        <w:rPr>
          <w:rFonts w:ascii="Times New Roman" w:hAnsi="Times New Roman" w:cs="Times New Roman"/>
          <w:color w:val="000000" w:themeColor="text1"/>
          <w:sz w:val="22"/>
          <w:szCs w:val="22"/>
        </w:rPr>
        <w:t xml:space="preserve">udostępniających zasoby na zasadach </w:t>
      </w:r>
      <w:r w:rsidR="00670616" w:rsidRPr="00106827">
        <w:rPr>
          <w:rFonts w:ascii="Times New Roman" w:hAnsi="Times New Roman" w:cs="Times New Roman"/>
          <w:color w:val="000000" w:themeColor="text1"/>
          <w:sz w:val="22"/>
          <w:szCs w:val="22"/>
        </w:rPr>
        <w:t xml:space="preserve">określonych w </w:t>
      </w:r>
      <w:r w:rsidR="00071A1B" w:rsidRPr="00106827">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14:paraId="74C83F3E"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jest to niezbędne do zapewnienia odpowiedniego przebiegu postępowania o udzielenie zamówienia, </w:t>
      </w:r>
      <w:r w:rsidR="004B6AE6"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12F22F0"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lastRenderedPageBreak/>
        <w:t xml:space="preserve">Jeżeli zachodzą uzasadnione podstawy do uznania, że złożone uprzednio podmiotowe środki dowodowe nie są już aktualne, </w:t>
      </w:r>
      <w:r w:rsidR="00173910" w:rsidRPr="00106827">
        <w:rPr>
          <w:rFonts w:ascii="Times New Roman" w:hAnsi="Times New Roman" w:cs="Times New Roman"/>
          <w:sz w:val="22"/>
          <w:szCs w:val="22"/>
        </w:rPr>
        <w:t>Za</w:t>
      </w:r>
      <w:r w:rsidRPr="00106827">
        <w:rPr>
          <w:rFonts w:ascii="Times New Roman" w:hAnsi="Times New Roman" w:cs="Times New Roman"/>
          <w:sz w:val="22"/>
          <w:szCs w:val="22"/>
        </w:rPr>
        <w:t xml:space="preserve">mawiający może w każdym czasie wezwać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 xml:space="preserve">ykonawcę lub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85C1CF1" w14:textId="77777777" w:rsidR="00C44589"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Wykonawców wspólnie ubiegających się o udzielenie zamówienia podmiotowe środki dowodowe wymieniono w Rozdziale XIX w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w:t>
      </w:r>
      <w:r w:rsidR="00BE68E0" w:rsidRPr="00106827">
        <w:rPr>
          <w:rFonts w:ascii="Times New Roman" w:hAnsi="Times New Roman" w:cs="Times New Roman"/>
          <w:sz w:val="22"/>
          <w:szCs w:val="22"/>
        </w:rPr>
        <w:t xml:space="preserve">, 2, </w:t>
      </w:r>
      <w:r w:rsidRPr="00106827">
        <w:rPr>
          <w:rFonts w:ascii="Times New Roman" w:hAnsi="Times New Roman" w:cs="Times New Roman"/>
          <w:sz w:val="22"/>
          <w:szCs w:val="22"/>
        </w:rPr>
        <w:t>3 na potwierdzenie podstaw wykluczenia</w:t>
      </w:r>
      <w:r w:rsidR="002A6BD3" w:rsidRPr="00106827">
        <w:rPr>
          <w:rFonts w:ascii="Times New Roman" w:hAnsi="Times New Roman" w:cs="Times New Roman"/>
          <w:sz w:val="22"/>
          <w:szCs w:val="22"/>
        </w:rPr>
        <w:t xml:space="preserve"> składa każdy z Wykonawców wspólnie ubiegających się.</w:t>
      </w:r>
    </w:p>
    <w:p w14:paraId="10CF1588" w14:textId="77777777" w:rsidR="00903963" w:rsidRPr="00106827" w:rsidRDefault="00903963"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008257A6" w:rsidRPr="00106827">
        <w:rPr>
          <w:rFonts w:ascii="Times New Roman" w:hAnsi="Times New Roman" w:cs="Times New Roman"/>
          <w:sz w:val="22"/>
          <w:szCs w:val="22"/>
        </w:rPr>
        <w:br/>
      </w:r>
      <w:r w:rsidRPr="00106827">
        <w:rPr>
          <w:rFonts w:ascii="Times New Roman" w:hAnsi="Times New Roman" w:cs="Times New Roman"/>
          <w:color w:val="000000" w:themeColor="text1"/>
          <w:sz w:val="22"/>
          <w:szCs w:val="22"/>
        </w:rPr>
        <w:t xml:space="preserve">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w:t>
      </w:r>
    </w:p>
    <w:p w14:paraId="7379BCEC" w14:textId="77777777" w:rsidR="000F2402" w:rsidRPr="00106827" w:rsidRDefault="00E72CC6"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9" w:history="1">
        <w:r w:rsidRPr="00106827">
          <w:rPr>
            <w:rStyle w:val="Hipercze"/>
            <w:rFonts w:ascii="Times New Roman" w:hAnsi="Times New Roman" w:cs="Times New Roman"/>
            <w:b/>
            <w:bCs/>
            <w:color w:val="0070C0"/>
            <w:sz w:val="22"/>
            <w:szCs w:val="22"/>
            <w:u w:val="none"/>
          </w:rPr>
          <w:t>https://platformazakupowa.pl/pn/kwp_radom</w:t>
        </w:r>
      </w:hyperlink>
      <w:r w:rsidRPr="00106827">
        <w:rPr>
          <w:rFonts w:ascii="Times New Roman" w:hAnsi="Times New Roman" w:cs="Times New Roman"/>
          <w:bCs/>
          <w:color w:val="000000" w:themeColor="text1"/>
          <w:sz w:val="22"/>
          <w:szCs w:val="22"/>
        </w:rPr>
        <w:t xml:space="preserve">, w zakresie </w:t>
      </w:r>
      <w:r w:rsidR="009046CB" w:rsidRPr="00106827">
        <w:rPr>
          <w:rFonts w:ascii="Times New Roman" w:hAnsi="Times New Roman" w:cs="Times New Roman"/>
          <w:bCs/>
          <w:color w:val="000000" w:themeColor="text1"/>
          <w:sz w:val="22"/>
          <w:szCs w:val="22"/>
        </w:rPr>
        <w:br/>
      </w:r>
      <w:r w:rsidRPr="00106827">
        <w:rPr>
          <w:rFonts w:ascii="Times New Roman" w:hAnsi="Times New Roman" w:cs="Times New Roman"/>
          <w:bCs/>
          <w:color w:val="000000" w:themeColor="text1"/>
          <w:sz w:val="22"/>
          <w:szCs w:val="22"/>
        </w:rPr>
        <w:t>i sposobie określonych w przepisach</w:t>
      </w:r>
      <w:r w:rsidR="00FB356F" w:rsidRPr="00106827">
        <w:rPr>
          <w:rFonts w:ascii="Times New Roman" w:hAnsi="Times New Roman" w:cs="Times New Roman"/>
          <w:bCs/>
          <w:color w:val="000000" w:themeColor="text1"/>
          <w:sz w:val="22"/>
          <w:szCs w:val="22"/>
        </w:rPr>
        <w:t xml:space="preserve"> </w:t>
      </w:r>
      <w:r w:rsidR="00BE68E0" w:rsidRPr="00106827">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sidRPr="00106827">
        <w:rPr>
          <w:rFonts w:ascii="Times New Roman" w:eastAsia="Times New Roman" w:hAnsi="Times New Roman" w:cs="Times New Roman"/>
          <w:color w:val="000000" w:themeColor="text1"/>
          <w:sz w:val="22"/>
          <w:szCs w:val="22"/>
          <w:lang w:eastAsia="pl-PL"/>
        </w:rPr>
        <w:br/>
      </w:r>
      <w:r w:rsidR="00BE68E0" w:rsidRPr="00106827">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106827">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14:paraId="2051A49E" w14:textId="77777777" w:rsidR="00E72CC6" w:rsidRPr="00106827" w:rsidRDefault="00E72CC6" w:rsidP="00106827">
      <w:pPr>
        <w:pStyle w:val="Default"/>
        <w:spacing w:line="276" w:lineRule="auto"/>
        <w:ind w:left="360"/>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Podmiotowe środki dowodowe sporządzone w języku obcym muszą być złożone</w:t>
      </w:r>
      <w:r w:rsidR="00F6117C" w:rsidRPr="00106827">
        <w:rPr>
          <w:rFonts w:ascii="Times New Roman" w:hAnsi="Times New Roman" w:cs="Times New Roman"/>
          <w:sz w:val="22"/>
          <w:szCs w:val="22"/>
        </w:rPr>
        <w:t xml:space="preserve"> wraz </w:t>
      </w:r>
      <w:r w:rsidR="00173910" w:rsidRPr="00106827">
        <w:rPr>
          <w:rFonts w:ascii="Times New Roman" w:hAnsi="Times New Roman" w:cs="Times New Roman"/>
          <w:sz w:val="22"/>
          <w:szCs w:val="22"/>
        </w:rPr>
        <w:br/>
      </w:r>
      <w:r w:rsidR="00F6117C" w:rsidRPr="00106827">
        <w:rPr>
          <w:rFonts w:ascii="Times New Roman" w:hAnsi="Times New Roman" w:cs="Times New Roman"/>
          <w:sz w:val="22"/>
          <w:szCs w:val="22"/>
        </w:rPr>
        <w:t xml:space="preserve">z tłumaczeniem na język </w:t>
      </w:r>
      <w:r w:rsidRPr="00106827">
        <w:rPr>
          <w:rFonts w:ascii="Times New Roman" w:hAnsi="Times New Roman" w:cs="Times New Roman"/>
          <w:sz w:val="22"/>
          <w:szCs w:val="22"/>
        </w:rPr>
        <w:t>polsk</w:t>
      </w:r>
      <w:r w:rsidR="00F6117C" w:rsidRPr="00106827">
        <w:rPr>
          <w:rFonts w:ascii="Times New Roman" w:hAnsi="Times New Roman" w:cs="Times New Roman"/>
          <w:sz w:val="22"/>
          <w:szCs w:val="22"/>
        </w:rPr>
        <w:t>i.</w:t>
      </w:r>
    </w:p>
    <w:p w14:paraId="4B3B0E8D" w14:textId="7D678E68" w:rsidR="00D325D1" w:rsidRDefault="00D325D1" w:rsidP="00106827">
      <w:pPr>
        <w:pStyle w:val="Default"/>
        <w:spacing w:line="276" w:lineRule="auto"/>
        <w:jc w:val="both"/>
        <w:rPr>
          <w:rFonts w:ascii="Times New Roman" w:hAnsi="Times New Roman" w:cs="Times New Roman"/>
          <w:color w:val="000000" w:themeColor="text1"/>
          <w:sz w:val="22"/>
          <w:szCs w:val="22"/>
        </w:rPr>
      </w:pPr>
    </w:p>
    <w:p w14:paraId="08CF2219" w14:textId="77777777" w:rsidR="00C1503D" w:rsidRPr="00106827" w:rsidRDefault="00C1503D" w:rsidP="00106827">
      <w:pPr>
        <w:pStyle w:val="Default"/>
        <w:spacing w:line="276" w:lineRule="auto"/>
        <w:jc w:val="both"/>
        <w:rPr>
          <w:rFonts w:ascii="Times New Roman" w:hAnsi="Times New Roman" w:cs="Times New Roman"/>
          <w:color w:val="000000" w:themeColor="text1"/>
          <w:sz w:val="22"/>
          <w:szCs w:val="22"/>
        </w:rPr>
      </w:pPr>
    </w:p>
    <w:p w14:paraId="64F1CC13" w14:textId="0D2045FF" w:rsidR="003661A7" w:rsidRPr="00106827" w:rsidRDefault="00C44589" w:rsidP="00106827">
      <w:pPr>
        <w:pStyle w:val="Akapitzlist"/>
        <w:numPr>
          <w:ilvl w:val="0"/>
          <w:numId w:val="48"/>
        </w:numPr>
        <w:spacing w:after="0" w:line="276" w:lineRule="auto"/>
        <w:ind w:left="426" w:hanging="284"/>
        <w:jc w:val="both"/>
        <w:rPr>
          <w:rFonts w:ascii="Times New Roman" w:hAnsi="Times New Roman" w:cs="Times New Roman"/>
          <w:b/>
        </w:rPr>
      </w:pPr>
      <w:r w:rsidRPr="00106827">
        <w:rPr>
          <w:rFonts w:ascii="Times New Roman" w:hAnsi="Times New Roman" w:cs="Times New Roman"/>
          <w:b/>
        </w:rPr>
        <w:t>Sposób obliczenia ceny</w:t>
      </w:r>
    </w:p>
    <w:p w14:paraId="7DBCDCB8" w14:textId="21C87188" w:rsidR="00100FD2" w:rsidRDefault="00100FD2" w:rsidP="00106827">
      <w:pPr>
        <w:spacing w:after="0" w:line="276" w:lineRule="auto"/>
        <w:jc w:val="both"/>
        <w:rPr>
          <w:rFonts w:ascii="Times New Roman" w:eastAsia="Calibri" w:hAnsi="Times New Roman" w:cs="Times New Roman"/>
        </w:rPr>
      </w:pPr>
    </w:p>
    <w:p w14:paraId="3EF2DADA" w14:textId="312BB772" w:rsidR="00AC430D" w:rsidRPr="00AC430D" w:rsidRDefault="00AC430D" w:rsidP="00F52556">
      <w:pPr>
        <w:numPr>
          <w:ilvl w:val="0"/>
          <w:numId w:val="61"/>
        </w:numPr>
        <w:spacing w:after="0" w:line="276" w:lineRule="auto"/>
        <w:jc w:val="both"/>
        <w:rPr>
          <w:rFonts w:ascii="Times New Roman" w:eastAsia="Calibri" w:hAnsi="Times New Roman" w:cs="Times New Roman"/>
        </w:rPr>
      </w:pPr>
      <w:r w:rsidRPr="00AC430D">
        <w:rPr>
          <w:rFonts w:ascii="Times New Roman" w:eastAsia="Calibri" w:hAnsi="Times New Roman" w:cs="Times New Roman"/>
        </w:rPr>
        <w:t xml:space="preserve">Wykonawca poda cenę oferty w Formularzu ofertowym sporządzonym według wzoru stanowiącego </w:t>
      </w:r>
      <w:r w:rsidRPr="004E0538">
        <w:rPr>
          <w:rFonts w:ascii="Times New Roman" w:eastAsia="Calibri" w:hAnsi="Times New Roman" w:cs="Times New Roman"/>
          <w:b/>
          <w:color w:val="0070C0"/>
        </w:rPr>
        <w:t xml:space="preserve">Załączniki od nr </w:t>
      </w:r>
      <w:r w:rsidR="00E40B18">
        <w:rPr>
          <w:rFonts w:ascii="Times New Roman" w:eastAsia="Calibri" w:hAnsi="Times New Roman" w:cs="Times New Roman"/>
          <w:b/>
          <w:color w:val="0070C0"/>
        </w:rPr>
        <w:t>2</w:t>
      </w:r>
      <w:r w:rsidRPr="004E0538">
        <w:rPr>
          <w:rFonts w:ascii="Times New Roman" w:eastAsia="Calibri" w:hAnsi="Times New Roman" w:cs="Times New Roman"/>
          <w:b/>
          <w:color w:val="0070C0"/>
        </w:rPr>
        <w:t xml:space="preserve">.1 do </w:t>
      </w:r>
      <w:r w:rsidR="00E40B18">
        <w:rPr>
          <w:rFonts w:ascii="Times New Roman" w:eastAsia="Calibri" w:hAnsi="Times New Roman" w:cs="Times New Roman"/>
          <w:b/>
          <w:color w:val="0070C0"/>
        </w:rPr>
        <w:t>2</w:t>
      </w:r>
      <w:r w:rsidRPr="004E0538">
        <w:rPr>
          <w:rFonts w:ascii="Times New Roman" w:eastAsia="Calibri" w:hAnsi="Times New Roman" w:cs="Times New Roman"/>
          <w:b/>
          <w:color w:val="0070C0"/>
        </w:rPr>
        <w:t>.29 do SWZ</w:t>
      </w:r>
      <w:r w:rsidRPr="00AC430D">
        <w:rPr>
          <w:rFonts w:ascii="Times New Roman" w:eastAsia="Calibri" w:hAnsi="Times New Roman" w:cs="Times New Roman"/>
        </w:rPr>
        <w:t>, jako cenę brutto (z uwzględnieniem podatku od towarów i</w:t>
      </w:r>
      <w:r>
        <w:rPr>
          <w:rFonts w:ascii="Times New Roman" w:eastAsia="Calibri" w:hAnsi="Times New Roman" w:cs="Times New Roman"/>
        </w:rPr>
        <w:t> </w:t>
      </w:r>
      <w:r w:rsidRPr="00AC430D">
        <w:rPr>
          <w:rFonts w:ascii="Times New Roman" w:eastAsia="Calibri" w:hAnsi="Times New Roman" w:cs="Times New Roman"/>
        </w:rPr>
        <w:t xml:space="preserve">usług (VAT) z wyszczególnieniem stawki podatku od towarów i usług (VAT) oraz cenę netto. </w:t>
      </w:r>
    </w:p>
    <w:p w14:paraId="05C2BB4F" w14:textId="77777777" w:rsidR="00AC430D" w:rsidRPr="00AC430D" w:rsidRDefault="00AC430D" w:rsidP="00F52556">
      <w:pPr>
        <w:numPr>
          <w:ilvl w:val="0"/>
          <w:numId w:val="61"/>
        </w:numPr>
        <w:spacing w:after="0" w:line="276" w:lineRule="auto"/>
        <w:jc w:val="both"/>
        <w:rPr>
          <w:rFonts w:ascii="Times New Roman" w:eastAsia="Calibri" w:hAnsi="Times New Roman" w:cs="Times New Roman"/>
        </w:rPr>
      </w:pPr>
      <w:r w:rsidRPr="00AC430D">
        <w:rPr>
          <w:rFonts w:ascii="Times New Roman" w:eastAsia="Calibri" w:hAnsi="Times New Roman" w:cs="Times New Roman"/>
        </w:rPr>
        <w:t xml:space="preserve">Cena oferty powinna wynikać z tabeli zawartej w Formularzu ofertowym. Wykonawca poda ceny na wszystkie elementy (pozycje) tabeli. Cenę oferty stanowi łączna wartość określona na podstawie ilości usług pomnożonych przez proponowaną cenę jednostkową brutto. </w:t>
      </w:r>
    </w:p>
    <w:p w14:paraId="1A987E93" w14:textId="1958D699" w:rsidR="00AC430D" w:rsidRPr="00AC430D" w:rsidRDefault="00AC430D" w:rsidP="00F52556">
      <w:pPr>
        <w:numPr>
          <w:ilvl w:val="0"/>
          <w:numId w:val="61"/>
        </w:numPr>
        <w:spacing w:after="0" w:line="276" w:lineRule="auto"/>
        <w:jc w:val="both"/>
        <w:rPr>
          <w:rFonts w:ascii="Times New Roman" w:eastAsia="Calibri" w:hAnsi="Times New Roman" w:cs="Times New Roman"/>
          <w:b/>
        </w:rPr>
      </w:pPr>
      <w:r w:rsidRPr="00AC430D">
        <w:rPr>
          <w:rFonts w:ascii="Times New Roman" w:eastAsia="Calibri" w:hAnsi="Times New Roman" w:cs="Times New Roman"/>
          <w:b/>
        </w:rPr>
        <w:t>Cena za 1 km transportu uwzględnia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i ceny jednostkowej wynikającej z oferty Wykonawcy oraz za załadunek i rozładunek pojazdu</w:t>
      </w:r>
    </w:p>
    <w:p w14:paraId="673C7BB5" w14:textId="77777777" w:rsidR="00AC430D" w:rsidRPr="00AC430D" w:rsidRDefault="00AC430D" w:rsidP="00F52556">
      <w:pPr>
        <w:numPr>
          <w:ilvl w:val="0"/>
          <w:numId w:val="61"/>
        </w:numPr>
        <w:spacing w:after="0" w:line="276" w:lineRule="auto"/>
        <w:jc w:val="both"/>
        <w:rPr>
          <w:rFonts w:ascii="Times New Roman" w:eastAsia="Calibri" w:hAnsi="Times New Roman" w:cs="Times New Roman"/>
        </w:rPr>
      </w:pPr>
      <w:r w:rsidRPr="00AC430D">
        <w:rPr>
          <w:rFonts w:ascii="Times New Roman" w:eastAsia="Calibri" w:hAnsi="Times New Roman" w:cs="Times New Roman"/>
        </w:rPr>
        <w:t>Cena oferty musi uwzględniać wszystkie koszty składające się na przedmiot zamówienia wraz z należnymi opłatami i podatkami.</w:t>
      </w:r>
    </w:p>
    <w:p w14:paraId="1662B256" w14:textId="77777777" w:rsidR="00AC430D" w:rsidRPr="00AC430D" w:rsidRDefault="00AC430D" w:rsidP="00F52556">
      <w:pPr>
        <w:numPr>
          <w:ilvl w:val="0"/>
          <w:numId w:val="61"/>
        </w:numPr>
        <w:spacing w:after="0" w:line="276" w:lineRule="auto"/>
        <w:jc w:val="both"/>
        <w:rPr>
          <w:rFonts w:ascii="Times New Roman" w:eastAsia="Calibri" w:hAnsi="Times New Roman" w:cs="Times New Roman"/>
        </w:rPr>
      </w:pPr>
      <w:r w:rsidRPr="00AC430D">
        <w:rPr>
          <w:rFonts w:ascii="Times New Roman" w:eastAsia="Calibri" w:hAnsi="Times New Roman" w:cs="Times New Roman"/>
        </w:rPr>
        <w:t>Cena musi być wyrażona w złotych polskich z dokładnością do drugiego miejsca po przecinku zgodnie z polskim systemem płatniczym.</w:t>
      </w:r>
    </w:p>
    <w:p w14:paraId="53D98F8D" w14:textId="77777777" w:rsidR="00AC430D" w:rsidRDefault="00AC430D" w:rsidP="00F52556">
      <w:pPr>
        <w:numPr>
          <w:ilvl w:val="0"/>
          <w:numId w:val="61"/>
        </w:numPr>
        <w:spacing w:after="0" w:line="276" w:lineRule="auto"/>
        <w:jc w:val="both"/>
        <w:rPr>
          <w:rFonts w:ascii="Times New Roman" w:eastAsia="Calibri" w:hAnsi="Times New Roman" w:cs="Times New Roman"/>
        </w:rPr>
      </w:pPr>
      <w:r w:rsidRPr="00AC430D">
        <w:rPr>
          <w:rFonts w:ascii="Times New Roman" w:eastAsia="Calibri" w:hAnsi="Times New Roman" w:cs="Times New Roman"/>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 na podstawie art. 226 us.1 pkt 10 Pzp w związku z at. 223 ust. 2 pkt 3 Pzp).</w:t>
      </w:r>
    </w:p>
    <w:p w14:paraId="673DC9E5" w14:textId="77777777" w:rsidR="00AC430D" w:rsidRDefault="00D325D1" w:rsidP="00F52556">
      <w:pPr>
        <w:numPr>
          <w:ilvl w:val="0"/>
          <w:numId w:val="61"/>
        </w:numPr>
        <w:spacing w:after="0" w:line="276" w:lineRule="auto"/>
        <w:jc w:val="both"/>
        <w:rPr>
          <w:rFonts w:ascii="Times New Roman" w:eastAsia="Calibri" w:hAnsi="Times New Roman" w:cs="Times New Roman"/>
        </w:rPr>
      </w:pPr>
      <w:r w:rsidRPr="00AC430D">
        <w:rPr>
          <w:rFonts w:ascii="Times New Roman" w:hAnsi="Times New Roman" w:cs="Times New Roman"/>
        </w:rPr>
        <w:t>Rozliczenia między Zamawiającym, a Wykonawcą będą prowadzone w złotych polskich (PLN).</w:t>
      </w:r>
    </w:p>
    <w:p w14:paraId="2F00A528" w14:textId="576C0D0F" w:rsidR="00D325D1" w:rsidRPr="00AC430D" w:rsidRDefault="00D325D1" w:rsidP="00F52556">
      <w:pPr>
        <w:numPr>
          <w:ilvl w:val="0"/>
          <w:numId w:val="61"/>
        </w:numPr>
        <w:spacing w:after="0" w:line="276" w:lineRule="auto"/>
        <w:jc w:val="both"/>
        <w:rPr>
          <w:rFonts w:ascii="Times New Roman" w:eastAsia="Calibri" w:hAnsi="Times New Roman" w:cs="Times New Roman"/>
        </w:rPr>
      </w:pPr>
      <w:r w:rsidRPr="00AC430D">
        <w:rPr>
          <w:rFonts w:ascii="Times New Roman" w:hAnsi="Times New Roman" w:cs="Times New Roman"/>
        </w:rPr>
        <w:lastRenderedPageBreak/>
        <w:t>Pod pojęciem ceny należy rozumieć cenę w rozumieniu art. 3 ust. 1 pkt 1 i ust. 2 ustawy z dnia 9 maja 2014 r. o informowaniu o cenach towarów i usług (Dz. U. z 20</w:t>
      </w:r>
      <w:r w:rsidR="00257D42" w:rsidRPr="00AC430D">
        <w:rPr>
          <w:rFonts w:ascii="Times New Roman" w:hAnsi="Times New Roman" w:cs="Times New Roman"/>
        </w:rPr>
        <w:t>23</w:t>
      </w:r>
      <w:r w:rsidRPr="00AC430D">
        <w:rPr>
          <w:rFonts w:ascii="Times New Roman" w:hAnsi="Times New Roman" w:cs="Times New Roman"/>
        </w:rPr>
        <w:t xml:space="preserve"> r. poz. 1</w:t>
      </w:r>
      <w:r w:rsidR="00257D42" w:rsidRPr="00AC430D">
        <w:rPr>
          <w:rFonts w:ascii="Times New Roman" w:hAnsi="Times New Roman" w:cs="Times New Roman"/>
        </w:rPr>
        <w:t>68</w:t>
      </w:r>
      <w:r w:rsidRPr="00AC430D">
        <w:rPr>
          <w:rFonts w:ascii="Times New Roman" w:hAnsi="Times New Roman" w:cs="Times New Roman"/>
        </w:rPr>
        <w:t>).</w:t>
      </w:r>
    </w:p>
    <w:p w14:paraId="6DEA4EF6" w14:textId="77777777" w:rsidR="00D325D1" w:rsidRDefault="00D325D1" w:rsidP="00106827">
      <w:pPr>
        <w:spacing w:after="0" w:line="276" w:lineRule="auto"/>
        <w:jc w:val="both"/>
        <w:rPr>
          <w:rFonts w:ascii="Times New Roman" w:hAnsi="Times New Roman" w:cs="Times New Roman"/>
        </w:rPr>
      </w:pPr>
    </w:p>
    <w:p w14:paraId="646B12A1" w14:textId="77777777" w:rsidR="00100FD2" w:rsidRPr="00106827" w:rsidRDefault="00100FD2" w:rsidP="00106827">
      <w:pPr>
        <w:spacing w:after="0" w:line="276" w:lineRule="auto"/>
        <w:jc w:val="both"/>
        <w:rPr>
          <w:rFonts w:ascii="Times New Roman" w:hAnsi="Times New Roman" w:cs="Times New Roman"/>
        </w:rPr>
      </w:pPr>
    </w:p>
    <w:p w14:paraId="053D2C09" w14:textId="6ACCF416" w:rsidR="00BC36E8" w:rsidRPr="00106827" w:rsidRDefault="00C44589" w:rsidP="00421B8D">
      <w:pPr>
        <w:pStyle w:val="Akapitzlist"/>
        <w:numPr>
          <w:ilvl w:val="0"/>
          <w:numId w:val="48"/>
        </w:numPr>
        <w:spacing w:after="0" w:line="276" w:lineRule="auto"/>
        <w:ind w:left="567" w:hanging="567"/>
        <w:rPr>
          <w:rFonts w:ascii="Times New Roman" w:hAnsi="Times New Roman" w:cs="Times New Roman"/>
          <w:b/>
        </w:rPr>
      </w:pPr>
      <w:r w:rsidRPr="00106827">
        <w:rPr>
          <w:rFonts w:ascii="Times New Roman" w:hAnsi="Times New Roman" w:cs="Times New Roman"/>
          <w:b/>
        </w:rPr>
        <w:t>Opis kryteriów oceny ofert, wraz z podaniem wag tych kryteriów i sposobu oceny ofert</w:t>
      </w:r>
    </w:p>
    <w:p w14:paraId="1DAC6ECA" w14:textId="77777777" w:rsidR="00BC36E8" w:rsidRPr="00106827" w:rsidRDefault="00BC36E8" w:rsidP="00421B8D">
      <w:pPr>
        <w:spacing w:after="0" w:line="240" w:lineRule="auto"/>
        <w:rPr>
          <w:rFonts w:ascii="Times New Roman" w:hAnsi="Times New Roman" w:cs="Times New Roman"/>
          <w:b/>
        </w:rPr>
      </w:pPr>
    </w:p>
    <w:p w14:paraId="424F1685"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Przy wyborze oferty Zamawiający będzie się kierował następującym kryterium i jego znaczeniem:</w:t>
      </w:r>
    </w:p>
    <w:p w14:paraId="6F1FCE65" w14:textId="1093D562" w:rsidR="006D3F75" w:rsidRDefault="006D3F75" w:rsidP="006D3F75">
      <w:pPr>
        <w:spacing w:after="0" w:line="276" w:lineRule="auto"/>
        <w:jc w:val="both"/>
        <w:rPr>
          <w:rFonts w:ascii="Times New Roman" w:eastAsia="Times New Roman" w:hAnsi="Times New Roman" w:cs="Times New Roman"/>
          <w:lang w:eastAsia="pl-PL"/>
        </w:rPr>
      </w:pPr>
    </w:p>
    <w:p w14:paraId="2ADEC0FB"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b/>
          <w:u w:val="single"/>
          <w:lang w:eastAsia="pl-PL"/>
        </w:rPr>
        <w:t>Kryterium I - Cena „C” oferty brutto – waga 60 %</w:t>
      </w:r>
    </w:p>
    <w:p w14:paraId="3E9E385F" w14:textId="77777777" w:rsidR="007405F7" w:rsidRPr="007405F7" w:rsidRDefault="007405F7" w:rsidP="007405F7">
      <w:pPr>
        <w:spacing w:after="0" w:line="276" w:lineRule="auto"/>
        <w:jc w:val="both"/>
        <w:rPr>
          <w:rFonts w:ascii="Times New Roman" w:eastAsia="Times New Roman" w:hAnsi="Times New Roman" w:cs="Times New Roman"/>
          <w:lang w:eastAsia="pl-PL"/>
        </w:rPr>
      </w:pPr>
    </w:p>
    <w:p w14:paraId="56E57086"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Liczba punktów w kryterium cena oferty brutto „C” wyliczona zostanie w następujący sposób:</w:t>
      </w:r>
    </w:p>
    <w:p w14:paraId="5B8ECA9C" w14:textId="1E58B9E4"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ab/>
      </w:r>
    </w:p>
    <w:p w14:paraId="0FFFB384" w14:textId="6AD23C1B" w:rsidR="007405F7" w:rsidRDefault="007405F7" w:rsidP="007405F7">
      <w:pPr>
        <w:spacing w:after="0" w:line="276" w:lineRule="auto"/>
        <w:jc w:val="both"/>
        <w:rPr>
          <w:rFonts w:ascii="Times New Roman" w:eastAsia="Times New Roman" w:hAnsi="Times New Roman" w:cs="Times New Roman"/>
          <w:lang w:eastAsia="pl-PL"/>
        </w:rPr>
      </w:pPr>
      <m:oMathPara>
        <m:oMath>
          <m:r>
            <w:rPr>
              <w:rFonts w:ascii="Cambria Math" w:eastAsia="Times New Roman" w:hAnsi="Cambria Math" w:cs="Times New Roman"/>
              <w:lang w:eastAsia="pl-PL"/>
            </w:rPr>
            <m:t>C=</m:t>
          </m:r>
          <m:f>
            <m:fPr>
              <m:ctrlPr>
                <w:rPr>
                  <w:rFonts w:ascii="Cambria Math" w:eastAsia="Times New Roman" w:hAnsi="Cambria Math" w:cs="Times New Roman"/>
                  <w:i/>
                  <w:lang w:eastAsia="pl-PL"/>
                </w:rPr>
              </m:ctrlPr>
            </m:fPr>
            <m:num>
              <m:r>
                <w:rPr>
                  <w:rFonts w:ascii="Cambria Math" w:eastAsia="Times New Roman" w:hAnsi="Cambria Math" w:cs="Times New Roman"/>
                  <w:lang w:eastAsia="pl-PL"/>
                </w:rPr>
                <m:t xml:space="preserve">Najniższa cena ofertowa z przedłożonych ofert w ramach zadania </m:t>
              </m:r>
            </m:num>
            <m:den>
              <m:r>
                <w:rPr>
                  <w:rFonts w:ascii="Cambria Math" w:eastAsia="Times New Roman" w:hAnsi="Cambria Math" w:cs="Times New Roman"/>
                  <w:lang w:eastAsia="pl-PL"/>
                </w:rPr>
                <m:t>Cena oferty badanej w ramach zadania</m:t>
              </m:r>
            </m:den>
          </m:f>
          <m:r>
            <w:rPr>
              <w:rFonts w:ascii="Cambria Math" w:eastAsia="Times New Roman" w:hAnsi="Cambria Math" w:cs="Times New Roman"/>
              <w:lang w:eastAsia="pl-PL"/>
            </w:rPr>
            <m:t>x60</m:t>
          </m:r>
        </m:oMath>
      </m:oMathPara>
    </w:p>
    <w:p w14:paraId="16F0EA11" w14:textId="4CE030D3" w:rsidR="007405F7" w:rsidRDefault="007405F7" w:rsidP="007405F7">
      <w:pPr>
        <w:spacing w:after="0" w:line="276" w:lineRule="auto"/>
        <w:jc w:val="both"/>
        <w:rPr>
          <w:rFonts w:ascii="Times New Roman" w:eastAsia="Times New Roman" w:hAnsi="Times New Roman" w:cs="Times New Roman"/>
          <w:lang w:eastAsia="pl-PL"/>
        </w:rPr>
      </w:pPr>
    </w:p>
    <w:p w14:paraId="4FBDF60E" w14:textId="77777777" w:rsidR="007405F7" w:rsidRPr="007405F7" w:rsidRDefault="007405F7" w:rsidP="007405F7">
      <w:pPr>
        <w:spacing w:after="0" w:line="276" w:lineRule="auto"/>
        <w:jc w:val="both"/>
        <w:rPr>
          <w:rFonts w:ascii="Times New Roman" w:eastAsia="Times New Roman" w:hAnsi="Times New Roman" w:cs="Times New Roman"/>
          <w:lang w:eastAsia="pl-PL"/>
        </w:rPr>
      </w:pPr>
    </w:p>
    <w:p w14:paraId="5F96978F"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b/>
          <w:u w:val="single"/>
          <w:lang w:eastAsia="pl-PL"/>
        </w:rPr>
        <w:t xml:space="preserve">Kryterium II - Czas dojazdu do miejsca zdarzenia (max. 90 minut) „D” waga 40 % </w:t>
      </w:r>
    </w:p>
    <w:p w14:paraId="2F41232A" w14:textId="77777777" w:rsidR="007405F7" w:rsidRPr="007405F7" w:rsidRDefault="007405F7" w:rsidP="007405F7">
      <w:pPr>
        <w:spacing w:after="0" w:line="276" w:lineRule="auto"/>
        <w:jc w:val="both"/>
        <w:rPr>
          <w:rFonts w:ascii="Times New Roman" w:eastAsia="Times New Roman" w:hAnsi="Times New Roman" w:cs="Times New Roman"/>
          <w:lang w:eastAsia="pl-PL"/>
        </w:rPr>
      </w:pPr>
    </w:p>
    <w:p w14:paraId="70EED068"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Liczba punktów w kryterium czas dojazdu „D” wyliczona zostanie w następujący sposób:</w:t>
      </w:r>
    </w:p>
    <w:p w14:paraId="14BE10EF"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ab/>
      </w:r>
      <w:r w:rsidRPr="007405F7">
        <w:rPr>
          <w:rFonts w:ascii="Times New Roman" w:eastAsia="Times New Roman" w:hAnsi="Times New Roman" w:cs="Times New Roman"/>
          <w:lang w:eastAsia="pl-PL"/>
        </w:rPr>
        <w:tab/>
        <w:t xml:space="preserve">     90minut</w:t>
      </w:r>
      <w:r w:rsidRPr="007405F7">
        <w:rPr>
          <w:rFonts w:ascii="Times New Roman" w:eastAsia="Times New Roman" w:hAnsi="Times New Roman" w:cs="Times New Roman"/>
          <w:lang w:eastAsia="pl-PL"/>
        </w:rPr>
        <w:tab/>
      </w:r>
      <w:r w:rsidRPr="007405F7">
        <w:rPr>
          <w:rFonts w:ascii="Times New Roman" w:eastAsia="Times New Roman" w:hAnsi="Times New Roman" w:cs="Times New Roman"/>
          <w:lang w:eastAsia="pl-PL"/>
        </w:rPr>
        <w:tab/>
        <w:t>–   0 pkt</w:t>
      </w:r>
    </w:p>
    <w:p w14:paraId="5A9C4AB5"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ab/>
      </w:r>
      <w:r w:rsidRPr="007405F7">
        <w:rPr>
          <w:rFonts w:ascii="Times New Roman" w:eastAsia="Times New Roman" w:hAnsi="Times New Roman" w:cs="Times New Roman"/>
          <w:lang w:eastAsia="pl-PL"/>
        </w:rPr>
        <w:tab/>
        <w:t>od 70min. do 85min.</w:t>
      </w:r>
      <w:r w:rsidRPr="007405F7">
        <w:rPr>
          <w:rFonts w:ascii="Times New Roman" w:eastAsia="Times New Roman" w:hAnsi="Times New Roman" w:cs="Times New Roman"/>
          <w:lang w:eastAsia="pl-PL"/>
        </w:rPr>
        <w:tab/>
        <w:t>– 10 pkt</w:t>
      </w:r>
    </w:p>
    <w:p w14:paraId="38EAF033"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ab/>
      </w:r>
      <w:r w:rsidRPr="007405F7">
        <w:rPr>
          <w:rFonts w:ascii="Times New Roman" w:eastAsia="Times New Roman" w:hAnsi="Times New Roman" w:cs="Times New Roman"/>
          <w:lang w:eastAsia="pl-PL"/>
        </w:rPr>
        <w:tab/>
        <w:t>od 50min. do 65min.</w:t>
      </w:r>
      <w:r w:rsidRPr="007405F7">
        <w:rPr>
          <w:rFonts w:ascii="Times New Roman" w:eastAsia="Times New Roman" w:hAnsi="Times New Roman" w:cs="Times New Roman"/>
          <w:lang w:eastAsia="pl-PL"/>
        </w:rPr>
        <w:tab/>
        <w:t>– 20 pkt</w:t>
      </w:r>
    </w:p>
    <w:p w14:paraId="280DA454"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ab/>
      </w:r>
      <w:r w:rsidRPr="007405F7">
        <w:rPr>
          <w:rFonts w:ascii="Times New Roman" w:eastAsia="Times New Roman" w:hAnsi="Times New Roman" w:cs="Times New Roman"/>
          <w:lang w:eastAsia="pl-PL"/>
        </w:rPr>
        <w:tab/>
        <w:t>od 30min. do 45min.</w:t>
      </w:r>
      <w:r w:rsidRPr="007405F7">
        <w:rPr>
          <w:rFonts w:ascii="Times New Roman" w:eastAsia="Times New Roman" w:hAnsi="Times New Roman" w:cs="Times New Roman"/>
          <w:lang w:eastAsia="pl-PL"/>
        </w:rPr>
        <w:tab/>
        <w:t>– 30 pkt</w:t>
      </w:r>
    </w:p>
    <w:p w14:paraId="2E65EF27"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ab/>
      </w:r>
      <w:r w:rsidRPr="007405F7">
        <w:rPr>
          <w:rFonts w:ascii="Times New Roman" w:eastAsia="Times New Roman" w:hAnsi="Times New Roman" w:cs="Times New Roman"/>
          <w:lang w:eastAsia="pl-PL"/>
        </w:rPr>
        <w:tab/>
        <w:t>do 25min.</w:t>
      </w:r>
      <w:r w:rsidRPr="007405F7">
        <w:rPr>
          <w:rFonts w:ascii="Times New Roman" w:eastAsia="Times New Roman" w:hAnsi="Times New Roman" w:cs="Times New Roman"/>
          <w:lang w:eastAsia="pl-PL"/>
        </w:rPr>
        <w:tab/>
      </w:r>
      <w:r w:rsidRPr="007405F7">
        <w:rPr>
          <w:rFonts w:ascii="Times New Roman" w:eastAsia="Times New Roman" w:hAnsi="Times New Roman" w:cs="Times New Roman"/>
          <w:lang w:eastAsia="pl-PL"/>
        </w:rPr>
        <w:tab/>
        <w:t>– 40 pkt</w:t>
      </w:r>
    </w:p>
    <w:p w14:paraId="17946D55" w14:textId="77777777" w:rsidR="007405F7" w:rsidRPr="007405F7" w:rsidRDefault="007405F7" w:rsidP="007405F7">
      <w:pPr>
        <w:spacing w:after="0" w:line="276" w:lineRule="auto"/>
        <w:jc w:val="both"/>
        <w:rPr>
          <w:rFonts w:ascii="Times New Roman" w:eastAsia="Times New Roman" w:hAnsi="Times New Roman" w:cs="Times New Roman"/>
          <w:lang w:eastAsia="pl-PL"/>
        </w:rPr>
      </w:pPr>
    </w:p>
    <w:p w14:paraId="34331844" w14:textId="3584C17A" w:rsidR="007405F7" w:rsidRPr="007405F7" w:rsidRDefault="007405F7" w:rsidP="007405F7">
      <w:pPr>
        <w:spacing w:after="0" w:line="276" w:lineRule="auto"/>
        <w:jc w:val="both"/>
        <w:rPr>
          <w:rFonts w:ascii="Times New Roman" w:eastAsia="Times New Roman" w:hAnsi="Times New Roman" w:cs="Times New Roman"/>
          <w:lang w:eastAsia="pl-PL"/>
        </w:rPr>
      </w:pPr>
      <w:bookmarkStart w:id="15" w:name="_Hlk191374364"/>
      <w:r w:rsidRPr="007405F7">
        <w:rPr>
          <w:rFonts w:ascii="Times New Roman" w:eastAsia="Times New Roman" w:hAnsi="Times New Roman" w:cs="Times New Roman"/>
          <w:b/>
          <w:i/>
          <w:lang w:eastAsia="pl-PL"/>
        </w:rPr>
        <w:t>Czas dojazdu nie może przekroczyć 90 minut licząc od telefonicznego poinformowania WYKONAWCY  o tym fakcie</w:t>
      </w:r>
      <w:r w:rsidRPr="007405F7">
        <w:rPr>
          <w:rFonts w:ascii="Times New Roman" w:eastAsia="Times New Roman" w:hAnsi="Times New Roman" w:cs="Times New Roman"/>
          <w:i/>
          <w:lang w:eastAsia="pl-PL"/>
        </w:rPr>
        <w:t>.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14:paraId="2736BFFF" w14:textId="77777777" w:rsidR="007405F7" w:rsidRPr="007405F7" w:rsidRDefault="007405F7" w:rsidP="007405F7">
      <w:pPr>
        <w:spacing w:after="0" w:line="276" w:lineRule="auto"/>
        <w:jc w:val="both"/>
        <w:rPr>
          <w:rFonts w:ascii="Times New Roman" w:eastAsia="Times New Roman" w:hAnsi="Times New Roman" w:cs="Times New Roman"/>
          <w:i/>
          <w:lang w:eastAsia="pl-PL"/>
        </w:rPr>
      </w:pPr>
    </w:p>
    <w:p w14:paraId="7A706490"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b/>
          <w:lang w:eastAsia="pl-PL"/>
        </w:rPr>
        <w:t xml:space="preserve">Oferty, w których czas dojazdu będzie dłuższy niż 90 minut zostaną odrzucone. </w:t>
      </w:r>
    </w:p>
    <w:p w14:paraId="44CEDABA"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W przypadku, gdy Wykonawca nie wskaże w ofercie czasu dojazdu do miejsca zdarzenia, Wykonawca oświadcza, że zaoferował maksymalny czas dojazdu 90 minut licząc od telefonicznego poinformowania Wykonawcy o tym fakcie.</w:t>
      </w:r>
    </w:p>
    <w:p w14:paraId="4EA9F97F" w14:textId="77777777" w:rsidR="007405F7" w:rsidRPr="007405F7" w:rsidRDefault="007405F7" w:rsidP="007405F7">
      <w:pPr>
        <w:spacing w:after="0" w:line="276" w:lineRule="auto"/>
        <w:jc w:val="both"/>
        <w:rPr>
          <w:rFonts w:ascii="Times New Roman" w:eastAsia="Times New Roman" w:hAnsi="Times New Roman" w:cs="Times New Roman"/>
          <w:lang w:eastAsia="pl-PL"/>
        </w:rPr>
      </w:pPr>
    </w:p>
    <w:bookmarkEnd w:id="15"/>
    <w:p w14:paraId="69D55480"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lang w:eastAsia="pl-PL"/>
        </w:rPr>
        <w:t>Za najkorzystniejszą Zamawiający uzna ofertę Wykonawcy, który uzyska największą liczbę punktów „Ł” wyliczoną w następujący sposób:</w:t>
      </w:r>
    </w:p>
    <w:p w14:paraId="3D670DAF" w14:textId="77777777" w:rsidR="007405F7" w:rsidRDefault="007405F7" w:rsidP="007405F7">
      <w:pPr>
        <w:spacing w:after="0" w:line="276" w:lineRule="auto"/>
        <w:jc w:val="both"/>
        <w:rPr>
          <w:rFonts w:ascii="Times New Roman" w:eastAsia="Times New Roman" w:hAnsi="Times New Roman" w:cs="Times New Roman"/>
          <w:i/>
          <w:lang w:eastAsia="pl-PL"/>
        </w:rPr>
      </w:pPr>
    </w:p>
    <w:p w14:paraId="3817AAC3" w14:textId="42DD432E" w:rsidR="007405F7" w:rsidRPr="007405F7" w:rsidRDefault="007405F7" w:rsidP="007405F7">
      <w:pPr>
        <w:spacing w:after="0" w:line="276" w:lineRule="auto"/>
        <w:jc w:val="center"/>
        <w:rPr>
          <w:rFonts w:ascii="Times New Roman" w:eastAsia="Times New Roman" w:hAnsi="Times New Roman" w:cs="Times New Roman"/>
          <w:lang w:eastAsia="pl-PL"/>
        </w:rPr>
      </w:pPr>
      <w:r w:rsidRPr="007405F7">
        <w:rPr>
          <w:rFonts w:ascii="Times New Roman" w:eastAsia="Times New Roman" w:hAnsi="Times New Roman" w:cs="Times New Roman"/>
          <w:i/>
          <w:lang w:eastAsia="pl-PL"/>
        </w:rPr>
        <w:t>Ł = C + D</w:t>
      </w:r>
    </w:p>
    <w:p w14:paraId="7EFEC2C4"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i/>
          <w:lang w:eastAsia="pl-PL"/>
        </w:rPr>
        <w:t>gdzie:</w:t>
      </w:r>
    </w:p>
    <w:p w14:paraId="0E82E7CC"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i/>
          <w:lang w:eastAsia="pl-PL"/>
        </w:rPr>
        <w:t>C – liczba punktów w kryterium cena</w:t>
      </w:r>
    </w:p>
    <w:p w14:paraId="4F0323B2" w14:textId="77777777" w:rsidR="007405F7" w:rsidRPr="007405F7" w:rsidRDefault="007405F7" w:rsidP="007405F7">
      <w:pPr>
        <w:spacing w:after="0" w:line="276" w:lineRule="auto"/>
        <w:jc w:val="both"/>
        <w:rPr>
          <w:rFonts w:ascii="Times New Roman" w:eastAsia="Times New Roman" w:hAnsi="Times New Roman" w:cs="Times New Roman"/>
          <w:lang w:eastAsia="pl-PL"/>
        </w:rPr>
      </w:pPr>
      <w:r w:rsidRPr="007405F7">
        <w:rPr>
          <w:rFonts w:ascii="Times New Roman" w:eastAsia="Times New Roman" w:hAnsi="Times New Roman" w:cs="Times New Roman"/>
          <w:i/>
          <w:lang w:eastAsia="pl-PL"/>
        </w:rPr>
        <w:t>D – liczba punktów w kryterium czas dojazdu</w:t>
      </w:r>
    </w:p>
    <w:p w14:paraId="126DBC10" w14:textId="77777777" w:rsidR="007405F7" w:rsidRPr="006D3F75" w:rsidRDefault="007405F7" w:rsidP="006D3F75">
      <w:pPr>
        <w:spacing w:after="0" w:line="276" w:lineRule="auto"/>
        <w:jc w:val="both"/>
        <w:rPr>
          <w:rFonts w:ascii="Times New Roman" w:eastAsia="Times New Roman" w:hAnsi="Times New Roman" w:cs="Times New Roman"/>
          <w:lang w:eastAsia="pl-PL"/>
        </w:rPr>
      </w:pPr>
    </w:p>
    <w:p w14:paraId="01A69551" w14:textId="77777777" w:rsidR="006D3F75" w:rsidRPr="006D3F75" w:rsidRDefault="006D3F75" w:rsidP="006D3F75">
      <w:pPr>
        <w:spacing w:after="0" w:line="276" w:lineRule="auto"/>
        <w:jc w:val="both"/>
        <w:rPr>
          <w:rFonts w:ascii="Times New Roman" w:eastAsia="Times New Roman" w:hAnsi="Times New Roman" w:cs="Times New Roman"/>
          <w:b/>
          <w:bCs/>
          <w:u w:val="single"/>
          <w:lang w:eastAsia="pl-PL"/>
        </w:rPr>
      </w:pPr>
    </w:p>
    <w:p w14:paraId="6EBAEC5C" w14:textId="6D962361"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bCs/>
          <w:lang w:eastAsia="pl-PL"/>
        </w:rPr>
        <w:t>Pod pojęciem ceny należy rozumieć cenę w rozumieniu art. 3 ust. 1 pkt 1 i ust. 2 ustawy z dnia 9</w:t>
      </w:r>
      <w:r w:rsidR="00C80752">
        <w:rPr>
          <w:rFonts w:ascii="Times New Roman" w:eastAsia="Times New Roman" w:hAnsi="Times New Roman" w:cs="Times New Roman"/>
          <w:lang w:eastAsia="pl-PL"/>
        </w:rPr>
        <w:t> </w:t>
      </w:r>
      <w:r w:rsidRPr="006D3F75">
        <w:rPr>
          <w:rFonts w:ascii="Times New Roman" w:eastAsia="Times New Roman" w:hAnsi="Times New Roman" w:cs="Times New Roman"/>
          <w:b/>
          <w:bCs/>
          <w:lang w:eastAsia="pl-PL"/>
        </w:rPr>
        <w:t>maja 2014 r. o informowaniu o cenach towarów i usług (tj. Dz. U. 2023, poz. 168).</w:t>
      </w:r>
    </w:p>
    <w:p w14:paraId="1B72A5DB" w14:textId="77777777" w:rsidR="006D3F75" w:rsidRPr="00BE136D" w:rsidRDefault="006D3F75" w:rsidP="00BE136D">
      <w:pPr>
        <w:spacing w:after="0" w:line="276" w:lineRule="auto"/>
        <w:jc w:val="both"/>
        <w:rPr>
          <w:rFonts w:ascii="Times New Roman" w:eastAsia="Times New Roman" w:hAnsi="Times New Roman" w:cs="Times New Roman"/>
          <w:lang w:eastAsia="pl-PL"/>
        </w:rPr>
      </w:pPr>
    </w:p>
    <w:p w14:paraId="15457785" w14:textId="1CCA29CC"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506EABB"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Wykonawcy są zobowiązani do przedstawienia wyjaśnień w terminie wskazanym przez Zamawiającego.</w:t>
      </w:r>
    </w:p>
    <w:p w14:paraId="1567D15E"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Zamawiający poprawi w ofercie:</w:t>
      </w:r>
    </w:p>
    <w:p w14:paraId="4AD7B6EC"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pisarskie,</w:t>
      </w:r>
    </w:p>
    <w:p w14:paraId="50916947"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rachunkowe, z uwzględnieniem konsekwencji rachunkowych dokonanych poprawek,</w:t>
      </w:r>
    </w:p>
    <w:p w14:paraId="7580B80F"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inne omyłki polegające na niezgodności oferty z dokumentami zamówienia, niepowodujące istotnych zmian w treści oferty</w:t>
      </w:r>
    </w:p>
    <w:p w14:paraId="66220D89" w14:textId="74FBFF64" w:rsidR="00C44589" w:rsidRPr="00106827" w:rsidRDefault="00C44589" w:rsidP="00106827">
      <w:pPr>
        <w:spacing w:after="0" w:line="276" w:lineRule="auto"/>
        <w:ind w:left="392"/>
        <w:jc w:val="both"/>
        <w:rPr>
          <w:rFonts w:ascii="Times New Roman" w:hAnsi="Times New Roman" w:cs="Times New Roman"/>
        </w:rPr>
      </w:pPr>
      <w:r w:rsidRPr="00106827">
        <w:rPr>
          <w:rFonts w:ascii="Times New Roman" w:hAnsi="Times New Roman" w:cs="Times New Roman"/>
        </w:rPr>
        <w:t xml:space="preserve">- niezwłocznie zawiadamiając o tym </w:t>
      </w:r>
      <w:r w:rsidR="00A46F7D" w:rsidRPr="00106827">
        <w:rPr>
          <w:rFonts w:ascii="Times New Roman" w:hAnsi="Times New Roman" w:cs="Times New Roman"/>
        </w:rPr>
        <w:t>W</w:t>
      </w:r>
      <w:r w:rsidRPr="00106827">
        <w:rPr>
          <w:rFonts w:ascii="Times New Roman" w:hAnsi="Times New Roman" w:cs="Times New Roman"/>
        </w:rPr>
        <w:t>ykonawcę, którego oferta została poprawiana.</w:t>
      </w:r>
    </w:p>
    <w:p w14:paraId="336BE4BB"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wybrać najkorzystniejszej oferty z uwagi na to, że dwie lub więcej ofert przedstawia</w:t>
      </w:r>
      <w:r w:rsidR="003C6501">
        <w:rPr>
          <w:rFonts w:ascii="Times New Roman" w:hAnsi="Times New Roman" w:cs="Times New Roman"/>
        </w:rPr>
        <w:t xml:space="preserve"> </w:t>
      </w:r>
      <w:r w:rsidRPr="003C6501">
        <w:rPr>
          <w:rFonts w:ascii="Times New Roman" w:hAnsi="Times New Roman" w:cs="Times New Roman"/>
        </w:rPr>
        <w:t>taki sam bilans ceny lub kosztu i innych kryteriów oceny ofert, zamawiający wybiera spośród tych ofert ofertę, która otrzymała najwyższą ocenę w kryterium o najwyższej wadze.</w:t>
      </w:r>
    </w:p>
    <w:p w14:paraId="73E2E569"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oferty otrzymały taką samą ocenę w kryterium o najwyższej wadze, zamawiający wybiera</w:t>
      </w:r>
      <w:r w:rsidR="003C6501">
        <w:rPr>
          <w:rFonts w:ascii="Times New Roman" w:hAnsi="Times New Roman" w:cs="Times New Roman"/>
        </w:rPr>
        <w:t xml:space="preserve"> </w:t>
      </w:r>
      <w:r w:rsidRPr="003C6501">
        <w:rPr>
          <w:rFonts w:ascii="Times New Roman" w:hAnsi="Times New Roman" w:cs="Times New Roman"/>
        </w:rPr>
        <w:t>ofertę z najniższą ceną lub najniższym kosztem.</w:t>
      </w:r>
    </w:p>
    <w:p w14:paraId="65F682C0" w14:textId="77777777" w:rsidR="003C6501" w:rsidRDefault="00E37938" w:rsidP="00106827">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dokonać wyboru oferty, w sposób o którym mowa powyżej , zamawiający wzywa wykonawców, którzy złożyli te oferty, do złożenia w terminie określonym przez zamawiającego</w:t>
      </w:r>
      <w:r w:rsidR="003C6501">
        <w:rPr>
          <w:rFonts w:ascii="Times New Roman" w:hAnsi="Times New Roman" w:cs="Times New Roman"/>
        </w:rPr>
        <w:t xml:space="preserve"> </w:t>
      </w:r>
      <w:r w:rsidRPr="003C6501">
        <w:rPr>
          <w:rFonts w:ascii="Times New Roman" w:hAnsi="Times New Roman" w:cs="Times New Roman"/>
        </w:rPr>
        <w:t>ofert dodatkowych zawierających nową cenę lub koszt.</w:t>
      </w:r>
    </w:p>
    <w:p w14:paraId="7B981C1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powstania u Zamawiającego obowiązku podatkowego, Zamawiający doliczy</w:t>
      </w:r>
      <w:r w:rsidR="00953880" w:rsidRPr="003C6501">
        <w:rPr>
          <w:rFonts w:ascii="Times New Roman" w:hAnsi="Times New Roman" w:cs="Times New Roman"/>
        </w:rPr>
        <w:t xml:space="preserve"> </w:t>
      </w:r>
      <w:r w:rsidRPr="003C6501">
        <w:rPr>
          <w:rFonts w:ascii="Times New Roman" w:hAnsi="Times New Roman" w:cs="Times New Roman"/>
        </w:rPr>
        <w:t>na podstawie art. 225 pzp do przedstawionej w ofercie ceny, kwotę podatku od towarów i usług.</w:t>
      </w:r>
    </w:p>
    <w:p w14:paraId="6109ADD4"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na etapie oceny ofert będzie żądał wyjaśnień dotyczących rażąco niskiej ceny na</w:t>
      </w:r>
      <w:r w:rsidR="009111F5" w:rsidRPr="003C6501">
        <w:rPr>
          <w:rFonts w:ascii="Times New Roman" w:hAnsi="Times New Roman" w:cs="Times New Roman"/>
        </w:rPr>
        <w:t xml:space="preserve"> </w:t>
      </w:r>
      <w:r w:rsidRPr="003C6501">
        <w:rPr>
          <w:rFonts w:ascii="Times New Roman" w:hAnsi="Times New Roman" w:cs="Times New Roman"/>
        </w:rPr>
        <w:t xml:space="preserve">podstawie art. 224 ust.1 lub ust. 2 ustawy </w:t>
      </w:r>
      <w:proofErr w:type="spellStart"/>
      <w:r w:rsidRPr="003C6501">
        <w:rPr>
          <w:rFonts w:ascii="Times New Roman" w:hAnsi="Times New Roman" w:cs="Times New Roman"/>
        </w:rPr>
        <w:t>pzp</w:t>
      </w:r>
      <w:proofErr w:type="spellEnd"/>
      <w:r w:rsidRPr="003C6501">
        <w:rPr>
          <w:rFonts w:ascii="Times New Roman" w:hAnsi="Times New Roman" w:cs="Times New Roman"/>
        </w:rPr>
        <w:t>.</w:t>
      </w:r>
    </w:p>
    <w:p w14:paraId="1A5A57D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wybiera najkorzystniejszą ofertę w terminie związania ofertą.</w:t>
      </w:r>
    </w:p>
    <w:p w14:paraId="7559B16A"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termin związania</w:t>
      </w:r>
      <w:r w:rsidR="00A5597B" w:rsidRPr="003C6501">
        <w:rPr>
          <w:rFonts w:ascii="Times New Roman" w:hAnsi="Times New Roman" w:cs="Times New Roman"/>
        </w:rPr>
        <w:t xml:space="preserve"> ofertą upłynie przed wyborem najkorzys</w:t>
      </w:r>
      <w:r w:rsidR="004C0960" w:rsidRPr="003C6501">
        <w:rPr>
          <w:rFonts w:ascii="Times New Roman" w:hAnsi="Times New Roman" w:cs="Times New Roman"/>
        </w:rPr>
        <w:t>t</w:t>
      </w:r>
      <w:r w:rsidR="00A5597B" w:rsidRPr="003C6501">
        <w:rPr>
          <w:rFonts w:ascii="Times New Roman" w:hAnsi="Times New Roman" w:cs="Times New Roman"/>
        </w:rPr>
        <w:t>niejszej oferty, Zamawiający wezwie Wykonawcę, którego oferta otrzymała najwyższą ocenę do wyrażenia w wyznaczonym przez Zamawiaj</w:t>
      </w:r>
      <w:r w:rsidR="00E548EA" w:rsidRPr="003C6501">
        <w:rPr>
          <w:rFonts w:ascii="Times New Roman" w:hAnsi="Times New Roman" w:cs="Times New Roman"/>
        </w:rPr>
        <w:t>ą</w:t>
      </w:r>
      <w:r w:rsidR="00A5597B" w:rsidRPr="003C6501">
        <w:rPr>
          <w:rFonts w:ascii="Times New Roman" w:hAnsi="Times New Roman" w:cs="Times New Roman"/>
        </w:rPr>
        <w:t>cego terminie pisemnej zgody na wybór jego oferty.</w:t>
      </w:r>
    </w:p>
    <w:p w14:paraId="6509BC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braku</w:t>
      </w:r>
      <w:r w:rsidR="004C0960" w:rsidRPr="003C6501">
        <w:rPr>
          <w:rFonts w:ascii="Times New Roman" w:hAnsi="Times New Roman" w:cs="Times New Roman"/>
        </w:rPr>
        <w:t xml:space="preserve"> zgody, o której mowa w ust. </w:t>
      </w:r>
      <w:r w:rsidR="003C6501">
        <w:rPr>
          <w:rFonts w:ascii="Times New Roman" w:hAnsi="Times New Roman" w:cs="Times New Roman"/>
        </w:rPr>
        <w:t>10</w:t>
      </w:r>
      <w:r w:rsidR="004C0960" w:rsidRPr="003C6501">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14:paraId="336298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w:t>
      </w:r>
      <w:r w:rsidR="004C0960" w:rsidRPr="003C6501">
        <w:rPr>
          <w:rFonts w:ascii="Times New Roman" w:hAnsi="Times New Roman" w:cs="Times New Roman"/>
        </w:rPr>
        <w:t xml:space="preserve"> odrzuci oferty w przypadkach określonych w art. 226 ust. 1.</w:t>
      </w:r>
    </w:p>
    <w:p w14:paraId="4090C6B0" w14:textId="75114A76" w:rsidR="00C44589" w:rsidRP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b/>
          <w:bCs/>
        </w:rPr>
        <w:t>Zamawiający przewiduje</w:t>
      </w:r>
      <w:r w:rsidR="004C0960" w:rsidRPr="003C6501">
        <w:rPr>
          <w:rFonts w:ascii="Times New Roman" w:hAnsi="Times New Roman" w:cs="Times New Roman"/>
          <w:b/>
          <w:bCs/>
        </w:rPr>
        <w:t xml:space="preserve"> zastosowanie odwróconej procedury, o której mowa w art. 139 </w:t>
      </w:r>
      <w:r w:rsidR="00E03D46" w:rsidRPr="003C6501">
        <w:rPr>
          <w:rFonts w:ascii="Times New Roman" w:hAnsi="Times New Roman" w:cs="Times New Roman"/>
          <w:b/>
          <w:bCs/>
        </w:rPr>
        <w:br/>
      </w:r>
      <w:r w:rsidR="004C0960" w:rsidRPr="003C6501">
        <w:rPr>
          <w:rFonts w:ascii="Times New Roman" w:hAnsi="Times New Roman" w:cs="Times New Roman"/>
          <w:b/>
          <w:bCs/>
        </w:rPr>
        <w:t>ust. 1 ustawy</w:t>
      </w:r>
      <w:r w:rsidR="004C0960" w:rsidRPr="003C6501">
        <w:rPr>
          <w:rFonts w:ascii="Times New Roman" w:hAnsi="Times New Roman" w:cs="Times New Roman"/>
        </w:rPr>
        <w:t>:</w:t>
      </w:r>
    </w:p>
    <w:p w14:paraId="0D23351E"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może</w:t>
      </w:r>
      <w:r w:rsidR="004C0960" w:rsidRPr="00106827">
        <w:rPr>
          <w:rFonts w:ascii="Times New Roman" w:hAnsi="Times New Roman" w:cs="Times New Roman"/>
        </w:rPr>
        <w:t xml:space="preserve"> najpierw dokonać</w:t>
      </w:r>
      <w:r w:rsidR="0097768F" w:rsidRPr="00106827">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106827">
        <w:rPr>
          <w:rFonts w:ascii="Times New Roman" w:hAnsi="Times New Roman" w:cs="Times New Roman"/>
        </w:rPr>
        <w:t>a</w:t>
      </w:r>
      <w:r w:rsidR="0097768F" w:rsidRPr="00106827">
        <w:rPr>
          <w:rFonts w:ascii="Times New Roman" w:hAnsi="Times New Roman" w:cs="Times New Roman"/>
        </w:rPr>
        <w:t>nia warunków udziału w postępowaniu.</w:t>
      </w:r>
    </w:p>
    <w:p w14:paraId="1AB977F3" w14:textId="77777777" w:rsidR="004D14BF" w:rsidRPr="00106827" w:rsidRDefault="004D14BF"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b/>
          <w:bCs/>
          <w:color w:val="000000" w:themeColor="text1"/>
        </w:rPr>
        <w:t>Wykonawca nie jest obowiązany do złożenia wraz z ofertą oświadczenia, o którym mowa w art. 125 ust. 1</w:t>
      </w:r>
      <w:r w:rsidRPr="00106827">
        <w:rPr>
          <w:rFonts w:ascii="Times New Roman" w:hAnsi="Times New Roman" w:cs="Times New Roman"/>
          <w:color w:val="000000" w:themeColor="text1"/>
        </w:rPr>
        <w:t xml:space="preserve">. </w:t>
      </w:r>
      <w:r w:rsidRPr="00106827">
        <w:rPr>
          <w:rFonts w:ascii="Times New Roman" w:hAnsi="Times New Roman" w:cs="Times New Roman"/>
          <w:b/>
          <w:bCs/>
          <w:color w:val="000000" w:themeColor="text1"/>
        </w:rPr>
        <w:t xml:space="preserve">Zamawiający będzie żądał tego oświadczenia od </w:t>
      </w:r>
      <w:r w:rsidR="009E2D0F" w:rsidRPr="00106827">
        <w:rPr>
          <w:rFonts w:ascii="Times New Roman" w:hAnsi="Times New Roman" w:cs="Times New Roman"/>
          <w:b/>
          <w:bCs/>
          <w:color w:val="000000" w:themeColor="text1"/>
        </w:rPr>
        <w:t>w</w:t>
      </w:r>
      <w:r w:rsidRPr="00106827">
        <w:rPr>
          <w:rFonts w:ascii="Times New Roman" w:hAnsi="Times New Roman" w:cs="Times New Roman"/>
          <w:b/>
          <w:bCs/>
          <w:color w:val="000000" w:themeColor="text1"/>
        </w:rPr>
        <w:t>ykonawcy, którego oferta została najwyżej oceniona wraz z podmiotowymi środkami dowodowymi</w:t>
      </w:r>
      <w:r w:rsidRPr="00106827">
        <w:rPr>
          <w:rFonts w:ascii="Times New Roman" w:hAnsi="Times New Roman" w:cs="Times New Roman"/>
          <w:color w:val="000000" w:themeColor="text1"/>
        </w:rPr>
        <w:t>.</w:t>
      </w:r>
    </w:p>
    <w:p w14:paraId="583B53A8"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Jeżeli wobec Wykonawcy</w:t>
      </w:r>
      <w:r w:rsidR="0097768F" w:rsidRPr="00106827">
        <w:rPr>
          <w:rFonts w:ascii="Times New Roman" w:hAnsi="Times New Roman" w:cs="Times New Roman"/>
        </w:rPr>
        <w:t xml:space="preserve">, o którym mowa w </w:t>
      </w:r>
      <w:r w:rsidR="00783731" w:rsidRPr="00106827">
        <w:rPr>
          <w:rFonts w:ascii="Times New Roman" w:hAnsi="Times New Roman" w:cs="Times New Roman"/>
        </w:rPr>
        <w:t>pkt</w:t>
      </w:r>
      <w:r w:rsidR="0097768F" w:rsidRPr="00106827">
        <w:rPr>
          <w:rFonts w:ascii="Times New Roman" w:hAnsi="Times New Roman" w:cs="Times New Roman"/>
        </w:rPr>
        <w:t xml:space="preserve"> 1 zachodzą podstawy wykluczenia, Wykonawca ten nie spełnia warunków</w:t>
      </w:r>
      <w:r w:rsidR="00CC3A44" w:rsidRPr="00106827">
        <w:rPr>
          <w:rFonts w:ascii="Times New Roman" w:hAnsi="Times New Roman" w:cs="Times New Roman"/>
        </w:rPr>
        <w:t xml:space="preserve"> udziału w postępowaniu, nie składa podmiotowych środków dowodowych lub oświadczenia</w:t>
      </w:r>
      <w:r w:rsidR="0097768F" w:rsidRPr="00106827">
        <w:rPr>
          <w:rFonts w:ascii="Times New Roman" w:hAnsi="Times New Roman" w:cs="Times New Roman"/>
        </w:rPr>
        <w:t xml:space="preserve">, o których mowa w art. 125 ust. 1, potwierdzających brak podstaw wykluczenia lub spełnianie warunków udziału w postępowaniu, Zamawiający </w:t>
      </w:r>
      <w:r w:rsidR="0097768F" w:rsidRPr="00106827">
        <w:rPr>
          <w:rFonts w:ascii="Times New Roman" w:hAnsi="Times New Roman" w:cs="Times New Roman"/>
        </w:rPr>
        <w:lastRenderedPageBreak/>
        <w:t>dokonuje ponownego badania i oceny ofert pozostałych Wykonawców, a następnie dokonuje kwalifikacji podmiotowej Wykonawcy, którego oferta została najwyżej oceniona w zakresie braku podstaw wykluczenia oraz spełniania warunków udziału w postępowaniu.</w:t>
      </w:r>
    </w:p>
    <w:p w14:paraId="77053E94" w14:textId="77777777" w:rsidR="009700FD"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kontynuuje</w:t>
      </w:r>
      <w:r w:rsidR="0097768F" w:rsidRPr="00106827">
        <w:rPr>
          <w:rFonts w:ascii="Times New Roman" w:hAnsi="Times New Roman" w:cs="Times New Roman"/>
        </w:rPr>
        <w:t xml:space="preserve"> procedurę ponownego badania i oceny ofert, o której mowa w </w:t>
      </w:r>
      <w:r w:rsidR="009700FD" w:rsidRPr="00106827">
        <w:rPr>
          <w:rFonts w:ascii="Times New Roman" w:hAnsi="Times New Roman" w:cs="Times New Roman"/>
        </w:rPr>
        <w:t>pkt</w:t>
      </w:r>
      <w:r w:rsidR="0097768F" w:rsidRPr="00106827">
        <w:rPr>
          <w:rFonts w:ascii="Times New Roman" w:hAnsi="Times New Roman" w:cs="Times New Roman"/>
        </w:rPr>
        <w:t xml:space="preserve"> 3, w odniesieniu do ofert Wykonawców pozostałych w post</w:t>
      </w:r>
      <w:r w:rsidR="00B314BA" w:rsidRPr="00106827">
        <w:rPr>
          <w:rFonts w:ascii="Times New Roman" w:hAnsi="Times New Roman" w:cs="Times New Roman"/>
        </w:rPr>
        <w:t>ę</w:t>
      </w:r>
      <w:r w:rsidR="0097768F" w:rsidRPr="00106827">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sidRPr="00106827">
        <w:rPr>
          <w:rFonts w:ascii="Times New Roman" w:hAnsi="Times New Roman" w:cs="Times New Roman"/>
        </w:rPr>
        <w:t>ę</w:t>
      </w:r>
      <w:r w:rsidR="0097768F" w:rsidRPr="00106827">
        <w:rPr>
          <w:rFonts w:ascii="Times New Roman" w:hAnsi="Times New Roman" w:cs="Times New Roman"/>
        </w:rPr>
        <w:t>powaniu, do momentu wyboru najkorzystniejszej oferty albo unieważnienia postępowania o udzielenie zamówienia.</w:t>
      </w:r>
    </w:p>
    <w:p w14:paraId="3F7A71A8" w14:textId="0D6911B2" w:rsidR="004F36BD" w:rsidRPr="003C6501" w:rsidRDefault="004F36BD" w:rsidP="003C6501">
      <w:pPr>
        <w:pStyle w:val="Akapitzlist"/>
        <w:numPr>
          <w:ilvl w:val="0"/>
          <w:numId w:val="34"/>
        </w:numPr>
        <w:spacing w:after="0" w:line="276" w:lineRule="auto"/>
        <w:ind w:left="284" w:hanging="284"/>
        <w:jc w:val="both"/>
        <w:rPr>
          <w:rFonts w:ascii="Times New Roman" w:hAnsi="Times New Roman" w:cs="Times New Roman"/>
          <w:color w:val="000000" w:themeColor="text1"/>
        </w:rPr>
      </w:pPr>
      <w:r w:rsidRPr="003C6501">
        <w:rPr>
          <w:rFonts w:ascii="Times New Roman" w:hAnsi="Times New Roman" w:cs="Times New Roman"/>
        </w:rPr>
        <w:t>Niezwłocznie po wyborze najkorzystniejszej oferty Zamawiający informuje równocześnie Wykonawców, którzy złożyli oferty, o:</w:t>
      </w:r>
    </w:p>
    <w:p w14:paraId="5767160B"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8C57FEF"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Wykonawcach, których oferty zostały odrzucone – podając uzasadnienie faktyczne i prawne.</w:t>
      </w:r>
    </w:p>
    <w:p w14:paraId="5841F739" w14:textId="6E1D2B62" w:rsidR="00953880" w:rsidRPr="00106827"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udostępnia niezwłocznie informacje, o których mowa w </w:t>
      </w:r>
      <w:r w:rsidR="00C80FE1" w:rsidRPr="00106827">
        <w:rPr>
          <w:rFonts w:ascii="Times New Roman" w:hAnsi="Times New Roman" w:cs="Times New Roman"/>
        </w:rPr>
        <w:t>pkt.1</w:t>
      </w:r>
      <w:r w:rsidR="0067614E">
        <w:rPr>
          <w:rFonts w:ascii="Times New Roman" w:hAnsi="Times New Roman" w:cs="Times New Roman"/>
        </w:rPr>
        <w:t>4</w:t>
      </w:r>
      <w:r w:rsidR="009111F5" w:rsidRPr="00106827">
        <w:rPr>
          <w:rFonts w:ascii="Times New Roman" w:hAnsi="Times New Roman" w:cs="Times New Roman"/>
        </w:rPr>
        <w:t xml:space="preserve"> </w:t>
      </w:r>
      <w:proofErr w:type="spellStart"/>
      <w:r w:rsidR="00C80FE1" w:rsidRPr="00106827">
        <w:rPr>
          <w:rFonts w:ascii="Times New Roman" w:hAnsi="Times New Roman" w:cs="Times New Roman"/>
        </w:rPr>
        <w:t>p</w:t>
      </w:r>
      <w:r w:rsidRPr="00106827">
        <w:rPr>
          <w:rFonts w:ascii="Times New Roman" w:hAnsi="Times New Roman" w:cs="Times New Roman"/>
        </w:rPr>
        <w:t>pkt</w:t>
      </w:r>
      <w:proofErr w:type="spellEnd"/>
      <w:r w:rsidRPr="00106827">
        <w:rPr>
          <w:rFonts w:ascii="Times New Roman" w:hAnsi="Times New Roman" w:cs="Times New Roman"/>
        </w:rPr>
        <w:t xml:space="preserve"> 1, na stronie internetowej prowadzonego postępowania.</w:t>
      </w:r>
    </w:p>
    <w:p w14:paraId="4E88B2BD" w14:textId="6254ABC5" w:rsidR="00183C90" w:rsidRPr="00CD3169"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może nie ujawniać informacji, o których mowa w </w:t>
      </w:r>
      <w:r w:rsidR="00C80FE1" w:rsidRPr="00106827">
        <w:rPr>
          <w:rFonts w:ascii="Times New Roman" w:hAnsi="Times New Roman" w:cs="Times New Roman"/>
        </w:rPr>
        <w:t>pkt.1</w:t>
      </w:r>
      <w:r w:rsidR="0067614E">
        <w:rPr>
          <w:rFonts w:ascii="Times New Roman" w:hAnsi="Times New Roman" w:cs="Times New Roman"/>
        </w:rPr>
        <w:t>4</w:t>
      </w:r>
      <w:r w:rsidR="00C80FE1" w:rsidRPr="00106827">
        <w:rPr>
          <w:rFonts w:ascii="Times New Roman" w:hAnsi="Times New Roman" w:cs="Times New Roman"/>
        </w:rPr>
        <w:t xml:space="preserve"> </w:t>
      </w:r>
      <w:r w:rsidRPr="00106827">
        <w:rPr>
          <w:rFonts w:ascii="Times New Roman" w:hAnsi="Times New Roman" w:cs="Times New Roman"/>
        </w:rPr>
        <w:t>, jeżeli ich ujawnienie byłoby sprzeczne z ważnym interesem publicznym.</w:t>
      </w:r>
    </w:p>
    <w:p w14:paraId="3A4E8FB7" w14:textId="72EC374B" w:rsidR="007E6B5D" w:rsidRDefault="007E6B5D" w:rsidP="00CD3169">
      <w:pPr>
        <w:spacing w:after="0" w:line="276" w:lineRule="auto"/>
        <w:jc w:val="both"/>
        <w:rPr>
          <w:rFonts w:ascii="Times New Roman" w:hAnsi="Times New Roman" w:cs="Times New Roman"/>
          <w:color w:val="000000" w:themeColor="text1"/>
        </w:rPr>
      </w:pPr>
    </w:p>
    <w:p w14:paraId="6B1233F3" w14:textId="77777777" w:rsidR="007E6B5D" w:rsidRPr="00CD3169" w:rsidRDefault="007E6B5D" w:rsidP="00CD3169">
      <w:pPr>
        <w:spacing w:after="0" w:line="276" w:lineRule="auto"/>
        <w:jc w:val="both"/>
        <w:rPr>
          <w:rFonts w:ascii="Times New Roman" w:hAnsi="Times New Roman" w:cs="Times New Roman"/>
          <w:color w:val="000000" w:themeColor="text1"/>
        </w:rPr>
      </w:pPr>
    </w:p>
    <w:p w14:paraId="6D3DED80" w14:textId="77777777" w:rsidR="00C44589" w:rsidRPr="00106827" w:rsidRDefault="00C44589" w:rsidP="00106827">
      <w:pPr>
        <w:pStyle w:val="Akapitzlist"/>
        <w:numPr>
          <w:ilvl w:val="0"/>
          <w:numId w:val="48"/>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 xml:space="preserve">Informacje o formalnościach, jakie muszą zostać dopełnione po wyborze oferty </w:t>
      </w:r>
      <w:r w:rsidRPr="00106827">
        <w:rPr>
          <w:rFonts w:ascii="Times New Roman" w:hAnsi="Times New Roman" w:cs="Times New Roman"/>
          <w:b/>
        </w:rPr>
        <w:br/>
        <w:t>w celu zawarcia umowy w sprawie zamówienia publicznego</w:t>
      </w:r>
    </w:p>
    <w:p w14:paraId="7BCD3677"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0AAF73E3"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Zamawiający zawiera umowę w sprawie zamówienia publicznego, z uwzględnieniem</w:t>
      </w:r>
      <w:r w:rsidR="00B314BA" w:rsidRPr="00106827">
        <w:rPr>
          <w:rFonts w:ascii="Times New Roman" w:hAnsi="Times New Roman" w:cs="Times New Roman"/>
        </w:rPr>
        <w:t xml:space="preserve"> </w:t>
      </w:r>
      <w:r w:rsidRPr="00106827">
        <w:rPr>
          <w:rFonts w:ascii="Times New Roman" w:hAnsi="Times New Roman" w:cs="Times New Roman"/>
        </w:rPr>
        <w:t xml:space="preserve">art. 577 pzp, </w:t>
      </w:r>
      <w:r w:rsidRPr="00106827">
        <w:rPr>
          <w:rFonts w:ascii="Times New Roman" w:hAnsi="Times New Roman" w:cs="Times New Roman"/>
          <w:b/>
        </w:rPr>
        <w:t>w terminie nie krótszym niż 10 dni</w:t>
      </w:r>
      <w:r w:rsidR="00B314BA" w:rsidRPr="00106827">
        <w:rPr>
          <w:rFonts w:ascii="Times New Roman" w:hAnsi="Times New Roman" w:cs="Times New Roman"/>
          <w:b/>
        </w:rPr>
        <w:t xml:space="preserve"> </w:t>
      </w:r>
      <w:r w:rsidRPr="00106827">
        <w:rPr>
          <w:rFonts w:ascii="Times New Roman" w:hAnsi="Times New Roman" w:cs="Times New Roman"/>
          <w:b/>
        </w:rPr>
        <w:t>od dnia przesłania zawiadomienia o wyborze najkorzystniejszej oferty,</w:t>
      </w:r>
      <w:r w:rsidRPr="00106827">
        <w:rPr>
          <w:rFonts w:ascii="Times New Roman" w:hAnsi="Times New Roman" w:cs="Times New Roman"/>
        </w:rPr>
        <w:t xml:space="preserve"> jeżeli zawiadomienie to zostało przesłane przy użyciu środków komunikacji elektronicznej, albo 15 dni, jeżeli zostało przesłane w inny sposób.</w:t>
      </w:r>
    </w:p>
    <w:p w14:paraId="07FD7A4C" w14:textId="34FF3219"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może zawrzeć umowę w sprawie zamówienia publicznego przed upływem terminu, o którym mowa w </w:t>
      </w:r>
      <w:r w:rsidR="00245100" w:rsidRPr="00106827">
        <w:rPr>
          <w:rFonts w:ascii="Times New Roman" w:hAnsi="Times New Roman" w:cs="Times New Roman"/>
        </w:rPr>
        <w:t>pkt</w:t>
      </w:r>
      <w:r w:rsidRPr="00106827">
        <w:rPr>
          <w:rFonts w:ascii="Times New Roman" w:hAnsi="Times New Roman" w:cs="Times New Roman"/>
        </w:rPr>
        <w:t>. 1, jeżeli w postępowaniu o udzielenie zmówienia złożono tylko jedną ofertę.</w:t>
      </w:r>
    </w:p>
    <w:p w14:paraId="22497D3E"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Wykonawca, którego oferta została wybrana jako najkorzystniejsza, zostanie poinformowany przez zamawiającego o miejscu i terminie zawarcia umowy.</w:t>
      </w:r>
    </w:p>
    <w:p w14:paraId="78567FDF" w14:textId="3D6199AB"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Wykonawca, o którym mowa w </w:t>
      </w:r>
      <w:r w:rsidR="00245100" w:rsidRPr="00106827">
        <w:rPr>
          <w:rFonts w:ascii="Times New Roman" w:hAnsi="Times New Roman" w:cs="Times New Roman"/>
        </w:rPr>
        <w:t>pkt</w:t>
      </w:r>
      <w:r w:rsidRPr="00106827">
        <w:rPr>
          <w:rFonts w:ascii="Times New Roman" w:hAnsi="Times New Roman" w:cs="Times New Roman"/>
        </w:rPr>
        <w:t xml:space="preserve">.3, ma obowiązek zawrzeć umowę w sprawie zamówienia na warunkach określonych w projektowanych postanowieniach umowy, które stanowi </w:t>
      </w:r>
      <w:r w:rsidR="00183C90" w:rsidRPr="00106827">
        <w:rPr>
          <w:rFonts w:ascii="Times New Roman" w:hAnsi="Times New Roman" w:cs="Times New Roman"/>
          <w:b/>
          <w:color w:val="0070C0"/>
        </w:rPr>
        <w:t>Z</w:t>
      </w:r>
      <w:r w:rsidRPr="00106827">
        <w:rPr>
          <w:rFonts w:ascii="Times New Roman" w:hAnsi="Times New Roman" w:cs="Times New Roman"/>
          <w:b/>
          <w:color w:val="0070C0"/>
        </w:rPr>
        <w:t xml:space="preserve">ałącznik nr </w:t>
      </w:r>
      <w:r w:rsidR="00915FAF">
        <w:rPr>
          <w:rFonts w:ascii="Times New Roman" w:hAnsi="Times New Roman" w:cs="Times New Roman"/>
          <w:b/>
          <w:color w:val="0070C0"/>
        </w:rPr>
        <w:t>1</w:t>
      </w:r>
      <w:r w:rsidRPr="00106827">
        <w:rPr>
          <w:rFonts w:ascii="Times New Roman" w:hAnsi="Times New Roman" w:cs="Times New Roman"/>
          <w:b/>
          <w:color w:val="0070C0"/>
        </w:rPr>
        <w:t xml:space="preserve"> do SWZ.</w:t>
      </w:r>
      <w:r w:rsidRPr="00106827">
        <w:rPr>
          <w:rFonts w:ascii="Times New Roman" w:hAnsi="Times New Roman" w:cs="Times New Roman"/>
          <w:b/>
        </w:rPr>
        <w:t xml:space="preserve"> </w:t>
      </w:r>
      <w:r w:rsidRPr="00106827">
        <w:rPr>
          <w:rFonts w:ascii="Times New Roman" w:hAnsi="Times New Roman" w:cs="Times New Roman"/>
        </w:rPr>
        <w:t>Umowa zostanie uzupełniona o zapisy wynikające ze złożonej oferty.</w:t>
      </w:r>
    </w:p>
    <w:p w14:paraId="297491BD" w14:textId="51C1DC2A"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Przed podpisaniem umowy </w:t>
      </w:r>
      <w:r w:rsidR="00183C90" w:rsidRPr="00106827">
        <w:rPr>
          <w:rFonts w:ascii="Times New Roman" w:hAnsi="Times New Roman" w:cs="Times New Roman"/>
        </w:rPr>
        <w:t>w</w:t>
      </w:r>
      <w:r w:rsidRPr="00106827">
        <w:rPr>
          <w:rFonts w:ascii="Times New Roman" w:hAnsi="Times New Roman" w:cs="Times New Roman"/>
        </w:rPr>
        <w:t xml:space="preserve">ykonawcy wspólnie ubiegający się o udzielenie zamówienia </w:t>
      </w:r>
      <w:r w:rsidRPr="00106827">
        <w:rPr>
          <w:rFonts w:ascii="Times New Roman" w:hAnsi="Times New Roman" w:cs="Times New Roman"/>
        </w:rPr>
        <w:br/>
        <w:t xml:space="preserve">(w przypadku wyboru oferty jako najkorzystniejszej) przedstawią </w:t>
      </w:r>
      <w:r w:rsidR="00183C90" w:rsidRPr="00106827">
        <w:rPr>
          <w:rFonts w:ascii="Times New Roman" w:hAnsi="Times New Roman" w:cs="Times New Roman"/>
        </w:rPr>
        <w:t>z</w:t>
      </w:r>
      <w:r w:rsidRPr="00106827">
        <w:rPr>
          <w:rFonts w:ascii="Times New Roman" w:hAnsi="Times New Roman" w:cs="Times New Roman"/>
        </w:rPr>
        <w:t>amawiającemu kopię umowy regulującej współpracę tych wykonawców.</w:t>
      </w:r>
    </w:p>
    <w:p w14:paraId="77738822" w14:textId="33D83BF2" w:rsidR="00183C90"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Jeżeli Wykonawca, którego oferta została wybrana jako najkorzystniejsza, uchyla się </w:t>
      </w:r>
      <w:r w:rsidRPr="00106827">
        <w:rPr>
          <w:rFonts w:ascii="Times New Roman" w:hAnsi="Times New Roman" w:cs="Times New Roman"/>
        </w:rPr>
        <w:br/>
        <w:t xml:space="preserve">od zawarcia umowy w sprawie zamówienia publicznego </w:t>
      </w:r>
      <w:r w:rsidR="00183C90" w:rsidRPr="00106827">
        <w:rPr>
          <w:rFonts w:ascii="Times New Roman" w:hAnsi="Times New Roman" w:cs="Times New Roman"/>
        </w:rPr>
        <w:t>z</w:t>
      </w:r>
      <w:r w:rsidRPr="00106827">
        <w:rPr>
          <w:rFonts w:ascii="Times New Roman" w:hAnsi="Times New Roman" w:cs="Times New Roman"/>
        </w:rPr>
        <w:t xml:space="preserve">amawiający może dokonać ponownego badania i oceny ofert spośród pozostałych w postępowaniu </w:t>
      </w:r>
      <w:r w:rsidR="00183C90" w:rsidRPr="00106827">
        <w:rPr>
          <w:rFonts w:ascii="Times New Roman" w:hAnsi="Times New Roman" w:cs="Times New Roman"/>
        </w:rPr>
        <w:t>w</w:t>
      </w:r>
      <w:r w:rsidRPr="00106827">
        <w:rPr>
          <w:rFonts w:ascii="Times New Roman" w:hAnsi="Times New Roman" w:cs="Times New Roman"/>
        </w:rPr>
        <w:t>ykonawców oraz wybrać najkorzystniejszą ofertę albo unieważnić postępowanie.</w:t>
      </w:r>
    </w:p>
    <w:p w14:paraId="09808890" w14:textId="2AFD748C" w:rsidR="00C80752" w:rsidRDefault="00C80752" w:rsidP="00C80752">
      <w:pPr>
        <w:spacing w:after="0" w:line="276" w:lineRule="auto"/>
        <w:jc w:val="both"/>
        <w:rPr>
          <w:rFonts w:ascii="Times New Roman" w:hAnsi="Times New Roman" w:cs="Times New Roman"/>
        </w:rPr>
      </w:pPr>
    </w:p>
    <w:p w14:paraId="586CDD20" w14:textId="036B39BE" w:rsidR="00C80752" w:rsidRPr="00C80752" w:rsidRDefault="00C80752" w:rsidP="00C80752">
      <w:pPr>
        <w:spacing w:after="0" w:line="276" w:lineRule="auto"/>
        <w:jc w:val="both"/>
        <w:rPr>
          <w:rFonts w:ascii="Times New Roman" w:hAnsi="Times New Roman" w:cs="Times New Roman"/>
          <w:b/>
          <w:color w:val="0070C0"/>
          <w:sz w:val="24"/>
          <w:u w:val="single"/>
        </w:rPr>
      </w:pPr>
      <w:r w:rsidRPr="00C80752">
        <w:rPr>
          <w:rFonts w:ascii="Times New Roman" w:hAnsi="Times New Roman" w:cs="Times New Roman"/>
          <w:b/>
          <w:color w:val="0070C0"/>
          <w:sz w:val="24"/>
          <w:u w:val="single"/>
        </w:rPr>
        <w:t>UWAGA!!!</w:t>
      </w:r>
    </w:p>
    <w:p w14:paraId="4F4E5879" w14:textId="7737A245" w:rsidR="00DD540E" w:rsidRDefault="00AC430D" w:rsidP="00340B43">
      <w:pPr>
        <w:pStyle w:val="Akapitzlist"/>
        <w:numPr>
          <w:ilvl w:val="0"/>
          <w:numId w:val="10"/>
        </w:numPr>
        <w:spacing w:after="0" w:line="276" w:lineRule="auto"/>
        <w:jc w:val="both"/>
        <w:rPr>
          <w:rFonts w:ascii="Times New Roman" w:hAnsi="Times New Roman" w:cs="Times New Roman"/>
        </w:rPr>
      </w:pPr>
      <w:r w:rsidRPr="00AC430D">
        <w:rPr>
          <w:rFonts w:ascii="Times New Roman" w:hAnsi="Times New Roman" w:cs="Times New Roman"/>
          <w:b/>
          <w:color w:val="0070C0"/>
        </w:rPr>
        <w:t xml:space="preserve">Przed podpisaniem umowy Wykonawca, którego oferta została wybrana, jako najkorzystniejsza zobowiązany jest dostarczyć polisę ubezpieczeniową potwierdzającą </w:t>
      </w:r>
      <w:r w:rsidRPr="00AC430D">
        <w:rPr>
          <w:rFonts w:ascii="Times New Roman" w:hAnsi="Times New Roman" w:cs="Times New Roman"/>
          <w:b/>
          <w:color w:val="0070C0"/>
        </w:rPr>
        <w:lastRenderedPageBreak/>
        <w:t xml:space="preserve">posiadanie ubezpieczenia </w:t>
      </w:r>
      <w:r w:rsidRPr="00AC430D">
        <w:rPr>
          <w:rFonts w:ascii="Times New Roman" w:hAnsi="Times New Roman" w:cs="Times New Roman"/>
          <w:b/>
          <w:color w:val="0070C0"/>
        </w:rPr>
        <w:tab/>
        <w:t>odpowiedzialności cywilnej w związku z prowadzoną działalnością gospodarczą, w zakresie złożonej oferty na kwotę nie mniejsza niż 200.000,00</w:t>
      </w:r>
      <w:r w:rsidR="00C80752">
        <w:rPr>
          <w:rFonts w:ascii="Times New Roman" w:hAnsi="Times New Roman" w:cs="Times New Roman"/>
          <w:b/>
          <w:color w:val="0070C0"/>
        </w:rPr>
        <w:t xml:space="preserve"> </w:t>
      </w:r>
      <w:r w:rsidRPr="00AC430D">
        <w:rPr>
          <w:rFonts w:ascii="Times New Roman" w:hAnsi="Times New Roman" w:cs="Times New Roman"/>
          <w:b/>
          <w:color w:val="0070C0"/>
        </w:rPr>
        <w:t>zł lub jej równowartość. Powyższa polisa musi być obowiązująca przez cały okres obowiązywania umowy. W przypadku, gdy posiadana już przez Wykonawcę polisa traci swą ważność w trakcie trwania umowy, będzie on zobowiązany złożyć do Wydziału Transportu KWP do osoby odpowiedzialnej za realizację umowy ze strony zamawiającego (najpóźniej w dniu utraty ważności polisy) nową polisę obejmującą pozostały okres realizacji zamówienia.</w:t>
      </w:r>
      <w:r w:rsidR="006D41B9">
        <w:rPr>
          <w:rFonts w:ascii="Times New Roman" w:hAnsi="Times New Roman" w:cs="Times New Roman"/>
          <w:b/>
          <w:color w:val="0070C0"/>
        </w:rPr>
        <w:t xml:space="preserve"> </w:t>
      </w:r>
    </w:p>
    <w:p w14:paraId="0CE7868C" w14:textId="05B633AC" w:rsidR="00100FD2" w:rsidRDefault="00100FD2" w:rsidP="00106827">
      <w:pPr>
        <w:spacing w:after="0" w:line="276" w:lineRule="auto"/>
        <w:jc w:val="both"/>
        <w:rPr>
          <w:rFonts w:ascii="Times New Roman" w:hAnsi="Times New Roman" w:cs="Times New Roman"/>
        </w:rPr>
      </w:pPr>
    </w:p>
    <w:p w14:paraId="39E90801" w14:textId="77777777" w:rsidR="00340B43" w:rsidRPr="00106827" w:rsidRDefault="00340B43" w:rsidP="00106827">
      <w:pPr>
        <w:spacing w:after="0" w:line="276" w:lineRule="auto"/>
        <w:jc w:val="both"/>
        <w:rPr>
          <w:rFonts w:ascii="Times New Roman" w:hAnsi="Times New Roman" w:cs="Times New Roman"/>
        </w:rPr>
      </w:pPr>
    </w:p>
    <w:p w14:paraId="263A7517"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Pouczenie o środkach ochrony prawnej przysługujących Wykonawcy</w:t>
      </w:r>
    </w:p>
    <w:p w14:paraId="2BAACD32"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528EC8D6"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4ABB9322"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bCs/>
        </w:rPr>
      </w:pPr>
      <w:r w:rsidRPr="00106827">
        <w:rPr>
          <w:rFonts w:ascii="Times New Roman" w:hAnsi="Times New Roman" w:cs="Times New Roman"/>
          <w:b/>
        </w:rPr>
        <w:t>Odwołanie przysługuje na</w:t>
      </w:r>
      <w:r w:rsidRPr="00106827">
        <w:rPr>
          <w:rFonts w:ascii="Times New Roman" w:hAnsi="Times New Roman" w:cs="Times New Roman"/>
          <w:bCs/>
        </w:rPr>
        <w:t>:</w:t>
      </w:r>
    </w:p>
    <w:p w14:paraId="19084D94" w14:textId="77777777" w:rsidR="00C44589" w:rsidRPr="00106827" w:rsidRDefault="00C44589" w:rsidP="00106827">
      <w:pPr>
        <w:spacing w:after="0" w:line="276" w:lineRule="auto"/>
        <w:ind w:left="742" w:hanging="364"/>
        <w:jc w:val="both"/>
        <w:rPr>
          <w:rFonts w:ascii="Times New Roman" w:hAnsi="Times New Roman" w:cs="Times New Roman"/>
        </w:rPr>
      </w:pPr>
      <w:r w:rsidRPr="00106827">
        <w:rPr>
          <w:rFonts w:ascii="Times New Roman" w:hAnsi="Times New Roman" w:cs="Times New Roman"/>
        </w:rPr>
        <w:t>2.1. niezgodną z przepisami ustawy czynność Zamawiającego, podjętą</w:t>
      </w:r>
      <w:r w:rsidR="00B314BA" w:rsidRPr="00106827">
        <w:rPr>
          <w:rFonts w:ascii="Times New Roman" w:hAnsi="Times New Roman" w:cs="Times New Roman"/>
        </w:rPr>
        <w:t xml:space="preserve"> </w:t>
      </w:r>
      <w:r w:rsidRPr="00106827">
        <w:rPr>
          <w:rFonts w:ascii="Times New Roman" w:hAnsi="Times New Roman" w:cs="Times New Roman"/>
        </w:rPr>
        <w:t>w postępowaniu o udzielenie zamówienia, w tym na projektowane postanowienie umowy;</w:t>
      </w:r>
    </w:p>
    <w:p w14:paraId="6E94F284" w14:textId="77777777" w:rsidR="00C44589" w:rsidRPr="00106827" w:rsidRDefault="00C44589" w:rsidP="00106827">
      <w:pPr>
        <w:spacing w:after="0" w:line="276" w:lineRule="auto"/>
        <w:ind w:left="714" w:hanging="350"/>
        <w:jc w:val="both"/>
        <w:rPr>
          <w:rFonts w:ascii="Times New Roman" w:hAnsi="Times New Roman" w:cs="Times New Roman"/>
        </w:rPr>
      </w:pPr>
      <w:r w:rsidRPr="00106827">
        <w:rPr>
          <w:rFonts w:ascii="Times New Roman" w:hAnsi="Times New Roman" w:cs="Times New Roman"/>
        </w:rPr>
        <w:t>2.2. zaniechanie czynności w postępowaniu o udzielenie zamówienia, do której Zamawiający był obowiązany na podstawie ustawy.</w:t>
      </w:r>
    </w:p>
    <w:p w14:paraId="6328A44B"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Odwołanie wnosi się do Prezesa Krajowej Izby Odwoławczej w formie pisemnej albo elektronicznej albo w postaci elektronicznej opatrzone podpisem zaufanym.</w:t>
      </w:r>
    </w:p>
    <w:p w14:paraId="2933B248"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Na orzeczenie Krajowej Izby Odwoławczej oraz postanowienie Prezesa Krajowej Izby Odwoławczej, o którym mowa w art. 519 ust.1 </w:t>
      </w:r>
      <w:r w:rsidR="00B314BA" w:rsidRPr="00106827">
        <w:rPr>
          <w:rFonts w:ascii="Times New Roman" w:hAnsi="Times New Roman" w:cs="Times New Roman"/>
        </w:rPr>
        <w:t>P</w:t>
      </w:r>
      <w:r w:rsidRPr="00106827">
        <w:rPr>
          <w:rFonts w:ascii="Times New Roman" w:hAnsi="Times New Roman" w:cs="Times New Roman"/>
        </w:rPr>
        <w:t>zp, stronom oraz uczestnikom postępowania odwoławczego przysługuje skarga do sądu. Skargę wnosi się</w:t>
      </w:r>
      <w:r w:rsidR="00B314BA" w:rsidRPr="00106827">
        <w:rPr>
          <w:rFonts w:ascii="Times New Roman" w:hAnsi="Times New Roman" w:cs="Times New Roman"/>
        </w:rPr>
        <w:t xml:space="preserve"> </w:t>
      </w:r>
      <w:r w:rsidRPr="00106827">
        <w:rPr>
          <w:rFonts w:ascii="Times New Roman" w:hAnsi="Times New Roman" w:cs="Times New Roman"/>
        </w:rPr>
        <w:t xml:space="preserve">do Sądu Okręgowego </w:t>
      </w:r>
      <w:r w:rsidRPr="00106827">
        <w:rPr>
          <w:rFonts w:ascii="Times New Roman" w:hAnsi="Times New Roman" w:cs="Times New Roman"/>
        </w:rPr>
        <w:br/>
        <w:t>w Warszawie – sądu zamówień publicznych</w:t>
      </w:r>
      <w:r w:rsidR="00B314BA" w:rsidRPr="00106827">
        <w:rPr>
          <w:rFonts w:ascii="Times New Roman" w:hAnsi="Times New Roman" w:cs="Times New Roman"/>
        </w:rPr>
        <w:t xml:space="preserve"> </w:t>
      </w:r>
      <w:r w:rsidRPr="00106827">
        <w:rPr>
          <w:rFonts w:ascii="Times New Roman" w:hAnsi="Times New Roman" w:cs="Times New Roman"/>
        </w:rPr>
        <w:t>za pośrednictwem Prezesa Krajowej Izby Odwoławczej.</w:t>
      </w:r>
    </w:p>
    <w:p w14:paraId="3F4B3040"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Szczegółowe informacje dotyczące środków ochrony prawnej określone są w Dziale IX „Środki ochrony prawnej” </w:t>
      </w:r>
      <w:r w:rsidR="00B314BA" w:rsidRPr="00106827">
        <w:rPr>
          <w:rFonts w:ascii="Times New Roman" w:hAnsi="Times New Roman" w:cs="Times New Roman"/>
        </w:rPr>
        <w:t>P</w:t>
      </w:r>
      <w:r w:rsidRPr="00106827">
        <w:rPr>
          <w:rFonts w:ascii="Times New Roman" w:hAnsi="Times New Roman" w:cs="Times New Roman"/>
        </w:rPr>
        <w:t>zp.</w:t>
      </w:r>
    </w:p>
    <w:p w14:paraId="466FC094" w14:textId="60668756" w:rsidR="00915FAF" w:rsidRDefault="00915FAF" w:rsidP="00106827">
      <w:pPr>
        <w:spacing w:after="0" w:line="276" w:lineRule="auto"/>
        <w:jc w:val="both"/>
        <w:rPr>
          <w:rFonts w:ascii="Times New Roman" w:hAnsi="Times New Roman" w:cs="Times New Roman"/>
        </w:rPr>
      </w:pPr>
    </w:p>
    <w:p w14:paraId="5862D365" w14:textId="77777777" w:rsidR="00CD3169" w:rsidRPr="00106827" w:rsidRDefault="00CD3169" w:rsidP="00106827">
      <w:pPr>
        <w:spacing w:after="0" w:line="276" w:lineRule="auto"/>
        <w:jc w:val="both"/>
        <w:rPr>
          <w:rFonts w:ascii="Times New Roman" w:hAnsi="Times New Roman" w:cs="Times New Roman"/>
        </w:rPr>
      </w:pPr>
    </w:p>
    <w:p w14:paraId="4998D67F"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Klauzula Informacyjna dotycząca przetwarzania danych osobowych</w:t>
      </w:r>
    </w:p>
    <w:p w14:paraId="57995711" w14:textId="77777777" w:rsidR="00CB2F70" w:rsidRPr="00106827" w:rsidRDefault="00CB2F70" w:rsidP="00106827">
      <w:pPr>
        <w:shd w:val="clear" w:color="auto" w:fill="FFFFFF"/>
        <w:spacing w:after="0" w:line="276" w:lineRule="auto"/>
        <w:jc w:val="center"/>
        <w:outlineLvl w:val="2"/>
        <w:rPr>
          <w:rFonts w:ascii="Times New Roman" w:hAnsi="Times New Roman" w:cs="Times New Roman"/>
          <w:color w:val="4A4A4A"/>
          <w:lang w:eastAsia="pl-PL"/>
        </w:rPr>
      </w:pPr>
    </w:p>
    <w:p w14:paraId="07699916" w14:textId="262E41A6"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DANE OSOBOWE PRZETWARZANE W TRYBIE RODO W KWP Z SIEDZIBĄ W RADOMIU</w:t>
      </w:r>
    </w:p>
    <w:p w14:paraId="79229763" w14:textId="77777777"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 POSTĘPOWANIE O UDZIELENIE ZAMÓWIENIA PUBLICZNEGO)</w:t>
      </w:r>
    </w:p>
    <w:p w14:paraId="52408EFE" w14:textId="274812DB"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14:paraId="13081209" w14:textId="77777777" w:rsidR="00CB2F70" w:rsidRPr="00106827" w:rsidRDefault="00CB2F70" w:rsidP="00106827">
      <w:pPr>
        <w:shd w:val="clear" w:color="auto" w:fill="FFFFFF"/>
        <w:spacing w:after="0" w:line="276" w:lineRule="auto"/>
        <w:jc w:val="both"/>
        <w:rPr>
          <w:rFonts w:ascii="Times New Roman" w:hAnsi="Times New Roman" w:cs="Times New Roman"/>
          <w:color w:val="000000"/>
          <w:lang w:eastAsia="pl-PL"/>
        </w:rPr>
      </w:pPr>
    </w:p>
    <w:p w14:paraId="11BA7E18" w14:textId="02FC689F"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Administratorem Pani/Pana danych osobowych jest Komendant Wojewódzki Policji z siedzibą w Radomiu - adres: ul. 11-go Listopada 37/59, 26-600 Radom. </w:t>
      </w:r>
    </w:p>
    <w:p w14:paraId="3A840DB3" w14:textId="058DA78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14:paraId="770E6198" w14:textId="136E523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Cel i okres przetwarzania danych osobowych w Komendzie Wojewódzkiej Policji z siedzibą w Radomiu. </w:t>
      </w:r>
    </w:p>
    <w:p w14:paraId="7DC2EEB0"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p>
    <w:p w14:paraId="3A4BDA7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14:paraId="0B09AD54"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Ustawą z dnia 11 września 2019 r. Prawo zamówień publicznych – dalej zwaną ustawą Pzp, </w:t>
      </w:r>
    </w:p>
    <w:p w14:paraId="2A0FC57B" w14:textId="21E4E009"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3A17D82D"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14:paraId="3F137F89" w14:textId="4AE36C53" w:rsidR="00CB2F7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Okres przetwarzania danych osobowych wynika bezpośrednio z przepisów prawa i jest adekwatny do celów. </w:t>
      </w:r>
    </w:p>
    <w:p w14:paraId="362CD30E" w14:textId="556C16E3"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Odbiorcy danych osobowych. </w:t>
      </w:r>
    </w:p>
    <w:p w14:paraId="32C2AA75"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14:paraId="711209D1" w14:textId="19E2843E"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Osobom, których dane są przetwarzane zgodnie z RODO przysługuje: </w:t>
      </w:r>
    </w:p>
    <w:p w14:paraId="5C0F836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dostępu do własnych danych osobowych na zasadach określonych w ustawie Pzp, </w:t>
      </w:r>
    </w:p>
    <w:p w14:paraId="5A31A0AC" w14:textId="30AE183E"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prawo do żądania od administratora sprostowania, uzupełnienia danych, jednak</w:t>
      </w:r>
      <w:r w:rsidR="00CB2F70" w:rsidRPr="00106827">
        <w:rPr>
          <w:rFonts w:ascii="Times New Roman" w:hAnsi="Times New Roman" w:cs="Times New Roman"/>
          <w:color w:val="000000"/>
          <w:lang w:eastAsia="pl-PL"/>
        </w:rPr>
        <w:t xml:space="preserve"> </w:t>
      </w:r>
      <w:r w:rsidRPr="00106827">
        <w:rPr>
          <w:rFonts w:ascii="Times New Roman" w:hAnsi="Times New Roman" w:cs="Times New Roman"/>
          <w:color w:val="000000"/>
          <w:lang w:eastAsia="pl-PL"/>
        </w:rPr>
        <w:t xml:space="preserve">nie może ono skutkować zmianą wyniku postępowania o udzielenie zamówienia ani zmianą postanowień umowy w sprawie zamówienia publicznego w zakresie niezgodnym z ustawą Pzp, </w:t>
      </w:r>
    </w:p>
    <w:p w14:paraId="3CEDC98A"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14:paraId="095991E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sprzeciwu wobec przetwarzania w sytuacjach przewidzianych prawem, </w:t>
      </w:r>
    </w:p>
    <w:p w14:paraId="4C3FB598"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14:paraId="43265E29" w14:textId="00C98846" w:rsidR="00953880"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14:paraId="4E7D8BCB" w14:textId="4168C496" w:rsidR="0067208B"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14:paraId="6B4A8BA0" w14:textId="77777777" w:rsidR="0067208B" w:rsidRPr="00106827"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14:paraId="53149FF9" w14:textId="1570D446" w:rsidR="00313E7A"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Inne istotne informacje dotyczące postępowania </w:t>
      </w:r>
    </w:p>
    <w:p w14:paraId="2B746E67" w14:textId="19C34CD9" w:rsidR="00C44589" w:rsidRPr="00C821CC" w:rsidRDefault="00C44589" w:rsidP="00106827">
      <w:pPr>
        <w:pStyle w:val="Akapitzlist"/>
        <w:numPr>
          <w:ilvl w:val="0"/>
          <w:numId w:val="20"/>
        </w:numPr>
        <w:spacing w:after="0" w:line="276" w:lineRule="auto"/>
        <w:rPr>
          <w:rFonts w:ascii="Times New Roman" w:hAnsi="Times New Roman" w:cs="Times New Roman"/>
        </w:rPr>
      </w:pPr>
      <w:r w:rsidRPr="00C821CC">
        <w:rPr>
          <w:rFonts w:ascii="Times New Roman" w:hAnsi="Times New Roman" w:cs="Times New Roman"/>
        </w:rPr>
        <w:t xml:space="preserve">Zamawiający przewiduje składanie ofert częściowych: </w:t>
      </w:r>
      <w:r w:rsidR="006D41B9">
        <w:rPr>
          <w:rFonts w:ascii="Times New Roman" w:hAnsi="Times New Roman" w:cs="Times New Roman"/>
        </w:rPr>
        <w:t>TAK</w:t>
      </w:r>
    </w:p>
    <w:p w14:paraId="2CBC1F7D" w14:textId="33B4CB26" w:rsidR="00C44589" w:rsidRDefault="00C44589" w:rsidP="00106827">
      <w:pPr>
        <w:pStyle w:val="Akapitzlist"/>
        <w:numPr>
          <w:ilvl w:val="0"/>
          <w:numId w:val="20"/>
        </w:numPr>
        <w:spacing w:after="0" w:line="276" w:lineRule="auto"/>
        <w:rPr>
          <w:rFonts w:ascii="Times New Roman" w:hAnsi="Times New Roman" w:cs="Times New Roman"/>
          <w:color w:val="000000" w:themeColor="text1"/>
        </w:rPr>
      </w:pPr>
      <w:r w:rsidRPr="00C821CC">
        <w:rPr>
          <w:rFonts w:ascii="Times New Roman" w:hAnsi="Times New Roman" w:cs="Times New Roman"/>
        </w:rPr>
        <w:t xml:space="preserve">Liczba części zamówienia zgodnie z dokumentami zamówienia </w:t>
      </w:r>
      <w:r w:rsidRPr="00C821CC">
        <w:rPr>
          <w:rFonts w:ascii="Times New Roman" w:hAnsi="Times New Roman" w:cs="Times New Roman"/>
          <w:color w:val="000000" w:themeColor="text1"/>
        </w:rPr>
        <w:t xml:space="preserve">wynosi: </w:t>
      </w:r>
      <w:r w:rsidR="006D41B9">
        <w:rPr>
          <w:rFonts w:ascii="Times New Roman" w:hAnsi="Times New Roman" w:cs="Times New Roman"/>
          <w:color w:val="000000" w:themeColor="text1"/>
        </w:rPr>
        <w:t>29</w:t>
      </w:r>
    </w:p>
    <w:p w14:paraId="39E233F1" w14:textId="35EF74CD" w:rsidR="00D16B7A" w:rsidRDefault="00D16B7A" w:rsidP="00D16B7A">
      <w:pPr>
        <w:pStyle w:val="Akapitzlist"/>
        <w:spacing w:after="0" w:line="276" w:lineRule="auto"/>
        <w:ind w:left="360"/>
        <w:rPr>
          <w:rFonts w:ascii="Times New Roman" w:hAnsi="Times New Roman" w:cs="Times New Roman"/>
        </w:rPr>
      </w:pPr>
    </w:p>
    <w:p w14:paraId="0A93CB8E"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bookmarkStart w:id="16" w:name="_Hlk161215323"/>
      <w:r w:rsidRPr="00D16B7A">
        <w:rPr>
          <w:rFonts w:ascii="Times New Roman" w:hAnsi="Times New Roman" w:cs="Times New Roman"/>
          <w:bCs/>
          <w:i/>
          <w:color w:val="000000" w:themeColor="text1"/>
        </w:rPr>
        <w:t>Zadanie nr 1 – KMP Ostrołęka, CBŚP o/Ostrołęka</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62F4CA05"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 – KMP Płock, CBŚP o/Płock</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63F70DF0"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3 – KPP Białobrzegi</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17DE8E26"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4 – KPP Ciechanów</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5000191A"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5 – KPP Gostynin</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2ECFD75C"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6 – KPP Lipsko</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7685A0E3"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7 – KPP Ostrów Mazowiecka</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7F7A14B4"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8 – KPP Płońsk</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0979417E"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lastRenderedPageBreak/>
        <w:t>Zadanie nr 9 – KPP Przasnysz</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0BD23B3E"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10 – KPP Pułtusk</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1B378368"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11 – KPP Sierpc</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3BB8E401"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12 – KPP Sochaczew</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3F0FCF2F"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13 – KPP Sokołów Podlaski</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5C8C093A"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14 – KPP Węgrów</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034AD708"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15 – KPP Zwoleń</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69280307"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16 – KPP Żuromin</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3F091B6E"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17 – KPP Żyrardów</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A</w:t>
      </w:r>
    </w:p>
    <w:p w14:paraId="5B6E2D6A"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18 – KMP Płock, CBŚP o/Płock</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2CD12F46"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19 – KMP Siedlce</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700F5C41"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20 – KPP Białobrzegi</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185322ED"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21 – KPP Ciechanów</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486F9492"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22 – KPP Gostynin</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7BA380E6"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23 – KPP Lipsko</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4A94EBEB"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24 – KPP Łosice</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4E2B73A8"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25 – KPP Ostrów Mazowiecka</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7400D356"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26 – KPP Sierpc</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5EB88C3E"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27 – KPP Sochaczew</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68E9060E"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28 – KPP Sokołów Podlaski</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p>
    <w:p w14:paraId="4E9A37A1" w14:textId="77777777" w:rsidR="00D16B7A" w:rsidRPr="00D16B7A" w:rsidRDefault="00D16B7A" w:rsidP="00D16B7A">
      <w:pPr>
        <w:pStyle w:val="Akapitzlist"/>
        <w:spacing w:after="0" w:line="276" w:lineRule="auto"/>
        <w:ind w:left="360"/>
        <w:rPr>
          <w:rFonts w:ascii="Times New Roman" w:hAnsi="Times New Roman" w:cs="Times New Roman"/>
          <w:bCs/>
          <w:i/>
          <w:color w:val="000000" w:themeColor="text1"/>
        </w:rPr>
      </w:pPr>
      <w:r w:rsidRPr="00D16B7A">
        <w:rPr>
          <w:rFonts w:ascii="Times New Roman" w:hAnsi="Times New Roman" w:cs="Times New Roman"/>
          <w:bCs/>
          <w:i/>
          <w:color w:val="000000" w:themeColor="text1"/>
        </w:rPr>
        <w:t>Zadanie nr 29 – KPP Żuromin</w:t>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i/>
          <w:color w:val="000000" w:themeColor="text1"/>
        </w:rPr>
        <w:tab/>
      </w:r>
      <w:r w:rsidRPr="00D16B7A">
        <w:rPr>
          <w:rFonts w:ascii="Times New Roman" w:hAnsi="Times New Roman" w:cs="Times New Roman"/>
          <w:bCs/>
          <w:color w:val="000000" w:themeColor="text1"/>
        </w:rPr>
        <w:t>– część B</w:t>
      </w:r>
      <w:bookmarkEnd w:id="16"/>
    </w:p>
    <w:p w14:paraId="45BBF38F" w14:textId="77777777" w:rsidR="00D16B7A" w:rsidRDefault="00D16B7A" w:rsidP="00D16B7A">
      <w:pPr>
        <w:pStyle w:val="Akapitzlist"/>
        <w:spacing w:after="0" w:line="276" w:lineRule="auto"/>
        <w:ind w:left="360"/>
        <w:rPr>
          <w:rFonts w:ascii="Times New Roman" w:hAnsi="Times New Roman" w:cs="Times New Roman"/>
          <w:color w:val="000000" w:themeColor="text1"/>
        </w:rPr>
      </w:pPr>
    </w:p>
    <w:p w14:paraId="2C587A9D" w14:textId="4762EA08" w:rsidR="00CF436E" w:rsidRPr="00071779" w:rsidRDefault="00CF436E" w:rsidP="00071779">
      <w:pPr>
        <w:pStyle w:val="Akapitzlist"/>
        <w:numPr>
          <w:ilvl w:val="0"/>
          <w:numId w:val="20"/>
        </w:numPr>
        <w:spacing w:after="0"/>
        <w:jc w:val="both"/>
        <w:rPr>
          <w:rFonts w:ascii="Times New Roman" w:hAnsi="Times New Roman" w:cs="Times New Roman"/>
          <w:color w:val="000000" w:themeColor="text1"/>
        </w:rPr>
      </w:pPr>
      <w:r w:rsidRPr="00C821CC">
        <w:rPr>
          <w:rFonts w:ascii="Times New Roman" w:hAnsi="Times New Roman" w:cs="Times New Roman"/>
          <w:color w:val="000000" w:themeColor="text1"/>
        </w:rPr>
        <w:t xml:space="preserve">Powód nie dokonania podziału zamówienia na części: </w:t>
      </w:r>
      <w:r w:rsidR="006D41B9">
        <w:rPr>
          <w:rFonts w:ascii="Times New Roman" w:hAnsi="Times New Roman" w:cs="Times New Roman"/>
          <w:color w:val="000000" w:themeColor="text1"/>
        </w:rPr>
        <w:t>nie dotyczy</w:t>
      </w:r>
    </w:p>
    <w:p w14:paraId="394CEE6A" w14:textId="77777777" w:rsidR="001F5DB2" w:rsidRDefault="001F5DB2" w:rsidP="00106827">
      <w:pPr>
        <w:spacing w:after="0" w:line="276" w:lineRule="auto"/>
        <w:rPr>
          <w:rFonts w:ascii="Times New Roman" w:hAnsi="Times New Roman" w:cs="Times New Roman"/>
          <w:b/>
          <w:u w:val="single"/>
        </w:rPr>
      </w:pPr>
    </w:p>
    <w:p w14:paraId="18869434" w14:textId="46A1692E" w:rsidR="00C44589" w:rsidRPr="00106827" w:rsidRDefault="00C44589" w:rsidP="00106827">
      <w:pPr>
        <w:spacing w:after="0" w:line="276" w:lineRule="auto"/>
        <w:rPr>
          <w:rFonts w:ascii="Times New Roman" w:hAnsi="Times New Roman" w:cs="Times New Roman"/>
          <w:b/>
          <w:u w:val="single"/>
        </w:rPr>
      </w:pPr>
      <w:r w:rsidRPr="00106827">
        <w:rPr>
          <w:rFonts w:ascii="Times New Roman" w:hAnsi="Times New Roman" w:cs="Times New Roman"/>
          <w:b/>
          <w:u w:val="single"/>
        </w:rPr>
        <w:t>Zamawiający:</w:t>
      </w:r>
    </w:p>
    <w:p w14:paraId="1B02A0AB" w14:textId="2B6D00C5" w:rsidR="003803AC" w:rsidRPr="006D41B9" w:rsidRDefault="006D41B9" w:rsidP="00106827">
      <w:pPr>
        <w:pStyle w:val="Akapitzlist"/>
        <w:numPr>
          <w:ilvl w:val="0"/>
          <w:numId w:val="20"/>
        </w:numPr>
        <w:spacing w:after="0" w:line="276" w:lineRule="auto"/>
        <w:jc w:val="both"/>
        <w:rPr>
          <w:rFonts w:ascii="Times New Roman" w:hAnsi="Times New Roman" w:cs="Times New Roman"/>
        </w:rPr>
      </w:pPr>
      <w:r w:rsidRPr="006D41B9">
        <w:rPr>
          <w:rFonts w:ascii="Times New Roman" w:hAnsi="Times New Roman" w:cs="Times New Roman"/>
        </w:rPr>
        <w:t xml:space="preserve">nie </w:t>
      </w:r>
      <w:r w:rsidR="003803AC" w:rsidRPr="006D41B9">
        <w:rPr>
          <w:rFonts w:ascii="Times New Roman" w:hAnsi="Times New Roman" w:cs="Times New Roman"/>
        </w:rPr>
        <w:t xml:space="preserve">wymaga </w:t>
      </w:r>
      <w:r w:rsidR="003803AC" w:rsidRPr="006D41B9">
        <w:rPr>
          <w:rFonts w:ascii="Times New Roman" w:hAnsi="Times New Roman" w:cs="Times New Roman"/>
          <w:bCs/>
        </w:rPr>
        <w:t xml:space="preserve">przeprowadzenie wizji lokalnej </w:t>
      </w:r>
    </w:p>
    <w:p w14:paraId="7DF0546C" w14:textId="5341B67C" w:rsidR="00C44589" w:rsidRPr="006D41B9" w:rsidRDefault="00C44589" w:rsidP="00106827">
      <w:pPr>
        <w:pStyle w:val="Akapitzlist"/>
        <w:numPr>
          <w:ilvl w:val="0"/>
          <w:numId w:val="20"/>
        </w:numPr>
        <w:spacing w:after="0" w:line="276" w:lineRule="auto"/>
        <w:jc w:val="both"/>
        <w:rPr>
          <w:rFonts w:ascii="Times New Roman" w:hAnsi="Times New Roman" w:cs="Times New Roman"/>
        </w:rPr>
      </w:pPr>
      <w:r w:rsidRPr="006D41B9">
        <w:rPr>
          <w:rFonts w:ascii="Times New Roman" w:hAnsi="Times New Roman" w:cs="Times New Roman"/>
        </w:rPr>
        <w:t>nie wymaga i nie dopuszcza składania ofert wariantowych,</w:t>
      </w:r>
    </w:p>
    <w:p w14:paraId="07E3A2A8" w14:textId="77777777" w:rsidR="00C44589" w:rsidRPr="006D41B9" w:rsidRDefault="00C44589" w:rsidP="00106827">
      <w:pPr>
        <w:pStyle w:val="Akapitzlist"/>
        <w:numPr>
          <w:ilvl w:val="0"/>
          <w:numId w:val="20"/>
        </w:numPr>
        <w:spacing w:after="0" w:line="276" w:lineRule="auto"/>
        <w:jc w:val="both"/>
        <w:rPr>
          <w:rFonts w:ascii="Times New Roman" w:hAnsi="Times New Roman" w:cs="Times New Roman"/>
        </w:rPr>
      </w:pPr>
      <w:r w:rsidRPr="006D41B9">
        <w:rPr>
          <w:rFonts w:ascii="Times New Roman" w:hAnsi="Times New Roman" w:cs="Times New Roman"/>
        </w:rPr>
        <w:t>nie przewiduje zawarcia umowy ramowej,</w:t>
      </w:r>
    </w:p>
    <w:p w14:paraId="42E3BE67" w14:textId="08661C19" w:rsidR="00C44589" w:rsidRPr="006D41B9" w:rsidRDefault="006D41B9" w:rsidP="00106827">
      <w:pPr>
        <w:pStyle w:val="Akapitzlist"/>
        <w:numPr>
          <w:ilvl w:val="0"/>
          <w:numId w:val="20"/>
        </w:numPr>
        <w:spacing w:after="0" w:line="276" w:lineRule="auto"/>
        <w:jc w:val="both"/>
        <w:rPr>
          <w:rFonts w:ascii="Times New Roman" w:hAnsi="Times New Roman" w:cs="Times New Roman"/>
        </w:rPr>
      </w:pPr>
      <w:r w:rsidRPr="006D41B9">
        <w:rPr>
          <w:rFonts w:ascii="Times New Roman" w:hAnsi="Times New Roman" w:cs="Times New Roman"/>
        </w:rPr>
        <w:t xml:space="preserve">nie </w:t>
      </w:r>
      <w:r w:rsidR="00C44589" w:rsidRPr="006D41B9">
        <w:rPr>
          <w:rFonts w:ascii="Times New Roman" w:hAnsi="Times New Roman" w:cs="Times New Roman"/>
        </w:rPr>
        <w:t>przewiduje udziele</w:t>
      </w:r>
      <w:r w:rsidR="00761426" w:rsidRPr="006D41B9">
        <w:rPr>
          <w:rFonts w:ascii="Times New Roman" w:hAnsi="Times New Roman" w:cs="Times New Roman"/>
        </w:rPr>
        <w:t>nie</w:t>
      </w:r>
      <w:r w:rsidR="00C44589" w:rsidRPr="006D41B9">
        <w:rPr>
          <w:rFonts w:ascii="Times New Roman" w:hAnsi="Times New Roman" w:cs="Times New Roman"/>
        </w:rPr>
        <w:t xml:space="preserve"> zamówień, o których mowa w art. 214 ust. 1 pkt. 7 lub 8,</w:t>
      </w:r>
    </w:p>
    <w:p w14:paraId="360C582D"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rozliczenia w walutach obcych, </w:t>
      </w:r>
    </w:p>
    <w:p w14:paraId="129F7943"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wyboru najkorzystniejszej oferty z zastosowaniem aukcji elektronicznej,</w:t>
      </w:r>
    </w:p>
    <w:p w14:paraId="0AFBBAB0"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zwrotu kosztów udziału w postępowaniu, </w:t>
      </w:r>
    </w:p>
    <w:p w14:paraId="6AEFBE87" w14:textId="5C8AC4F4" w:rsidR="005F26B3" w:rsidRDefault="00183C90" w:rsidP="004831FF">
      <w:pPr>
        <w:pStyle w:val="Akapitzlist"/>
        <w:numPr>
          <w:ilvl w:val="0"/>
          <w:numId w:val="20"/>
        </w:numPr>
        <w:spacing w:after="0" w:line="276" w:lineRule="auto"/>
        <w:ind w:left="357" w:hanging="357"/>
        <w:jc w:val="both"/>
        <w:rPr>
          <w:rFonts w:ascii="Times New Roman" w:hAnsi="Times New Roman" w:cs="Times New Roman"/>
        </w:rPr>
      </w:pPr>
      <w:r w:rsidRPr="00106827">
        <w:rPr>
          <w:rFonts w:ascii="Times New Roman" w:hAnsi="Times New Roman" w:cs="Times New Roman"/>
        </w:rPr>
        <w:t xml:space="preserve"> </w:t>
      </w:r>
      <w:r w:rsidRPr="00E61D8E">
        <w:rPr>
          <w:rFonts w:ascii="Times New Roman" w:hAnsi="Times New Roman" w:cs="Times New Roman"/>
        </w:rPr>
        <w:t xml:space="preserve">wymaga </w:t>
      </w:r>
      <w:r w:rsidR="00C44589" w:rsidRPr="00E61D8E">
        <w:rPr>
          <w:rFonts w:ascii="Times New Roman" w:hAnsi="Times New Roman" w:cs="Times New Roman"/>
        </w:rPr>
        <w:t>zatrudnienia na podstawie stosunku pracy, w okolicznościach, o których mowa w</w:t>
      </w:r>
      <w:r w:rsidR="00CC2E92" w:rsidRPr="00E61D8E">
        <w:rPr>
          <w:rFonts w:ascii="Times New Roman" w:hAnsi="Times New Roman" w:cs="Times New Roman"/>
        </w:rPr>
        <w:t> </w:t>
      </w:r>
      <w:r w:rsidR="00C44589" w:rsidRPr="00E61D8E">
        <w:rPr>
          <w:rFonts w:ascii="Times New Roman" w:hAnsi="Times New Roman" w:cs="Times New Roman"/>
        </w:rPr>
        <w:t>art.</w:t>
      </w:r>
      <w:r w:rsidR="00CC2E92" w:rsidRPr="00E61D8E">
        <w:rPr>
          <w:rFonts w:ascii="Times New Roman" w:hAnsi="Times New Roman" w:cs="Times New Roman"/>
        </w:rPr>
        <w:t> </w:t>
      </w:r>
      <w:r w:rsidR="00C44589" w:rsidRPr="00E61D8E">
        <w:rPr>
          <w:rFonts w:ascii="Times New Roman" w:hAnsi="Times New Roman" w:cs="Times New Roman"/>
        </w:rPr>
        <w:t>95 ustawy</w:t>
      </w:r>
      <w:r w:rsidR="003C39E8" w:rsidRPr="00E61D8E">
        <w:rPr>
          <w:rFonts w:ascii="Times New Roman" w:hAnsi="Times New Roman" w:cs="Times New Roman"/>
        </w:rPr>
        <w:t xml:space="preserve"> </w:t>
      </w:r>
      <w:r w:rsidR="00DD06AD" w:rsidRPr="00E61D8E">
        <w:rPr>
          <w:rFonts w:ascii="Times New Roman" w:hAnsi="Times New Roman" w:cs="Times New Roman"/>
        </w:rPr>
        <w:t>P</w:t>
      </w:r>
      <w:r w:rsidR="003C39E8" w:rsidRPr="00E61D8E">
        <w:rPr>
          <w:rFonts w:ascii="Times New Roman" w:hAnsi="Times New Roman" w:cs="Times New Roman"/>
        </w:rPr>
        <w:t>zp:</w:t>
      </w:r>
    </w:p>
    <w:p w14:paraId="52B2A5F9" w14:textId="2A96196D" w:rsidR="004831FF" w:rsidRDefault="004831FF" w:rsidP="004831FF">
      <w:pPr>
        <w:pStyle w:val="Akapitzlist"/>
        <w:spacing w:after="0" w:line="276" w:lineRule="auto"/>
        <w:ind w:left="357"/>
        <w:jc w:val="both"/>
        <w:rPr>
          <w:rFonts w:ascii="Times New Roman" w:hAnsi="Times New Roman" w:cs="Times New Roman"/>
        </w:rPr>
      </w:pPr>
    </w:p>
    <w:p w14:paraId="6795D7F5" w14:textId="1739DEF5" w:rsidR="00413FBF" w:rsidRPr="00413FBF" w:rsidRDefault="00413FBF" w:rsidP="00413FBF">
      <w:pPr>
        <w:pStyle w:val="Akapitzlist"/>
        <w:ind w:left="357"/>
        <w:jc w:val="both"/>
        <w:rPr>
          <w:rFonts w:ascii="Times New Roman" w:hAnsi="Times New Roman" w:cs="Times New Roman"/>
        </w:rPr>
      </w:pPr>
      <w:r>
        <w:rPr>
          <w:rFonts w:ascii="Times New Roman" w:hAnsi="Times New Roman" w:cs="Times New Roman"/>
        </w:rPr>
        <w:t xml:space="preserve">2. </w:t>
      </w:r>
      <w:r w:rsidRPr="00413FBF">
        <w:rPr>
          <w:rFonts w:ascii="Times New Roman" w:hAnsi="Times New Roman" w:cs="Times New Roman"/>
        </w:rPr>
        <w:t>Zamawiający wymaga zatrudnienia na podstawie stosunku pracy przez Wykonawcę lub podwykonawcę osób wykonujących wskazane niżej czynności w trakcie realizacji zamówienia:</w:t>
      </w:r>
    </w:p>
    <w:p w14:paraId="7A8AD114" w14:textId="77777777" w:rsidR="00413FBF" w:rsidRPr="00413FBF" w:rsidRDefault="00413FBF" w:rsidP="00413FBF">
      <w:pPr>
        <w:pStyle w:val="Akapitzlist"/>
        <w:ind w:left="357"/>
        <w:jc w:val="both"/>
        <w:rPr>
          <w:rFonts w:ascii="Times New Roman" w:hAnsi="Times New Roman" w:cs="Times New Roman"/>
          <w:lang w:val="x-none"/>
        </w:rPr>
      </w:pPr>
      <w:r w:rsidRPr="00413FBF">
        <w:rPr>
          <w:rFonts w:ascii="Times New Roman" w:hAnsi="Times New Roman" w:cs="Times New Roman"/>
        </w:rPr>
        <w:tab/>
        <w:t>1) czynności dotyczące procesu holowania / przetransportowania pojazdów / rzeczy.</w:t>
      </w:r>
    </w:p>
    <w:p w14:paraId="3A83EEDE" w14:textId="77777777" w:rsidR="00413FBF" w:rsidRPr="00413FBF" w:rsidRDefault="00413FBF" w:rsidP="00413FBF">
      <w:pPr>
        <w:pStyle w:val="Akapitzlist"/>
        <w:ind w:left="357"/>
        <w:jc w:val="both"/>
        <w:rPr>
          <w:rFonts w:ascii="Times New Roman" w:hAnsi="Times New Roman" w:cs="Times New Roman"/>
          <w:lang w:val="x-none"/>
        </w:rPr>
      </w:pPr>
      <w:r w:rsidRPr="00413FBF">
        <w:rPr>
          <w:rFonts w:ascii="Times New Roman" w:hAnsi="Times New Roman" w:cs="Times New Roman"/>
        </w:rPr>
        <w:t>W/w wymóg nie dotyczy Wykonawcy lub podwykonawcy, który wykazane czynności  wykonuje wyłącznie osobiście.</w:t>
      </w:r>
    </w:p>
    <w:p w14:paraId="726F8533" w14:textId="77777777" w:rsidR="00413FBF" w:rsidRPr="00413FBF" w:rsidRDefault="00413FBF" w:rsidP="00413FBF">
      <w:pPr>
        <w:pStyle w:val="Akapitzlist"/>
        <w:ind w:left="357"/>
        <w:jc w:val="both"/>
        <w:rPr>
          <w:rFonts w:ascii="Times New Roman" w:hAnsi="Times New Roman" w:cs="Times New Roman"/>
          <w:lang w:val="x-none"/>
        </w:rPr>
      </w:pPr>
      <w:r w:rsidRPr="00413FBF">
        <w:rPr>
          <w:rFonts w:ascii="Times New Roman" w:hAnsi="Times New Roman" w:cs="Times New Roman"/>
        </w:rPr>
        <w:t xml:space="preserve">3. W trakcje realizacji zamówienia na każde wezwanie Zamawiającego, w wyznaczonym w tym wezwaniu terminie Wykonawca przedłoży Zamawiającemu wskazane poniżej dowody w celu potwierdzenia </w:t>
      </w:r>
      <w:r w:rsidRPr="00413FBF">
        <w:rPr>
          <w:rFonts w:ascii="Times New Roman" w:hAnsi="Times New Roman" w:cs="Times New Roman"/>
        </w:rPr>
        <w:tab/>
        <w:t>spełnienia wymogu zatrudnienia na podstawie umowy o pracę przez Wykonawcę lub podwykonawcę</w:t>
      </w:r>
      <w:r w:rsidRPr="00413FBF">
        <w:rPr>
          <w:rFonts w:ascii="Times New Roman" w:hAnsi="Times New Roman" w:cs="Times New Roman"/>
        </w:rPr>
        <w:tab/>
        <w:t>osób wykonujących wskazane w ust. 2 czynności w trakcie realizacji zamówienia:</w:t>
      </w:r>
    </w:p>
    <w:p w14:paraId="3B55EB77" w14:textId="77777777" w:rsidR="00413FBF" w:rsidRPr="00413FBF" w:rsidRDefault="00413FBF" w:rsidP="00F52556">
      <w:pPr>
        <w:pStyle w:val="Akapitzlist"/>
        <w:numPr>
          <w:ilvl w:val="0"/>
          <w:numId w:val="59"/>
        </w:numPr>
        <w:jc w:val="both"/>
        <w:rPr>
          <w:rFonts w:ascii="Times New Roman" w:hAnsi="Times New Roman" w:cs="Times New Roman"/>
          <w:lang w:val="x-none"/>
        </w:rPr>
      </w:pPr>
      <w:r w:rsidRPr="00413FBF">
        <w:rPr>
          <w:rFonts w:ascii="Times New Roman" w:hAnsi="Times New Roman" w:cs="Times New Roman"/>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w:t>
      </w:r>
      <w:r w:rsidRPr="00413FBF">
        <w:rPr>
          <w:rFonts w:ascii="Times New Roman" w:hAnsi="Times New Roman" w:cs="Times New Roman"/>
        </w:rPr>
        <w:lastRenderedPageBreak/>
        <w:t>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6A370A78" w14:textId="77777777" w:rsidR="00413FBF" w:rsidRPr="00413FBF" w:rsidRDefault="00413FBF" w:rsidP="00F52556">
      <w:pPr>
        <w:pStyle w:val="Akapitzlist"/>
        <w:numPr>
          <w:ilvl w:val="0"/>
          <w:numId w:val="59"/>
        </w:numPr>
        <w:jc w:val="both"/>
        <w:rPr>
          <w:rFonts w:ascii="Times New Roman" w:hAnsi="Times New Roman" w:cs="Times New Roman"/>
          <w:lang w:val="x-none"/>
        </w:rPr>
      </w:pPr>
      <w:r w:rsidRPr="00413FBF">
        <w:rPr>
          <w:rFonts w:ascii="Times New Roman" w:hAnsi="Times New Roman" w:cs="Times New Roman"/>
        </w:rPr>
        <w:t>Oświadczenie zatrudnionego pracownika potwierdzające wykonywanie czynności dotyczących procesu holowania / przetransportowania pojazdów  /rzeczy w ramach umowy               o pracę;</w:t>
      </w:r>
    </w:p>
    <w:p w14:paraId="5C99A06B" w14:textId="77777777" w:rsidR="00413FBF" w:rsidRPr="00413FBF" w:rsidRDefault="00413FBF" w:rsidP="00F52556">
      <w:pPr>
        <w:pStyle w:val="Akapitzlist"/>
        <w:numPr>
          <w:ilvl w:val="0"/>
          <w:numId w:val="59"/>
        </w:numPr>
        <w:jc w:val="both"/>
        <w:rPr>
          <w:rFonts w:ascii="Times New Roman" w:hAnsi="Times New Roman" w:cs="Times New Roman"/>
          <w:lang w:val="x-none"/>
        </w:rPr>
      </w:pPr>
      <w:r w:rsidRPr="00413FBF">
        <w:rPr>
          <w:rFonts w:ascii="Times New Roman" w:hAnsi="Times New Roman" w:cs="Times New Roman"/>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413FBF">
        <w:rPr>
          <w:rFonts w:ascii="Times New Roman" w:hAnsi="Times New Roman" w:cs="Times New Roman"/>
          <w:i/>
        </w:rPr>
        <w:t xml:space="preserve">o ochronie danych osobowych </w:t>
      </w:r>
      <w:r w:rsidRPr="00413FBF">
        <w:rPr>
          <w:rFonts w:ascii="Times New Roman" w:hAnsi="Times New Roman" w:cs="Times New Roman"/>
        </w:rPr>
        <w:t xml:space="preserve">(tj. w szczególności bez adresów, nr PESEL pracowników). Imię i nazwisko pracownika nie podlega </w:t>
      </w:r>
      <w:proofErr w:type="spellStart"/>
      <w:r w:rsidRPr="00413FBF">
        <w:rPr>
          <w:rFonts w:ascii="Times New Roman" w:hAnsi="Times New Roman" w:cs="Times New Roman"/>
        </w:rPr>
        <w:t>anonimizacji</w:t>
      </w:r>
      <w:proofErr w:type="spellEnd"/>
      <w:r w:rsidRPr="00413FBF">
        <w:rPr>
          <w:rFonts w:ascii="Times New Roman" w:hAnsi="Times New Roman" w:cs="Times New Roman"/>
        </w:rPr>
        <w:t>. Informacje takie jak: data zawarcia umowy, rodzaj umowy o pracę i wymiar etatu powinny być możliwe do zidentyfikowania;</w:t>
      </w:r>
    </w:p>
    <w:p w14:paraId="0CAC0842" w14:textId="77777777" w:rsidR="00413FBF" w:rsidRPr="00413FBF" w:rsidRDefault="00413FBF" w:rsidP="00F52556">
      <w:pPr>
        <w:pStyle w:val="Akapitzlist"/>
        <w:numPr>
          <w:ilvl w:val="0"/>
          <w:numId w:val="59"/>
        </w:numPr>
        <w:jc w:val="both"/>
        <w:rPr>
          <w:rFonts w:ascii="Times New Roman" w:hAnsi="Times New Roman" w:cs="Times New Roman"/>
          <w:lang w:val="x-none"/>
        </w:rPr>
      </w:pPr>
      <w:r w:rsidRPr="00413FBF">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3EC58838" w14:textId="77777777" w:rsidR="00413FBF" w:rsidRPr="00413FBF" w:rsidRDefault="00413FBF" w:rsidP="00F52556">
      <w:pPr>
        <w:pStyle w:val="Akapitzlist"/>
        <w:numPr>
          <w:ilvl w:val="0"/>
          <w:numId w:val="59"/>
        </w:numPr>
        <w:jc w:val="both"/>
        <w:rPr>
          <w:rFonts w:ascii="Times New Roman" w:hAnsi="Times New Roman" w:cs="Times New Roman"/>
          <w:lang w:val="x-none"/>
        </w:rPr>
      </w:pPr>
      <w:r w:rsidRPr="00413FBF">
        <w:rPr>
          <w:rFonts w:ascii="Times New Roman" w:hAnsi="Times New Roman" w:cs="Times New Roman"/>
        </w:rPr>
        <w:t xml:space="preserve">Poświadczoną za zgodność z oryginałem odpowiednio przez Wykonawcę lub podwykonawcę kopię dowodu potwierdzającego zgłoszenie pracownika przez pracodawcę do ubezpieczeń, </w:t>
      </w:r>
      <w:proofErr w:type="spellStart"/>
      <w:r w:rsidRPr="00413FBF">
        <w:rPr>
          <w:rFonts w:ascii="Times New Roman" w:hAnsi="Times New Roman" w:cs="Times New Roman"/>
        </w:rPr>
        <w:t>zanonimizawaną</w:t>
      </w:r>
      <w:proofErr w:type="spellEnd"/>
      <w:r w:rsidRPr="00413FBF">
        <w:rPr>
          <w:rFonts w:ascii="Times New Roman" w:hAnsi="Times New Roman" w:cs="Times New Roman"/>
        </w:rPr>
        <w:t xml:space="preserve"> w sposób zapewniający ochronę danych osobowych pracowników, zgodnie       z przepisami ustawy z dnia 10 maja 2018r. </w:t>
      </w:r>
      <w:r w:rsidRPr="00413FBF">
        <w:rPr>
          <w:rFonts w:ascii="Times New Roman" w:hAnsi="Times New Roman" w:cs="Times New Roman"/>
          <w:i/>
        </w:rPr>
        <w:t xml:space="preserve">o ochronie danych osobowych. </w:t>
      </w:r>
      <w:r w:rsidRPr="00413FBF">
        <w:rPr>
          <w:rFonts w:ascii="Times New Roman" w:hAnsi="Times New Roman" w:cs="Times New Roman"/>
        </w:rPr>
        <w:t xml:space="preserve">Imię i nazwisko pracownika nie podlega </w:t>
      </w:r>
      <w:proofErr w:type="spellStart"/>
      <w:r w:rsidRPr="00413FBF">
        <w:rPr>
          <w:rFonts w:ascii="Times New Roman" w:hAnsi="Times New Roman" w:cs="Times New Roman"/>
        </w:rPr>
        <w:t>anonimizacji</w:t>
      </w:r>
      <w:proofErr w:type="spellEnd"/>
      <w:r w:rsidRPr="00413FBF">
        <w:rPr>
          <w:rFonts w:ascii="Times New Roman" w:hAnsi="Times New Roman" w:cs="Times New Roman"/>
        </w:rPr>
        <w:t>.</w:t>
      </w:r>
    </w:p>
    <w:p w14:paraId="3B07A7AF" w14:textId="77777777" w:rsidR="00413FBF" w:rsidRPr="00413FBF" w:rsidRDefault="00413FBF" w:rsidP="00413FBF">
      <w:pPr>
        <w:pStyle w:val="Akapitzlist"/>
        <w:ind w:left="357"/>
        <w:jc w:val="both"/>
        <w:rPr>
          <w:rFonts w:ascii="Times New Roman" w:hAnsi="Times New Roman" w:cs="Times New Roman"/>
          <w:lang w:val="x-none"/>
        </w:rPr>
      </w:pPr>
      <w:r w:rsidRPr="00413FBF">
        <w:rPr>
          <w:rFonts w:ascii="Times New Roman" w:hAnsi="Times New Roman" w:cs="Times New Roman"/>
        </w:rPr>
        <w:t>4. W przypadku uzasadnionych wątpliwości co do przestrzegania prawa pracy przez Wykonawcę lub podwykonawcę, Zamawiający może zwrócić się o przeprowadzenie kontroli przez Państwową Inspekcję Pracy.</w:t>
      </w:r>
    </w:p>
    <w:p w14:paraId="2FB8A829" w14:textId="77777777" w:rsidR="00413FBF" w:rsidRPr="00413FBF" w:rsidRDefault="00413FBF" w:rsidP="00413FBF">
      <w:pPr>
        <w:pStyle w:val="Akapitzlist"/>
        <w:ind w:left="357"/>
        <w:jc w:val="both"/>
        <w:rPr>
          <w:rFonts w:ascii="Times New Roman" w:hAnsi="Times New Roman" w:cs="Times New Roman"/>
        </w:rPr>
      </w:pPr>
      <w:r w:rsidRPr="00413FBF">
        <w:rPr>
          <w:rFonts w:ascii="Times New Roman" w:hAnsi="Times New Roman" w:cs="Times New Roman"/>
        </w:rPr>
        <w:t>5. W przypadku rozwiązania stosunku pracy przed upływem terminu obowiązywania umowy, Wykonawca zobowiązuje się do niezwłocznego zatrudniania na to miejsce innej osoby wykonującej czynności, o których mowa w ust. 2.</w:t>
      </w:r>
    </w:p>
    <w:p w14:paraId="5A180097" w14:textId="77777777" w:rsidR="00413FBF" w:rsidRPr="00413FBF" w:rsidRDefault="00413FBF" w:rsidP="00413FBF">
      <w:pPr>
        <w:pStyle w:val="Akapitzlist"/>
        <w:ind w:left="357"/>
        <w:jc w:val="both"/>
        <w:rPr>
          <w:rFonts w:ascii="Times New Roman" w:hAnsi="Times New Roman" w:cs="Times New Roman"/>
        </w:rPr>
      </w:pPr>
      <w:r w:rsidRPr="00413FBF">
        <w:rPr>
          <w:rFonts w:ascii="Times New Roman" w:hAnsi="Times New Roman" w:cs="Times New Roman"/>
        </w:rPr>
        <w:t>6. Nie złożenie przez Wykonawcę</w:t>
      </w:r>
      <w:r w:rsidRPr="00413FBF">
        <w:rPr>
          <w:rFonts w:ascii="Times New Roman" w:hAnsi="Times New Roman" w:cs="Times New Roman"/>
          <w:b/>
          <w:i/>
        </w:rPr>
        <w:t xml:space="preserve"> </w:t>
      </w:r>
      <w:r w:rsidRPr="00413FBF">
        <w:rPr>
          <w:rFonts w:ascii="Times New Roman" w:hAnsi="Times New Roman" w:cs="Times New Roman"/>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2 czynności. </w:t>
      </w:r>
    </w:p>
    <w:p w14:paraId="65DB7692" w14:textId="77777777" w:rsidR="00413FBF" w:rsidRPr="00413FBF" w:rsidRDefault="00413FBF" w:rsidP="00413FBF">
      <w:pPr>
        <w:pStyle w:val="Akapitzlist"/>
        <w:ind w:left="357"/>
        <w:jc w:val="both"/>
        <w:rPr>
          <w:rFonts w:ascii="Times New Roman" w:hAnsi="Times New Roman" w:cs="Times New Roman"/>
        </w:rPr>
      </w:pPr>
      <w:r w:rsidRPr="00413FBF">
        <w:rPr>
          <w:rFonts w:ascii="Times New Roman" w:hAnsi="Times New Roman" w:cs="Times New Roman"/>
        </w:rPr>
        <w:t>7. W przypadku stwierdzenia naruszenia obowiązku, o którym mowa w ust. 2 przez Wykonawcę, Zamawiający wezwie Wykonawcę do usunięcia stwierdzonych nieprawidłowości.</w:t>
      </w:r>
    </w:p>
    <w:p w14:paraId="2F60B773" w14:textId="77777777" w:rsidR="00413FBF" w:rsidRPr="00413FBF" w:rsidRDefault="00413FBF" w:rsidP="00413FBF">
      <w:pPr>
        <w:pStyle w:val="Akapitzlist"/>
        <w:ind w:left="357"/>
        <w:jc w:val="both"/>
        <w:rPr>
          <w:rFonts w:ascii="Times New Roman" w:hAnsi="Times New Roman" w:cs="Times New Roman"/>
          <w:lang w:val="x-none"/>
        </w:rPr>
      </w:pPr>
      <w:r w:rsidRPr="00413FBF">
        <w:rPr>
          <w:rFonts w:ascii="Times New Roman" w:hAnsi="Times New Roman" w:cs="Times New Roman"/>
        </w:rPr>
        <w:t>8. Z tytułu niezastosowania się przez Wykonawca do wezwania, o którym mowa w ust. 7 Wykonawca zobowiązany będzie do zapłaty kary umownej w wysokości 5000,00 zł brutto za każdy stwierdzony taki przypadek.</w:t>
      </w:r>
    </w:p>
    <w:p w14:paraId="2D9F4F04" w14:textId="77777777" w:rsidR="004831FF" w:rsidRPr="004831FF" w:rsidRDefault="004831FF" w:rsidP="004831FF">
      <w:pPr>
        <w:pStyle w:val="Akapitzlist"/>
        <w:spacing w:after="0" w:line="276" w:lineRule="auto"/>
        <w:ind w:left="357"/>
        <w:jc w:val="both"/>
        <w:rPr>
          <w:rFonts w:ascii="Times New Roman" w:hAnsi="Times New Roman" w:cs="Times New Roman"/>
        </w:rPr>
      </w:pPr>
    </w:p>
    <w:p w14:paraId="40CD6F1E" w14:textId="242C9C14" w:rsidR="00340B43" w:rsidRDefault="00340B43" w:rsidP="00340B43">
      <w:pPr>
        <w:pStyle w:val="Akapitzlist"/>
        <w:numPr>
          <w:ilvl w:val="0"/>
          <w:numId w:val="20"/>
        </w:numPr>
        <w:jc w:val="both"/>
        <w:rPr>
          <w:rFonts w:ascii="Times New Roman" w:hAnsi="Times New Roman" w:cs="Times New Roman"/>
        </w:rPr>
      </w:pPr>
      <w:r w:rsidRPr="00340B43">
        <w:rPr>
          <w:rFonts w:ascii="Times New Roman" w:hAnsi="Times New Roman" w:cs="Times New Roman"/>
        </w:rPr>
        <w:t>Zamawiający wyraża zgodę na przesyłanie ustrukturyzowanych faktur elektronicznych za pośrednictwem Platformy Elektronicznego Fakturowania (indywidualny identyfikator PEPPOL-GLN 5907714353635).</w:t>
      </w:r>
    </w:p>
    <w:p w14:paraId="5A02EB8F" w14:textId="5E320A99" w:rsidR="00340B43" w:rsidRPr="00340B43" w:rsidRDefault="00340B43" w:rsidP="00340B43">
      <w:pPr>
        <w:pStyle w:val="Akapitzlist"/>
        <w:numPr>
          <w:ilvl w:val="0"/>
          <w:numId w:val="20"/>
        </w:numPr>
        <w:jc w:val="both"/>
        <w:rPr>
          <w:rFonts w:ascii="Times New Roman" w:hAnsi="Times New Roman" w:cs="Times New Roman"/>
        </w:rPr>
      </w:pPr>
      <w:r w:rsidRPr="00340B43">
        <w:rPr>
          <w:rFonts w:ascii="Times New Roman" w:hAnsi="Times New Roman" w:cs="Times New Roman"/>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340B43">
        <w:rPr>
          <w:rFonts w:ascii="Times New Roman" w:hAnsi="Times New Roman" w:cs="Times New Roman"/>
        </w:rPr>
        <w:t>publiczno</w:t>
      </w:r>
      <w:proofErr w:type="spellEnd"/>
      <w:r w:rsidRPr="00340B43">
        <w:rPr>
          <w:rFonts w:ascii="Times New Roman" w:hAnsi="Times New Roman" w:cs="Times New Roman"/>
        </w:rPr>
        <w:t xml:space="preserve"> – prywatnym (Tekst jednolity Dz. U. z 2020 poz. 1666).</w:t>
      </w:r>
    </w:p>
    <w:p w14:paraId="561F1020" w14:textId="77777777" w:rsidR="00B62AA0" w:rsidRPr="00AB687F" w:rsidRDefault="00B62AA0" w:rsidP="00AB687F">
      <w:pPr>
        <w:spacing w:after="0" w:line="276" w:lineRule="auto"/>
        <w:jc w:val="both"/>
        <w:rPr>
          <w:rFonts w:ascii="Times New Roman" w:hAnsi="Times New Roman" w:cs="Times New Roman"/>
        </w:rPr>
      </w:pPr>
    </w:p>
    <w:p w14:paraId="3DF5A642" w14:textId="77777777" w:rsidR="00E61D8E" w:rsidRPr="00106827" w:rsidRDefault="00E61D8E" w:rsidP="00106827">
      <w:pPr>
        <w:spacing w:after="0" w:line="276" w:lineRule="auto"/>
        <w:jc w:val="both"/>
        <w:rPr>
          <w:rFonts w:ascii="Times New Roman" w:hAnsi="Times New Roman" w:cs="Times New Roman"/>
          <w:b/>
        </w:rPr>
      </w:pPr>
    </w:p>
    <w:p w14:paraId="093E5875" w14:textId="57B9EC70" w:rsidR="00C44589" w:rsidRPr="00106827" w:rsidRDefault="00C44589" w:rsidP="00C821CC">
      <w:pPr>
        <w:pStyle w:val="Akapitzlist"/>
        <w:numPr>
          <w:ilvl w:val="0"/>
          <w:numId w:val="48"/>
        </w:numPr>
        <w:spacing w:after="0" w:line="276" w:lineRule="auto"/>
        <w:ind w:left="567" w:hanging="567"/>
        <w:jc w:val="both"/>
        <w:rPr>
          <w:rFonts w:ascii="Times New Roman" w:hAnsi="Times New Roman" w:cs="Times New Roman"/>
          <w:b/>
        </w:rPr>
      </w:pPr>
      <w:r w:rsidRPr="00106827">
        <w:rPr>
          <w:rFonts w:ascii="Times New Roman" w:hAnsi="Times New Roman" w:cs="Times New Roman"/>
          <w:b/>
        </w:rPr>
        <w:t>Załączniki do SWZ</w:t>
      </w:r>
    </w:p>
    <w:p w14:paraId="7C678B68" w14:textId="2E15E72F"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1</w:t>
      </w:r>
      <w:r>
        <w:rPr>
          <w:rFonts w:ascii="Times New Roman" w:hAnsi="Times New Roman" w:cs="Times New Roman"/>
          <w:szCs w:val="20"/>
        </w:rPr>
        <w:t xml:space="preserve"> </w:t>
      </w:r>
      <w:r w:rsidRPr="00927F1D">
        <w:rPr>
          <w:rFonts w:ascii="Times New Roman" w:hAnsi="Times New Roman" w:cs="Times New Roman"/>
          <w:szCs w:val="20"/>
        </w:rPr>
        <w:t>– Projektowane postanowienia umowy w sprawie zamówienia</w:t>
      </w:r>
      <w:r>
        <w:rPr>
          <w:rFonts w:ascii="Times New Roman" w:hAnsi="Times New Roman" w:cs="Times New Roman"/>
          <w:szCs w:val="20"/>
        </w:rPr>
        <w:t>;</w:t>
      </w:r>
    </w:p>
    <w:p w14:paraId="2B5C11B0" w14:textId="5229F39E"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2</w:t>
      </w:r>
      <w:r w:rsidR="00285F45">
        <w:rPr>
          <w:rFonts w:ascii="Times New Roman" w:hAnsi="Times New Roman" w:cs="Times New Roman"/>
          <w:szCs w:val="20"/>
        </w:rPr>
        <w:t>.1-2.29</w:t>
      </w:r>
      <w:r w:rsidRPr="00927F1D">
        <w:rPr>
          <w:rFonts w:ascii="Times New Roman" w:hAnsi="Times New Roman" w:cs="Times New Roman"/>
          <w:szCs w:val="20"/>
        </w:rPr>
        <w:t xml:space="preserve"> – </w:t>
      </w:r>
      <w:r w:rsidR="005A67CB" w:rsidRPr="00B6162D">
        <w:rPr>
          <w:rFonts w:ascii="Times New Roman" w:hAnsi="Times New Roman" w:cs="Times New Roman"/>
          <w:szCs w:val="20"/>
        </w:rPr>
        <w:t>Formularz ofertowy</w:t>
      </w:r>
      <w:r w:rsidR="00285F45">
        <w:rPr>
          <w:rFonts w:ascii="Times New Roman" w:hAnsi="Times New Roman" w:cs="Times New Roman"/>
          <w:szCs w:val="20"/>
        </w:rPr>
        <w:t xml:space="preserve"> dla zadania 1-29</w:t>
      </w:r>
      <w:r>
        <w:rPr>
          <w:rFonts w:ascii="Times New Roman" w:hAnsi="Times New Roman" w:cs="Times New Roman"/>
          <w:szCs w:val="20"/>
        </w:rPr>
        <w:t>;</w:t>
      </w:r>
    </w:p>
    <w:p w14:paraId="061F5EFD"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3 – Oświadczenie o niepodleganiu wykluczeniu oraz o spełnianiu warunków udziału w postępowaniu JEDZ;</w:t>
      </w:r>
    </w:p>
    <w:p w14:paraId="7C8BBF69" w14:textId="5A7103C2"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4 –</w:t>
      </w:r>
      <w:r w:rsidR="005A67CB">
        <w:rPr>
          <w:rFonts w:ascii="Times New Roman" w:hAnsi="Times New Roman" w:cs="Times New Roman"/>
          <w:szCs w:val="20"/>
        </w:rPr>
        <w:t xml:space="preserve"> </w:t>
      </w:r>
      <w:r w:rsidR="00285F45" w:rsidRPr="00285F45">
        <w:rPr>
          <w:rFonts w:ascii="Times New Roman" w:hAnsi="Times New Roman" w:cs="Times New Roman"/>
          <w:szCs w:val="20"/>
        </w:rPr>
        <w:t>Wykaz narzędzi, wyposażenia zakładu lub urządzeń technicznych</w:t>
      </w:r>
      <w:r>
        <w:rPr>
          <w:rFonts w:ascii="Times New Roman" w:hAnsi="Times New Roman" w:cs="Times New Roman"/>
          <w:szCs w:val="20"/>
        </w:rPr>
        <w:t>;</w:t>
      </w:r>
    </w:p>
    <w:p w14:paraId="183B257E" w14:textId="25F59113"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5</w:t>
      </w:r>
      <w:r>
        <w:rPr>
          <w:rFonts w:ascii="Times New Roman" w:hAnsi="Times New Roman" w:cs="Times New Roman"/>
          <w:szCs w:val="20"/>
        </w:rPr>
        <w:t xml:space="preserve"> </w:t>
      </w:r>
      <w:r w:rsidRPr="00927F1D">
        <w:rPr>
          <w:rFonts w:ascii="Times New Roman" w:hAnsi="Times New Roman" w:cs="Times New Roman"/>
          <w:szCs w:val="20"/>
        </w:rPr>
        <w:t xml:space="preserve">– </w:t>
      </w:r>
      <w:r w:rsidR="005A67CB" w:rsidRPr="005A67CB">
        <w:rPr>
          <w:rFonts w:ascii="Times New Roman" w:hAnsi="Times New Roman" w:cs="Times New Roman"/>
          <w:szCs w:val="20"/>
        </w:rPr>
        <w:t>Oświadczenie wykonawców wspólnie ubiegających się o udzielenie zamówienia</w:t>
      </w:r>
      <w:r>
        <w:rPr>
          <w:rFonts w:ascii="Times New Roman" w:hAnsi="Times New Roman" w:cs="Times New Roman"/>
          <w:szCs w:val="20"/>
        </w:rPr>
        <w:t>;</w:t>
      </w:r>
    </w:p>
    <w:p w14:paraId="301A207A" w14:textId="0F14C84B"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6 –</w:t>
      </w:r>
      <w:r>
        <w:rPr>
          <w:rFonts w:ascii="Times New Roman" w:hAnsi="Times New Roman" w:cs="Times New Roman"/>
          <w:szCs w:val="20"/>
        </w:rPr>
        <w:t xml:space="preserve"> </w:t>
      </w:r>
      <w:r w:rsidRPr="00927F1D">
        <w:rPr>
          <w:rFonts w:ascii="Times New Roman" w:hAnsi="Times New Roman" w:cs="Times New Roman"/>
          <w:szCs w:val="20"/>
        </w:rPr>
        <w:t>Oświadczenie własne wykonawcy/wykonawcy wspólnie ubiegającego się o</w:t>
      </w:r>
      <w:r>
        <w:rPr>
          <w:rFonts w:ascii="Times New Roman" w:hAnsi="Times New Roman" w:cs="Times New Roman"/>
          <w:szCs w:val="20"/>
        </w:rPr>
        <w:t> </w:t>
      </w:r>
      <w:r w:rsidRPr="00927F1D">
        <w:rPr>
          <w:rFonts w:ascii="Times New Roman" w:hAnsi="Times New Roman" w:cs="Times New Roman"/>
          <w:szCs w:val="20"/>
        </w:rPr>
        <w:t>udzielenie zamówienia</w:t>
      </w:r>
      <w:r w:rsidR="00AB687F">
        <w:rPr>
          <w:rFonts w:ascii="Times New Roman" w:hAnsi="Times New Roman" w:cs="Times New Roman"/>
          <w:szCs w:val="20"/>
        </w:rPr>
        <w:t>/podmiotu udostępniającego zasoby</w:t>
      </w:r>
      <w:r w:rsidRPr="00927F1D">
        <w:rPr>
          <w:rFonts w:ascii="Times New Roman" w:hAnsi="Times New Roman" w:cs="Times New Roman"/>
          <w:szCs w:val="20"/>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r>
        <w:rPr>
          <w:rFonts w:ascii="Times New Roman" w:hAnsi="Times New Roman" w:cs="Times New Roman"/>
          <w:szCs w:val="20"/>
        </w:rPr>
        <w:t>;</w:t>
      </w:r>
    </w:p>
    <w:p w14:paraId="755CA9A8"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7 – Oświadczenie wykonawcy w zakresie art. 108 ust. 1 </w:t>
      </w:r>
      <w:r>
        <w:rPr>
          <w:rFonts w:ascii="Times New Roman" w:hAnsi="Times New Roman" w:cs="Times New Roman"/>
          <w:szCs w:val="20"/>
        </w:rPr>
        <w:t xml:space="preserve">pkt. 5 </w:t>
      </w:r>
      <w:r w:rsidRPr="00927F1D">
        <w:rPr>
          <w:rFonts w:ascii="Times New Roman" w:hAnsi="Times New Roman" w:cs="Times New Roman"/>
          <w:szCs w:val="20"/>
        </w:rPr>
        <w:t>o przynależności lub o braku przynależności do tej samej grupy kapitałowej;</w:t>
      </w:r>
    </w:p>
    <w:p w14:paraId="7EE57ADA" w14:textId="2B548CCF" w:rsidR="00106827"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8 – Oświadczenie wykonawcy o aktualności danych zawartych w oświadczeniu, o którym mowa w art. 125 ust. 1 ustawy</w:t>
      </w:r>
      <w:r>
        <w:rPr>
          <w:rFonts w:ascii="Times New Roman" w:hAnsi="Times New Roman" w:cs="Times New Roman"/>
          <w:szCs w:val="20"/>
        </w:rPr>
        <w:t>;</w:t>
      </w:r>
    </w:p>
    <w:p w14:paraId="65AAB771" w14:textId="6FFA74BB" w:rsidR="00AB687F" w:rsidRDefault="00AB687F" w:rsidP="00AB687F">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9</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AB687F">
        <w:rPr>
          <w:rFonts w:ascii="Times New Roman" w:hAnsi="Times New Roman" w:cs="Times New Roman"/>
          <w:szCs w:val="20"/>
        </w:rPr>
        <w:t>Zobowiązanie podmiotu udostępniającego zasoby</w:t>
      </w:r>
      <w:r w:rsidR="005406E3">
        <w:rPr>
          <w:rFonts w:ascii="Times New Roman" w:hAnsi="Times New Roman" w:cs="Times New Roman"/>
          <w:szCs w:val="20"/>
        </w:rPr>
        <w:t>.</w:t>
      </w:r>
    </w:p>
    <w:p w14:paraId="0644DFAE" w14:textId="1B45D00F" w:rsidR="007E6B5D" w:rsidRDefault="007E6B5D" w:rsidP="00106827">
      <w:pPr>
        <w:spacing w:after="0" w:line="276" w:lineRule="auto"/>
        <w:rPr>
          <w:rFonts w:ascii="Times New Roman" w:hAnsi="Times New Roman" w:cs="Times New Roman"/>
          <w:sz w:val="20"/>
          <w:szCs w:val="20"/>
        </w:rPr>
      </w:pPr>
    </w:p>
    <w:p w14:paraId="604B8B9D" w14:textId="4D3800C4" w:rsidR="007E6B5D" w:rsidRDefault="007E6B5D" w:rsidP="00106827">
      <w:pPr>
        <w:spacing w:after="0" w:line="276" w:lineRule="auto"/>
        <w:rPr>
          <w:rFonts w:ascii="Times New Roman" w:hAnsi="Times New Roman" w:cs="Times New Roman"/>
          <w:sz w:val="20"/>
          <w:szCs w:val="20"/>
        </w:rPr>
      </w:pPr>
    </w:p>
    <w:p w14:paraId="78824D45" w14:textId="39DB49C0" w:rsidR="007E6B5D" w:rsidRDefault="007E6B5D" w:rsidP="00106827">
      <w:pPr>
        <w:spacing w:after="0" w:line="276" w:lineRule="auto"/>
        <w:rPr>
          <w:rFonts w:ascii="Times New Roman" w:hAnsi="Times New Roman" w:cs="Times New Roman"/>
          <w:sz w:val="20"/>
          <w:szCs w:val="20"/>
        </w:rPr>
      </w:pPr>
    </w:p>
    <w:p w14:paraId="2CA923FE" w14:textId="6FD6878F" w:rsidR="007E6B5D" w:rsidRDefault="007E6B5D" w:rsidP="00106827">
      <w:pPr>
        <w:spacing w:after="0" w:line="276" w:lineRule="auto"/>
        <w:rPr>
          <w:rFonts w:ascii="Times New Roman" w:hAnsi="Times New Roman" w:cs="Times New Roman"/>
          <w:sz w:val="20"/>
          <w:szCs w:val="20"/>
        </w:rPr>
      </w:pPr>
    </w:p>
    <w:p w14:paraId="141B734F" w14:textId="7C236900" w:rsidR="007E6B5D" w:rsidRDefault="007E6B5D" w:rsidP="00106827">
      <w:pPr>
        <w:spacing w:after="0" w:line="276" w:lineRule="auto"/>
        <w:rPr>
          <w:rFonts w:ascii="Times New Roman" w:hAnsi="Times New Roman" w:cs="Times New Roman"/>
          <w:sz w:val="20"/>
          <w:szCs w:val="20"/>
        </w:rPr>
      </w:pPr>
    </w:p>
    <w:p w14:paraId="758013E4" w14:textId="4D880B70" w:rsidR="007E6B5D" w:rsidRDefault="007E6B5D" w:rsidP="00106827">
      <w:pPr>
        <w:spacing w:after="0" w:line="276" w:lineRule="auto"/>
        <w:rPr>
          <w:rFonts w:ascii="Times New Roman" w:hAnsi="Times New Roman" w:cs="Times New Roman"/>
          <w:sz w:val="20"/>
          <w:szCs w:val="20"/>
        </w:rPr>
      </w:pPr>
    </w:p>
    <w:p w14:paraId="772B9A08" w14:textId="5EC116A5" w:rsidR="007E6B5D" w:rsidRDefault="007E6B5D" w:rsidP="00106827">
      <w:pPr>
        <w:spacing w:after="0" w:line="276" w:lineRule="auto"/>
        <w:rPr>
          <w:rFonts w:ascii="Times New Roman" w:hAnsi="Times New Roman" w:cs="Times New Roman"/>
          <w:sz w:val="20"/>
          <w:szCs w:val="20"/>
        </w:rPr>
      </w:pPr>
    </w:p>
    <w:p w14:paraId="308EADF4" w14:textId="6CB446B3" w:rsidR="007E6B5D" w:rsidRDefault="007E6B5D" w:rsidP="00106827">
      <w:pPr>
        <w:spacing w:after="0" w:line="276" w:lineRule="auto"/>
        <w:rPr>
          <w:rFonts w:ascii="Times New Roman" w:hAnsi="Times New Roman" w:cs="Times New Roman"/>
          <w:sz w:val="20"/>
          <w:szCs w:val="20"/>
        </w:rPr>
      </w:pPr>
    </w:p>
    <w:p w14:paraId="5B0931CB" w14:textId="0AC820D3" w:rsidR="007E6B5D" w:rsidRDefault="007E6B5D" w:rsidP="00106827">
      <w:pPr>
        <w:spacing w:after="0" w:line="276" w:lineRule="auto"/>
        <w:rPr>
          <w:rFonts w:ascii="Times New Roman" w:hAnsi="Times New Roman" w:cs="Times New Roman"/>
          <w:sz w:val="20"/>
          <w:szCs w:val="20"/>
        </w:rPr>
      </w:pPr>
    </w:p>
    <w:p w14:paraId="3A9FFD98" w14:textId="26D079E0" w:rsidR="007E6B5D" w:rsidRDefault="007E6B5D" w:rsidP="00106827">
      <w:pPr>
        <w:spacing w:after="0" w:line="276" w:lineRule="auto"/>
        <w:rPr>
          <w:rFonts w:ascii="Times New Roman" w:hAnsi="Times New Roman" w:cs="Times New Roman"/>
          <w:sz w:val="20"/>
          <w:szCs w:val="20"/>
        </w:rPr>
      </w:pPr>
    </w:p>
    <w:p w14:paraId="26E04F0F" w14:textId="0645AD46" w:rsidR="007E6B5D" w:rsidRDefault="007E6B5D" w:rsidP="00106827">
      <w:pPr>
        <w:spacing w:after="0" w:line="276" w:lineRule="auto"/>
        <w:rPr>
          <w:rFonts w:ascii="Times New Roman" w:hAnsi="Times New Roman" w:cs="Times New Roman"/>
          <w:sz w:val="20"/>
          <w:szCs w:val="20"/>
        </w:rPr>
      </w:pPr>
    </w:p>
    <w:p w14:paraId="3A14FA19" w14:textId="51CB563D" w:rsidR="007E6B5D" w:rsidRDefault="007E6B5D" w:rsidP="00106827">
      <w:pPr>
        <w:spacing w:after="0" w:line="276" w:lineRule="auto"/>
        <w:rPr>
          <w:rFonts w:ascii="Times New Roman" w:hAnsi="Times New Roman" w:cs="Times New Roman"/>
          <w:sz w:val="20"/>
          <w:szCs w:val="20"/>
        </w:rPr>
      </w:pPr>
    </w:p>
    <w:p w14:paraId="00B8551B" w14:textId="3AA59259" w:rsidR="007E6B5D" w:rsidRDefault="007E6B5D" w:rsidP="00106827">
      <w:pPr>
        <w:spacing w:after="0" w:line="276" w:lineRule="auto"/>
        <w:rPr>
          <w:rFonts w:ascii="Times New Roman" w:hAnsi="Times New Roman" w:cs="Times New Roman"/>
          <w:sz w:val="20"/>
          <w:szCs w:val="20"/>
        </w:rPr>
      </w:pPr>
    </w:p>
    <w:p w14:paraId="7CEC3A3E" w14:textId="0D8366FF" w:rsidR="007E6B5D" w:rsidRDefault="007E6B5D" w:rsidP="00106827">
      <w:pPr>
        <w:spacing w:after="0" w:line="276" w:lineRule="auto"/>
        <w:rPr>
          <w:rFonts w:ascii="Times New Roman" w:hAnsi="Times New Roman" w:cs="Times New Roman"/>
          <w:sz w:val="20"/>
          <w:szCs w:val="20"/>
        </w:rPr>
      </w:pPr>
    </w:p>
    <w:p w14:paraId="0512EB87" w14:textId="77777777" w:rsidR="007E6B5D" w:rsidRPr="00106827" w:rsidRDefault="007E6B5D" w:rsidP="00106827">
      <w:pPr>
        <w:spacing w:after="0" w:line="276" w:lineRule="auto"/>
        <w:rPr>
          <w:rFonts w:ascii="Times New Roman" w:hAnsi="Times New Roman" w:cs="Times New Roman"/>
          <w:sz w:val="20"/>
          <w:szCs w:val="20"/>
        </w:rPr>
      </w:pPr>
    </w:p>
    <w:p w14:paraId="02146F86" w14:textId="608E74E4" w:rsidR="00C44589" w:rsidRPr="00E61D8E" w:rsidRDefault="00106827" w:rsidP="00106827">
      <w:pPr>
        <w:spacing w:after="0" w:line="276" w:lineRule="auto"/>
        <w:rPr>
          <w:rFonts w:ascii="Times New Roman" w:hAnsi="Times New Roman" w:cs="Times New Roman"/>
          <w:sz w:val="20"/>
        </w:rPr>
      </w:pPr>
      <w:r w:rsidRPr="00E61D8E">
        <w:rPr>
          <w:rFonts w:ascii="Times New Roman" w:hAnsi="Times New Roman" w:cs="Times New Roman"/>
          <w:sz w:val="18"/>
          <w:szCs w:val="20"/>
        </w:rPr>
        <w:t>O</w:t>
      </w:r>
      <w:r w:rsidR="000805A8" w:rsidRPr="00E61D8E">
        <w:rPr>
          <w:rFonts w:ascii="Times New Roman" w:hAnsi="Times New Roman" w:cs="Times New Roman"/>
          <w:sz w:val="18"/>
          <w:szCs w:val="20"/>
        </w:rPr>
        <w:t>pracował</w:t>
      </w:r>
      <w:r w:rsidR="00E606C5" w:rsidRPr="00E61D8E">
        <w:rPr>
          <w:rFonts w:ascii="Times New Roman" w:hAnsi="Times New Roman" w:cs="Times New Roman"/>
          <w:sz w:val="18"/>
          <w:szCs w:val="20"/>
        </w:rPr>
        <w:t>a</w:t>
      </w:r>
      <w:r w:rsidR="000805A8" w:rsidRPr="00E61D8E">
        <w:rPr>
          <w:rFonts w:ascii="Times New Roman" w:hAnsi="Times New Roman" w:cs="Times New Roman"/>
          <w:sz w:val="18"/>
          <w:szCs w:val="20"/>
        </w:rPr>
        <w:t>:</w:t>
      </w:r>
      <w:r w:rsidR="0086420F" w:rsidRPr="00E61D8E">
        <w:rPr>
          <w:rFonts w:ascii="Times New Roman" w:hAnsi="Times New Roman" w:cs="Times New Roman"/>
          <w:sz w:val="18"/>
          <w:szCs w:val="20"/>
        </w:rPr>
        <w:t xml:space="preserve"> </w:t>
      </w:r>
      <w:r w:rsidRPr="00E61D8E">
        <w:rPr>
          <w:rFonts w:ascii="Times New Roman" w:hAnsi="Times New Roman" w:cs="Times New Roman"/>
          <w:sz w:val="18"/>
          <w:szCs w:val="20"/>
        </w:rPr>
        <w:t xml:space="preserve">Monika Głuch </w:t>
      </w:r>
    </w:p>
    <w:sectPr w:rsidR="00C44589" w:rsidRPr="00E61D8E" w:rsidSect="00706BD6">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E322E" w14:textId="77777777" w:rsidR="00970D03" w:rsidRDefault="00970D03" w:rsidP="00A35547">
      <w:pPr>
        <w:spacing w:after="0" w:line="240" w:lineRule="auto"/>
      </w:pPr>
      <w:r>
        <w:separator/>
      </w:r>
    </w:p>
  </w:endnote>
  <w:endnote w:type="continuationSeparator" w:id="0">
    <w:p w14:paraId="00BF199F" w14:textId="77777777" w:rsidR="00970D03" w:rsidRDefault="00970D03" w:rsidP="00A3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1"/>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5027"/>
      <w:docPartObj>
        <w:docPartGallery w:val="Page Numbers (Bottom of Page)"/>
        <w:docPartUnique/>
      </w:docPartObj>
    </w:sdtPr>
    <w:sdtEndPr>
      <w:rPr>
        <w:rFonts w:ascii="Times New Roman" w:hAnsi="Times New Roman" w:cs="Times New Roman"/>
        <w:sz w:val="18"/>
      </w:rPr>
    </w:sdtEndPr>
    <w:sdtContent>
      <w:p w14:paraId="00A87B4C" w14:textId="122BEDCE" w:rsidR="00E40B18" w:rsidRPr="00955AF6" w:rsidRDefault="00E40B18"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14:paraId="0A61BEE6" w14:textId="361FE532" w:rsidR="00E40B18" w:rsidRPr="00955AF6" w:rsidRDefault="00E40B18"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14:paraId="4A1DAD6F" w14:textId="77777777" w:rsidR="00E40B18" w:rsidRDefault="00E40B18">
        <w:pPr>
          <w:pStyle w:val="Stopka"/>
          <w:jc w:val="center"/>
        </w:pPr>
      </w:p>
      <w:p w14:paraId="748BC02B" w14:textId="1E46AC30" w:rsidR="00E40B18" w:rsidRPr="00955AF6" w:rsidRDefault="00E40B18"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Pr="00955AF6">
          <w:rPr>
            <w:rFonts w:ascii="Times New Roman" w:hAnsi="Times New Roman" w:cs="Times New Roman"/>
            <w:sz w:val="18"/>
          </w:rPr>
          <w:t>2</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E7FA" w14:textId="1CD6A9CD" w:rsidR="00E40B18" w:rsidRDefault="00E40B18">
    <w:pPr>
      <w:pStyle w:val="Stopka"/>
      <w:jc w:val="center"/>
      <w:rPr>
        <w:caps/>
        <w:color w:val="4472C4" w:themeColor="accent1"/>
      </w:rPr>
    </w:pPr>
  </w:p>
  <w:p w14:paraId="361DD437" w14:textId="723CDB96" w:rsidR="00E40B18" w:rsidRDefault="00E40B18">
    <w:pPr>
      <w:pStyle w:val="Stopka"/>
      <w:jc w:val="center"/>
      <w:rPr>
        <w:caps/>
        <w:color w:val="4472C4" w:themeColor="accent1"/>
      </w:rPr>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00E4A5FE" wp14:editId="3D33BF24">
              <wp:simplePos x="0" y="0"/>
              <wp:positionH relativeFrom="margin">
                <wp:posOffset>184150</wp:posOffset>
              </wp:positionH>
              <wp:positionV relativeFrom="bottomMargin">
                <wp:posOffset>184150</wp:posOffset>
              </wp:positionV>
              <wp:extent cx="5424170" cy="292735"/>
              <wp:effectExtent l="0" t="0" r="5080" b="12065"/>
              <wp:wrapTight wrapText="bothSides">
                <wp:wrapPolygon edited="0">
                  <wp:start x="379" y="0"/>
                  <wp:lineTo x="228" y="21085"/>
                  <wp:lineTo x="21241" y="21085"/>
                  <wp:lineTo x="21544" y="1406"/>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29273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1AADE" w14:textId="77777777" w:rsidR="00E40B18" w:rsidRDefault="00E40B18"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4A5FE" id="Grupa 19" o:spid="_x0000_s1026"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2F71AADE" w14:textId="77777777" w:rsidR="00E40B18" w:rsidRDefault="00E40B18"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p w14:paraId="3DFC0954" w14:textId="086FCCA0" w:rsidR="00E40B18" w:rsidRDefault="00E40B18">
    <w:pPr>
      <w:pStyle w:val="Stopka"/>
      <w:jc w:val="center"/>
      <w:rPr>
        <w:caps/>
        <w:color w:val="4472C4" w:themeColor="accent1"/>
      </w:rPr>
    </w:pPr>
  </w:p>
  <w:p w14:paraId="4C08A360" w14:textId="3162FFCC" w:rsidR="00E40B18" w:rsidRPr="00B077CC" w:rsidRDefault="00E40B18">
    <w:pPr>
      <w:pStyle w:val="Stopka"/>
      <w:jc w:val="center"/>
      <w:rPr>
        <w:rFonts w:ascii="Times New Roman" w:hAnsi="Times New Roman" w:cs="Times New Roman"/>
        <w:caps/>
        <w:color w:val="4472C4" w:themeColor="accent1"/>
        <w:sz w:val="20"/>
        <w:szCs w:val="20"/>
      </w:rPr>
    </w:pPr>
    <w:r w:rsidRPr="00B077CC">
      <w:rPr>
        <w:rFonts w:ascii="Times New Roman" w:hAnsi="Times New Roman" w:cs="Times New Roman"/>
        <w:caps/>
        <w:color w:val="4472C4" w:themeColor="accent1"/>
        <w:sz w:val="20"/>
        <w:szCs w:val="20"/>
      </w:rPr>
      <w:fldChar w:fldCharType="begin"/>
    </w:r>
    <w:r w:rsidRPr="00B077CC">
      <w:rPr>
        <w:rFonts w:ascii="Times New Roman" w:hAnsi="Times New Roman" w:cs="Times New Roman"/>
        <w:caps/>
        <w:color w:val="4472C4" w:themeColor="accent1"/>
        <w:sz w:val="20"/>
        <w:szCs w:val="20"/>
      </w:rPr>
      <w:instrText>PAGE   \* MERGEFORMAT</w:instrText>
    </w:r>
    <w:r w:rsidRPr="00B077CC">
      <w:rPr>
        <w:rFonts w:ascii="Times New Roman" w:hAnsi="Times New Roman" w:cs="Times New Roman"/>
        <w:caps/>
        <w:color w:val="4472C4" w:themeColor="accent1"/>
        <w:sz w:val="20"/>
        <w:szCs w:val="20"/>
      </w:rPr>
      <w:fldChar w:fldCharType="separate"/>
    </w:r>
    <w:r w:rsidRPr="00B077CC">
      <w:rPr>
        <w:rFonts w:ascii="Times New Roman" w:hAnsi="Times New Roman" w:cs="Times New Roman"/>
        <w:caps/>
        <w:color w:val="4472C4" w:themeColor="accent1"/>
        <w:sz w:val="20"/>
        <w:szCs w:val="20"/>
      </w:rPr>
      <w:t>2</w:t>
    </w:r>
    <w:r w:rsidRPr="00B077CC">
      <w:rPr>
        <w:rFonts w:ascii="Times New Roman" w:hAnsi="Times New Roman" w:cs="Times New Roman"/>
        <w:caps/>
        <w:color w:val="4472C4" w:themeColor="accent1"/>
        <w:sz w:val="20"/>
        <w:szCs w:val="20"/>
      </w:rPr>
      <w:fldChar w:fldCharType="end"/>
    </w:r>
  </w:p>
  <w:p w14:paraId="032D280F" w14:textId="77777777" w:rsidR="00E40B18" w:rsidRDefault="00E40B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783F8" w14:textId="77777777" w:rsidR="00970D03" w:rsidRDefault="00970D03" w:rsidP="00A35547">
      <w:pPr>
        <w:spacing w:after="0" w:line="240" w:lineRule="auto"/>
      </w:pPr>
      <w:r>
        <w:separator/>
      </w:r>
    </w:p>
  </w:footnote>
  <w:footnote w:type="continuationSeparator" w:id="0">
    <w:p w14:paraId="05DAAF75" w14:textId="77777777" w:rsidR="00970D03" w:rsidRDefault="00970D03" w:rsidP="00A3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46B6" w14:textId="77777777" w:rsidR="00E40B18" w:rsidRDefault="00E40B18" w:rsidP="00706BD6">
    <w:pPr>
      <w:pStyle w:val="Nagwek"/>
      <w:jc w:val="center"/>
      <w:rPr>
        <w:b/>
        <w:bCs/>
        <w:sz w:val="20"/>
        <w:szCs w:val="20"/>
      </w:rPr>
    </w:pPr>
    <w:r w:rsidRPr="00706BD6">
      <w:rPr>
        <w:noProof/>
        <w:lang w:eastAsia="pl-PL"/>
      </w:rPr>
      <w:drawing>
        <wp:inline distT="0" distB="0" distL="0" distR="0" wp14:anchorId="74BBA6D6" wp14:editId="5DFC5ED2">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F7E8A49" w14:textId="77777777" w:rsidR="00E40B18" w:rsidRDefault="00E40B18" w:rsidP="00706BD6">
    <w:pPr>
      <w:pStyle w:val="Nagwek"/>
      <w:jc w:val="center"/>
      <w:rPr>
        <w:b/>
        <w:bCs/>
        <w:sz w:val="20"/>
        <w:szCs w:val="20"/>
      </w:rPr>
    </w:pPr>
    <w:r>
      <w:rPr>
        <w:b/>
        <w:bCs/>
        <w:sz w:val="20"/>
        <w:szCs w:val="20"/>
      </w:rPr>
      <w:t>KOMENDA WOJEWÓDZKA POLICJI</w:t>
    </w:r>
  </w:p>
  <w:p w14:paraId="248BE804" w14:textId="77777777" w:rsidR="00E40B18" w:rsidRDefault="00E40B18" w:rsidP="00706BD6">
    <w:pPr>
      <w:pStyle w:val="Nagwek"/>
      <w:jc w:val="center"/>
      <w:rPr>
        <w:b/>
        <w:bCs/>
        <w:sz w:val="20"/>
        <w:szCs w:val="20"/>
      </w:rPr>
    </w:pPr>
    <w:r>
      <w:rPr>
        <w:b/>
        <w:bCs/>
        <w:sz w:val="20"/>
        <w:szCs w:val="20"/>
      </w:rPr>
      <w:t>z siedzibą w Radomiu</w:t>
    </w:r>
  </w:p>
  <w:p w14:paraId="26509E99" w14:textId="42E95B3C" w:rsidR="00E40B18" w:rsidRDefault="00E40B18" w:rsidP="00706BD6">
    <w:pPr>
      <w:pStyle w:val="Nagwek"/>
      <w:jc w:val="center"/>
      <w:rPr>
        <w:sz w:val="20"/>
        <w:szCs w:val="20"/>
      </w:rPr>
    </w:pPr>
    <w:r>
      <w:rPr>
        <w:sz w:val="20"/>
        <w:szCs w:val="20"/>
      </w:rPr>
      <w:t>WYDZIAŁ ZAMÓWIEŃ PUBLICZNYCH I FUNDUSZY POMOCOWYCH</w:t>
    </w:r>
  </w:p>
  <w:p w14:paraId="7DE10F72" w14:textId="77777777" w:rsidR="00E40B18" w:rsidRDefault="00E40B18" w:rsidP="00706BD6">
    <w:pPr>
      <w:pStyle w:val="Nagwek"/>
      <w:jc w:val="center"/>
      <w:rPr>
        <w:sz w:val="20"/>
        <w:szCs w:val="20"/>
      </w:rPr>
    </w:pPr>
    <w:r>
      <w:rPr>
        <w:sz w:val="20"/>
        <w:szCs w:val="20"/>
      </w:rPr>
      <w:t>26-600 Radom, ul. 11 Listopada 37/59</w:t>
    </w:r>
  </w:p>
  <w:p w14:paraId="3E1A8DA3" w14:textId="77777777" w:rsidR="00E40B18" w:rsidRDefault="00E40B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2" w15:restartNumberingAfterBreak="0">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4" w15:restartNumberingAfterBreak="0">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5" w15:restartNumberingAfterBreak="0">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 w15:restartNumberingAfterBreak="0">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6"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7"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18" w15:restartNumberingAfterBreak="0">
    <w:nsid w:val="17776AD8"/>
    <w:multiLevelType w:val="hybridMultilevel"/>
    <w:tmpl w:val="3DE040C0"/>
    <w:name w:val="WWNum21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F26EC"/>
    <w:multiLevelType w:val="hybridMultilevel"/>
    <w:tmpl w:val="C0F2AD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50E48F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5420D08"/>
    <w:multiLevelType w:val="hybridMultilevel"/>
    <w:tmpl w:val="5CAE11F0"/>
    <w:lvl w:ilvl="0" w:tplc="58B45024">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69462C"/>
    <w:multiLevelType w:val="hybridMultilevel"/>
    <w:tmpl w:val="1C42662E"/>
    <w:lvl w:ilvl="0" w:tplc="6FBE50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6C219C5"/>
    <w:multiLevelType w:val="multilevel"/>
    <w:tmpl w:val="C31CB61A"/>
    <w:lvl w:ilvl="0">
      <w:start w:val="1"/>
      <w:numFmt w:val="lowerLetter"/>
      <w:lvlText w:val="%1)"/>
      <w:lvlJc w:val="left"/>
      <w:pPr>
        <w:tabs>
          <w:tab w:val="num" w:pos="0"/>
        </w:tabs>
        <w:ind w:left="1146" w:hanging="360"/>
      </w:pPr>
      <w:rPr>
        <w:rFonts w:ascii="Times New Roman" w:hAnsi="Times New Roman" w:cs="Times New Roman" w:hint="default"/>
        <w:sz w:val="22"/>
        <w:szCs w:val="22"/>
      </w:rPr>
    </w:lvl>
    <w:lvl w:ilvl="1">
      <w:start w:val="1"/>
      <w:numFmt w:val="lowerLetter"/>
      <w:lvlText w:val="%2."/>
      <w:lvlJc w:val="left"/>
      <w:pPr>
        <w:tabs>
          <w:tab w:val="num" w:pos="0"/>
        </w:tabs>
        <w:ind w:left="1866" w:hanging="360"/>
      </w:pPr>
      <w:rPr>
        <w:bCs/>
        <w:sz w:val="20"/>
      </w:rPr>
    </w:lvl>
    <w:lvl w:ilvl="2">
      <w:start w:val="1"/>
      <w:numFmt w:val="lowerRoman"/>
      <w:lvlText w:val="%3."/>
      <w:lvlJc w:val="right"/>
      <w:pPr>
        <w:tabs>
          <w:tab w:val="num" w:pos="0"/>
        </w:tabs>
        <w:ind w:left="2586" w:hanging="180"/>
      </w:pPr>
      <w:rPr>
        <w:bCs/>
        <w:sz w:val="2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15:restartNumberingAfterBreak="0">
    <w:nsid w:val="2C4E5721"/>
    <w:multiLevelType w:val="hybridMultilevel"/>
    <w:tmpl w:val="BBC27E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1E48AB"/>
    <w:multiLevelType w:val="hybridMultilevel"/>
    <w:tmpl w:val="13061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4391421B"/>
    <w:multiLevelType w:val="hybridMultilevel"/>
    <w:tmpl w:val="84366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544F55"/>
    <w:multiLevelType w:val="hybridMultilevel"/>
    <w:tmpl w:val="600AF7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6893F06"/>
    <w:multiLevelType w:val="hybridMultilevel"/>
    <w:tmpl w:val="0C649CBC"/>
    <w:lvl w:ilvl="0" w:tplc="6436D2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C11B70"/>
    <w:multiLevelType w:val="hybridMultilevel"/>
    <w:tmpl w:val="866A1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5"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E13CCA"/>
    <w:multiLevelType w:val="hybridMultilevel"/>
    <w:tmpl w:val="B8B45D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3"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B44DC3"/>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03B5E2F"/>
    <w:multiLevelType w:val="multilevel"/>
    <w:tmpl w:val="DF04299C"/>
    <w:lvl w:ilvl="0">
      <w:start w:val="1"/>
      <w:numFmt w:val="bullet"/>
      <w:lvlText w:val=""/>
      <w:lvlJc w:val="left"/>
      <w:pPr>
        <w:tabs>
          <w:tab w:val="num" w:pos="786"/>
        </w:tabs>
        <w:ind w:left="786" w:hanging="360"/>
      </w:pPr>
      <w:rPr>
        <w:rFonts w:ascii="Symbol" w:hAnsi="Symbol" w:cs="Symbol" w:hint="default"/>
      </w:rPr>
    </w:lvl>
    <w:lvl w:ilvl="1">
      <w:start w:val="1"/>
      <w:numFmt w:val="bullet"/>
      <w:lvlText w:val="◦"/>
      <w:lvlJc w:val="left"/>
      <w:pPr>
        <w:tabs>
          <w:tab w:val="num" w:pos="1146"/>
        </w:tabs>
        <w:ind w:left="1146" w:hanging="360"/>
      </w:pPr>
      <w:rPr>
        <w:rFonts w:ascii="OpenSymbol" w:hAnsi="OpenSymbol" w:cs="OpenSymbol" w:hint="default"/>
      </w:rPr>
    </w:lvl>
    <w:lvl w:ilvl="2">
      <w:start w:val="1"/>
      <w:numFmt w:val="bullet"/>
      <w:lvlText w:val="▪"/>
      <w:lvlJc w:val="left"/>
      <w:pPr>
        <w:tabs>
          <w:tab w:val="num" w:pos="1506"/>
        </w:tabs>
        <w:ind w:left="1506" w:hanging="360"/>
      </w:pPr>
      <w:rPr>
        <w:rFonts w:ascii="OpenSymbol" w:hAnsi="OpenSymbol" w:cs="OpenSymbol" w:hint="default"/>
      </w:rPr>
    </w:lvl>
    <w:lvl w:ilvl="3">
      <w:start w:val="1"/>
      <w:numFmt w:val="bullet"/>
      <w:lvlText w:val=""/>
      <w:lvlJc w:val="left"/>
      <w:pPr>
        <w:tabs>
          <w:tab w:val="num" w:pos="1866"/>
        </w:tabs>
        <w:ind w:left="1866" w:hanging="360"/>
      </w:pPr>
      <w:rPr>
        <w:rFonts w:ascii="Symbol" w:hAnsi="Symbol" w:cs="Symbol" w:hint="default"/>
      </w:rPr>
    </w:lvl>
    <w:lvl w:ilvl="4">
      <w:start w:val="1"/>
      <w:numFmt w:val="bullet"/>
      <w:lvlText w:val="◦"/>
      <w:lvlJc w:val="left"/>
      <w:pPr>
        <w:tabs>
          <w:tab w:val="num" w:pos="2226"/>
        </w:tabs>
        <w:ind w:left="2226" w:hanging="360"/>
      </w:pPr>
      <w:rPr>
        <w:rFonts w:ascii="OpenSymbol" w:hAnsi="OpenSymbol" w:cs="OpenSymbol" w:hint="default"/>
      </w:rPr>
    </w:lvl>
    <w:lvl w:ilvl="5">
      <w:start w:val="1"/>
      <w:numFmt w:val="bullet"/>
      <w:lvlText w:val="▪"/>
      <w:lvlJc w:val="left"/>
      <w:pPr>
        <w:tabs>
          <w:tab w:val="num" w:pos="2586"/>
        </w:tabs>
        <w:ind w:left="2586" w:hanging="360"/>
      </w:pPr>
      <w:rPr>
        <w:rFonts w:ascii="OpenSymbol" w:hAnsi="OpenSymbol" w:cs="OpenSymbol" w:hint="default"/>
      </w:rPr>
    </w:lvl>
    <w:lvl w:ilvl="6">
      <w:start w:val="1"/>
      <w:numFmt w:val="bullet"/>
      <w:lvlText w:val=""/>
      <w:lvlJc w:val="left"/>
      <w:pPr>
        <w:tabs>
          <w:tab w:val="num" w:pos="2946"/>
        </w:tabs>
        <w:ind w:left="2946" w:hanging="360"/>
      </w:pPr>
      <w:rPr>
        <w:rFonts w:ascii="Symbol" w:hAnsi="Symbol" w:cs="Symbol" w:hint="default"/>
      </w:rPr>
    </w:lvl>
    <w:lvl w:ilvl="7">
      <w:start w:val="1"/>
      <w:numFmt w:val="bullet"/>
      <w:lvlText w:val="◦"/>
      <w:lvlJc w:val="left"/>
      <w:pPr>
        <w:tabs>
          <w:tab w:val="num" w:pos="3306"/>
        </w:tabs>
        <w:ind w:left="3306" w:hanging="360"/>
      </w:pPr>
      <w:rPr>
        <w:rFonts w:ascii="OpenSymbol" w:hAnsi="OpenSymbol" w:cs="OpenSymbol" w:hint="default"/>
      </w:rPr>
    </w:lvl>
    <w:lvl w:ilvl="8">
      <w:start w:val="1"/>
      <w:numFmt w:val="bullet"/>
      <w:lvlText w:val="▪"/>
      <w:lvlJc w:val="left"/>
      <w:pPr>
        <w:tabs>
          <w:tab w:val="num" w:pos="3666"/>
        </w:tabs>
        <w:ind w:left="3666" w:hanging="360"/>
      </w:pPr>
      <w:rPr>
        <w:rFonts w:ascii="OpenSymbol" w:hAnsi="OpenSymbol" w:cs="OpenSymbol" w:hint="default"/>
      </w:rPr>
    </w:lvl>
  </w:abstractNum>
  <w:abstractNum w:abstractNumId="62"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64" w15:restartNumberingAfterBreak="0">
    <w:nsid w:val="72420D8C"/>
    <w:multiLevelType w:val="multilevel"/>
    <w:tmpl w:val="2FF0529A"/>
    <w:lvl w:ilvl="0">
      <w:start w:val="1"/>
      <w:numFmt w:val="decimal"/>
      <w:lvlText w:val="%1."/>
      <w:lvlJc w:val="left"/>
      <w:pPr>
        <w:tabs>
          <w:tab w:val="num" w:pos="0"/>
        </w:tabs>
        <w:ind w:left="720" w:hanging="360"/>
      </w:pPr>
      <w:rPr>
        <w:rFonts w:ascii="Times New Roman" w:hAnsi="Times New Roman" w:cs="Times New Roman" w:hint="default"/>
        <w:sz w:val="22"/>
        <w:szCs w:val="22"/>
        <w:lang w:val="pl-PL"/>
      </w:rPr>
    </w:lvl>
    <w:lvl w:ilvl="1">
      <w:start w:val="1"/>
      <w:numFmt w:val="lowerLetter"/>
      <w:lvlText w:val="%2."/>
      <w:lvlJc w:val="left"/>
      <w:pPr>
        <w:tabs>
          <w:tab w:val="num" w:pos="0"/>
        </w:tabs>
        <w:ind w:left="1440" w:hanging="360"/>
      </w:pPr>
      <w:rPr>
        <w:rFonts w:ascii="OpenSymbol" w:hAnsi="OpenSymbol" w:cs="OpenSymbol"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6" w15:restartNumberingAfterBreak="0">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7"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A66939"/>
    <w:multiLevelType w:val="multilevel"/>
    <w:tmpl w:val="46523EFC"/>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F6C2FC5"/>
    <w:multiLevelType w:val="hybridMultilevel"/>
    <w:tmpl w:val="A21A5364"/>
    <w:lvl w:ilvl="0" w:tplc="0A8035CA">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2"/>
  </w:num>
  <w:num w:numId="2">
    <w:abstractNumId w:val="26"/>
  </w:num>
  <w:num w:numId="3">
    <w:abstractNumId w:val="45"/>
  </w:num>
  <w:num w:numId="4">
    <w:abstractNumId w:val="17"/>
  </w:num>
  <w:num w:numId="5">
    <w:abstractNumId w:val="28"/>
  </w:num>
  <w:num w:numId="6">
    <w:abstractNumId w:val="60"/>
  </w:num>
  <w:num w:numId="7">
    <w:abstractNumId w:val="7"/>
  </w:num>
  <w:num w:numId="8">
    <w:abstractNumId w:val="11"/>
  </w:num>
  <w:num w:numId="9">
    <w:abstractNumId w:val="38"/>
  </w:num>
  <w:num w:numId="10">
    <w:abstractNumId w:val="8"/>
  </w:num>
  <w:num w:numId="11">
    <w:abstractNumId w:val="21"/>
  </w:num>
  <w:num w:numId="12">
    <w:abstractNumId w:val="68"/>
  </w:num>
  <w:num w:numId="13">
    <w:abstractNumId w:val="42"/>
  </w:num>
  <w:num w:numId="14">
    <w:abstractNumId w:val="41"/>
  </w:num>
  <w:num w:numId="15">
    <w:abstractNumId w:val="58"/>
  </w:num>
  <w:num w:numId="16">
    <w:abstractNumId w:val="52"/>
  </w:num>
  <w:num w:numId="17">
    <w:abstractNumId w:val="63"/>
  </w:num>
  <w:num w:numId="18">
    <w:abstractNumId w:val="23"/>
  </w:num>
  <w:num w:numId="19">
    <w:abstractNumId w:val="6"/>
  </w:num>
  <w:num w:numId="20">
    <w:abstractNumId w:val="57"/>
  </w:num>
  <w:num w:numId="21">
    <w:abstractNumId w:val="5"/>
  </w:num>
  <w:num w:numId="22">
    <w:abstractNumId w:val="19"/>
  </w:num>
  <w:num w:numId="23">
    <w:abstractNumId w:val="34"/>
  </w:num>
  <w:num w:numId="24">
    <w:abstractNumId w:val="48"/>
  </w:num>
  <w:num w:numId="25">
    <w:abstractNumId w:val="70"/>
  </w:num>
  <w:num w:numId="26">
    <w:abstractNumId w:val="54"/>
  </w:num>
  <w:num w:numId="27">
    <w:abstractNumId w:val="59"/>
  </w:num>
  <w:num w:numId="28">
    <w:abstractNumId w:val="22"/>
  </w:num>
  <w:num w:numId="29">
    <w:abstractNumId w:val="25"/>
  </w:num>
  <w:num w:numId="30">
    <w:abstractNumId w:val="49"/>
  </w:num>
  <w:num w:numId="31">
    <w:abstractNumId w:val="10"/>
  </w:num>
  <w:num w:numId="32">
    <w:abstractNumId w:val="33"/>
  </w:num>
  <w:num w:numId="33">
    <w:abstractNumId w:val="9"/>
  </w:num>
  <w:num w:numId="34">
    <w:abstractNumId w:val="24"/>
  </w:num>
  <w:num w:numId="35">
    <w:abstractNumId w:val="16"/>
  </w:num>
  <w:num w:numId="36">
    <w:abstractNumId w:val="67"/>
  </w:num>
  <w:num w:numId="37">
    <w:abstractNumId w:val="69"/>
  </w:num>
  <w:num w:numId="38">
    <w:abstractNumId w:val="44"/>
  </w:num>
  <w:num w:numId="39">
    <w:abstractNumId w:val="53"/>
  </w:num>
  <w:num w:numId="40">
    <w:abstractNumId w:val="56"/>
  </w:num>
  <w:num w:numId="41">
    <w:abstractNumId w:val="65"/>
  </w:num>
  <w:num w:numId="42">
    <w:abstractNumId w:val="50"/>
  </w:num>
  <w:num w:numId="43">
    <w:abstractNumId w:val="36"/>
  </w:num>
  <w:num w:numId="44">
    <w:abstractNumId w:val="35"/>
  </w:num>
  <w:num w:numId="45">
    <w:abstractNumId w:val="15"/>
  </w:num>
  <w:num w:numId="46">
    <w:abstractNumId w:val="47"/>
  </w:num>
  <w:num w:numId="47">
    <w:abstractNumId w:val="46"/>
  </w:num>
  <w:num w:numId="48">
    <w:abstractNumId w:val="13"/>
  </w:num>
  <w:num w:numId="49">
    <w:abstractNumId w:val="37"/>
  </w:num>
  <w:num w:numId="50">
    <w:abstractNumId w:val="27"/>
  </w:num>
  <w:num w:numId="51">
    <w:abstractNumId w:val="66"/>
  </w:num>
  <w:num w:numId="52">
    <w:abstractNumId w:val="12"/>
  </w:num>
  <w:num w:numId="53">
    <w:abstractNumId w:val="14"/>
  </w:num>
  <w:num w:numId="54">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39"/>
  </w:num>
  <w:num w:numId="57">
    <w:abstractNumId w:val="64"/>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32"/>
  </w:num>
  <w:num w:numId="61">
    <w:abstractNumId w:val="29"/>
  </w:num>
  <w:num w:numId="62">
    <w:abstractNumId w:val="40"/>
  </w:num>
  <w:num w:numId="63">
    <w:abstractNumId w:val="43"/>
  </w:num>
  <w:num w:numId="64">
    <w:abstractNumId w:val="20"/>
  </w:num>
  <w:num w:numId="65">
    <w:abstractNumId w:val="31"/>
  </w:num>
  <w:num w:numId="66">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89"/>
    <w:rsid w:val="000040C4"/>
    <w:rsid w:val="00004C78"/>
    <w:rsid w:val="000056B1"/>
    <w:rsid w:val="00007373"/>
    <w:rsid w:val="000119B9"/>
    <w:rsid w:val="00024930"/>
    <w:rsid w:val="00026CF8"/>
    <w:rsid w:val="0003195B"/>
    <w:rsid w:val="00033559"/>
    <w:rsid w:val="00033BCE"/>
    <w:rsid w:val="00034D31"/>
    <w:rsid w:val="000350C3"/>
    <w:rsid w:val="00036BF6"/>
    <w:rsid w:val="000372B7"/>
    <w:rsid w:val="00037C65"/>
    <w:rsid w:val="000402B8"/>
    <w:rsid w:val="0004112C"/>
    <w:rsid w:val="000440CF"/>
    <w:rsid w:val="00044DDF"/>
    <w:rsid w:val="0004514B"/>
    <w:rsid w:val="00050BBC"/>
    <w:rsid w:val="00053EA8"/>
    <w:rsid w:val="00054184"/>
    <w:rsid w:val="0005515C"/>
    <w:rsid w:val="000616F0"/>
    <w:rsid w:val="00061945"/>
    <w:rsid w:val="00061E6C"/>
    <w:rsid w:val="00067593"/>
    <w:rsid w:val="00070246"/>
    <w:rsid w:val="000706C1"/>
    <w:rsid w:val="0007128B"/>
    <w:rsid w:val="00071779"/>
    <w:rsid w:val="00071A1B"/>
    <w:rsid w:val="0007597E"/>
    <w:rsid w:val="00075EB8"/>
    <w:rsid w:val="000760F8"/>
    <w:rsid w:val="0007736F"/>
    <w:rsid w:val="000805A8"/>
    <w:rsid w:val="00080DFE"/>
    <w:rsid w:val="00084B59"/>
    <w:rsid w:val="00085394"/>
    <w:rsid w:val="00087392"/>
    <w:rsid w:val="000920BD"/>
    <w:rsid w:val="0009222E"/>
    <w:rsid w:val="00096BD4"/>
    <w:rsid w:val="000A2311"/>
    <w:rsid w:val="000A36CB"/>
    <w:rsid w:val="000A4103"/>
    <w:rsid w:val="000A644A"/>
    <w:rsid w:val="000A74E0"/>
    <w:rsid w:val="000A7BEF"/>
    <w:rsid w:val="000B238C"/>
    <w:rsid w:val="000B2D57"/>
    <w:rsid w:val="000B4780"/>
    <w:rsid w:val="000B6595"/>
    <w:rsid w:val="000B7603"/>
    <w:rsid w:val="000B776F"/>
    <w:rsid w:val="000C0B85"/>
    <w:rsid w:val="000C0EF6"/>
    <w:rsid w:val="000C5F9F"/>
    <w:rsid w:val="000C6F1B"/>
    <w:rsid w:val="000C7A21"/>
    <w:rsid w:val="000D056E"/>
    <w:rsid w:val="000D1B6F"/>
    <w:rsid w:val="000D30B2"/>
    <w:rsid w:val="000D6331"/>
    <w:rsid w:val="000E277F"/>
    <w:rsid w:val="000E2879"/>
    <w:rsid w:val="000E6D55"/>
    <w:rsid w:val="000E7D1C"/>
    <w:rsid w:val="000E7F27"/>
    <w:rsid w:val="000F23C7"/>
    <w:rsid w:val="000F2402"/>
    <w:rsid w:val="000F734D"/>
    <w:rsid w:val="00100FD2"/>
    <w:rsid w:val="00102BDA"/>
    <w:rsid w:val="001052FE"/>
    <w:rsid w:val="0010627C"/>
    <w:rsid w:val="00106827"/>
    <w:rsid w:val="00107D5E"/>
    <w:rsid w:val="001105B8"/>
    <w:rsid w:val="00112226"/>
    <w:rsid w:val="001153F8"/>
    <w:rsid w:val="00115C6A"/>
    <w:rsid w:val="00116D81"/>
    <w:rsid w:val="00121F03"/>
    <w:rsid w:val="00122782"/>
    <w:rsid w:val="00123688"/>
    <w:rsid w:val="00124ECC"/>
    <w:rsid w:val="001254D9"/>
    <w:rsid w:val="00126D79"/>
    <w:rsid w:val="00136283"/>
    <w:rsid w:val="001373E9"/>
    <w:rsid w:val="001408E0"/>
    <w:rsid w:val="00141F8D"/>
    <w:rsid w:val="001422F0"/>
    <w:rsid w:val="00142EF0"/>
    <w:rsid w:val="00146D84"/>
    <w:rsid w:val="00150878"/>
    <w:rsid w:val="00154836"/>
    <w:rsid w:val="00160D84"/>
    <w:rsid w:val="00163F09"/>
    <w:rsid w:val="00164741"/>
    <w:rsid w:val="00165FEB"/>
    <w:rsid w:val="001661AA"/>
    <w:rsid w:val="001674FF"/>
    <w:rsid w:val="00167847"/>
    <w:rsid w:val="00167908"/>
    <w:rsid w:val="001706D6"/>
    <w:rsid w:val="00170EA5"/>
    <w:rsid w:val="00171D98"/>
    <w:rsid w:val="00171F11"/>
    <w:rsid w:val="001720E5"/>
    <w:rsid w:val="00172A54"/>
    <w:rsid w:val="001733B5"/>
    <w:rsid w:val="00173910"/>
    <w:rsid w:val="00174A28"/>
    <w:rsid w:val="00175A33"/>
    <w:rsid w:val="00176367"/>
    <w:rsid w:val="00182182"/>
    <w:rsid w:val="00182336"/>
    <w:rsid w:val="00182C14"/>
    <w:rsid w:val="00182C29"/>
    <w:rsid w:val="00182F8E"/>
    <w:rsid w:val="00183C90"/>
    <w:rsid w:val="00184CE0"/>
    <w:rsid w:val="00186C53"/>
    <w:rsid w:val="00186CCC"/>
    <w:rsid w:val="00186D7C"/>
    <w:rsid w:val="001877D3"/>
    <w:rsid w:val="0019032C"/>
    <w:rsid w:val="001948E2"/>
    <w:rsid w:val="001954BC"/>
    <w:rsid w:val="001962CF"/>
    <w:rsid w:val="001965AD"/>
    <w:rsid w:val="00196A32"/>
    <w:rsid w:val="00197C28"/>
    <w:rsid w:val="00197CAE"/>
    <w:rsid w:val="001A085C"/>
    <w:rsid w:val="001A086D"/>
    <w:rsid w:val="001A2223"/>
    <w:rsid w:val="001A23B3"/>
    <w:rsid w:val="001A4427"/>
    <w:rsid w:val="001A7BAB"/>
    <w:rsid w:val="001B28D6"/>
    <w:rsid w:val="001B3AD7"/>
    <w:rsid w:val="001B42CB"/>
    <w:rsid w:val="001B5A35"/>
    <w:rsid w:val="001B62E2"/>
    <w:rsid w:val="001B6AE4"/>
    <w:rsid w:val="001C1C12"/>
    <w:rsid w:val="001C2B9D"/>
    <w:rsid w:val="001C3115"/>
    <w:rsid w:val="001C3AF7"/>
    <w:rsid w:val="001D489F"/>
    <w:rsid w:val="001E189A"/>
    <w:rsid w:val="001E3CD5"/>
    <w:rsid w:val="001E6415"/>
    <w:rsid w:val="001E7856"/>
    <w:rsid w:val="001F01DC"/>
    <w:rsid w:val="001F0239"/>
    <w:rsid w:val="001F16AF"/>
    <w:rsid w:val="001F5DB2"/>
    <w:rsid w:val="001F7BF2"/>
    <w:rsid w:val="00200047"/>
    <w:rsid w:val="00204C58"/>
    <w:rsid w:val="00205F8C"/>
    <w:rsid w:val="00210CF0"/>
    <w:rsid w:val="002111C3"/>
    <w:rsid w:val="00214E82"/>
    <w:rsid w:val="00216814"/>
    <w:rsid w:val="00217937"/>
    <w:rsid w:val="0022012B"/>
    <w:rsid w:val="00226F48"/>
    <w:rsid w:val="002270E6"/>
    <w:rsid w:val="002321BB"/>
    <w:rsid w:val="00232899"/>
    <w:rsid w:val="00236DEB"/>
    <w:rsid w:val="002401F9"/>
    <w:rsid w:val="00241B1E"/>
    <w:rsid w:val="00241F8F"/>
    <w:rsid w:val="00243422"/>
    <w:rsid w:val="00243879"/>
    <w:rsid w:val="00245100"/>
    <w:rsid w:val="0024671B"/>
    <w:rsid w:val="0025005A"/>
    <w:rsid w:val="0025180E"/>
    <w:rsid w:val="002528D7"/>
    <w:rsid w:val="002563A6"/>
    <w:rsid w:val="00257D42"/>
    <w:rsid w:val="00260B6A"/>
    <w:rsid w:val="00261948"/>
    <w:rsid w:val="00263143"/>
    <w:rsid w:val="0026408D"/>
    <w:rsid w:val="00264267"/>
    <w:rsid w:val="00267AE1"/>
    <w:rsid w:val="002706F1"/>
    <w:rsid w:val="002710E9"/>
    <w:rsid w:val="00271A78"/>
    <w:rsid w:val="0027266F"/>
    <w:rsid w:val="0027403D"/>
    <w:rsid w:val="0027634D"/>
    <w:rsid w:val="00280E06"/>
    <w:rsid w:val="002848A1"/>
    <w:rsid w:val="00285F45"/>
    <w:rsid w:val="00286A6E"/>
    <w:rsid w:val="00292A68"/>
    <w:rsid w:val="002933FC"/>
    <w:rsid w:val="00293830"/>
    <w:rsid w:val="00295EDD"/>
    <w:rsid w:val="00296A44"/>
    <w:rsid w:val="00297CD7"/>
    <w:rsid w:val="00297F2D"/>
    <w:rsid w:val="002A00F6"/>
    <w:rsid w:val="002A246C"/>
    <w:rsid w:val="002A509B"/>
    <w:rsid w:val="002A5D31"/>
    <w:rsid w:val="002A6BC0"/>
    <w:rsid w:val="002A6BD3"/>
    <w:rsid w:val="002A6F2D"/>
    <w:rsid w:val="002B37A1"/>
    <w:rsid w:val="002B50CD"/>
    <w:rsid w:val="002C2082"/>
    <w:rsid w:val="002C36B6"/>
    <w:rsid w:val="002C3726"/>
    <w:rsid w:val="002C3F34"/>
    <w:rsid w:val="002C4C9D"/>
    <w:rsid w:val="002C4D95"/>
    <w:rsid w:val="002D127A"/>
    <w:rsid w:val="002D2BD8"/>
    <w:rsid w:val="002D5F7A"/>
    <w:rsid w:val="002D61D0"/>
    <w:rsid w:val="002D62EC"/>
    <w:rsid w:val="002E0918"/>
    <w:rsid w:val="002E10DB"/>
    <w:rsid w:val="002E26A3"/>
    <w:rsid w:val="002E285E"/>
    <w:rsid w:val="002F07D2"/>
    <w:rsid w:val="002F1B60"/>
    <w:rsid w:val="002F5B4B"/>
    <w:rsid w:val="00300830"/>
    <w:rsid w:val="00300D78"/>
    <w:rsid w:val="003011E6"/>
    <w:rsid w:val="00305249"/>
    <w:rsid w:val="00307888"/>
    <w:rsid w:val="00312A79"/>
    <w:rsid w:val="00313E7A"/>
    <w:rsid w:val="00314682"/>
    <w:rsid w:val="0031618C"/>
    <w:rsid w:val="00316E7E"/>
    <w:rsid w:val="003170CA"/>
    <w:rsid w:val="00322A36"/>
    <w:rsid w:val="00323358"/>
    <w:rsid w:val="00337E51"/>
    <w:rsid w:val="00340B43"/>
    <w:rsid w:val="00344627"/>
    <w:rsid w:val="00347E27"/>
    <w:rsid w:val="00351AFC"/>
    <w:rsid w:val="0035471B"/>
    <w:rsid w:val="003604CF"/>
    <w:rsid w:val="0036176F"/>
    <w:rsid w:val="00363DD0"/>
    <w:rsid w:val="003661A7"/>
    <w:rsid w:val="00366554"/>
    <w:rsid w:val="00366AE5"/>
    <w:rsid w:val="0036785E"/>
    <w:rsid w:val="00371325"/>
    <w:rsid w:val="00372545"/>
    <w:rsid w:val="0037272C"/>
    <w:rsid w:val="003738B6"/>
    <w:rsid w:val="003774FB"/>
    <w:rsid w:val="003803AC"/>
    <w:rsid w:val="00382512"/>
    <w:rsid w:val="00382CDD"/>
    <w:rsid w:val="0038490E"/>
    <w:rsid w:val="00384F41"/>
    <w:rsid w:val="00386106"/>
    <w:rsid w:val="00387A07"/>
    <w:rsid w:val="00391643"/>
    <w:rsid w:val="003A013A"/>
    <w:rsid w:val="003A09C1"/>
    <w:rsid w:val="003A0D0D"/>
    <w:rsid w:val="003A2052"/>
    <w:rsid w:val="003B1EA4"/>
    <w:rsid w:val="003B27D1"/>
    <w:rsid w:val="003B50CB"/>
    <w:rsid w:val="003C2C60"/>
    <w:rsid w:val="003C39E8"/>
    <w:rsid w:val="003C597B"/>
    <w:rsid w:val="003C616E"/>
    <w:rsid w:val="003C6501"/>
    <w:rsid w:val="003D351D"/>
    <w:rsid w:val="003D3D74"/>
    <w:rsid w:val="003E1A98"/>
    <w:rsid w:val="003E2273"/>
    <w:rsid w:val="003E4787"/>
    <w:rsid w:val="003E63EF"/>
    <w:rsid w:val="003F0D9F"/>
    <w:rsid w:val="003F2AD4"/>
    <w:rsid w:val="00403203"/>
    <w:rsid w:val="004034F7"/>
    <w:rsid w:val="00404049"/>
    <w:rsid w:val="00404364"/>
    <w:rsid w:val="00404BDA"/>
    <w:rsid w:val="00406603"/>
    <w:rsid w:val="00406BFC"/>
    <w:rsid w:val="00406F80"/>
    <w:rsid w:val="00410288"/>
    <w:rsid w:val="00411CD1"/>
    <w:rsid w:val="00413551"/>
    <w:rsid w:val="00413FBF"/>
    <w:rsid w:val="0041419C"/>
    <w:rsid w:val="00414C4F"/>
    <w:rsid w:val="004173CD"/>
    <w:rsid w:val="004218CB"/>
    <w:rsid w:val="00421B8D"/>
    <w:rsid w:val="004224A2"/>
    <w:rsid w:val="00426C2D"/>
    <w:rsid w:val="00430567"/>
    <w:rsid w:val="004317C2"/>
    <w:rsid w:val="00432D68"/>
    <w:rsid w:val="00433796"/>
    <w:rsid w:val="00434F3F"/>
    <w:rsid w:val="00437769"/>
    <w:rsid w:val="0043787B"/>
    <w:rsid w:val="00437E28"/>
    <w:rsid w:val="00441CDD"/>
    <w:rsid w:val="00442950"/>
    <w:rsid w:val="00443318"/>
    <w:rsid w:val="004449E9"/>
    <w:rsid w:val="00446C3C"/>
    <w:rsid w:val="00450B3D"/>
    <w:rsid w:val="004534F2"/>
    <w:rsid w:val="00455CB8"/>
    <w:rsid w:val="00455D05"/>
    <w:rsid w:val="0045691B"/>
    <w:rsid w:val="0046273D"/>
    <w:rsid w:val="00466922"/>
    <w:rsid w:val="004673B0"/>
    <w:rsid w:val="004708D4"/>
    <w:rsid w:val="00471C1B"/>
    <w:rsid w:val="00473AB9"/>
    <w:rsid w:val="00475F18"/>
    <w:rsid w:val="004831FF"/>
    <w:rsid w:val="004833F9"/>
    <w:rsid w:val="00483F9B"/>
    <w:rsid w:val="00487CDC"/>
    <w:rsid w:val="00491911"/>
    <w:rsid w:val="00492A4E"/>
    <w:rsid w:val="00492BB0"/>
    <w:rsid w:val="00493639"/>
    <w:rsid w:val="00493902"/>
    <w:rsid w:val="0049537F"/>
    <w:rsid w:val="00496BD2"/>
    <w:rsid w:val="00496CDC"/>
    <w:rsid w:val="004A28AF"/>
    <w:rsid w:val="004A6830"/>
    <w:rsid w:val="004B0299"/>
    <w:rsid w:val="004B17D7"/>
    <w:rsid w:val="004B1F06"/>
    <w:rsid w:val="004B4F71"/>
    <w:rsid w:val="004B5F6C"/>
    <w:rsid w:val="004B6AE6"/>
    <w:rsid w:val="004B6E7D"/>
    <w:rsid w:val="004B7964"/>
    <w:rsid w:val="004B7A65"/>
    <w:rsid w:val="004C0439"/>
    <w:rsid w:val="004C0960"/>
    <w:rsid w:val="004C3B7C"/>
    <w:rsid w:val="004D14BF"/>
    <w:rsid w:val="004D2CF4"/>
    <w:rsid w:val="004D3FDC"/>
    <w:rsid w:val="004D67FE"/>
    <w:rsid w:val="004E0538"/>
    <w:rsid w:val="004E4760"/>
    <w:rsid w:val="004E4DD3"/>
    <w:rsid w:val="004F36BD"/>
    <w:rsid w:val="004F47EB"/>
    <w:rsid w:val="004F4CF6"/>
    <w:rsid w:val="00500E6A"/>
    <w:rsid w:val="00502F08"/>
    <w:rsid w:val="0050561E"/>
    <w:rsid w:val="005078B8"/>
    <w:rsid w:val="00507A3E"/>
    <w:rsid w:val="005135EC"/>
    <w:rsid w:val="00513612"/>
    <w:rsid w:val="00514D8A"/>
    <w:rsid w:val="0052000E"/>
    <w:rsid w:val="00521448"/>
    <w:rsid w:val="0052162A"/>
    <w:rsid w:val="00521FE3"/>
    <w:rsid w:val="00523D1A"/>
    <w:rsid w:val="00523D5F"/>
    <w:rsid w:val="0052626D"/>
    <w:rsid w:val="00526D4B"/>
    <w:rsid w:val="0052727E"/>
    <w:rsid w:val="005318F7"/>
    <w:rsid w:val="00531AF8"/>
    <w:rsid w:val="00531EE9"/>
    <w:rsid w:val="005343B8"/>
    <w:rsid w:val="00534C9C"/>
    <w:rsid w:val="00537305"/>
    <w:rsid w:val="005406E3"/>
    <w:rsid w:val="00541FF4"/>
    <w:rsid w:val="00547C7E"/>
    <w:rsid w:val="00552427"/>
    <w:rsid w:val="005533C5"/>
    <w:rsid w:val="0055534D"/>
    <w:rsid w:val="0055608C"/>
    <w:rsid w:val="0055661F"/>
    <w:rsid w:val="00557D84"/>
    <w:rsid w:val="00561107"/>
    <w:rsid w:val="00565DFB"/>
    <w:rsid w:val="00567594"/>
    <w:rsid w:val="00567D45"/>
    <w:rsid w:val="00570D8B"/>
    <w:rsid w:val="0057245F"/>
    <w:rsid w:val="00572928"/>
    <w:rsid w:val="00572C7D"/>
    <w:rsid w:val="00572D54"/>
    <w:rsid w:val="00574020"/>
    <w:rsid w:val="00574B24"/>
    <w:rsid w:val="00575859"/>
    <w:rsid w:val="00582877"/>
    <w:rsid w:val="0058377F"/>
    <w:rsid w:val="00591D97"/>
    <w:rsid w:val="00592F91"/>
    <w:rsid w:val="00593162"/>
    <w:rsid w:val="00595567"/>
    <w:rsid w:val="005957DB"/>
    <w:rsid w:val="005962A9"/>
    <w:rsid w:val="005967D9"/>
    <w:rsid w:val="005A3070"/>
    <w:rsid w:val="005A3B90"/>
    <w:rsid w:val="005A67CB"/>
    <w:rsid w:val="005B2CE3"/>
    <w:rsid w:val="005B490C"/>
    <w:rsid w:val="005C139A"/>
    <w:rsid w:val="005C2907"/>
    <w:rsid w:val="005C5823"/>
    <w:rsid w:val="005C5972"/>
    <w:rsid w:val="005C6D72"/>
    <w:rsid w:val="005D1CD8"/>
    <w:rsid w:val="005D4128"/>
    <w:rsid w:val="005D4DAC"/>
    <w:rsid w:val="005D631D"/>
    <w:rsid w:val="005E531D"/>
    <w:rsid w:val="005E7337"/>
    <w:rsid w:val="005F26B3"/>
    <w:rsid w:val="00600B76"/>
    <w:rsid w:val="00601C4C"/>
    <w:rsid w:val="00603791"/>
    <w:rsid w:val="00604B33"/>
    <w:rsid w:val="00605010"/>
    <w:rsid w:val="00606A78"/>
    <w:rsid w:val="00606C85"/>
    <w:rsid w:val="0061112A"/>
    <w:rsid w:val="006141F0"/>
    <w:rsid w:val="006161CB"/>
    <w:rsid w:val="006169EC"/>
    <w:rsid w:val="00621326"/>
    <w:rsid w:val="00621335"/>
    <w:rsid w:val="0062156E"/>
    <w:rsid w:val="0062408A"/>
    <w:rsid w:val="00624F85"/>
    <w:rsid w:val="00625339"/>
    <w:rsid w:val="00627F05"/>
    <w:rsid w:val="006459F5"/>
    <w:rsid w:val="006460D0"/>
    <w:rsid w:val="006500A0"/>
    <w:rsid w:val="00652848"/>
    <w:rsid w:val="0065340A"/>
    <w:rsid w:val="006545C1"/>
    <w:rsid w:val="0065589A"/>
    <w:rsid w:val="00657378"/>
    <w:rsid w:val="0066250E"/>
    <w:rsid w:val="00665066"/>
    <w:rsid w:val="00670616"/>
    <w:rsid w:val="00671864"/>
    <w:rsid w:val="00671D0C"/>
    <w:rsid w:val="0067208B"/>
    <w:rsid w:val="00673142"/>
    <w:rsid w:val="006732E3"/>
    <w:rsid w:val="00674EF6"/>
    <w:rsid w:val="00675AF7"/>
    <w:rsid w:val="0067614E"/>
    <w:rsid w:val="006825C9"/>
    <w:rsid w:val="00686E96"/>
    <w:rsid w:val="006907DB"/>
    <w:rsid w:val="00694175"/>
    <w:rsid w:val="00694D02"/>
    <w:rsid w:val="00696A6B"/>
    <w:rsid w:val="006A035A"/>
    <w:rsid w:val="006A0ADF"/>
    <w:rsid w:val="006A34C4"/>
    <w:rsid w:val="006A6DF0"/>
    <w:rsid w:val="006B464C"/>
    <w:rsid w:val="006B7C3D"/>
    <w:rsid w:val="006C1359"/>
    <w:rsid w:val="006C26E7"/>
    <w:rsid w:val="006C3ABE"/>
    <w:rsid w:val="006C5AC6"/>
    <w:rsid w:val="006D3F75"/>
    <w:rsid w:val="006D41B9"/>
    <w:rsid w:val="006D4630"/>
    <w:rsid w:val="006D48F5"/>
    <w:rsid w:val="006D7DB9"/>
    <w:rsid w:val="006D7F7C"/>
    <w:rsid w:val="006E2FAC"/>
    <w:rsid w:val="006E3A9C"/>
    <w:rsid w:val="006E5312"/>
    <w:rsid w:val="006E625E"/>
    <w:rsid w:val="006F0417"/>
    <w:rsid w:val="006F1CE4"/>
    <w:rsid w:val="006F26BB"/>
    <w:rsid w:val="006F329A"/>
    <w:rsid w:val="007036AA"/>
    <w:rsid w:val="007060C7"/>
    <w:rsid w:val="00706BD6"/>
    <w:rsid w:val="0071126F"/>
    <w:rsid w:val="00713942"/>
    <w:rsid w:val="00720327"/>
    <w:rsid w:val="00723312"/>
    <w:rsid w:val="00725065"/>
    <w:rsid w:val="00725305"/>
    <w:rsid w:val="00730F22"/>
    <w:rsid w:val="0073296E"/>
    <w:rsid w:val="007347E5"/>
    <w:rsid w:val="007405F7"/>
    <w:rsid w:val="00745B83"/>
    <w:rsid w:val="007466B8"/>
    <w:rsid w:val="00746CBC"/>
    <w:rsid w:val="00752E99"/>
    <w:rsid w:val="00754503"/>
    <w:rsid w:val="00756EFE"/>
    <w:rsid w:val="00760CC3"/>
    <w:rsid w:val="00761426"/>
    <w:rsid w:val="00766502"/>
    <w:rsid w:val="007725D4"/>
    <w:rsid w:val="00777355"/>
    <w:rsid w:val="00780189"/>
    <w:rsid w:val="0078034D"/>
    <w:rsid w:val="0078357F"/>
    <w:rsid w:val="00783731"/>
    <w:rsid w:val="0078442C"/>
    <w:rsid w:val="00786B6A"/>
    <w:rsid w:val="00786FBF"/>
    <w:rsid w:val="0079093D"/>
    <w:rsid w:val="007949E1"/>
    <w:rsid w:val="00795185"/>
    <w:rsid w:val="007957E3"/>
    <w:rsid w:val="007958C8"/>
    <w:rsid w:val="00796CC2"/>
    <w:rsid w:val="007A19BE"/>
    <w:rsid w:val="007A267E"/>
    <w:rsid w:val="007A4E8B"/>
    <w:rsid w:val="007A7185"/>
    <w:rsid w:val="007A7E3F"/>
    <w:rsid w:val="007B048D"/>
    <w:rsid w:val="007B0F6C"/>
    <w:rsid w:val="007B110D"/>
    <w:rsid w:val="007B1958"/>
    <w:rsid w:val="007B321B"/>
    <w:rsid w:val="007B3BAA"/>
    <w:rsid w:val="007B3C6B"/>
    <w:rsid w:val="007B5731"/>
    <w:rsid w:val="007B6926"/>
    <w:rsid w:val="007B7124"/>
    <w:rsid w:val="007C64CB"/>
    <w:rsid w:val="007C6754"/>
    <w:rsid w:val="007D08FB"/>
    <w:rsid w:val="007D433F"/>
    <w:rsid w:val="007D7F8C"/>
    <w:rsid w:val="007E187E"/>
    <w:rsid w:val="007E3F56"/>
    <w:rsid w:val="007E6B5D"/>
    <w:rsid w:val="007E7D73"/>
    <w:rsid w:val="007F129B"/>
    <w:rsid w:val="007F1DD6"/>
    <w:rsid w:val="007F3925"/>
    <w:rsid w:val="0080100F"/>
    <w:rsid w:val="008059B2"/>
    <w:rsid w:val="00807558"/>
    <w:rsid w:val="008133D8"/>
    <w:rsid w:val="008161A9"/>
    <w:rsid w:val="00817D0E"/>
    <w:rsid w:val="00820625"/>
    <w:rsid w:val="00822BAF"/>
    <w:rsid w:val="00823570"/>
    <w:rsid w:val="00824C93"/>
    <w:rsid w:val="0082550E"/>
    <w:rsid w:val="008257A6"/>
    <w:rsid w:val="00830752"/>
    <w:rsid w:val="00836031"/>
    <w:rsid w:val="00836A7A"/>
    <w:rsid w:val="00841FE8"/>
    <w:rsid w:val="00846390"/>
    <w:rsid w:val="0084653F"/>
    <w:rsid w:val="00846918"/>
    <w:rsid w:val="008523A7"/>
    <w:rsid w:val="00860285"/>
    <w:rsid w:val="008609E6"/>
    <w:rsid w:val="00860B2A"/>
    <w:rsid w:val="00862D14"/>
    <w:rsid w:val="0086420F"/>
    <w:rsid w:val="00864972"/>
    <w:rsid w:val="00864C03"/>
    <w:rsid w:val="008659A4"/>
    <w:rsid w:val="00873594"/>
    <w:rsid w:val="008753C6"/>
    <w:rsid w:val="00875AA4"/>
    <w:rsid w:val="008836B2"/>
    <w:rsid w:val="0088441E"/>
    <w:rsid w:val="008844B8"/>
    <w:rsid w:val="00891959"/>
    <w:rsid w:val="00893C88"/>
    <w:rsid w:val="00894186"/>
    <w:rsid w:val="00894D49"/>
    <w:rsid w:val="008959C5"/>
    <w:rsid w:val="00895A4C"/>
    <w:rsid w:val="008968B5"/>
    <w:rsid w:val="00897DC7"/>
    <w:rsid w:val="008A1141"/>
    <w:rsid w:val="008A5FA5"/>
    <w:rsid w:val="008A648D"/>
    <w:rsid w:val="008B1555"/>
    <w:rsid w:val="008B46C9"/>
    <w:rsid w:val="008C015E"/>
    <w:rsid w:val="008C3938"/>
    <w:rsid w:val="008C7A46"/>
    <w:rsid w:val="008C7D42"/>
    <w:rsid w:val="008D4200"/>
    <w:rsid w:val="008D5E60"/>
    <w:rsid w:val="008D6E0A"/>
    <w:rsid w:val="008D7244"/>
    <w:rsid w:val="008D76DF"/>
    <w:rsid w:val="008D7A33"/>
    <w:rsid w:val="008E14DA"/>
    <w:rsid w:val="008F08BD"/>
    <w:rsid w:val="008F3679"/>
    <w:rsid w:val="00900EEE"/>
    <w:rsid w:val="00902659"/>
    <w:rsid w:val="009029A0"/>
    <w:rsid w:val="009038FA"/>
    <w:rsid w:val="00903963"/>
    <w:rsid w:val="009046CB"/>
    <w:rsid w:val="00904FE9"/>
    <w:rsid w:val="0090559D"/>
    <w:rsid w:val="009058E9"/>
    <w:rsid w:val="00907FD0"/>
    <w:rsid w:val="00910846"/>
    <w:rsid w:val="009111F5"/>
    <w:rsid w:val="00915FAF"/>
    <w:rsid w:val="0091781F"/>
    <w:rsid w:val="00921BBA"/>
    <w:rsid w:val="00922F37"/>
    <w:rsid w:val="00924482"/>
    <w:rsid w:val="00924917"/>
    <w:rsid w:val="009260CF"/>
    <w:rsid w:val="00927F1D"/>
    <w:rsid w:val="00932F62"/>
    <w:rsid w:val="0093393B"/>
    <w:rsid w:val="00934320"/>
    <w:rsid w:val="009365C1"/>
    <w:rsid w:val="00937470"/>
    <w:rsid w:val="00937786"/>
    <w:rsid w:val="0094161D"/>
    <w:rsid w:val="00945BC7"/>
    <w:rsid w:val="00945C49"/>
    <w:rsid w:val="009476E2"/>
    <w:rsid w:val="00950B99"/>
    <w:rsid w:val="00953880"/>
    <w:rsid w:val="00955AF6"/>
    <w:rsid w:val="00956AB5"/>
    <w:rsid w:val="009572EB"/>
    <w:rsid w:val="00957F8B"/>
    <w:rsid w:val="0096648A"/>
    <w:rsid w:val="009700FD"/>
    <w:rsid w:val="00970D03"/>
    <w:rsid w:val="00971993"/>
    <w:rsid w:val="00976E10"/>
    <w:rsid w:val="0097768F"/>
    <w:rsid w:val="009817C0"/>
    <w:rsid w:val="00985BD9"/>
    <w:rsid w:val="00987F72"/>
    <w:rsid w:val="00990C7C"/>
    <w:rsid w:val="0099139E"/>
    <w:rsid w:val="00991E3F"/>
    <w:rsid w:val="00994659"/>
    <w:rsid w:val="009A0B48"/>
    <w:rsid w:val="009A1019"/>
    <w:rsid w:val="009A1856"/>
    <w:rsid w:val="009B141D"/>
    <w:rsid w:val="009B2D1F"/>
    <w:rsid w:val="009B2E57"/>
    <w:rsid w:val="009B3DC2"/>
    <w:rsid w:val="009B571C"/>
    <w:rsid w:val="009B779A"/>
    <w:rsid w:val="009C26EA"/>
    <w:rsid w:val="009C3065"/>
    <w:rsid w:val="009C5DBD"/>
    <w:rsid w:val="009C64B7"/>
    <w:rsid w:val="009D2309"/>
    <w:rsid w:val="009D2D06"/>
    <w:rsid w:val="009D314D"/>
    <w:rsid w:val="009D3C06"/>
    <w:rsid w:val="009D3C14"/>
    <w:rsid w:val="009E152C"/>
    <w:rsid w:val="009E1566"/>
    <w:rsid w:val="009E2D0F"/>
    <w:rsid w:val="009E5413"/>
    <w:rsid w:val="009E60C8"/>
    <w:rsid w:val="009E6771"/>
    <w:rsid w:val="009F13A1"/>
    <w:rsid w:val="009F6D89"/>
    <w:rsid w:val="009F6F1E"/>
    <w:rsid w:val="009F758C"/>
    <w:rsid w:val="00A00FF6"/>
    <w:rsid w:val="00A0291F"/>
    <w:rsid w:val="00A1002F"/>
    <w:rsid w:val="00A1078C"/>
    <w:rsid w:val="00A1381D"/>
    <w:rsid w:val="00A147C4"/>
    <w:rsid w:val="00A153CA"/>
    <w:rsid w:val="00A15F26"/>
    <w:rsid w:val="00A1678D"/>
    <w:rsid w:val="00A175B1"/>
    <w:rsid w:val="00A23F4E"/>
    <w:rsid w:val="00A2553A"/>
    <w:rsid w:val="00A25769"/>
    <w:rsid w:val="00A25D63"/>
    <w:rsid w:val="00A26F3A"/>
    <w:rsid w:val="00A300E3"/>
    <w:rsid w:val="00A3035C"/>
    <w:rsid w:val="00A31908"/>
    <w:rsid w:val="00A31AD7"/>
    <w:rsid w:val="00A32B87"/>
    <w:rsid w:val="00A337D4"/>
    <w:rsid w:val="00A35547"/>
    <w:rsid w:val="00A35D5E"/>
    <w:rsid w:val="00A40C54"/>
    <w:rsid w:val="00A4154F"/>
    <w:rsid w:val="00A41597"/>
    <w:rsid w:val="00A468E5"/>
    <w:rsid w:val="00A46E22"/>
    <w:rsid w:val="00A46F7D"/>
    <w:rsid w:val="00A52290"/>
    <w:rsid w:val="00A5597B"/>
    <w:rsid w:val="00A56D14"/>
    <w:rsid w:val="00A5734A"/>
    <w:rsid w:val="00A609B2"/>
    <w:rsid w:val="00A61BCF"/>
    <w:rsid w:val="00A63871"/>
    <w:rsid w:val="00A6796E"/>
    <w:rsid w:val="00A70B28"/>
    <w:rsid w:val="00A740C7"/>
    <w:rsid w:val="00A74858"/>
    <w:rsid w:val="00A75BA4"/>
    <w:rsid w:val="00A80A2A"/>
    <w:rsid w:val="00A83054"/>
    <w:rsid w:val="00A84794"/>
    <w:rsid w:val="00A8666F"/>
    <w:rsid w:val="00A86AA8"/>
    <w:rsid w:val="00A872A1"/>
    <w:rsid w:val="00A93067"/>
    <w:rsid w:val="00A95267"/>
    <w:rsid w:val="00AA19B3"/>
    <w:rsid w:val="00AA3420"/>
    <w:rsid w:val="00AA4C7F"/>
    <w:rsid w:val="00AA5B95"/>
    <w:rsid w:val="00AA648D"/>
    <w:rsid w:val="00AA7149"/>
    <w:rsid w:val="00AB276E"/>
    <w:rsid w:val="00AB36DC"/>
    <w:rsid w:val="00AB5DBC"/>
    <w:rsid w:val="00AB687F"/>
    <w:rsid w:val="00AB6DBD"/>
    <w:rsid w:val="00AC1151"/>
    <w:rsid w:val="00AC11CD"/>
    <w:rsid w:val="00AC2B33"/>
    <w:rsid w:val="00AC3773"/>
    <w:rsid w:val="00AC430D"/>
    <w:rsid w:val="00AC5270"/>
    <w:rsid w:val="00AC7222"/>
    <w:rsid w:val="00AC7BBF"/>
    <w:rsid w:val="00AD4078"/>
    <w:rsid w:val="00AD423A"/>
    <w:rsid w:val="00AD43A0"/>
    <w:rsid w:val="00AD57F2"/>
    <w:rsid w:val="00AD58C4"/>
    <w:rsid w:val="00AE1319"/>
    <w:rsid w:val="00AE158B"/>
    <w:rsid w:val="00AE167F"/>
    <w:rsid w:val="00AE2ADC"/>
    <w:rsid w:val="00AE5C42"/>
    <w:rsid w:val="00AF0940"/>
    <w:rsid w:val="00AF1B1B"/>
    <w:rsid w:val="00AF395B"/>
    <w:rsid w:val="00AF43F3"/>
    <w:rsid w:val="00AF5B9C"/>
    <w:rsid w:val="00B0490F"/>
    <w:rsid w:val="00B04F65"/>
    <w:rsid w:val="00B06F86"/>
    <w:rsid w:val="00B077CC"/>
    <w:rsid w:val="00B07D27"/>
    <w:rsid w:val="00B10201"/>
    <w:rsid w:val="00B10DAE"/>
    <w:rsid w:val="00B140FD"/>
    <w:rsid w:val="00B201A4"/>
    <w:rsid w:val="00B2193A"/>
    <w:rsid w:val="00B21E08"/>
    <w:rsid w:val="00B21F9B"/>
    <w:rsid w:val="00B247D8"/>
    <w:rsid w:val="00B24A65"/>
    <w:rsid w:val="00B25E3B"/>
    <w:rsid w:val="00B27DDE"/>
    <w:rsid w:val="00B314BA"/>
    <w:rsid w:val="00B37564"/>
    <w:rsid w:val="00B37BFF"/>
    <w:rsid w:val="00B37EBF"/>
    <w:rsid w:val="00B40267"/>
    <w:rsid w:val="00B40971"/>
    <w:rsid w:val="00B43FB9"/>
    <w:rsid w:val="00B44FE9"/>
    <w:rsid w:val="00B47AB2"/>
    <w:rsid w:val="00B52BB2"/>
    <w:rsid w:val="00B53F26"/>
    <w:rsid w:val="00B569BB"/>
    <w:rsid w:val="00B6162D"/>
    <w:rsid w:val="00B61809"/>
    <w:rsid w:val="00B62AA0"/>
    <w:rsid w:val="00B639D4"/>
    <w:rsid w:val="00B675F7"/>
    <w:rsid w:val="00B67AE9"/>
    <w:rsid w:val="00B76266"/>
    <w:rsid w:val="00B81C9B"/>
    <w:rsid w:val="00B821E8"/>
    <w:rsid w:val="00B84620"/>
    <w:rsid w:val="00B855AF"/>
    <w:rsid w:val="00B85724"/>
    <w:rsid w:val="00B85FF8"/>
    <w:rsid w:val="00B86967"/>
    <w:rsid w:val="00B86DAD"/>
    <w:rsid w:val="00B87317"/>
    <w:rsid w:val="00B90C36"/>
    <w:rsid w:val="00B91FCC"/>
    <w:rsid w:val="00B935D9"/>
    <w:rsid w:val="00B93620"/>
    <w:rsid w:val="00B93FB2"/>
    <w:rsid w:val="00B9463F"/>
    <w:rsid w:val="00B94A70"/>
    <w:rsid w:val="00B94FBF"/>
    <w:rsid w:val="00BA2ABA"/>
    <w:rsid w:val="00BA378F"/>
    <w:rsid w:val="00BA5587"/>
    <w:rsid w:val="00BA5C4E"/>
    <w:rsid w:val="00BA77F9"/>
    <w:rsid w:val="00BB0437"/>
    <w:rsid w:val="00BB17C5"/>
    <w:rsid w:val="00BB1C8E"/>
    <w:rsid w:val="00BB4BEC"/>
    <w:rsid w:val="00BC0705"/>
    <w:rsid w:val="00BC1AED"/>
    <w:rsid w:val="00BC2460"/>
    <w:rsid w:val="00BC2541"/>
    <w:rsid w:val="00BC36E8"/>
    <w:rsid w:val="00BC481C"/>
    <w:rsid w:val="00BD1B07"/>
    <w:rsid w:val="00BD42F6"/>
    <w:rsid w:val="00BD7B76"/>
    <w:rsid w:val="00BE136D"/>
    <w:rsid w:val="00BE68E0"/>
    <w:rsid w:val="00BF1848"/>
    <w:rsid w:val="00BF47BB"/>
    <w:rsid w:val="00BF59BA"/>
    <w:rsid w:val="00C023BB"/>
    <w:rsid w:val="00C074A0"/>
    <w:rsid w:val="00C120BE"/>
    <w:rsid w:val="00C1503D"/>
    <w:rsid w:val="00C16530"/>
    <w:rsid w:val="00C23421"/>
    <w:rsid w:val="00C248A7"/>
    <w:rsid w:val="00C25B7D"/>
    <w:rsid w:val="00C33384"/>
    <w:rsid w:val="00C444AD"/>
    <w:rsid w:val="00C44589"/>
    <w:rsid w:val="00C44D9B"/>
    <w:rsid w:val="00C50A33"/>
    <w:rsid w:val="00C519D5"/>
    <w:rsid w:val="00C55555"/>
    <w:rsid w:val="00C5662E"/>
    <w:rsid w:val="00C616BA"/>
    <w:rsid w:val="00C62191"/>
    <w:rsid w:val="00C639BC"/>
    <w:rsid w:val="00C65671"/>
    <w:rsid w:val="00C67176"/>
    <w:rsid w:val="00C67FF2"/>
    <w:rsid w:val="00C71DD0"/>
    <w:rsid w:val="00C75551"/>
    <w:rsid w:val="00C801E2"/>
    <w:rsid w:val="00C80752"/>
    <w:rsid w:val="00C80AC8"/>
    <w:rsid w:val="00C80FE1"/>
    <w:rsid w:val="00C821CC"/>
    <w:rsid w:val="00C82D3F"/>
    <w:rsid w:val="00C83388"/>
    <w:rsid w:val="00C85EEA"/>
    <w:rsid w:val="00C9187B"/>
    <w:rsid w:val="00C95012"/>
    <w:rsid w:val="00C955B7"/>
    <w:rsid w:val="00C962AB"/>
    <w:rsid w:val="00C972B8"/>
    <w:rsid w:val="00CA362B"/>
    <w:rsid w:val="00CA4064"/>
    <w:rsid w:val="00CB25EC"/>
    <w:rsid w:val="00CB2F70"/>
    <w:rsid w:val="00CB30DA"/>
    <w:rsid w:val="00CB661D"/>
    <w:rsid w:val="00CC11B6"/>
    <w:rsid w:val="00CC1852"/>
    <w:rsid w:val="00CC2763"/>
    <w:rsid w:val="00CC2E92"/>
    <w:rsid w:val="00CC3A44"/>
    <w:rsid w:val="00CD3169"/>
    <w:rsid w:val="00CD554F"/>
    <w:rsid w:val="00CD5DE5"/>
    <w:rsid w:val="00CD6665"/>
    <w:rsid w:val="00CD7512"/>
    <w:rsid w:val="00CD7B41"/>
    <w:rsid w:val="00CE01A9"/>
    <w:rsid w:val="00CE1588"/>
    <w:rsid w:val="00CE1737"/>
    <w:rsid w:val="00CE1FB5"/>
    <w:rsid w:val="00CE2A5E"/>
    <w:rsid w:val="00CE34D7"/>
    <w:rsid w:val="00CE6679"/>
    <w:rsid w:val="00CE6C4A"/>
    <w:rsid w:val="00CE7369"/>
    <w:rsid w:val="00CE7498"/>
    <w:rsid w:val="00CF1BA4"/>
    <w:rsid w:val="00CF1DF7"/>
    <w:rsid w:val="00CF436E"/>
    <w:rsid w:val="00CF4C2A"/>
    <w:rsid w:val="00CF4FE0"/>
    <w:rsid w:val="00D003C7"/>
    <w:rsid w:val="00D007F9"/>
    <w:rsid w:val="00D042C6"/>
    <w:rsid w:val="00D06625"/>
    <w:rsid w:val="00D072C7"/>
    <w:rsid w:val="00D12910"/>
    <w:rsid w:val="00D12A4F"/>
    <w:rsid w:val="00D15933"/>
    <w:rsid w:val="00D16519"/>
    <w:rsid w:val="00D16B7A"/>
    <w:rsid w:val="00D1713F"/>
    <w:rsid w:val="00D20766"/>
    <w:rsid w:val="00D214A9"/>
    <w:rsid w:val="00D229F9"/>
    <w:rsid w:val="00D23B43"/>
    <w:rsid w:val="00D25B2B"/>
    <w:rsid w:val="00D26EAE"/>
    <w:rsid w:val="00D27A14"/>
    <w:rsid w:val="00D325D1"/>
    <w:rsid w:val="00D341F2"/>
    <w:rsid w:val="00D3450D"/>
    <w:rsid w:val="00D34D54"/>
    <w:rsid w:val="00D35FDE"/>
    <w:rsid w:val="00D364F4"/>
    <w:rsid w:val="00D36F65"/>
    <w:rsid w:val="00D3765C"/>
    <w:rsid w:val="00D41273"/>
    <w:rsid w:val="00D45772"/>
    <w:rsid w:val="00D51781"/>
    <w:rsid w:val="00D54BB4"/>
    <w:rsid w:val="00D5506C"/>
    <w:rsid w:val="00D57C81"/>
    <w:rsid w:val="00D60B9A"/>
    <w:rsid w:val="00D6117E"/>
    <w:rsid w:val="00D6211C"/>
    <w:rsid w:val="00D63942"/>
    <w:rsid w:val="00D64007"/>
    <w:rsid w:val="00D67657"/>
    <w:rsid w:val="00D730D1"/>
    <w:rsid w:val="00D73812"/>
    <w:rsid w:val="00D767FE"/>
    <w:rsid w:val="00D813FC"/>
    <w:rsid w:val="00D83D20"/>
    <w:rsid w:val="00D843B1"/>
    <w:rsid w:val="00D86A51"/>
    <w:rsid w:val="00D90C97"/>
    <w:rsid w:val="00D96312"/>
    <w:rsid w:val="00D97466"/>
    <w:rsid w:val="00DA338C"/>
    <w:rsid w:val="00DA432F"/>
    <w:rsid w:val="00DB10A2"/>
    <w:rsid w:val="00DB1DA1"/>
    <w:rsid w:val="00DB1DC9"/>
    <w:rsid w:val="00DB3B76"/>
    <w:rsid w:val="00DB43A4"/>
    <w:rsid w:val="00DB705B"/>
    <w:rsid w:val="00DC2017"/>
    <w:rsid w:val="00DC3A83"/>
    <w:rsid w:val="00DC4C17"/>
    <w:rsid w:val="00DC741B"/>
    <w:rsid w:val="00DC7CD2"/>
    <w:rsid w:val="00DD06AD"/>
    <w:rsid w:val="00DD2B57"/>
    <w:rsid w:val="00DD540E"/>
    <w:rsid w:val="00DD7E98"/>
    <w:rsid w:val="00DE3810"/>
    <w:rsid w:val="00DE3CD7"/>
    <w:rsid w:val="00DE3F2C"/>
    <w:rsid w:val="00DE6069"/>
    <w:rsid w:val="00DE6D49"/>
    <w:rsid w:val="00DF074B"/>
    <w:rsid w:val="00DF133E"/>
    <w:rsid w:val="00DF3609"/>
    <w:rsid w:val="00DF4689"/>
    <w:rsid w:val="00DF53B8"/>
    <w:rsid w:val="00DF67B4"/>
    <w:rsid w:val="00DF7D75"/>
    <w:rsid w:val="00E00A3C"/>
    <w:rsid w:val="00E028C6"/>
    <w:rsid w:val="00E03B0B"/>
    <w:rsid w:val="00E03D46"/>
    <w:rsid w:val="00E03EF5"/>
    <w:rsid w:val="00E04637"/>
    <w:rsid w:val="00E05B89"/>
    <w:rsid w:val="00E06FB3"/>
    <w:rsid w:val="00E07B54"/>
    <w:rsid w:val="00E13886"/>
    <w:rsid w:val="00E16753"/>
    <w:rsid w:val="00E20C77"/>
    <w:rsid w:val="00E23D2E"/>
    <w:rsid w:val="00E32E69"/>
    <w:rsid w:val="00E3453A"/>
    <w:rsid w:val="00E35E5A"/>
    <w:rsid w:val="00E360CB"/>
    <w:rsid w:val="00E37938"/>
    <w:rsid w:val="00E37B6B"/>
    <w:rsid w:val="00E40B18"/>
    <w:rsid w:val="00E4163B"/>
    <w:rsid w:val="00E41F52"/>
    <w:rsid w:val="00E45BD8"/>
    <w:rsid w:val="00E466E7"/>
    <w:rsid w:val="00E46F0E"/>
    <w:rsid w:val="00E47277"/>
    <w:rsid w:val="00E47D59"/>
    <w:rsid w:val="00E50FAC"/>
    <w:rsid w:val="00E548EA"/>
    <w:rsid w:val="00E56E83"/>
    <w:rsid w:val="00E606C5"/>
    <w:rsid w:val="00E61D8E"/>
    <w:rsid w:val="00E65AFC"/>
    <w:rsid w:val="00E70C31"/>
    <w:rsid w:val="00E72CC6"/>
    <w:rsid w:val="00E72E7A"/>
    <w:rsid w:val="00E73B9E"/>
    <w:rsid w:val="00E73F77"/>
    <w:rsid w:val="00E75830"/>
    <w:rsid w:val="00E76EFD"/>
    <w:rsid w:val="00E771D7"/>
    <w:rsid w:val="00E81CF2"/>
    <w:rsid w:val="00E83507"/>
    <w:rsid w:val="00E83F97"/>
    <w:rsid w:val="00E848F2"/>
    <w:rsid w:val="00E921C6"/>
    <w:rsid w:val="00E93EBD"/>
    <w:rsid w:val="00E93ED9"/>
    <w:rsid w:val="00E95AA1"/>
    <w:rsid w:val="00E962DD"/>
    <w:rsid w:val="00EA4964"/>
    <w:rsid w:val="00EA4D89"/>
    <w:rsid w:val="00EA61C2"/>
    <w:rsid w:val="00EB346A"/>
    <w:rsid w:val="00EB39CF"/>
    <w:rsid w:val="00EC03A5"/>
    <w:rsid w:val="00EC0D74"/>
    <w:rsid w:val="00EC1ABC"/>
    <w:rsid w:val="00EC5725"/>
    <w:rsid w:val="00EC7F5B"/>
    <w:rsid w:val="00ED13CB"/>
    <w:rsid w:val="00ED144A"/>
    <w:rsid w:val="00ED219B"/>
    <w:rsid w:val="00ED45AB"/>
    <w:rsid w:val="00ED4F83"/>
    <w:rsid w:val="00ED6AEA"/>
    <w:rsid w:val="00EE2290"/>
    <w:rsid w:val="00EE6EC9"/>
    <w:rsid w:val="00EF0318"/>
    <w:rsid w:val="00EF2255"/>
    <w:rsid w:val="00EF2309"/>
    <w:rsid w:val="00F028BF"/>
    <w:rsid w:val="00F10D66"/>
    <w:rsid w:val="00F110D2"/>
    <w:rsid w:val="00F12444"/>
    <w:rsid w:val="00F16366"/>
    <w:rsid w:val="00F179D3"/>
    <w:rsid w:val="00F17E79"/>
    <w:rsid w:val="00F211FC"/>
    <w:rsid w:val="00F27209"/>
    <w:rsid w:val="00F31C77"/>
    <w:rsid w:val="00F3481E"/>
    <w:rsid w:val="00F34C56"/>
    <w:rsid w:val="00F36656"/>
    <w:rsid w:val="00F425A3"/>
    <w:rsid w:val="00F43BC5"/>
    <w:rsid w:val="00F45F86"/>
    <w:rsid w:val="00F46519"/>
    <w:rsid w:val="00F52556"/>
    <w:rsid w:val="00F5521A"/>
    <w:rsid w:val="00F55655"/>
    <w:rsid w:val="00F60C61"/>
    <w:rsid w:val="00F6117C"/>
    <w:rsid w:val="00F620AE"/>
    <w:rsid w:val="00F64CEF"/>
    <w:rsid w:val="00F65C5C"/>
    <w:rsid w:val="00F751C8"/>
    <w:rsid w:val="00F7545F"/>
    <w:rsid w:val="00F811C5"/>
    <w:rsid w:val="00F85AC6"/>
    <w:rsid w:val="00F91F92"/>
    <w:rsid w:val="00FA16D2"/>
    <w:rsid w:val="00FA52DA"/>
    <w:rsid w:val="00FA6BDA"/>
    <w:rsid w:val="00FA7A3B"/>
    <w:rsid w:val="00FB1A2E"/>
    <w:rsid w:val="00FB2931"/>
    <w:rsid w:val="00FB356F"/>
    <w:rsid w:val="00FB5C56"/>
    <w:rsid w:val="00FB6E13"/>
    <w:rsid w:val="00FB7686"/>
    <w:rsid w:val="00FC17FB"/>
    <w:rsid w:val="00FC38F1"/>
    <w:rsid w:val="00FC41F6"/>
    <w:rsid w:val="00FC4734"/>
    <w:rsid w:val="00FC666B"/>
    <w:rsid w:val="00FC7C54"/>
    <w:rsid w:val="00FD48BE"/>
    <w:rsid w:val="00FD5D9E"/>
    <w:rsid w:val="00FD6EF4"/>
    <w:rsid w:val="00FE0F66"/>
    <w:rsid w:val="00FE16C9"/>
    <w:rsid w:val="00FE2DBB"/>
    <w:rsid w:val="00FE39BA"/>
    <w:rsid w:val="00FE3C67"/>
    <w:rsid w:val="00FE5BBF"/>
    <w:rsid w:val="00FE5E88"/>
    <w:rsid w:val="00FE7F9D"/>
    <w:rsid w:val="00FF15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5785"/>
  <w15:docId w15:val="{4B6D3D4F-B028-4011-AE03-9789D0B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5859"/>
    <w:rPr>
      <w:rFonts w:asciiTheme="minorHAnsi" w:hAnsiTheme="minorHAnsi" w:cstheme="minorBidi"/>
      <w:sz w:val="22"/>
      <w:szCs w:val="22"/>
    </w:rPr>
  </w:style>
  <w:style w:type="paragraph" w:styleId="Nagwek1">
    <w:name w:val="heading 1"/>
    <w:basedOn w:val="Normalny"/>
    <w:next w:val="Normalny"/>
    <w:link w:val="Nagwek1Znak"/>
    <w:uiPriority w:val="9"/>
    <w:qFormat/>
    <w:rsid w:val="00434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unhideWhenUsed/>
    <w:rsid w:val="00C44589"/>
    <w:pPr>
      <w:spacing w:after="120"/>
    </w:pPr>
  </w:style>
  <w:style w:type="character" w:customStyle="1" w:styleId="TekstpodstawowyZnak">
    <w:name w:val="Tekst podstawowy Znak"/>
    <w:basedOn w:val="Domylnaczcionkaakapitu"/>
    <w:link w:val="Tekstpodstawowy"/>
    <w:uiPriority w:val="99"/>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3"/>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styleId="Nierozpoznanawzmianka">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34F3F"/>
    <w:rPr>
      <w:rFonts w:asciiTheme="majorHAnsi" w:eastAsiaTheme="majorEastAsia" w:hAnsiTheme="majorHAnsi" w:cstheme="majorBidi"/>
      <w:color w:val="2F5496" w:themeColor="accent1" w:themeShade="BF"/>
      <w:sz w:val="32"/>
      <w:szCs w:val="32"/>
    </w:rPr>
  </w:style>
  <w:style w:type="paragraph" w:customStyle="1" w:styleId="Textbody">
    <w:name w:val="Text body"/>
    <w:basedOn w:val="Standard"/>
    <w:rsid w:val="00D35FD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D35FDE"/>
    <w:pPr>
      <w:suppressLineNumbers/>
      <w:suppressAutoHyphens/>
      <w:autoSpaceDN w:val="0"/>
      <w:textAlignment w:val="baseline"/>
    </w:pPr>
    <w:rPr>
      <w:rFonts w:ascii="Times New Roman" w:hAnsi="Times New Roman" w:cs="Times New Roman"/>
      <w:color w:val="auto"/>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044">
      <w:bodyDiv w:val="1"/>
      <w:marLeft w:val="0"/>
      <w:marRight w:val="0"/>
      <w:marTop w:val="0"/>
      <w:marBottom w:val="0"/>
      <w:divBdr>
        <w:top w:val="none" w:sz="0" w:space="0" w:color="auto"/>
        <w:left w:val="none" w:sz="0" w:space="0" w:color="auto"/>
        <w:bottom w:val="none" w:sz="0" w:space="0" w:color="auto"/>
        <w:right w:val="none" w:sz="0" w:space="0" w:color="auto"/>
      </w:divBdr>
    </w:div>
    <w:div w:id="50540242">
      <w:bodyDiv w:val="1"/>
      <w:marLeft w:val="0"/>
      <w:marRight w:val="0"/>
      <w:marTop w:val="0"/>
      <w:marBottom w:val="0"/>
      <w:divBdr>
        <w:top w:val="none" w:sz="0" w:space="0" w:color="auto"/>
        <w:left w:val="none" w:sz="0" w:space="0" w:color="auto"/>
        <w:bottom w:val="none" w:sz="0" w:space="0" w:color="auto"/>
        <w:right w:val="none" w:sz="0" w:space="0" w:color="auto"/>
      </w:divBdr>
    </w:div>
    <w:div w:id="305165562">
      <w:bodyDiv w:val="1"/>
      <w:marLeft w:val="0"/>
      <w:marRight w:val="0"/>
      <w:marTop w:val="0"/>
      <w:marBottom w:val="0"/>
      <w:divBdr>
        <w:top w:val="none" w:sz="0" w:space="0" w:color="auto"/>
        <w:left w:val="none" w:sz="0" w:space="0" w:color="auto"/>
        <w:bottom w:val="none" w:sz="0" w:space="0" w:color="auto"/>
        <w:right w:val="none" w:sz="0" w:space="0" w:color="auto"/>
      </w:divBdr>
    </w:div>
    <w:div w:id="330838139">
      <w:bodyDiv w:val="1"/>
      <w:marLeft w:val="0"/>
      <w:marRight w:val="0"/>
      <w:marTop w:val="0"/>
      <w:marBottom w:val="0"/>
      <w:divBdr>
        <w:top w:val="none" w:sz="0" w:space="0" w:color="auto"/>
        <w:left w:val="none" w:sz="0" w:space="0" w:color="auto"/>
        <w:bottom w:val="none" w:sz="0" w:space="0" w:color="auto"/>
        <w:right w:val="none" w:sz="0" w:space="0" w:color="auto"/>
      </w:divBdr>
    </w:div>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361980033">
      <w:bodyDiv w:val="1"/>
      <w:marLeft w:val="0"/>
      <w:marRight w:val="0"/>
      <w:marTop w:val="0"/>
      <w:marBottom w:val="0"/>
      <w:divBdr>
        <w:top w:val="none" w:sz="0" w:space="0" w:color="auto"/>
        <w:left w:val="none" w:sz="0" w:space="0" w:color="auto"/>
        <w:bottom w:val="none" w:sz="0" w:space="0" w:color="auto"/>
        <w:right w:val="none" w:sz="0" w:space="0" w:color="auto"/>
      </w:divBdr>
    </w:div>
    <w:div w:id="421878442">
      <w:bodyDiv w:val="1"/>
      <w:marLeft w:val="0"/>
      <w:marRight w:val="0"/>
      <w:marTop w:val="0"/>
      <w:marBottom w:val="0"/>
      <w:divBdr>
        <w:top w:val="none" w:sz="0" w:space="0" w:color="auto"/>
        <w:left w:val="none" w:sz="0" w:space="0" w:color="auto"/>
        <w:bottom w:val="none" w:sz="0" w:space="0" w:color="auto"/>
        <w:right w:val="none" w:sz="0" w:space="0" w:color="auto"/>
      </w:divBdr>
    </w:div>
    <w:div w:id="457452223">
      <w:bodyDiv w:val="1"/>
      <w:marLeft w:val="0"/>
      <w:marRight w:val="0"/>
      <w:marTop w:val="0"/>
      <w:marBottom w:val="0"/>
      <w:divBdr>
        <w:top w:val="none" w:sz="0" w:space="0" w:color="auto"/>
        <w:left w:val="none" w:sz="0" w:space="0" w:color="auto"/>
        <w:bottom w:val="none" w:sz="0" w:space="0" w:color="auto"/>
        <w:right w:val="none" w:sz="0" w:space="0" w:color="auto"/>
      </w:divBdr>
    </w:div>
    <w:div w:id="496918969">
      <w:bodyDiv w:val="1"/>
      <w:marLeft w:val="0"/>
      <w:marRight w:val="0"/>
      <w:marTop w:val="0"/>
      <w:marBottom w:val="0"/>
      <w:divBdr>
        <w:top w:val="none" w:sz="0" w:space="0" w:color="auto"/>
        <w:left w:val="none" w:sz="0" w:space="0" w:color="auto"/>
        <w:bottom w:val="none" w:sz="0" w:space="0" w:color="auto"/>
        <w:right w:val="none" w:sz="0" w:space="0" w:color="auto"/>
      </w:divBdr>
    </w:div>
    <w:div w:id="512379993">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618220191">
      <w:bodyDiv w:val="1"/>
      <w:marLeft w:val="0"/>
      <w:marRight w:val="0"/>
      <w:marTop w:val="0"/>
      <w:marBottom w:val="0"/>
      <w:divBdr>
        <w:top w:val="none" w:sz="0" w:space="0" w:color="auto"/>
        <w:left w:val="none" w:sz="0" w:space="0" w:color="auto"/>
        <w:bottom w:val="none" w:sz="0" w:space="0" w:color="auto"/>
        <w:right w:val="none" w:sz="0" w:space="0" w:color="auto"/>
      </w:divBdr>
    </w:div>
    <w:div w:id="643193003">
      <w:bodyDiv w:val="1"/>
      <w:marLeft w:val="0"/>
      <w:marRight w:val="0"/>
      <w:marTop w:val="0"/>
      <w:marBottom w:val="0"/>
      <w:divBdr>
        <w:top w:val="none" w:sz="0" w:space="0" w:color="auto"/>
        <w:left w:val="none" w:sz="0" w:space="0" w:color="auto"/>
        <w:bottom w:val="none" w:sz="0" w:space="0" w:color="auto"/>
        <w:right w:val="none" w:sz="0" w:space="0" w:color="auto"/>
      </w:divBdr>
    </w:div>
    <w:div w:id="650404031">
      <w:bodyDiv w:val="1"/>
      <w:marLeft w:val="0"/>
      <w:marRight w:val="0"/>
      <w:marTop w:val="0"/>
      <w:marBottom w:val="0"/>
      <w:divBdr>
        <w:top w:val="none" w:sz="0" w:space="0" w:color="auto"/>
        <w:left w:val="none" w:sz="0" w:space="0" w:color="auto"/>
        <w:bottom w:val="none" w:sz="0" w:space="0" w:color="auto"/>
        <w:right w:val="none" w:sz="0" w:space="0" w:color="auto"/>
      </w:divBdr>
    </w:div>
    <w:div w:id="713231740">
      <w:bodyDiv w:val="1"/>
      <w:marLeft w:val="0"/>
      <w:marRight w:val="0"/>
      <w:marTop w:val="0"/>
      <w:marBottom w:val="0"/>
      <w:divBdr>
        <w:top w:val="none" w:sz="0" w:space="0" w:color="auto"/>
        <w:left w:val="none" w:sz="0" w:space="0" w:color="auto"/>
        <w:bottom w:val="none" w:sz="0" w:space="0" w:color="auto"/>
        <w:right w:val="none" w:sz="0" w:space="0" w:color="auto"/>
      </w:divBdr>
    </w:div>
    <w:div w:id="884803436">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057437039">
      <w:bodyDiv w:val="1"/>
      <w:marLeft w:val="0"/>
      <w:marRight w:val="0"/>
      <w:marTop w:val="0"/>
      <w:marBottom w:val="0"/>
      <w:divBdr>
        <w:top w:val="none" w:sz="0" w:space="0" w:color="auto"/>
        <w:left w:val="none" w:sz="0" w:space="0" w:color="auto"/>
        <w:bottom w:val="none" w:sz="0" w:space="0" w:color="auto"/>
        <w:right w:val="none" w:sz="0" w:space="0" w:color="auto"/>
      </w:divBdr>
    </w:div>
    <w:div w:id="1062751138">
      <w:bodyDiv w:val="1"/>
      <w:marLeft w:val="0"/>
      <w:marRight w:val="0"/>
      <w:marTop w:val="0"/>
      <w:marBottom w:val="0"/>
      <w:divBdr>
        <w:top w:val="none" w:sz="0" w:space="0" w:color="auto"/>
        <w:left w:val="none" w:sz="0" w:space="0" w:color="auto"/>
        <w:bottom w:val="none" w:sz="0" w:space="0" w:color="auto"/>
        <w:right w:val="none" w:sz="0" w:space="0" w:color="auto"/>
      </w:divBdr>
    </w:div>
    <w:div w:id="1188106223">
      <w:bodyDiv w:val="1"/>
      <w:marLeft w:val="0"/>
      <w:marRight w:val="0"/>
      <w:marTop w:val="0"/>
      <w:marBottom w:val="0"/>
      <w:divBdr>
        <w:top w:val="none" w:sz="0" w:space="0" w:color="auto"/>
        <w:left w:val="none" w:sz="0" w:space="0" w:color="auto"/>
        <w:bottom w:val="none" w:sz="0" w:space="0" w:color="auto"/>
        <w:right w:val="none" w:sz="0" w:space="0" w:color="auto"/>
      </w:divBdr>
    </w:div>
    <w:div w:id="1249997926">
      <w:bodyDiv w:val="1"/>
      <w:marLeft w:val="0"/>
      <w:marRight w:val="0"/>
      <w:marTop w:val="0"/>
      <w:marBottom w:val="0"/>
      <w:divBdr>
        <w:top w:val="none" w:sz="0" w:space="0" w:color="auto"/>
        <w:left w:val="none" w:sz="0" w:space="0" w:color="auto"/>
        <w:bottom w:val="none" w:sz="0" w:space="0" w:color="auto"/>
        <w:right w:val="none" w:sz="0" w:space="0" w:color="auto"/>
      </w:divBdr>
    </w:div>
    <w:div w:id="1269316709">
      <w:bodyDiv w:val="1"/>
      <w:marLeft w:val="0"/>
      <w:marRight w:val="0"/>
      <w:marTop w:val="0"/>
      <w:marBottom w:val="0"/>
      <w:divBdr>
        <w:top w:val="none" w:sz="0" w:space="0" w:color="auto"/>
        <w:left w:val="none" w:sz="0" w:space="0" w:color="auto"/>
        <w:bottom w:val="none" w:sz="0" w:space="0" w:color="auto"/>
        <w:right w:val="none" w:sz="0" w:space="0" w:color="auto"/>
      </w:divBdr>
    </w:div>
    <w:div w:id="1285042110">
      <w:bodyDiv w:val="1"/>
      <w:marLeft w:val="0"/>
      <w:marRight w:val="0"/>
      <w:marTop w:val="0"/>
      <w:marBottom w:val="0"/>
      <w:divBdr>
        <w:top w:val="none" w:sz="0" w:space="0" w:color="auto"/>
        <w:left w:val="none" w:sz="0" w:space="0" w:color="auto"/>
        <w:bottom w:val="none" w:sz="0" w:space="0" w:color="auto"/>
        <w:right w:val="none" w:sz="0" w:space="0" w:color="auto"/>
      </w:divBdr>
    </w:div>
    <w:div w:id="1481119402">
      <w:bodyDiv w:val="1"/>
      <w:marLeft w:val="0"/>
      <w:marRight w:val="0"/>
      <w:marTop w:val="0"/>
      <w:marBottom w:val="0"/>
      <w:divBdr>
        <w:top w:val="none" w:sz="0" w:space="0" w:color="auto"/>
        <w:left w:val="none" w:sz="0" w:space="0" w:color="auto"/>
        <w:bottom w:val="none" w:sz="0" w:space="0" w:color="auto"/>
        <w:right w:val="none" w:sz="0" w:space="0" w:color="auto"/>
      </w:divBdr>
    </w:div>
    <w:div w:id="1512722464">
      <w:bodyDiv w:val="1"/>
      <w:marLeft w:val="0"/>
      <w:marRight w:val="0"/>
      <w:marTop w:val="0"/>
      <w:marBottom w:val="0"/>
      <w:divBdr>
        <w:top w:val="none" w:sz="0" w:space="0" w:color="auto"/>
        <w:left w:val="none" w:sz="0" w:space="0" w:color="auto"/>
        <w:bottom w:val="none" w:sz="0" w:space="0" w:color="auto"/>
        <w:right w:val="none" w:sz="0" w:space="0" w:color="auto"/>
      </w:divBdr>
    </w:div>
    <w:div w:id="1531720997">
      <w:bodyDiv w:val="1"/>
      <w:marLeft w:val="0"/>
      <w:marRight w:val="0"/>
      <w:marTop w:val="0"/>
      <w:marBottom w:val="0"/>
      <w:divBdr>
        <w:top w:val="none" w:sz="0" w:space="0" w:color="auto"/>
        <w:left w:val="none" w:sz="0" w:space="0" w:color="auto"/>
        <w:bottom w:val="none" w:sz="0" w:space="0" w:color="auto"/>
        <w:right w:val="none" w:sz="0" w:space="0" w:color="auto"/>
      </w:divBdr>
    </w:div>
    <w:div w:id="1560899656">
      <w:bodyDiv w:val="1"/>
      <w:marLeft w:val="0"/>
      <w:marRight w:val="0"/>
      <w:marTop w:val="0"/>
      <w:marBottom w:val="0"/>
      <w:divBdr>
        <w:top w:val="none" w:sz="0" w:space="0" w:color="auto"/>
        <w:left w:val="none" w:sz="0" w:space="0" w:color="auto"/>
        <w:bottom w:val="none" w:sz="0" w:space="0" w:color="auto"/>
        <w:right w:val="none" w:sz="0" w:space="0" w:color="auto"/>
      </w:divBdr>
    </w:div>
    <w:div w:id="1599751162">
      <w:bodyDiv w:val="1"/>
      <w:marLeft w:val="0"/>
      <w:marRight w:val="0"/>
      <w:marTop w:val="0"/>
      <w:marBottom w:val="0"/>
      <w:divBdr>
        <w:top w:val="none" w:sz="0" w:space="0" w:color="auto"/>
        <w:left w:val="none" w:sz="0" w:space="0" w:color="auto"/>
        <w:bottom w:val="none" w:sz="0" w:space="0" w:color="auto"/>
        <w:right w:val="none" w:sz="0" w:space="0" w:color="auto"/>
      </w:divBdr>
    </w:div>
    <w:div w:id="1604074005">
      <w:bodyDiv w:val="1"/>
      <w:marLeft w:val="0"/>
      <w:marRight w:val="0"/>
      <w:marTop w:val="0"/>
      <w:marBottom w:val="0"/>
      <w:divBdr>
        <w:top w:val="none" w:sz="0" w:space="0" w:color="auto"/>
        <w:left w:val="none" w:sz="0" w:space="0" w:color="auto"/>
        <w:bottom w:val="none" w:sz="0" w:space="0" w:color="auto"/>
        <w:right w:val="none" w:sz="0" w:space="0" w:color="auto"/>
      </w:divBdr>
    </w:div>
    <w:div w:id="1624264010">
      <w:bodyDiv w:val="1"/>
      <w:marLeft w:val="0"/>
      <w:marRight w:val="0"/>
      <w:marTop w:val="0"/>
      <w:marBottom w:val="0"/>
      <w:divBdr>
        <w:top w:val="none" w:sz="0" w:space="0" w:color="auto"/>
        <w:left w:val="none" w:sz="0" w:space="0" w:color="auto"/>
        <w:bottom w:val="none" w:sz="0" w:space="0" w:color="auto"/>
        <w:right w:val="none" w:sz="0" w:space="0" w:color="auto"/>
      </w:divBdr>
    </w:div>
    <w:div w:id="1645506364">
      <w:bodyDiv w:val="1"/>
      <w:marLeft w:val="0"/>
      <w:marRight w:val="0"/>
      <w:marTop w:val="0"/>
      <w:marBottom w:val="0"/>
      <w:divBdr>
        <w:top w:val="none" w:sz="0" w:space="0" w:color="auto"/>
        <w:left w:val="none" w:sz="0" w:space="0" w:color="auto"/>
        <w:bottom w:val="none" w:sz="0" w:space="0" w:color="auto"/>
        <w:right w:val="none" w:sz="0" w:space="0" w:color="auto"/>
      </w:divBdr>
    </w:div>
    <w:div w:id="1651404799">
      <w:bodyDiv w:val="1"/>
      <w:marLeft w:val="0"/>
      <w:marRight w:val="0"/>
      <w:marTop w:val="0"/>
      <w:marBottom w:val="0"/>
      <w:divBdr>
        <w:top w:val="none" w:sz="0" w:space="0" w:color="auto"/>
        <w:left w:val="none" w:sz="0" w:space="0" w:color="auto"/>
        <w:bottom w:val="none" w:sz="0" w:space="0" w:color="auto"/>
        <w:right w:val="none" w:sz="0" w:space="0" w:color="auto"/>
      </w:divBdr>
    </w:div>
    <w:div w:id="1655640772">
      <w:bodyDiv w:val="1"/>
      <w:marLeft w:val="0"/>
      <w:marRight w:val="0"/>
      <w:marTop w:val="0"/>
      <w:marBottom w:val="0"/>
      <w:divBdr>
        <w:top w:val="none" w:sz="0" w:space="0" w:color="auto"/>
        <w:left w:val="none" w:sz="0" w:space="0" w:color="auto"/>
        <w:bottom w:val="none" w:sz="0" w:space="0" w:color="auto"/>
        <w:right w:val="none" w:sz="0" w:space="0" w:color="auto"/>
      </w:divBdr>
    </w:div>
    <w:div w:id="1657998627">
      <w:bodyDiv w:val="1"/>
      <w:marLeft w:val="0"/>
      <w:marRight w:val="0"/>
      <w:marTop w:val="0"/>
      <w:marBottom w:val="0"/>
      <w:divBdr>
        <w:top w:val="none" w:sz="0" w:space="0" w:color="auto"/>
        <w:left w:val="none" w:sz="0" w:space="0" w:color="auto"/>
        <w:bottom w:val="none" w:sz="0" w:space="0" w:color="auto"/>
        <w:right w:val="none" w:sz="0" w:space="0" w:color="auto"/>
      </w:divBdr>
    </w:div>
    <w:div w:id="1744334476">
      <w:bodyDiv w:val="1"/>
      <w:marLeft w:val="0"/>
      <w:marRight w:val="0"/>
      <w:marTop w:val="0"/>
      <w:marBottom w:val="0"/>
      <w:divBdr>
        <w:top w:val="none" w:sz="0" w:space="0" w:color="auto"/>
        <w:left w:val="none" w:sz="0" w:space="0" w:color="auto"/>
        <w:bottom w:val="none" w:sz="0" w:space="0" w:color="auto"/>
        <w:right w:val="none" w:sz="0" w:space="0" w:color="auto"/>
      </w:divBdr>
    </w:div>
    <w:div w:id="1791977526">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 w:id="1895046993">
      <w:bodyDiv w:val="1"/>
      <w:marLeft w:val="0"/>
      <w:marRight w:val="0"/>
      <w:marTop w:val="0"/>
      <w:marBottom w:val="0"/>
      <w:divBdr>
        <w:top w:val="none" w:sz="0" w:space="0" w:color="auto"/>
        <w:left w:val="none" w:sz="0" w:space="0" w:color="auto"/>
        <w:bottom w:val="none" w:sz="0" w:space="0" w:color="auto"/>
        <w:right w:val="none" w:sz="0" w:space="0" w:color="auto"/>
      </w:divBdr>
    </w:div>
    <w:div w:id="2000697030">
      <w:bodyDiv w:val="1"/>
      <w:marLeft w:val="0"/>
      <w:marRight w:val="0"/>
      <w:marTop w:val="0"/>
      <w:marBottom w:val="0"/>
      <w:divBdr>
        <w:top w:val="none" w:sz="0" w:space="0" w:color="auto"/>
        <w:left w:val="none" w:sz="0" w:space="0" w:color="auto"/>
        <w:bottom w:val="none" w:sz="0" w:space="0" w:color="auto"/>
        <w:right w:val="none" w:sz="0" w:space="0" w:color="auto"/>
      </w:divBdr>
    </w:div>
    <w:div w:id="2028099503">
      <w:bodyDiv w:val="1"/>
      <w:marLeft w:val="0"/>
      <w:marRight w:val="0"/>
      <w:marTop w:val="0"/>
      <w:marBottom w:val="0"/>
      <w:divBdr>
        <w:top w:val="none" w:sz="0" w:space="0" w:color="auto"/>
        <w:left w:val="none" w:sz="0" w:space="0" w:color="auto"/>
        <w:bottom w:val="none" w:sz="0" w:space="0" w:color="auto"/>
        <w:right w:val="none" w:sz="0" w:space="0" w:color="auto"/>
      </w:divBdr>
    </w:div>
    <w:div w:id="21001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www.gov.pl/web/uzp/jed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monika.gluch@ra.policja.gov.pl"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www.gov.pl/web/uzp/jedz"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 Id="rId8" Type="http://schemas.openxmlformats.org/officeDocument/2006/relationships/hyperlink" Target="https://platformazakupowa.pl/pn/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5BD3-EC27-4238-8177-45EE9DB3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34</Pages>
  <Words>14333</Words>
  <Characters>86002</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284</cp:revision>
  <cp:lastPrinted>2025-03-04T13:51:00Z</cp:lastPrinted>
  <dcterms:created xsi:type="dcterms:W3CDTF">2024-04-02T10:30:00Z</dcterms:created>
  <dcterms:modified xsi:type="dcterms:W3CDTF">2025-03-06T06:10:00Z</dcterms:modified>
</cp:coreProperties>
</file>