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D236C">
        <w:tc>
          <w:tcPr>
            <w:tcW w:w="3478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2CB1D9E7" w14:textId="1A645C1C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4D236C">
              <w:rPr>
                <w:rFonts w:ascii="Times New Roman" w:hAnsi="Times New Roman" w:cs="Times New Roman"/>
                <w:b/>
              </w:rPr>
              <w:t>1b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D236C">
        <w:tc>
          <w:tcPr>
            <w:tcW w:w="9072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2B9A638A" w14:textId="77777777" w:rsidTr="004D236C">
        <w:tc>
          <w:tcPr>
            <w:tcW w:w="9072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4D236C" w:rsidRPr="00186239" w14:paraId="4FACA8D0" w14:textId="77777777" w:rsidTr="003F2285">
              <w:tc>
                <w:tcPr>
                  <w:tcW w:w="9072" w:type="dxa"/>
                  <w:shd w:val="clear" w:color="auto" w:fill="BFBFBF" w:themeFill="background1" w:themeFillShade="BF"/>
                </w:tcPr>
                <w:p w14:paraId="2067F848" w14:textId="046D8496" w:rsidR="004D236C" w:rsidRPr="00186239" w:rsidRDefault="002323CE" w:rsidP="004D236C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1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167347">
                    <w:rPr>
                      <w:bCs/>
                      <w:sz w:val="20"/>
                      <w:szCs w:val="20"/>
                    </w:rPr>
                    <w:t xml:space="preserve">Dostawa robota chirurgicznego z wyposażeniem – 1 </w:t>
                  </w:r>
                  <w:proofErr w:type="spellStart"/>
                  <w:r w:rsidRPr="00167347">
                    <w:rPr>
                      <w:bCs/>
                      <w:sz w:val="20"/>
                      <w:szCs w:val="20"/>
                    </w:rPr>
                    <w:t>kpl</w:t>
                  </w:r>
                  <w:proofErr w:type="spellEnd"/>
                  <w:r w:rsidRPr="00167347">
                    <w:rPr>
                      <w:bCs/>
                      <w:sz w:val="20"/>
                      <w:szCs w:val="20"/>
                    </w:rPr>
                    <w:t xml:space="preserve">. oraz narzędzi i materiałów zużywalnych do chirurgii </w:t>
                  </w:r>
                  <w:proofErr w:type="spellStart"/>
                  <w:r w:rsidRPr="00167347">
                    <w:rPr>
                      <w:bCs/>
                      <w:sz w:val="20"/>
                      <w:szCs w:val="20"/>
                    </w:rPr>
                    <w:t>robotycznej</w:t>
                  </w:r>
                  <w:proofErr w:type="spellEnd"/>
                  <w:r w:rsidRPr="00167347">
                    <w:rPr>
                      <w:bCs/>
                      <w:sz w:val="20"/>
                      <w:szCs w:val="20"/>
                    </w:rPr>
                    <w:t xml:space="preserve"> w okresie 24 miesięcy od daty zawarcia umowy”, znak sprawy 4WSzKzP.SZP.2612.105.2024</w:t>
                  </w:r>
                  <w:bookmarkStart w:id="2" w:name="_GoBack"/>
                  <w:bookmarkEnd w:id="2"/>
                </w:p>
              </w:tc>
            </w:tr>
            <w:bookmarkEnd w:id="1"/>
          </w:tbl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D236C">
        <w:tc>
          <w:tcPr>
            <w:tcW w:w="9072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323CE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D236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A51C9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D236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C08D-9B85-4B69-958D-7AE500E0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2024-03-12T09:48:00Z</cp:lastPrinted>
  <dcterms:created xsi:type="dcterms:W3CDTF">2024-08-20T09:20:00Z</dcterms:created>
  <dcterms:modified xsi:type="dcterms:W3CDTF">2024-08-20T09:20:00Z</dcterms:modified>
</cp:coreProperties>
</file>