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7219EA4B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B3FEE">
        <w:rPr>
          <w:sz w:val="24"/>
          <w:szCs w:val="24"/>
        </w:rPr>
        <w:t>1</w:t>
      </w:r>
      <w:r w:rsidR="00796ECF">
        <w:rPr>
          <w:sz w:val="24"/>
          <w:szCs w:val="24"/>
        </w:rPr>
        <w:t>9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</w:t>
      </w:r>
      <w:r w:rsidR="003E7545">
        <w:rPr>
          <w:sz w:val="24"/>
          <w:szCs w:val="24"/>
        </w:rPr>
        <w:t>7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A278B62" w:rsidR="00A344DA" w:rsidRPr="006B3FEE" w:rsidRDefault="00626BE2" w:rsidP="004576E5">
      <w:pPr>
        <w:pStyle w:val="Tekstpodstawowy"/>
        <w:spacing w:line="360" w:lineRule="auto"/>
        <w:rPr>
          <w:rFonts w:cs="Arial"/>
          <w:b w:val="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</w:t>
      </w:r>
      <w:r w:rsidRPr="006B3FEE">
        <w:rPr>
          <w:rFonts w:cs="Arial"/>
          <w:b w:val="0"/>
          <w:szCs w:val="22"/>
        </w:rPr>
        <w:t xml:space="preserve">zapytań wraz z udzielonymi odpowiedziami w postępowaniu o udzielenie zamówienia publicznego </w:t>
      </w:r>
      <w:proofErr w:type="spellStart"/>
      <w:r w:rsidRPr="006B3FEE">
        <w:rPr>
          <w:rFonts w:cs="Arial"/>
          <w:b w:val="0"/>
          <w:szCs w:val="22"/>
        </w:rPr>
        <w:t>pn</w:t>
      </w:r>
      <w:proofErr w:type="spellEnd"/>
      <w:r w:rsidR="00A344DA" w:rsidRPr="006B3FEE">
        <w:rPr>
          <w:rFonts w:cs="Arial"/>
          <w:b w:val="0"/>
          <w:bCs/>
          <w:szCs w:val="22"/>
        </w:rPr>
        <w:t xml:space="preserve">: </w:t>
      </w:r>
      <w:r w:rsidR="00AC03CC" w:rsidRPr="006B3FEE">
        <w:rPr>
          <w:rFonts w:cs="Arial"/>
          <w:b w:val="0"/>
          <w:szCs w:val="22"/>
        </w:rPr>
        <w:t xml:space="preserve">” </w:t>
      </w:r>
      <w:r w:rsidR="006B3FEE" w:rsidRPr="006B3FEE">
        <w:rPr>
          <w:rFonts w:cs="Arial"/>
          <w:b w:val="0"/>
          <w:szCs w:val="22"/>
          <w:shd w:val="clear" w:color="auto" w:fill="FFFFFF"/>
        </w:rPr>
        <w:t>PRZEBUDOWA I ZMIANA SPOSOBU UŻYTKOWANIA PARTERU BUDYNKU BIUROWEGO – LABORATORYJNEGO NA POMIESZCZENIA DYDAKTYCZNO - BIUROWO- LABORATORYJNE oraz BUDOWA PLATFORMY ZEWNĘTRZNEJ PIONOWEJ</w:t>
      </w:r>
      <w:r w:rsidR="00AC03CC" w:rsidRPr="006B3FEE">
        <w:rPr>
          <w:rFonts w:cs="Arial"/>
          <w:b w:val="0"/>
          <w:szCs w:val="22"/>
          <w:shd w:val="clear" w:color="auto" w:fill="FFFFFF"/>
        </w:rPr>
        <w:t>”</w:t>
      </w:r>
      <w:r w:rsidR="00A344DA" w:rsidRPr="006B3FEE">
        <w:rPr>
          <w:rFonts w:cs="Arial"/>
          <w:b w:val="0"/>
          <w:szCs w:val="22"/>
        </w:rPr>
        <w:t xml:space="preserve"> .</w:t>
      </w:r>
    </w:p>
    <w:p w14:paraId="69EB6F8B" w14:textId="77777777" w:rsidR="003E7545" w:rsidRDefault="003E7545" w:rsidP="006B3FE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C44E642" w14:textId="669DE905" w:rsidR="003E7545" w:rsidRPr="00796ECF" w:rsidRDefault="003E7545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6ECF">
        <w:rPr>
          <w:rFonts w:ascii="Arial" w:hAnsi="Arial" w:cs="Arial"/>
          <w:color w:val="000000"/>
          <w:u w:val="single"/>
          <w:shd w:val="clear" w:color="auto" w:fill="FFFFFF"/>
        </w:rPr>
        <w:t>Pytanie</w:t>
      </w:r>
      <w:r w:rsidRPr="00796E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6ECF" w:rsidRPr="00796ECF">
        <w:rPr>
          <w:rFonts w:ascii="Arial" w:hAnsi="Arial" w:cs="Arial"/>
          <w:color w:val="000000"/>
          <w:shd w:val="clear" w:color="auto" w:fill="FFFFFF"/>
        </w:rPr>
        <w:t>W zestawieniu stolarki jest informacja, żeby stolarkę wykonać w kolorze złotym,</w:t>
      </w:r>
      <w:r w:rsidR="00796ECF" w:rsidRPr="00796ECF">
        <w:rPr>
          <w:rFonts w:ascii="Arial" w:hAnsi="Arial" w:cs="Arial"/>
          <w:color w:val="000000"/>
        </w:rPr>
        <w:br/>
      </w:r>
      <w:r w:rsidR="00796ECF" w:rsidRPr="00796ECF">
        <w:rPr>
          <w:rFonts w:ascii="Arial" w:hAnsi="Arial" w:cs="Arial"/>
          <w:color w:val="000000"/>
          <w:shd w:val="clear" w:color="auto" w:fill="FFFFFF"/>
        </w:rPr>
        <w:t>dopasowanym do istniejącej. Proszę o podanie numeru RAL (niezbędny do wyceny).</w:t>
      </w:r>
    </w:p>
    <w:p w14:paraId="30CF4B51" w14:textId="77777777" w:rsidR="00796ECF" w:rsidRDefault="00796ECF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DD3CEBE" w14:textId="4C13DB42" w:rsidR="006B3FEE" w:rsidRPr="00796ECF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796ECF">
        <w:rPr>
          <w:rFonts w:ascii="Arial" w:eastAsia="Times New Roman" w:hAnsi="Arial" w:cs="Arial"/>
          <w:u w:val="single"/>
          <w:lang w:eastAsia="pl-PL"/>
        </w:rPr>
        <w:t>Odpowiedź</w:t>
      </w:r>
      <w:r w:rsidRPr="00796ECF">
        <w:rPr>
          <w:rFonts w:ascii="Arial" w:eastAsia="Times New Roman" w:hAnsi="Arial" w:cs="Arial"/>
          <w:lang w:eastAsia="pl-PL"/>
        </w:rPr>
        <w:t>:</w:t>
      </w:r>
      <w:r w:rsidR="00864FA0" w:rsidRPr="00796ECF">
        <w:rPr>
          <w:rFonts w:ascii="Arial" w:eastAsia="Times New Roman" w:hAnsi="Arial" w:cs="Arial"/>
          <w:lang w:eastAsia="pl-PL"/>
        </w:rPr>
        <w:t xml:space="preserve"> </w:t>
      </w:r>
      <w:r w:rsidR="00796ECF" w:rsidRPr="00796ECF">
        <w:rPr>
          <w:rFonts w:ascii="Arial" w:hAnsi="Arial" w:cs="Arial"/>
          <w:color w:val="000000"/>
          <w:shd w:val="clear" w:color="auto" w:fill="FFFFFF"/>
        </w:rPr>
        <w:t>Kolor stolarki zewnętrznej RAL 1002 obustronnie.</w:t>
      </w:r>
    </w:p>
    <w:p w14:paraId="2A5CDF6B" w14:textId="3960DA5D" w:rsidR="001F6457" w:rsidRPr="006B3FEE" w:rsidRDefault="00864FA0" w:rsidP="006B3FEE">
      <w:pPr>
        <w:spacing w:line="360" w:lineRule="auto"/>
        <w:jc w:val="both"/>
        <w:rPr>
          <w:rFonts w:ascii="Arial" w:hAnsi="Arial" w:cs="Arial"/>
          <w:bCs/>
        </w:rPr>
      </w:pPr>
      <w:r w:rsidRPr="00ED25EE">
        <w:rPr>
          <w:rFonts w:ascii="Arial" w:hAnsi="Arial" w:cs="Arial"/>
          <w:color w:val="000000"/>
          <w:sz w:val="20"/>
          <w:szCs w:val="20"/>
        </w:rPr>
        <w:br/>
      </w: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1F6457"/>
    <w:rsid w:val="002125F7"/>
    <w:rsid w:val="00224063"/>
    <w:rsid w:val="002A2574"/>
    <w:rsid w:val="002D7387"/>
    <w:rsid w:val="003410DA"/>
    <w:rsid w:val="00356449"/>
    <w:rsid w:val="003E7545"/>
    <w:rsid w:val="00434502"/>
    <w:rsid w:val="004576E5"/>
    <w:rsid w:val="0051123C"/>
    <w:rsid w:val="005301ED"/>
    <w:rsid w:val="00553433"/>
    <w:rsid w:val="0059569A"/>
    <w:rsid w:val="00626BE2"/>
    <w:rsid w:val="0062757A"/>
    <w:rsid w:val="006B28E3"/>
    <w:rsid w:val="006B3FEE"/>
    <w:rsid w:val="006D17F3"/>
    <w:rsid w:val="006D3A6F"/>
    <w:rsid w:val="00796ECF"/>
    <w:rsid w:val="00826DA1"/>
    <w:rsid w:val="00864FA0"/>
    <w:rsid w:val="00960C58"/>
    <w:rsid w:val="009E1CDC"/>
    <w:rsid w:val="009F71CF"/>
    <w:rsid w:val="00A344DA"/>
    <w:rsid w:val="00AA3000"/>
    <w:rsid w:val="00AC03CC"/>
    <w:rsid w:val="00AD3705"/>
    <w:rsid w:val="00AD7597"/>
    <w:rsid w:val="00BD05BA"/>
    <w:rsid w:val="00BF321E"/>
    <w:rsid w:val="00C2484C"/>
    <w:rsid w:val="00C732C1"/>
    <w:rsid w:val="00C7486C"/>
    <w:rsid w:val="00D748DA"/>
    <w:rsid w:val="00D8155C"/>
    <w:rsid w:val="00DE5B65"/>
    <w:rsid w:val="00E5089C"/>
    <w:rsid w:val="00E62F72"/>
    <w:rsid w:val="00E879D4"/>
    <w:rsid w:val="00EA3305"/>
    <w:rsid w:val="00EC0AF6"/>
    <w:rsid w:val="00ED25EE"/>
    <w:rsid w:val="00F106A0"/>
    <w:rsid w:val="00FC243E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4</cp:revision>
  <cp:lastPrinted>2022-07-19T11:37:00Z</cp:lastPrinted>
  <dcterms:created xsi:type="dcterms:W3CDTF">2022-07-19T11:36:00Z</dcterms:created>
  <dcterms:modified xsi:type="dcterms:W3CDTF">2022-07-19T11:37:00Z</dcterms:modified>
</cp:coreProperties>
</file>