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521B" w14:textId="754017A8" w:rsidR="00717334" w:rsidRPr="004118E6" w:rsidRDefault="005910B2" w:rsidP="004118E6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1F501D">
        <w:rPr>
          <w:b w:val="0"/>
          <w:bCs/>
        </w:rPr>
        <w:t>23</w:t>
      </w:r>
      <w:r w:rsidR="00CF0BF4">
        <w:rPr>
          <w:b w:val="0"/>
          <w:bCs/>
        </w:rPr>
        <w:t>.0</w:t>
      </w:r>
      <w:r w:rsidR="0068373D">
        <w:rPr>
          <w:b w:val="0"/>
          <w:bCs/>
        </w:rPr>
        <w:t>4</w:t>
      </w:r>
      <w:r w:rsidR="00CF0BF4">
        <w:rPr>
          <w:b w:val="0"/>
          <w:bCs/>
        </w:rPr>
        <w:t>.202</w:t>
      </w:r>
      <w:r w:rsidR="00DA1079">
        <w:rPr>
          <w:b w:val="0"/>
          <w:bCs/>
        </w:rPr>
        <w:t>5</w:t>
      </w:r>
      <w:r w:rsidRPr="002C0ADF">
        <w:rPr>
          <w:b w:val="0"/>
          <w:bCs/>
        </w:rPr>
        <w:t xml:space="preserve"> r.</w:t>
      </w:r>
      <w:r w:rsidRPr="002C0ADF">
        <w:rPr>
          <w:b w:val="0"/>
          <w:bCs/>
        </w:rPr>
        <w:br/>
        <w:t xml:space="preserve">znak sprawy: </w:t>
      </w:r>
      <w:r w:rsidR="00C0330F" w:rsidRPr="002C0ADF">
        <w:rPr>
          <w:b w:val="0"/>
          <w:bCs/>
        </w:rPr>
        <w:t>CPPC-D05B00-W02.251.1.</w:t>
      </w:r>
      <w:r w:rsidR="00066D6D">
        <w:rPr>
          <w:b w:val="0"/>
          <w:bCs/>
        </w:rPr>
        <w:t>3</w:t>
      </w:r>
      <w:r w:rsidR="00C0330F" w:rsidRPr="002C0ADF">
        <w:rPr>
          <w:b w:val="0"/>
          <w:bCs/>
        </w:rPr>
        <w:t>.202</w:t>
      </w:r>
      <w:r w:rsidR="00DA1079">
        <w:rPr>
          <w:b w:val="0"/>
          <w:bCs/>
        </w:rPr>
        <w:t>5</w:t>
      </w:r>
      <w:r w:rsidRPr="002C0ADF">
        <w:rPr>
          <w:b w:val="0"/>
          <w:bCs/>
        </w:rPr>
        <w:br/>
        <w:t xml:space="preserve">osoba do kontaktu: </w:t>
      </w:r>
      <w:r w:rsidR="00066D6D">
        <w:rPr>
          <w:b w:val="0"/>
          <w:bCs/>
        </w:rPr>
        <w:t>Justyna Karczmarczyk</w:t>
      </w:r>
      <w:r w:rsidRPr="002C0ADF">
        <w:rPr>
          <w:b w:val="0"/>
          <w:bCs/>
        </w:rPr>
        <w:br/>
        <w:t xml:space="preserve">e-mail: </w:t>
      </w:r>
      <w:hyperlink r:id="rId11" w:history="1">
        <w:r w:rsidR="00066D6D" w:rsidRPr="00D20B50">
          <w:rPr>
            <w:rStyle w:val="Hipercze"/>
            <w:b w:val="0"/>
            <w:bCs/>
          </w:rPr>
          <w:t>jkarczmarczyk@cppc.gov.pl</w:t>
        </w:r>
      </w:hyperlink>
      <w:r w:rsidR="004118E6">
        <w:rPr>
          <w:b w:val="0"/>
          <w:bCs/>
        </w:rPr>
        <w:br/>
      </w:r>
      <w:r w:rsidR="00717334" w:rsidRPr="000E3F94">
        <w:rPr>
          <w:rFonts w:asciiTheme="minorHAnsi" w:hAnsiTheme="minorHAnsi" w:cstheme="minorHAnsi"/>
          <w:b w:val="0"/>
          <w:szCs w:val="24"/>
          <w:lang w:eastAsia="pl-PL"/>
        </w:rPr>
        <w:t xml:space="preserve"> </w:t>
      </w:r>
    </w:p>
    <w:p w14:paraId="283945A3" w14:textId="064806AA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 xml:space="preserve">Dotyczy: </w:t>
      </w:r>
      <w:r w:rsidR="002E41D0">
        <w:rPr>
          <w:lang w:eastAsia="pl-PL"/>
        </w:rPr>
        <w:t xml:space="preserve">postępowania nr </w:t>
      </w:r>
      <w:r w:rsidR="00066D6D">
        <w:rPr>
          <w:lang w:eastAsia="pl-PL"/>
        </w:rPr>
        <w:t xml:space="preserve">ZP/3/2025/JK - </w:t>
      </w:r>
      <w:bookmarkStart w:id="0" w:name="_Hlk190257982"/>
      <w:r w:rsidR="00066D6D" w:rsidRPr="005045EA">
        <w:rPr>
          <w:rFonts w:cs="Calibri"/>
        </w:rPr>
        <w:t>Dostawa sprzętu komputerowego na potrzeby Centrum Projektów Polska Cyfrowa</w:t>
      </w:r>
      <w:bookmarkEnd w:id="0"/>
    </w:p>
    <w:p w14:paraId="5956DF0B" w14:textId="2D98C3E4" w:rsidR="00327813" w:rsidRPr="0068373D" w:rsidRDefault="00A65046" w:rsidP="0068373D">
      <w:pPr>
        <w:pStyle w:val="Nagwek1"/>
        <w:spacing w:line="360" w:lineRule="auto"/>
        <w:rPr>
          <w:rFonts w:eastAsia="Verdana" w:cs="Calibri"/>
          <w:b w:val="0"/>
          <w:bCs w:val="0"/>
        </w:rPr>
      </w:pPr>
      <w:r w:rsidRPr="001F501D">
        <w:rPr>
          <w:b w:val="0"/>
          <w:bCs w:val="0"/>
          <w:sz w:val="24"/>
          <w:szCs w:val="24"/>
        </w:rPr>
        <w:t>Szanowni Państwo,</w:t>
      </w:r>
      <w:r w:rsidR="00310504" w:rsidRPr="001F501D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717334" w:rsidRPr="001F501D">
        <w:rPr>
          <w:b w:val="0"/>
          <w:bCs w:val="0"/>
          <w:sz w:val="24"/>
          <w:szCs w:val="24"/>
        </w:rPr>
        <w:t xml:space="preserve">Zamawiający działając na podstawie art. </w:t>
      </w:r>
      <w:r w:rsidR="004118E6" w:rsidRPr="001F501D">
        <w:rPr>
          <w:b w:val="0"/>
          <w:bCs w:val="0"/>
          <w:sz w:val="24"/>
          <w:szCs w:val="24"/>
        </w:rPr>
        <w:t>25</w:t>
      </w:r>
      <w:r w:rsidR="001F501D" w:rsidRPr="001F501D">
        <w:rPr>
          <w:b w:val="0"/>
          <w:bCs w:val="0"/>
          <w:sz w:val="24"/>
          <w:szCs w:val="24"/>
        </w:rPr>
        <w:t>5</w:t>
      </w:r>
      <w:r w:rsidR="00717334" w:rsidRPr="001F501D">
        <w:rPr>
          <w:b w:val="0"/>
          <w:bCs w:val="0"/>
          <w:sz w:val="24"/>
          <w:szCs w:val="24"/>
        </w:rPr>
        <w:t xml:space="preserve"> </w:t>
      </w:r>
      <w:r w:rsidR="001F501D" w:rsidRPr="001F501D">
        <w:rPr>
          <w:b w:val="0"/>
          <w:bCs w:val="0"/>
          <w:sz w:val="24"/>
          <w:szCs w:val="24"/>
        </w:rPr>
        <w:t>pkt</w:t>
      </w:r>
      <w:r w:rsidR="00717334" w:rsidRPr="001F501D">
        <w:rPr>
          <w:b w:val="0"/>
          <w:bCs w:val="0"/>
          <w:sz w:val="24"/>
          <w:szCs w:val="24"/>
        </w:rPr>
        <w:t xml:space="preserve"> </w:t>
      </w:r>
      <w:r w:rsidR="004118E6" w:rsidRPr="001F501D">
        <w:rPr>
          <w:b w:val="0"/>
          <w:bCs w:val="0"/>
          <w:sz w:val="24"/>
          <w:szCs w:val="24"/>
        </w:rPr>
        <w:t>1</w:t>
      </w:r>
      <w:r w:rsidR="00717334" w:rsidRPr="001F501D">
        <w:rPr>
          <w:b w:val="0"/>
          <w:bCs w:val="0"/>
          <w:sz w:val="24"/>
          <w:szCs w:val="24"/>
        </w:rPr>
        <w:t xml:space="preserve"> ustawy z dnia 11 września 2019 r. Prawo zamówień publicznych (Dz. U. z 202</w:t>
      </w:r>
      <w:r w:rsidR="00DA1079" w:rsidRPr="001F501D">
        <w:rPr>
          <w:b w:val="0"/>
          <w:bCs w:val="0"/>
          <w:sz w:val="24"/>
          <w:szCs w:val="24"/>
        </w:rPr>
        <w:t>4</w:t>
      </w:r>
      <w:r w:rsidR="00717334" w:rsidRPr="001F501D">
        <w:rPr>
          <w:b w:val="0"/>
          <w:bCs w:val="0"/>
          <w:sz w:val="24"/>
          <w:szCs w:val="24"/>
        </w:rPr>
        <w:t xml:space="preserve"> r. poz. 1</w:t>
      </w:r>
      <w:r w:rsidR="00DA1079" w:rsidRPr="001F501D">
        <w:rPr>
          <w:b w:val="0"/>
          <w:bCs w:val="0"/>
          <w:sz w:val="24"/>
          <w:szCs w:val="24"/>
        </w:rPr>
        <w:t>320</w:t>
      </w:r>
      <w:r w:rsidR="00717334" w:rsidRPr="001F501D">
        <w:rPr>
          <w:b w:val="0"/>
          <w:bCs w:val="0"/>
          <w:sz w:val="24"/>
          <w:szCs w:val="24"/>
        </w:rPr>
        <w:t xml:space="preserve"> z późn. zm.), zwanej dalej „ustawą Pzp”,</w:t>
      </w:r>
      <w:r w:rsidR="001F501D" w:rsidRPr="001F501D">
        <w:rPr>
          <w:b w:val="0"/>
          <w:bCs w:val="0"/>
          <w:sz w:val="24"/>
          <w:szCs w:val="24"/>
        </w:rPr>
        <w:t xml:space="preserve"> </w:t>
      </w:r>
      <w:r w:rsidR="001F501D" w:rsidRPr="001F501D">
        <w:rPr>
          <w:rFonts w:eastAsia="Verdana" w:cs="Calibri"/>
          <w:b w:val="0"/>
          <w:bCs w:val="0"/>
          <w:sz w:val="24"/>
          <w:szCs w:val="24"/>
        </w:rPr>
        <w:t xml:space="preserve">unieważnia postępowanie w zakresie </w:t>
      </w:r>
      <w:r w:rsidR="00455DF6">
        <w:rPr>
          <w:rFonts w:eastAsia="Verdana" w:cs="Calibri"/>
          <w:b w:val="0"/>
          <w:bCs w:val="0"/>
          <w:sz w:val="24"/>
          <w:szCs w:val="24"/>
        </w:rPr>
        <w:t xml:space="preserve">zadania </w:t>
      </w:r>
      <w:r w:rsidR="001F501D" w:rsidRPr="001F501D">
        <w:rPr>
          <w:rFonts w:eastAsia="Verdana" w:cs="Calibri"/>
          <w:b w:val="0"/>
          <w:bCs w:val="0"/>
          <w:sz w:val="24"/>
          <w:szCs w:val="24"/>
        </w:rPr>
        <w:t>części</w:t>
      </w:r>
      <w:r w:rsidR="00455DF6">
        <w:rPr>
          <w:rFonts w:eastAsia="Verdana" w:cs="Calibri"/>
          <w:b w:val="0"/>
          <w:bCs w:val="0"/>
          <w:sz w:val="24"/>
          <w:szCs w:val="24"/>
        </w:rPr>
        <w:t>owego</w:t>
      </w:r>
      <w:r w:rsidR="001F501D" w:rsidRPr="001F501D">
        <w:rPr>
          <w:rFonts w:eastAsia="Verdana" w:cs="Calibri"/>
          <w:b w:val="0"/>
          <w:bCs w:val="0"/>
          <w:sz w:val="24"/>
          <w:szCs w:val="24"/>
        </w:rPr>
        <w:t xml:space="preserve"> nr 1 pn.:</w:t>
      </w:r>
      <w:r w:rsidR="001F501D" w:rsidRPr="001F501D">
        <w:rPr>
          <w:rFonts w:eastAsia="Verdana" w:cs="Calibri"/>
          <w:sz w:val="24"/>
          <w:szCs w:val="24"/>
        </w:rPr>
        <w:t xml:space="preserve"> „</w:t>
      </w:r>
      <w:bookmarkStart w:id="1" w:name="_Hlk192590266"/>
      <w:r w:rsidR="001F501D" w:rsidRPr="001F501D">
        <w:rPr>
          <w:rFonts w:cs="Calibri"/>
          <w:b w:val="0"/>
          <w:bCs w:val="0"/>
          <w:sz w:val="24"/>
          <w:szCs w:val="24"/>
        </w:rPr>
        <w:t>Dostawa komputerów przenośnych Apple MacBook Pro z systemem operacyjnym macOS oraz komputerów przenośnych MSI STEALTH 16 AI STUDIO z systemem operacyjnym Windows 11 lub równoważnych oraz myszki komputerowej</w:t>
      </w:r>
      <w:bookmarkEnd w:id="1"/>
      <w:r w:rsidR="001F501D" w:rsidRPr="001F501D">
        <w:rPr>
          <w:rFonts w:cs="Calibri"/>
          <w:b w:val="0"/>
          <w:bCs w:val="0"/>
          <w:sz w:val="24"/>
          <w:szCs w:val="24"/>
        </w:rPr>
        <w:t>”.</w:t>
      </w:r>
      <w:r w:rsidR="0068373D">
        <w:rPr>
          <w:rFonts w:cs="Calibri"/>
          <w:b w:val="0"/>
          <w:bCs w:val="0"/>
        </w:rPr>
        <w:br/>
      </w:r>
      <w:r w:rsidR="0068373D">
        <w:rPr>
          <w:rFonts w:cs="Calibri"/>
          <w:b w:val="0"/>
          <w:bCs w:val="0"/>
        </w:rPr>
        <w:br/>
      </w:r>
      <w:r w:rsidR="001F501D" w:rsidRPr="0068373D">
        <w:rPr>
          <w:rFonts w:cs="Calibri"/>
          <w:sz w:val="24"/>
          <w:szCs w:val="24"/>
        </w:rPr>
        <w:t>Uzasadnienie prawne:</w:t>
      </w:r>
      <w:r w:rsidR="001F501D" w:rsidRPr="0068373D">
        <w:rPr>
          <w:rFonts w:cs="Calibri"/>
          <w:sz w:val="24"/>
          <w:szCs w:val="24"/>
        </w:rPr>
        <w:br/>
      </w:r>
      <w:r w:rsidR="001F501D" w:rsidRPr="0068373D">
        <w:rPr>
          <w:rFonts w:cs="Calibri"/>
          <w:b w:val="0"/>
          <w:bCs w:val="0"/>
          <w:sz w:val="24"/>
          <w:szCs w:val="24"/>
        </w:rPr>
        <w:t>Zgodnie z art. 255 pkt 1 ustawy Pzp, zamawiający unieważnia postępowanie o udzielenie zamówienia jeżeli, nie złożono żadnego wniosku o dopuszczenie do udziału w postępowaniu albo żadnej oferty.</w:t>
      </w:r>
      <w:r w:rsidR="0068373D">
        <w:rPr>
          <w:rFonts w:cs="Calibri"/>
          <w:sz w:val="24"/>
          <w:szCs w:val="24"/>
        </w:rPr>
        <w:br/>
      </w:r>
      <w:r w:rsidR="0068373D">
        <w:rPr>
          <w:rFonts w:cs="Calibri"/>
          <w:sz w:val="24"/>
          <w:szCs w:val="24"/>
        </w:rPr>
        <w:br/>
      </w:r>
      <w:r w:rsidR="001F501D" w:rsidRPr="0068373D">
        <w:rPr>
          <w:rFonts w:cs="Calibri"/>
          <w:sz w:val="24"/>
          <w:szCs w:val="24"/>
        </w:rPr>
        <w:t>Uzasadnienie faktyczne:</w:t>
      </w:r>
      <w:r w:rsidR="001F501D" w:rsidRPr="0068373D">
        <w:rPr>
          <w:rFonts w:cs="Calibri"/>
          <w:sz w:val="24"/>
          <w:szCs w:val="24"/>
        </w:rPr>
        <w:br/>
      </w:r>
      <w:r w:rsidR="001F501D" w:rsidRPr="0068373D">
        <w:rPr>
          <w:rFonts w:eastAsia="Verdana" w:cs="Calibri"/>
          <w:b w:val="0"/>
          <w:bCs w:val="0"/>
          <w:sz w:val="24"/>
          <w:szCs w:val="24"/>
        </w:rPr>
        <w:t>W zakresie zadania częściowego nr 1 nie została założona żadna oferta.</w:t>
      </w:r>
      <w:r w:rsidR="001F501D">
        <w:rPr>
          <w:rFonts w:eastAsia="Verdana" w:cs="Calibri"/>
        </w:rPr>
        <w:br/>
      </w:r>
    </w:p>
    <w:p w14:paraId="39C5C957" w14:textId="0D77DB3B" w:rsidR="00504EAA" w:rsidRPr="00DA1079" w:rsidRDefault="00190C75" w:rsidP="00DA1079">
      <w:pPr>
        <w:pStyle w:val="Nagwek1"/>
        <w:ind w:left="4252"/>
        <w:rPr>
          <w:rFonts w:cs="Calibri"/>
          <w:b w:val="0"/>
          <w:bCs w:val="0"/>
          <w:sz w:val="24"/>
          <w:szCs w:val="22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</w:r>
      <w:r>
        <w:rPr>
          <w:rFonts w:cs="Calibri"/>
          <w:b w:val="0"/>
          <w:bCs w:val="0"/>
          <w:sz w:val="24"/>
          <w:szCs w:val="22"/>
        </w:rPr>
        <w:t>Wojciech Szajnar</w:t>
      </w:r>
      <w:r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sectPr w:rsidR="00504EAA" w:rsidRPr="00DA1079" w:rsidSect="00EE4F7D">
      <w:headerReference w:type="default" r:id="rId12"/>
      <w:footerReference w:type="even" r:id="rId13"/>
      <w:footerReference w:type="default" r:id="rId14"/>
      <w:headerReference w:type="first" r:id="rId15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2D6E2" w14:textId="77777777" w:rsidR="001151D1" w:rsidRDefault="001151D1">
      <w:r>
        <w:separator/>
      </w:r>
    </w:p>
  </w:endnote>
  <w:endnote w:type="continuationSeparator" w:id="0">
    <w:p w14:paraId="4D0B86ED" w14:textId="77777777" w:rsidR="001151D1" w:rsidRDefault="0011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218A3500" w:rsidR="00545A4B" w:rsidRPr="00545A4B" w:rsidRDefault="00DA1079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DA1079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57728" behindDoc="0" locked="0" layoutInCell="1" allowOverlap="1" wp14:anchorId="76531057" wp14:editId="66BC16A5">
          <wp:simplePos x="0" y="0"/>
          <wp:positionH relativeFrom="margin">
            <wp:posOffset>2733675</wp:posOffset>
          </wp:positionH>
          <wp:positionV relativeFrom="margin">
            <wp:posOffset>9145905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5DF6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A97451" w14:textId="77777777" w:rsidR="001151D1" w:rsidRDefault="001151D1">
      <w:r>
        <w:separator/>
      </w:r>
    </w:p>
  </w:footnote>
  <w:footnote w:type="continuationSeparator" w:id="0">
    <w:p w14:paraId="2556BB2B" w14:textId="77777777" w:rsidR="001151D1" w:rsidRDefault="0011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6704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44F4"/>
    <w:multiLevelType w:val="hybridMultilevel"/>
    <w:tmpl w:val="A2B0CD48"/>
    <w:lvl w:ilvl="0" w:tplc="F0CC651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 w15:restartNumberingAfterBreak="0">
    <w:nsid w:val="2A426485"/>
    <w:multiLevelType w:val="hybridMultilevel"/>
    <w:tmpl w:val="EA08E614"/>
    <w:lvl w:ilvl="0" w:tplc="517A335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A020B"/>
    <w:multiLevelType w:val="hybridMultilevel"/>
    <w:tmpl w:val="4094CB5E"/>
    <w:lvl w:ilvl="0" w:tplc="842E5C4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4C2165"/>
    <w:multiLevelType w:val="hybridMultilevel"/>
    <w:tmpl w:val="720A76A0"/>
    <w:lvl w:ilvl="0" w:tplc="55DAE7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23D2C"/>
    <w:multiLevelType w:val="hybridMultilevel"/>
    <w:tmpl w:val="CCF6B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2238E"/>
    <w:multiLevelType w:val="hybridMultilevel"/>
    <w:tmpl w:val="899CA9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9"/>
  </w:num>
  <w:num w:numId="4" w16cid:durableId="907615826">
    <w:abstractNumId w:val="15"/>
  </w:num>
  <w:num w:numId="5" w16cid:durableId="397635744">
    <w:abstractNumId w:val="28"/>
  </w:num>
  <w:num w:numId="6" w16cid:durableId="1648318210">
    <w:abstractNumId w:val="24"/>
  </w:num>
  <w:num w:numId="7" w16cid:durableId="331833269">
    <w:abstractNumId w:val="27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22"/>
  </w:num>
  <w:num w:numId="11" w16cid:durableId="7873616">
    <w:abstractNumId w:val="17"/>
  </w:num>
  <w:num w:numId="12" w16cid:durableId="1726102718">
    <w:abstractNumId w:val="29"/>
  </w:num>
  <w:num w:numId="13" w16cid:durableId="333580693">
    <w:abstractNumId w:val="21"/>
  </w:num>
  <w:num w:numId="14" w16cid:durableId="1335911795">
    <w:abstractNumId w:val="16"/>
  </w:num>
  <w:num w:numId="15" w16cid:durableId="736320308">
    <w:abstractNumId w:val="13"/>
  </w:num>
  <w:num w:numId="16" w16cid:durableId="1160580737">
    <w:abstractNumId w:val="9"/>
  </w:num>
  <w:num w:numId="17" w16cid:durableId="1300263558">
    <w:abstractNumId w:val="20"/>
  </w:num>
  <w:num w:numId="18" w16cid:durableId="1751386461">
    <w:abstractNumId w:val="30"/>
  </w:num>
  <w:num w:numId="19" w16cid:durableId="306860956">
    <w:abstractNumId w:val="25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7"/>
  </w:num>
  <w:num w:numId="23" w16cid:durableId="994992768">
    <w:abstractNumId w:val="2"/>
  </w:num>
  <w:num w:numId="24" w16cid:durableId="467087463">
    <w:abstractNumId w:val="12"/>
  </w:num>
  <w:num w:numId="25" w16cid:durableId="559249678">
    <w:abstractNumId w:val="5"/>
  </w:num>
  <w:num w:numId="26" w16cid:durableId="25060987">
    <w:abstractNumId w:val="14"/>
  </w:num>
  <w:num w:numId="27" w16cid:durableId="1052852785">
    <w:abstractNumId w:val="11"/>
  </w:num>
  <w:num w:numId="28" w16cid:durableId="888036599">
    <w:abstractNumId w:val="18"/>
  </w:num>
  <w:num w:numId="29" w16cid:durableId="1820421530">
    <w:abstractNumId w:val="10"/>
  </w:num>
  <w:num w:numId="30" w16cid:durableId="1659113373">
    <w:abstractNumId w:val="23"/>
  </w:num>
  <w:num w:numId="31" w16cid:durableId="11103217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2A6"/>
    <w:rsid w:val="00021D83"/>
    <w:rsid w:val="0004603C"/>
    <w:rsid w:val="00046910"/>
    <w:rsid w:val="00065C40"/>
    <w:rsid w:val="00066D6D"/>
    <w:rsid w:val="00074B68"/>
    <w:rsid w:val="000769AC"/>
    <w:rsid w:val="00080DFA"/>
    <w:rsid w:val="00094EF6"/>
    <w:rsid w:val="000C58C0"/>
    <w:rsid w:val="000C6BC1"/>
    <w:rsid w:val="000E21EF"/>
    <w:rsid w:val="000E3F94"/>
    <w:rsid w:val="00101530"/>
    <w:rsid w:val="001151D1"/>
    <w:rsid w:val="001561C5"/>
    <w:rsid w:val="001623A8"/>
    <w:rsid w:val="0018124F"/>
    <w:rsid w:val="00190C75"/>
    <w:rsid w:val="001F501D"/>
    <w:rsid w:val="002024D0"/>
    <w:rsid w:val="00214307"/>
    <w:rsid w:val="002571F6"/>
    <w:rsid w:val="002B08FC"/>
    <w:rsid w:val="002C0ADF"/>
    <w:rsid w:val="002D4666"/>
    <w:rsid w:val="002D66BB"/>
    <w:rsid w:val="002E32BF"/>
    <w:rsid w:val="002E41D0"/>
    <w:rsid w:val="002E6BDD"/>
    <w:rsid w:val="002F3DFE"/>
    <w:rsid w:val="002F66E8"/>
    <w:rsid w:val="00300609"/>
    <w:rsid w:val="00310274"/>
    <w:rsid w:val="00310504"/>
    <w:rsid w:val="003134FE"/>
    <w:rsid w:val="00326730"/>
    <w:rsid w:val="00327813"/>
    <w:rsid w:val="003816DA"/>
    <w:rsid w:val="003F008A"/>
    <w:rsid w:val="003F0C1F"/>
    <w:rsid w:val="004118E6"/>
    <w:rsid w:val="00412555"/>
    <w:rsid w:val="00425776"/>
    <w:rsid w:val="004400B1"/>
    <w:rsid w:val="00440C8D"/>
    <w:rsid w:val="0044164C"/>
    <w:rsid w:val="00444D6A"/>
    <w:rsid w:val="00455DF6"/>
    <w:rsid w:val="00473A4F"/>
    <w:rsid w:val="004746BB"/>
    <w:rsid w:val="00477345"/>
    <w:rsid w:val="00482EA3"/>
    <w:rsid w:val="004844AD"/>
    <w:rsid w:val="00504EAA"/>
    <w:rsid w:val="005115C2"/>
    <w:rsid w:val="00532E1B"/>
    <w:rsid w:val="00544367"/>
    <w:rsid w:val="00545A4B"/>
    <w:rsid w:val="0056165A"/>
    <w:rsid w:val="00567BD2"/>
    <w:rsid w:val="005910B2"/>
    <w:rsid w:val="005A056A"/>
    <w:rsid w:val="005B71B6"/>
    <w:rsid w:val="005B7917"/>
    <w:rsid w:val="005D3026"/>
    <w:rsid w:val="005D44E5"/>
    <w:rsid w:val="005E07CB"/>
    <w:rsid w:val="005E22E2"/>
    <w:rsid w:val="005F1F1C"/>
    <w:rsid w:val="006204D2"/>
    <w:rsid w:val="006760F1"/>
    <w:rsid w:val="0068373D"/>
    <w:rsid w:val="006A7760"/>
    <w:rsid w:val="006A788C"/>
    <w:rsid w:val="006D0D6F"/>
    <w:rsid w:val="006D19B4"/>
    <w:rsid w:val="006D3517"/>
    <w:rsid w:val="006E040C"/>
    <w:rsid w:val="007021C9"/>
    <w:rsid w:val="007077F2"/>
    <w:rsid w:val="00717334"/>
    <w:rsid w:val="00721ACD"/>
    <w:rsid w:val="00760990"/>
    <w:rsid w:val="00761B48"/>
    <w:rsid w:val="00780D75"/>
    <w:rsid w:val="007A1033"/>
    <w:rsid w:val="007C335B"/>
    <w:rsid w:val="00863D3F"/>
    <w:rsid w:val="0088784C"/>
    <w:rsid w:val="008A2859"/>
    <w:rsid w:val="008B4C34"/>
    <w:rsid w:val="008C4DE6"/>
    <w:rsid w:val="008E49A9"/>
    <w:rsid w:val="008E59D1"/>
    <w:rsid w:val="009133E1"/>
    <w:rsid w:val="00916282"/>
    <w:rsid w:val="009602E7"/>
    <w:rsid w:val="00973EA4"/>
    <w:rsid w:val="009A5797"/>
    <w:rsid w:val="009B7B29"/>
    <w:rsid w:val="009D4E34"/>
    <w:rsid w:val="009E3AF7"/>
    <w:rsid w:val="009E6DED"/>
    <w:rsid w:val="00A05B96"/>
    <w:rsid w:val="00A42564"/>
    <w:rsid w:val="00A65046"/>
    <w:rsid w:val="00A75DE8"/>
    <w:rsid w:val="00A8394D"/>
    <w:rsid w:val="00A9011D"/>
    <w:rsid w:val="00A97B93"/>
    <w:rsid w:val="00AA46DC"/>
    <w:rsid w:val="00AD274B"/>
    <w:rsid w:val="00AD33C6"/>
    <w:rsid w:val="00AF3CB9"/>
    <w:rsid w:val="00AF4EB4"/>
    <w:rsid w:val="00B04605"/>
    <w:rsid w:val="00B371AE"/>
    <w:rsid w:val="00B40CF7"/>
    <w:rsid w:val="00B415C9"/>
    <w:rsid w:val="00B546E9"/>
    <w:rsid w:val="00B619ED"/>
    <w:rsid w:val="00B82EF6"/>
    <w:rsid w:val="00BC79CC"/>
    <w:rsid w:val="00BD1801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965EE"/>
    <w:rsid w:val="00CA1C9E"/>
    <w:rsid w:val="00CA4211"/>
    <w:rsid w:val="00CB3F91"/>
    <w:rsid w:val="00CB53C1"/>
    <w:rsid w:val="00CC431D"/>
    <w:rsid w:val="00CD3FB9"/>
    <w:rsid w:val="00CF0BF4"/>
    <w:rsid w:val="00CF1AB9"/>
    <w:rsid w:val="00CF42CE"/>
    <w:rsid w:val="00CF4B9E"/>
    <w:rsid w:val="00D111E5"/>
    <w:rsid w:val="00D4487B"/>
    <w:rsid w:val="00D80C71"/>
    <w:rsid w:val="00D84A71"/>
    <w:rsid w:val="00D86FFD"/>
    <w:rsid w:val="00D97E5A"/>
    <w:rsid w:val="00DA1079"/>
    <w:rsid w:val="00DC0C56"/>
    <w:rsid w:val="00E1663C"/>
    <w:rsid w:val="00E33827"/>
    <w:rsid w:val="00E34EED"/>
    <w:rsid w:val="00E753DE"/>
    <w:rsid w:val="00EB7791"/>
    <w:rsid w:val="00EC45C4"/>
    <w:rsid w:val="00EE312E"/>
    <w:rsid w:val="00EE4F7D"/>
    <w:rsid w:val="00EF0717"/>
    <w:rsid w:val="00EF2999"/>
    <w:rsid w:val="00F23914"/>
    <w:rsid w:val="00F50491"/>
    <w:rsid w:val="00F6134F"/>
    <w:rsid w:val="00F753C2"/>
    <w:rsid w:val="00F7760E"/>
    <w:rsid w:val="00F8620F"/>
    <w:rsid w:val="00FC3291"/>
    <w:rsid w:val="00FD4793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qFormat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066D6D"/>
    <w:pPr>
      <w:widowControl w:val="0"/>
      <w:suppressAutoHyphens/>
      <w:autoSpaceDE w:val="0"/>
      <w:spacing w:before="0" w:after="0" w:line="480" w:lineRule="auto"/>
      <w:ind w:left="426" w:hanging="426"/>
    </w:pPr>
    <w:rPr>
      <w:rFonts w:ascii="Times New Roman" w:hAnsi="Times New Roman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66D6D"/>
    <w:rPr>
      <w:rFonts w:ascii="Times New Roman" w:hAnsi="Times New Roman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karczmarczyk@cppc.gov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Justyna Karczmarczyk</cp:lastModifiedBy>
  <cp:revision>3</cp:revision>
  <cp:lastPrinted>2018-03-26T09:55:00Z</cp:lastPrinted>
  <dcterms:created xsi:type="dcterms:W3CDTF">2025-04-23T09:51:00Z</dcterms:created>
  <dcterms:modified xsi:type="dcterms:W3CDTF">2025-04-23T09:53:00Z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