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F149C" w:rsidRDefault="001F149C" w:rsidP="001F149C">
      <w:pPr>
        <w:rPr>
          <w:szCs w:val="22"/>
          <w:lang w:eastAsia="en-US"/>
        </w:rPr>
      </w:pPr>
    </w:p>
    <w:p w:rsidR="001F149C" w:rsidRDefault="001F149C" w:rsidP="001F149C">
      <w:pPr>
        <w:rPr>
          <w:szCs w:val="22"/>
          <w:lang w:eastAsia="en-US"/>
        </w:rPr>
      </w:pPr>
    </w:p>
    <w:p w:rsidR="001F149C" w:rsidRDefault="001F149C" w:rsidP="001F149C">
      <w:pPr>
        <w:rPr>
          <w:szCs w:val="22"/>
          <w:lang w:eastAsia="en-US"/>
        </w:rPr>
      </w:pPr>
    </w:p>
    <w:p w:rsidR="001F149C" w:rsidRDefault="001F149C" w:rsidP="001F149C">
      <w:pPr>
        <w:rPr>
          <w:szCs w:val="22"/>
          <w:lang w:eastAsia="en-US"/>
        </w:rPr>
      </w:pPr>
    </w:p>
    <w:p w:rsidR="001F149C" w:rsidRDefault="001F149C" w:rsidP="001F149C">
      <w:pPr>
        <w:rPr>
          <w:szCs w:val="22"/>
          <w:lang w:eastAsia="en-US"/>
        </w:rPr>
      </w:pPr>
    </w:p>
    <w:p w:rsidR="001F149C" w:rsidRDefault="001F149C" w:rsidP="001F149C">
      <w:pPr>
        <w:rPr>
          <w:szCs w:val="22"/>
          <w:lang w:eastAsia="en-US"/>
        </w:rPr>
      </w:pPr>
    </w:p>
    <w:p w:rsidR="001F149C" w:rsidRDefault="001F149C" w:rsidP="001F149C">
      <w:pPr>
        <w:rPr>
          <w:szCs w:val="22"/>
          <w:lang w:eastAsia="en-US"/>
        </w:rPr>
      </w:pPr>
      <w:r>
        <w:rPr>
          <w:szCs w:val="22"/>
          <w:lang w:eastAsia="en-US"/>
        </w:rPr>
        <w:t>Obręb Leszno 0002</w:t>
      </w:r>
    </w:p>
    <w:p w:rsidR="001F149C" w:rsidRDefault="001F149C" w:rsidP="001F149C">
      <w:pPr>
        <w:rPr>
          <w:szCs w:val="22"/>
          <w:lang w:eastAsia="en-US"/>
        </w:rPr>
      </w:pPr>
    </w:p>
    <w:p w:rsidR="001F149C" w:rsidRDefault="001F149C" w:rsidP="001F149C">
      <w:pPr>
        <w:rPr>
          <w:szCs w:val="22"/>
          <w:lang w:eastAsia="en-US"/>
        </w:rPr>
      </w:pPr>
      <w:r>
        <w:rPr>
          <w:szCs w:val="22"/>
          <w:lang w:eastAsia="en-US"/>
        </w:rPr>
        <w:t>Działki nr:22, 1/11, 1/1, 1/26, 2/14, 8/4, 9/4, 10/4, 11/5, 2/6</w:t>
      </w:r>
    </w:p>
    <w:p w:rsidR="001F149C" w:rsidRDefault="001F149C" w:rsidP="001F149C">
      <w:pPr>
        <w:rPr>
          <w:szCs w:val="22"/>
          <w:lang w:eastAsia="en-US"/>
        </w:rPr>
      </w:pPr>
    </w:p>
    <w:p w:rsidR="001F149C" w:rsidRDefault="001F149C" w:rsidP="001F149C">
      <w:pPr>
        <w:rPr>
          <w:szCs w:val="22"/>
          <w:lang w:eastAsia="en-US"/>
        </w:rPr>
      </w:pPr>
    </w:p>
    <w:p w:rsidR="001F149C" w:rsidRDefault="001F149C" w:rsidP="001F149C">
      <w:pPr>
        <w:rPr>
          <w:szCs w:val="22"/>
          <w:lang w:eastAsia="en-US"/>
        </w:rPr>
      </w:pPr>
    </w:p>
    <w:p w:rsidR="001F149C" w:rsidRDefault="001F149C" w:rsidP="001F149C">
      <w:pPr>
        <w:rPr>
          <w:szCs w:val="22"/>
          <w:lang w:eastAsia="en-US"/>
        </w:rPr>
      </w:pPr>
    </w:p>
    <w:p w:rsidR="001F149C" w:rsidRDefault="001F149C" w:rsidP="001F149C">
      <w:pPr>
        <w:rPr>
          <w:szCs w:val="22"/>
          <w:lang w:eastAsia="en-US"/>
        </w:rPr>
      </w:pPr>
    </w:p>
    <w:p w:rsidR="001F149C" w:rsidRDefault="001F149C" w:rsidP="001F149C">
      <w:pPr>
        <w:spacing w:line="360" w:lineRule="exact"/>
        <w:ind w:left="855" w:hanging="855"/>
      </w:pPr>
    </w:p>
    <w:tbl>
      <w:tblPr>
        <w:tblpPr w:leftFromText="141" w:rightFromText="141" w:vertAnchor="text" w:horzAnchor="margin" w:tblpX="300" w:tblpY="189"/>
        <w:tblOverlap w:val="never"/>
        <w:tblW w:w="9051" w:type="dxa"/>
        <w:tblBorders>
          <w:top w:val="single" w:sz="12" w:space="0" w:color="0070C0"/>
          <w:left w:val="single" w:sz="12" w:space="0" w:color="0070C0"/>
          <w:bottom w:val="single" w:sz="12" w:space="0" w:color="0070C0"/>
          <w:right w:val="single" w:sz="12" w:space="0" w:color="0070C0"/>
        </w:tblBorders>
        <w:tblLayout w:type="fixed"/>
        <w:tblCellMar>
          <w:left w:w="120" w:type="dxa"/>
          <w:right w:w="120" w:type="dxa"/>
        </w:tblCellMar>
        <w:tblLook w:val="0000"/>
      </w:tblPr>
      <w:tblGrid>
        <w:gridCol w:w="1821"/>
        <w:gridCol w:w="567"/>
        <w:gridCol w:w="2127"/>
        <w:gridCol w:w="2409"/>
        <w:gridCol w:w="2127"/>
      </w:tblGrid>
      <w:tr w:rsidR="001F149C" w:rsidRPr="00927399" w:rsidTr="008E7CB5">
        <w:trPr>
          <w:trHeight w:val="690"/>
        </w:trPr>
        <w:tc>
          <w:tcPr>
            <w:tcW w:w="2388" w:type="dxa"/>
            <w:gridSpan w:val="2"/>
            <w:tcBorders>
              <w:top w:val="single" w:sz="12" w:space="0" w:color="0070C0"/>
              <w:bottom w:val="single" w:sz="4" w:space="0" w:color="0070C0"/>
              <w:right w:val="single" w:sz="4" w:space="0" w:color="0070C0"/>
            </w:tcBorders>
          </w:tcPr>
          <w:p w:rsidR="001F149C" w:rsidRPr="009C4CED" w:rsidRDefault="001F149C" w:rsidP="008E7CB5">
            <w:pPr>
              <w:tabs>
                <w:tab w:val="left" w:pos="-720"/>
              </w:tabs>
              <w:suppressAutoHyphens/>
              <w:spacing w:line="240" w:lineRule="auto"/>
              <w:ind w:left="0" w:firstLine="142"/>
              <w:jc w:val="left"/>
              <w:rPr>
                <w:iCs/>
                <w:spacing w:val="-3"/>
                <w:sz w:val="16"/>
                <w:szCs w:val="16"/>
              </w:rPr>
            </w:pPr>
            <w:r w:rsidRPr="00776834">
              <w:rPr>
                <w:iCs/>
                <w:spacing w:val="-3"/>
                <w:sz w:val="16"/>
                <w:szCs w:val="16"/>
              </w:rPr>
              <w:t>Zamawiający:</w:t>
            </w:r>
          </w:p>
        </w:tc>
        <w:tc>
          <w:tcPr>
            <w:tcW w:w="6663" w:type="dxa"/>
            <w:gridSpan w:val="3"/>
            <w:tcBorders>
              <w:top w:val="single" w:sz="12" w:space="0" w:color="0070C0"/>
              <w:left w:val="single" w:sz="4" w:space="0" w:color="0070C0"/>
              <w:bottom w:val="single" w:sz="4" w:space="0" w:color="0070C0"/>
            </w:tcBorders>
            <w:vAlign w:val="center"/>
          </w:tcPr>
          <w:p w:rsidR="001F149C" w:rsidRDefault="001F149C" w:rsidP="008E7CB5">
            <w:pPr>
              <w:spacing w:line="240" w:lineRule="auto"/>
              <w:ind w:left="0" w:firstLine="22"/>
              <w:jc w:val="center"/>
              <w:rPr>
                <w:b/>
                <w:noProof/>
                <w:spacing w:val="-3"/>
                <w:szCs w:val="22"/>
              </w:rPr>
            </w:pPr>
            <w:r>
              <w:rPr>
                <w:b/>
                <w:noProof/>
                <w:spacing w:val="-3"/>
                <w:szCs w:val="22"/>
              </w:rPr>
              <w:t>MIASTO  LESZNO</w:t>
            </w:r>
          </w:p>
          <w:p w:rsidR="001F149C" w:rsidRPr="008B42B2" w:rsidRDefault="001F149C" w:rsidP="008E7CB5">
            <w:pPr>
              <w:spacing w:line="240" w:lineRule="auto"/>
              <w:ind w:left="0" w:firstLine="22"/>
              <w:jc w:val="center"/>
              <w:rPr>
                <w:b/>
                <w:noProof/>
                <w:spacing w:val="-3"/>
                <w:szCs w:val="22"/>
              </w:rPr>
            </w:pPr>
            <w:r w:rsidRPr="00411033">
              <w:rPr>
                <w:noProof/>
                <w:spacing w:val="-3"/>
                <w:szCs w:val="20"/>
              </w:rPr>
              <w:t>ul.</w:t>
            </w:r>
            <w:r>
              <w:rPr>
                <w:noProof/>
                <w:spacing w:val="-3"/>
                <w:szCs w:val="20"/>
              </w:rPr>
              <w:t>Kazimierza Karasia 15, 64 – 100 Leszno</w:t>
            </w:r>
          </w:p>
        </w:tc>
      </w:tr>
      <w:tr w:rsidR="001F149C" w:rsidRPr="00927399" w:rsidTr="008E7CB5">
        <w:trPr>
          <w:trHeight w:val="690"/>
        </w:trPr>
        <w:tc>
          <w:tcPr>
            <w:tcW w:w="2388" w:type="dxa"/>
            <w:gridSpan w:val="2"/>
            <w:tcBorders>
              <w:top w:val="single" w:sz="4" w:space="0" w:color="0070C0"/>
              <w:bottom w:val="single" w:sz="12" w:space="0" w:color="0070C0"/>
              <w:right w:val="single" w:sz="4" w:space="0" w:color="0070C0"/>
            </w:tcBorders>
          </w:tcPr>
          <w:p w:rsidR="001F149C" w:rsidRPr="009C4CED" w:rsidRDefault="001F149C" w:rsidP="008E7CB5">
            <w:pPr>
              <w:tabs>
                <w:tab w:val="left" w:pos="-720"/>
              </w:tabs>
              <w:suppressAutoHyphens/>
              <w:spacing w:line="240" w:lineRule="auto"/>
              <w:ind w:left="0" w:firstLine="142"/>
              <w:jc w:val="left"/>
              <w:rPr>
                <w:b/>
                <w:bCs/>
                <w:iCs/>
                <w:sz w:val="16"/>
                <w:szCs w:val="16"/>
              </w:rPr>
            </w:pPr>
            <w:r w:rsidRPr="00776834">
              <w:rPr>
                <w:iCs/>
                <w:spacing w:val="-3"/>
                <w:sz w:val="16"/>
                <w:szCs w:val="16"/>
              </w:rPr>
              <w:t>Jednostka projektowa:</w:t>
            </w:r>
          </w:p>
        </w:tc>
        <w:tc>
          <w:tcPr>
            <w:tcW w:w="6663" w:type="dxa"/>
            <w:gridSpan w:val="3"/>
            <w:tcBorders>
              <w:top w:val="single" w:sz="4" w:space="0" w:color="0070C0"/>
              <w:left w:val="single" w:sz="4" w:space="0" w:color="0070C0"/>
              <w:bottom w:val="single" w:sz="12" w:space="0" w:color="0070C0"/>
            </w:tcBorders>
            <w:vAlign w:val="bottom"/>
          </w:tcPr>
          <w:p w:rsidR="001F149C" w:rsidRPr="00D9157B" w:rsidRDefault="001F149C" w:rsidP="008E7CB5">
            <w:pPr>
              <w:spacing w:line="276" w:lineRule="auto"/>
              <w:ind w:left="0" w:firstLine="22"/>
              <w:jc w:val="left"/>
              <w:rPr>
                <w:b/>
                <w:noProof/>
                <w:spacing w:val="-3"/>
                <w:sz w:val="6"/>
                <w:szCs w:val="6"/>
              </w:rPr>
            </w:pPr>
          </w:p>
          <w:p w:rsidR="001F149C" w:rsidRDefault="001F149C" w:rsidP="008E7CB5">
            <w:pPr>
              <w:spacing w:line="276" w:lineRule="auto"/>
              <w:ind w:left="0" w:firstLine="0"/>
              <w:jc w:val="center"/>
              <w:rPr>
                <w:b/>
                <w:noProof/>
                <w:spacing w:val="-3"/>
                <w:szCs w:val="22"/>
              </w:rPr>
            </w:pPr>
            <w:r>
              <w:rPr>
                <w:b/>
                <w:noProof/>
                <w:spacing w:val="-3"/>
                <w:szCs w:val="22"/>
              </w:rPr>
              <w:t>FIRMA PROJEKTOWO USŁUGOWA</w:t>
            </w:r>
          </w:p>
          <w:p w:rsidR="001F149C" w:rsidRDefault="001F149C" w:rsidP="008E7CB5">
            <w:pPr>
              <w:spacing w:line="276" w:lineRule="auto"/>
              <w:ind w:left="0" w:firstLine="0"/>
              <w:jc w:val="center"/>
              <w:rPr>
                <w:b/>
                <w:noProof/>
                <w:spacing w:val="-3"/>
                <w:szCs w:val="22"/>
              </w:rPr>
            </w:pPr>
            <w:r>
              <w:rPr>
                <w:b/>
                <w:noProof/>
                <w:spacing w:val="-3"/>
                <w:szCs w:val="22"/>
              </w:rPr>
              <w:t>KRZYSZTOF MARCHWICKI</w:t>
            </w:r>
          </w:p>
          <w:p w:rsidR="001F149C" w:rsidRPr="004C02CB" w:rsidRDefault="001F149C" w:rsidP="008E7CB5">
            <w:pPr>
              <w:spacing w:line="276" w:lineRule="auto"/>
              <w:ind w:left="0" w:firstLine="22"/>
              <w:jc w:val="center"/>
              <w:rPr>
                <w:b/>
                <w:noProof/>
                <w:spacing w:val="-3"/>
                <w:szCs w:val="22"/>
              </w:rPr>
            </w:pPr>
            <w:r w:rsidRPr="00411033">
              <w:rPr>
                <w:noProof/>
                <w:spacing w:val="-3"/>
                <w:szCs w:val="20"/>
              </w:rPr>
              <w:t xml:space="preserve">ul. </w:t>
            </w:r>
            <w:r>
              <w:rPr>
                <w:noProof/>
                <w:spacing w:val="-3"/>
                <w:szCs w:val="20"/>
              </w:rPr>
              <w:t xml:space="preserve">Duńska 30,  </w:t>
            </w:r>
            <w:r w:rsidRPr="00411033">
              <w:rPr>
                <w:noProof/>
                <w:spacing w:val="-3"/>
                <w:szCs w:val="20"/>
              </w:rPr>
              <w:t>6</w:t>
            </w:r>
            <w:r>
              <w:rPr>
                <w:noProof/>
                <w:spacing w:val="-3"/>
                <w:szCs w:val="20"/>
              </w:rPr>
              <w:t>4-100 Leszno</w:t>
            </w:r>
          </w:p>
        </w:tc>
      </w:tr>
      <w:tr w:rsidR="001F149C" w:rsidRPr="00927399" w:rsidTr="008E7CB5">
        <w:trPr>
          <w:trHeight w:val="473"/>
        </w:trPr>
        <w:tc>
          <w:tcPr>
            <w:tcW w:w="9051" w:type="dxa"/>
            <w:gridSpan w:val="5"/>
            <w:tcBorders>
              <w:top w:val="single" w:sz="12" w:space="0" w:color="0070C0"/>
              <w:bottom w:val="single" w:sz="4" w:space="0" w:color="0070C0"/>
            </w:tcBorders>
          </w:tcPr>
          <w:p w:rsidR="001F149C" w:rsidRDefault="001F149C" w:rsidP="008E7CB5">
            <w:pPr>
              <w:pStyle w:val="Tabelka"/>
              <w:framePr w:hSpace="0" w:wrap="auto" w:vAnchor="margin" w:hAnchor="text" w:xAlign="left" w:yAlign="inline"/>
              <w:suppressOverlap w:val="0"/>
              <w:rPr>
                <w:iCs w:val="0"/>
                <w:lang w:val="de-DE"/>
              </w:rPr>
            </w:pPr>
            <w:r w:rsidRPr="00812ECF">
              <w:rPr>
                <w:iCs w:val="0"/>
                <w:lang w:val="de-DE"/>
              </w:rPr>
              <w:t>Stadium</w:t>
            </w:r>
            <w:r>
              <w:rPr>
                <w:iCs w:val="0"/>
                <w:lang w:val="de-DE"/>
              </w:rPr>
              <w:t>:</w:t>
            </w:r>
          </w:p>
          <w:p w:rsidR="001F149C" w:rsidRPr="00776834" w:rsidRDefault="001F149C" w:rsidP="001F149C">
            <w:pPr>
              <w:pStyle w:val="Tabelka"/>
              <w:framePr w:hSpace="0" w:wrap="auto" w:vAnchor="margin" w:hAnchor="text" w:xAlign="left" w:yAlign="inline"/>
              <w:suppressOverlap w:val="0"/>
              <w:jc w:val="center"/>
              <w:rPr>
                <w:b/>
                <w:sz w:val="24"/>
              </w:rPr>
            </w:pPr>
            <w:r w:rsidRPr="00812ECF">
              <w:rPr>
                <w:b/>
                <w:sz w:val="24"/>
              </w:rPr>
              <w:t xml:space="preserve">PROJEKT  </w:t>
            </w:r>
            <w:r>
              <w:rPr>
                <w:b/>
                <w:sz w:val="24"/>
              </w:rPr>
              <w:t>TECHNICZNY</w:t>
            </w:r>
          </w:p>
        </w:tc>
      </w:tr>
      <w:tr w:rsidR="001F149C" w:rsidRPr="00927399" w:rsidTr="008E7CB5">
        <w:trPr>
          <w:trHeight w:val="602"/>
        </w:trPr>
        <w:tc>
          <w:tcPr>
            <w:tcW w:w="9051" w:type="dxa"/>
            <w:gridSpan w:val="5"/>
            <w:tcBorders>
              <w:top w:val="single" w:sz="4" w:space="0" w:color="0070C0"/>
              <w:bottom w:val="single" w:sz="4" w:space="0" w:color="0070C0"/>
            </w:tcBorders>
          </w:tcPr>
          <w:p w:rsidR="001F149C" w:rsidRPr="00776834" w:rsidRDefault="001F149C" w:rsidP="008E7CB5">
            <w:pPr>
              <w:pStyle w:val="Tabelka"/>
              <w:framePr w:hSpace="0" w:wrap="auto" w:vAnchor="margin" w:hAnchor="text" w:xAlign="left" w:yAlign="inline"/>
              <w:suppressOverlap w:val="0"/>
            </w:pPr>
            <w:r w:rsidRPr="00776834">
              <w:t>Zamierzenie budowlane:</w:t>
            </w:r>
          </w:p>
          <w:p w:rsidR="001F149C" w:rsidRPr="003C57EC" w:rsidRDefault="001F149C" w:rsidP="008E7CB5">
            <w:pPr>
              <w:pStyle w:val="Tabelka"/>
              <w:framePr w:hSpace="0" w:wrap="auto" w:vAnchor="margin" w:hAnchor="text" w:xAlign="left" w:yAlign="inline"/>
              <w:suppressOverlap w:val="0"/>
              <w:jc w:val="center"/>
              <w:rPr>
                <w:b/>
                <w:szCs w:val="20"/>
              </w:rPr>
            </w:pPr>
            <w:bookmarkStart w:id="0" w:name="OLE_LINK1"/>
            <w:r>
              <w:rPr>
                <w:rFonts w:cs="Calibri"/>
                <w:b/>
                <w:sz w:val="20"/>
                <w:szCs w:val="20"/>
              </w:rPr>
              <w:t xml:space="preserve">Budowa nawierzchni utwardzonych oraz oświetlenia na terenie Zbiornika Zaborowo </w:t>
            </w:r>
            <w:r w:rsidRPr="003C57EC">
              <w:rPr>
                <w:rFonts w:cs="Calibri"/>
                <w:b/>
              </w:rPr>
              <w:t xml:space="preserve">w  </w:t>
            </w:r>
            <w:bookmarkEnd w:id="0"/>
            <w:r>
              <w:rPr>
                <w:rFonts w:cs="Calibri"/>
                <w:b/>
                <w:sz w:val="18"/>
                <w:szCs w:val="18"/>
              </w:rPr>
              <w:t>Lesznie – część północna</w:t>
            </w:r>
          </w:p>
        </w:tc>
      </w:tr>
      <w:tr w:rsidR="001F149C" w:rsidRPr="00927399" w:rsidTr="008E7CB5">
        <w:trPr>
          <w:trHeight w:val="540"/>
        </w:trPr>
        <w:tc>
          <w:tcPr>
            <w:tcW w:w="9051" w:type="dxa"/>
            <w:gridSpan w:val="5"/>
            <w:tcBorders>
              <w:top w:val="single" w:sz="4" w:space="0" w:color="0070C0"/>
              <w:bottom w:val="single" w:sz="4" w:space="0" w:color="0070C0"/>
            </w:tcBorders>
          </w:tcPr>
          <w:p w:rsidR="001F149C" w:rsidRPr="00776834" w:rsidRDefault="001F149C" w:rsidP="008E7CB5">
            <w:pPr>
              <w:tabs>
                <w:tab w:val="left" w:pos="-720"/>
              </w:tabs>
              <w:suppressAutoHyphens/>
              <w:spacing w:line="240" w:lineRule="auto"/>
              <w:ind w:left="0" w:firstLine="142"/>
              <w:jc w:val="left"/>
              <w:rPr>
                <w:iCs/>
                <w:sz w:val="16"/>
                <w:szCs w:val="16"/>
              </w:rPr>
            </w:pPr>
            <w:r w:rsidRPr="00776834">
              <w:rPr>
                <w:iCs/>
                <w:sz w:val="16"/>
                <w:szCs w:val="16"/>
              </w:rPr>
              <w:t>Obiekt budowlany:</w:t>
            </w:r>
          </w:p>
          <w:p w:rsidR="001F149C" w:rsidRPr="00776834" w:rsidRDefault="001F149C" w:rsidP="008E7CB5">
            <w:pPr>
              <w:spacing w:line="240" w:lineRule="auto"/>
              <w:ind w:left="0" w:firstLine="142"/>
              <w:jc w:val="center"/>
              <w:rPr>
                <w:b/>
                <w:szCs w:val="20"/>
                <w:lang w:eastAsia="en-US"/>
              </w:rPr>
            </w:pPr>
            <w:r>
              <w:rPr>
                <w:b/>
                <w:szCs w:val="20"/>
              </w:rPr>
              <w:t>Ciągi pieszo -  rowerowe wokół Zbiornika Zaborowo - w granicach miasta Leszna</w:t>
            </w:r>
          </w:p>
        </w:tc>
      </w:tr>
      <w:tr w:rsidR="001F149C" w:rsidRPr="00927399" w:rsidTr="008E7CB5">
        <w:trPr>
          <w:trHeight w:val="540"/>
        </w:trPr>
        <w:tc>
          <w:tcPr>
            <w:tcW w:w="9051" w:type="dxa"/>
            <w:gridSpan w:val="5"/>
            <w:tcBorders>
              <w:top w:val="single" w:sz="4" w:space="0" w:color="0070C0"/>
              <w:bottom w:val="single" w:sz="4" w:space="0" w:color="0070C0"/>
            </w:tcBorders>
          </w:tcPr>
          <w:p w:rsidR="001F149C" w:rsidRPr="00776834" w:rsidRDefault="001F149C" w:rsidP="008E7CB5">
            <w:pPr>
              <w:tabs>
                <w:tab w:val="left" w:pos="-720"/>
              </w:tabs>
              <w:suppressAutoHyphens/>
              <w:spacing w:line="240" w:lineRule="auto"/>
              <w:ind w:left="0" w:firstLine="142"/>
              <w:jc w:val="left"/>
              <w:rPr>
                <w:iCs/>
                <w:sz w:val="16"/>
                <w:szCs w:val="16"/>
              </w:rPr>
            </w:pPr>
            <w:r w:rsidRPr="00776834">
              <w:rPr>
                <w:iCs/>
                <w:sz w:val="16"/>
                <w:szCs w:val="16"/>
              </w:rPr>
              <w:t>Nazwa opracowania:</w:t>
            </w:r>
          </w:p>
          <w:p w:rsidR="001F149C" w:rsidRPr="00776834" w:rsidRDefault="000B64A4" w:rsidP="008E7CB5">
            <w:pPr>
              <w:tabs>
                <w:tab w:val="left" w:pos="-720"/>
              </w:tabs>
              <w:suppressAutoHyphens/>
              <w:spacing w:line="240" w:lineRule="auto"/>
              <w:ind w:left="0" w:firstLine="142"/>
              <w:jc w:val="center"/>
              <w:rPr>
                <w:b/>
                <w:szCs w:val="22"/>
              </w:rPr>
            </w:pPr>
            <w:r>
              <w:rPr>
                <w:b/>
                <w:szCs w:val="22"/>
              </w:rPr>
              <w:t>OŚWIETLENIE, ZASILANIE, KANALIZACJA KABLOWA I</w:t>
            </w:r>
            <w:r w:rsidR="001F149C">
              <w:rPr>
                <w:b/>
                <w:szCs w:val="22"/>
              </w:rPr>
              <w:t xml:space="preserve"> MONITORING</w:t>
            </w:r>
          </w:p>
        </w:tc>
      </w:tr>
      <w:tr w:rsidR="001F149C" w:rsidRPr="00927399" w:rsidTr="008E7CB5">
        <w:trPr>
          <w:trHeight w:val="540"/>
        </w:trPr>
        <w:tc>
          <w:tcPr>
            <w:tcW w:w="9051" w:type="dxa"/>
            <w:gridSpan w:val="5"/>
            <w:tcBorders>
              <w:top w:val="single" w:sz="4" w:space="0" w:color="0070C0"/>
              <w:bottom w:val="single" w:sz="12" w:space="0" w:color="0070C0"/>
            </w:tcBorders>
          </w:tcPr>
          <w:p w:rsidR="001F149C" w:rsidRPr="00776834" w:rsidRDefault="001F149C" w:rsidP="008E7CB5">
            <w:pPr>
              <w:tabs>
                <w:tab w:val="left" w:pos="-720"/>
              </w:tabs>
              <w:suppressAutoHyphens/>
              <w:spacing w:line="240" w:lineRule="auto"/>
              <w:ind w:left="0" w:firstLine="142"/>
              <w:jc w:val="left"/>
              <w:rPr>
                <w:iCs/>
                <w:sz w:val="16"/>
                <w:szCs w:val="16"/>
              </w:rPr>
            </w:pPr>
            <w:r w:rsidRPr="00776834">
              <w:rPr>
                <w:iCs/>
                <w:sz w:val="16"/>
                <w:szCs w:val="16"/>
              </w:rPr>
              <w:t>Branża:</w:t>
            </w:r>
          </w:p>
          <w:p w:rsidR="001F149C" w:rsidRPr="00776834" w:rsidRDefault="001F149C" w:rsidP="008E7CB5">
            <w:pPr>
              <w:tabs>
                <w:tab w:val="left" w:pos="-720"/>
              </w:tabs>
              <w:suppressAutoHyphens/>
              <w:spacing w:line="240" w:lineRule="auto"/>
              <w:ind w:left="0" w:firstLine="142"/>
              <w:jc w:val="center"/>
              <w:rPr>
                <w:b/>
                <w:iCs/>
                <w:szCs w:val="22"/>
              </w:rPr>
            </w:pPr>
            <w:r>
              <w:rPr>
                <w:b/>
                <w:iCs/>
                <w:szCs w:val="22"/>
              </w:rPr>
              <w:t>ELEKTRYCZNA</w:t>
            </w:r>
          </w:p>
        </w:tc>
      </w:tr>
      <w:tr w:rsidR="001F149C" w:rsidRPr="00927399" w:rsidTr="008E7CB5">
        <w:trPr>
          <w:trHeight w:val="329"/>
        </w:trPr>
        <w:tc>
          <w:tcPr>
            <w:tcW w:w="1821" w:type="dxa"/>
            <w:tcBorders>
              <w:top w:val="single" w:sz="12" w:space="0" w:color="0070C0"/>
              <w:bottom w:val="single" w:sz="8" w:space="0" w:color="0070C0"/>
              <w:right w:val="single" w:sz="6" w:space="0" w:color="0070C0"/>
            </w:tcBorders>
            <w:vAlign w:val="center"/>
          </w:tcPr>
          <w:p w:rsidR="001F149C" w:rsidRPr="00927399" w:rsidRDefault="001F149C" w:rsidP="008E7CB5">
            <w:pPr>
              <w:tabs>
                <w:tab w:val="left" w:pos="-720"/>
              </w:tabs>
              <w:suppressAutoHyphens/>
              <w:spacing w:line="240" w:lineRule="auto"/>
              <w:ind w:left="0" w:firstLine="0"/>
              <w:jc w:val="center"/>
              <w:rPr>
                <w:b/>
                <w:iCs/>
                <w:szCs w:val="18"/>
              </w:rPr>
            </w:pPr>
            <w:r w:rsidRPr="00927399">
              <w:rPr>
                <w:b/>
                <w:iCs/>
                <w:szCs w:val="18"/>
              </w:rPr>
              <w:t>Stanowisko:</w:t>
            </w:r>
          </w:p>
        </w:tc>
        <w:tc>
          <w:tcPr>
            <w:tcW w:w="2694" w:type="dxa"/>
            <w:gridSpan w:val="2"/>
            <w:tcBorders>
              <w:top w:val="single" w:sz="12" w:space="0" w:color="0070C0"/>
              <w:left w:val="single" w:sz="6" w:space="0" w:color="0070C0"/>
              <w:bottom w:val="single" w:sz="8" w:space="0" w:color="0070C0"/>
              <w:right w:val="single" w:sz="6" w:space="0" w:color="0070C0"/>
            </w:tcBorders>
            <w:vAlign w:val="center"/>
          </w:tcPr>
          <w:p w:rsidR="001F149C" w:rsidRPr="00927399" w:rsidRDefault="001F149C" w:rsidP="008E7CB5">
            <w:pPr>
              <w:tabs>
                <w:tab w:val="left" w:pos="-720"/>
              </w:tabs>
              <w:suppressAutoHyphens/>
              <w:spacing w:line="240" w:lineRule="auto"/>
              <w:ind w:left="0" w:firstLine="22"/>
              <w:jc w:val="center"/>
              <w:rPr>
                <w:b/>
                <w:iCs/>
                <w:szCs w:val="18"/>
              </w:rPr>
            </w:pPr>
            <w:r w:rsidRPr="00927399">
              <w:rPr>
                <w:b/>
                <w:iCs/>
                <w:szCs w:val="18"/>
              </w:rPr>
              <w:t>Imię i Nazwisko:</w:t>
            </w:r>
          </w:p>
        </w:tc>
        <w:tc>
          <w:tcPr>
            <w:tcW w:w="2409" w:type="dxa"/>
            <w:tcBorders>
              <w:top w:val="single" w:sz="12" w:space="0" w:color="0070C0"/>
              <w:left w:val="single" w:sz="6" w:space="0" w:color="0070C0"/>
              <w:bottom w:val="single" w:sz="8" w:space="0" w:color="0070C0"/>
              <w:right w:val="single" w:sz="6" w:space="0" w:color="0070C0"/>
            </w:tcBorders>
            <w:vAlign w:val="center"/>
          </w:tcPr>
          <w:p w:rsidR="001F149C" w:rsidRPr="00927399" w:rsidRDefault="001F149C" w:rsidP="008E7CB5">
            <w:pPr>
              <w:tabs>
                <w:tab w:val="left" w:pos="-720"/>
              </w:tabs>
              <w:suppressAutoHyphens/>
              <w:spacing w:line="240" w:lineRule="auto"/>
              <w:ind w:left="0" w:firstLine="21"/>
              <w:jc w:val="center"/>
              <w:rPr>
                <w:b/>
                <w:iCs/>
                <w:szCs w:val="18"/>
              </w:rPr>
            </w:pPr>
            <w:r w:rsidRPr="00927399">
              <w:rPr>
                <w:b/>
                <w:spacing w:val="-3"/>
                <w:szCs w:val="18"/>
              </w:rPr>
              <w:t>Nr uprawnień:</w:t>
            </w:r>
          </w:p>
        </w:tc>
        <w:tc>
          <w:tcPr>
            <w:tcW w:w="2127" w:type="dxa"/>
            <w:tcBorders>
              <w:top w:val="single" w:sz="12" w:space="0" w:color="0070C0"/>
              <w:left w:val="single" w:sz="6" w:space="0" w:color="0070C0"/>
              <w:bottom w:val="single" w:sz="8" w:space="0" w:color="0070C0"/>
            </w:tcBorders>
            <w:vAlign w:val="center"/>
          </w:tcPr>
          <w:p w:rsidR="001F149C" w:rsidRPr="00927399" w:rsidRDefault="001F149C" w:rsidP="008E7CB5">
            <w:pPr>
              <w:tabs>
                <w:tab w:val="left" w:pos="-720"/>
              </w:tabs>
              <w:suppressAutoHyphens/>
              <w:spacing w:line="240" w:lineRule="auto"/>
              <w:ind w:left="0" w:firstLine="22"/>
              <w:jc w:val="center"/>
              <w:rPr>
                <w:b/>
                <w:szCs w:val="18"/>
              </w:rPr>
            </w:pPr>
            <w:r w:rsidRPr="00927399">
              <w:rPr>
                <w:b/>
                <w:iCs/>
                <w:szCs w:val="18"/>
              </w:rPr>
              <w:t>Podpis:</w:t>
            </w:r>
          </w:p>
        </w:tc>
      </w:tr>
      <w:tr w:rsidR="001F149C" w:rsidRPr="00927399" w:rsidTr="008E7CB5">
        <w:trPr>
          <w:trHeight w:val="497"/>
        </w:trPr>
        <w:tc>
          <w:tcPr>
            <w:tcW w:w="1821" w:type="dxa"/>
            <w:tcBorders>
              <w:top w:val="single" w:sz="8" w:space="0" w:color="0070C0"/>
              <w:bottom w:val="single" w:sz="4" w:space="0" w:color="0070C0"/>
              <w:right w:val="single" w:sz="6" w:space="0" w:color="0070C0"/>
            </w:tcBorders>
            <w:vAlign w:val="center"/>
          </w:tcPr>
          <w:p w:rsidR="001F149C" w:rsidRPr="00A2137C" w:rsidRDefault="001F149C" w:rsidP="001F149C">
            <w:pPr>
              <w:pStyle w:val="TABELATekst"/>
              <w:framePr w:hSpace="0" w:wrap="auto" w:vAnchor="margin" w:hAnchor="text" w:xAlign="left" w:yAlign="inline"/>
              <w:ind w:left="-139" w:firstLine="139"/>
              <w:suppressOverlap w:val="0"/>
            </w:pPr>
            <w:r w:rsidRPr="00A2137C">
              <w:t>Projektant</w:t>
            </w:r>
          </w:p>
        </w:tc>
        <w:tc>
          <w:tcPr>
            <w:tcW w:w="2694" w:type="dxa"/>
            <w:gridSpan w:val="2"/>
            <w:tcBorders>
              <w:top w:val="single" w:sz="8" w:space="0" w:color="0070C0"/>
              <w:left w:val="single" w:sz="6" w:space="0" w:color="0070C0"/>
              <w:bottom w:val="single" w:sz="4" w:space="0" w:color="0070C0"/>
              <w:right w:val="single" w:sz="6" w:space="0" w:color="0070C0"/>
            </w:tcBorders>
            <w:vAlign w:val="center"/>
          </w:tcPr>
          <w:p w:rsidR="001F149C" w:rsidRPr="00895667" w:rsidRDefault="001F149C" w:rsidP="001F149C">
            <w:pPr>
              <w:pStyle w:val="TABELATekst"/>
              <w:framePr w:hSpace="0" w:wrap="auto" w:vAnchor="margin" w:hAnchor="text" w:xAlign="left" w:yAlign="inline"/>
              <w:suppressOverlap w:val="0"/>
            </w:pPr>
            <w:r w:rsidRPr="00895667">
              <w:t xml:space="preserve">mgr inż. </w:t>
            </w:r>
            <w:r>
              <w:t>Jerzy Woźniak</w:t>
            </w:r>
          </w:p>
        </w:tc>
        <w:tc>
          <w:tcPr>
            <w:tcW w:w="2409" w:type="dxa"/>
            <w:tcBorders>
              <w:top w:val="single" w:sz="8" w:space="0" w:color="0070C0"/>
              <w:left w:val="single" w:sz="6" w:space="0" w:color="0070C0"/>
              <w:bottom w:val="single" w:sz="4" w:space="0" w:color="0070C0"/>
              <w:right w:val="single" w:sz="6" w:space="0" w:color="0070C0"/>
            </w:tcBorders>
            <w:vAlign w:val="center"/>
          </w:tcPr>
          <w:p w:rsidR="001F149C" w:rsidRPr="00895667" w:rsidRDefault="001F149C" w:rsidP="001F149C">
            <w:pPr>
              <w:pStyle w:val="Tab9cienkie"/>
              <w:framePr w:hSpace="0" w:wrap="auto" w:vAnchor="margin" w:hAnchor="text" w:xAlign="left" w:yAlign="inline"/>
              <w:ind w:left="-121" w:right="-122"/>
              <w:suppressOverlap w:val="0"/>
              <w:jc w:val="center"/>
            </w:pPr>
            <w:r>
              <w:t>877</w:t>
            </w:r>
            <w:r w:rsidRPr="00895667">
              <w:t>/8</w:t>
            </w:r>
            <w:r>
              <w:t>6</w:t>
            </w:r>
            <w:r w:rsidRPr="00895667">
              <w:t>/</w:t>
            </w:r>
            <w:proofErr w:type="spellStart"/>
            <w:r w:rsidRPr="00895667">
              <w:t>Lo</w:t>
            </w:r>
            <w:proofErr w:type="spellEnd"/>
          </w:p>
          <w:p w:rsidR="001F149C" w:rsidRPr="00895667" w:rsidRDefault="001F149C" w:rsidP="001F149C">
            <w:pPr>
              <w:pStyle w:val="Tab7"/>
              <w:framePr w:hSpace="0" w:wrap="auto" w:vAnchor="margin" w:hAnchor="text" w:xAlign="left" w:yAlign="inline"/>
              <w:ind w:left="-121" w:right="-122"/>
              <w:suppressOverlap w:val="0"/>
              <w:jc w:val="center"/>
              <w:rPr>
                <w:sz w:val="16"/>
                <w:szCs w:val="16"/>
              </w:rPr>
            </w:pPr>
            <w:r w:rsidRPr="00895667">
              <w:t xml:space="preserve">Projektowanie w specjalności </w:t>
            </w:r>
            <w:r>
              <w:t>instalacyjno</w:t>
            </w:r>
            <w:r w:rsidRPr="00895667">
              <w:t xml:space="preserve"> - inżynieryjnej w </w:t>
            </w:r>
            <w:r>
              <w:t xml:space="preserve">sieci i urządzeń </w:t>
            </w:r>
            <w:proofErr w:type="spellStart"/>
            <w:r>
              <w:t>el-en</w:t>
            </w:r>
            <w:proofErr w:type="spellEnd"/>
          </w:p>
        </w:tc>
        <w:tc>
          <w:tcPr>
            <w:tcW w:w="2127" w:type="dxa"/>
            <w:tcBorders>
              <w:top w:val="single" w:sz="8" w:space="0" w:color="0070C0"/>
              <w:left w:val="single" w:sz="6" w:space="0" w:color="0070C0"/>
              <w:bottom w:val="single" w:sz="4" w:space="0" w:color="0070C0"/>
            </w:tcBorders>
            <w:vAlign w:val="center"/>
          </w:tcPr>
          <w:p w:rsidR="001F149C" w:rsidRPr="00927399" w:rsidRDefault="001F149C" w:rsidP="001F149C">
            <w:pPr>
              <w:tabs>
                <w:tab w:val="left" w:pos="-720"/>
              </w:tabs>
              <w:suppressAutoHyphens/>
              <w:spacing w:line="240" w:lineRule="auto"/>
              <w:ind w:left="0" w:firstLine="284"/>
              <w:jc w:val="center"/>
              <w:rPr>
                <w:iCs/>
                <w:color w:val="FF0000"/>
              </w:rPr>
            </w:pPr>
          </w:p>
        </w:tc>
      </w:tr>
      <w:tr w:rsidR="000B2EA3" w:rsidRPr="00927399" w:rsidTr="008E7CB5">
        <w:trPr>
          <w:trHeight w:val="497"/>
        </w:trPr>
        <w:tc>
          <w:tcPr>
            <w:tcW w:w="1821" w:type="dxa"/>
            <w:tcBorders>
              <w:top w:val="single" w:sz="8" w:space="0" w:color="0070C0"/>
              <w:bottom w:val="single" w:sz="4" w:space="0" w:color="0070C0"/>
              <w:right w:val="single" w:sz="6" w:space="0" w:color="0070C0"/>
            </w:tcBorders>
            <w:vAlign w:val="center"/>
          </w:tcPr>
          <w:p w:rsidR="000B2EA3" w:rsidRPr="00A2137C" w:rsidRDefault="000B2EA3" w:rsidP="000B2EA3">
            <w:pPr>
              <w:pStyle w:val="TABELATekst"/>
              <w:framePr w:hSpace="0" w:wrap="auto" w:vAnchor="margin" w:hAnchor="text" w:xAlign="left" w:yAlign="inline"/>
              <w:ind w:left="-139" w:firstLine="139"/>
              <w:suppressOverlap w:val="0"/>
            </w:pPr>
            <w:r>
              <w:t>Sprawdzający</w:t>
            </w:r>
          </w:p>
        </w:tc>
        <w:tc>
          <w:tcPr>
            <w:tcW w:w="2694" w:type="dxa"/>
            <w:gridSpan w:val="2"/>
            <w:tcBorders>
              <w:top w:val="single" w:sz="8" w:space="0" w:color="0070C0"/>
              <w:left w:val="single" w:sz="6" w:space="0" w:color="0070C0"/>
              <w:bottom w:val="single" w:sz="4" w:space="0" w:color="0070C0"/>
              <w:right w:val="single" w:sz="6" w:space="0" w:color="0070C0"/>
            </w:tcBorders>
            <w:vAlign w:val="center"/>
          </w:tcPr>
          <w:p w:rsidR="000B2EA3" w:rsidRPr="00895667" w:rsidRDefault="000B2EA3" w:rsidP="000B2EA3">
            <w:pPr>
              <w:pStyle w:val="TABELATekst"/>
              <w:framePr w:hSpace="0" w:wrap="auto" w:vAnchor="margin" w:hAnchor="text" w:xAlign="left" w:yAlign="inline"/>
              <w:suppressOverlap w:val="0"/>
            </w:pPr>
            <w:r w:rsidRPr="00895667">
              <w:t xml:space="preserve">inż. </w:t>
            </w:r>
            <w:r>
              <w:t>Kazimierz Pawlicki</w:t>
            </w:r>
          </w:p>
        </w:tc>
        <w:tc>
          <w:tcPr>
            <w:tcW w:w="2409" w:type="dxa"/>
            <w:tcBorders>
              <w:top w:val="single" w:sz="8" w:space="0" w:color="0070C0"/>
              <w:left w:val="single" w:sz="6" w:space="0" w:color="0070C0"/>
              <w:bottom w:val="single" w:sz="4" w:space="0" w:color="0070C0"/>
              <w:right w:val="single" w:sz="6" w:space="0" w:color="0070C0"/>
            </w:tcBorders>
            <w:vAlign w:val="center"/>
          </w:tcPr>
          <w:p w:rsidR="000B2EA3" w:rsidRPr="00895667" w:rsidRDefault="000B2EA3" w:rsidP="000B2EA3">
            <w:pPr>
              <w:pStyle w:val="Tab9cienkie"/>
              <w:framePr w:hSpace="0" w:wrap="auto" w:vAnchor="margin" w:hAnchor="text" w:xAlign="left" w:yAlign="inline"/>
              <w:ind w:left="-121" w:right="-122"/>
              <w:suppressOverlap w:val="0"/>
              <w:jc w:val="center"/>
            </w:pPr>
            <w:r>
              <w:t>820</w:t>
            </w:r>
            <w:r w:rsidRPr="00895667">
              <w:t>/8</w:t>
            </w:r>
            <w:r>
              <w:t>6</w:t>
            </w:r>
            <w:r w:rsidRPr="00895667">
              <w:t>/</w:t>
            </w:r>
            <w:proofErr w:type="spellStart"/>
            <w:r w:rsidRPr="00895667">
              <w:t>Lo</w:t>
            </w:r>
            <w:proofErr w:type="spellEnd"/>
          </w:p>
          <w:p w:rsidR="000B2EA3" w:rsidRPr="00895667" w:rsidRDefault="000B2EA3" w:rsidP="000B2EA3">
            <w:pPr>
              <w:pStyle w:val="Tab7"/>
              <w:framePr w:hSpace="0" w:wrap="auto" w:vAnchor="margin" w:hAnchor="text" w:xAlign="left" w:yAlign="inline"/>
              <w:ind w:left="-121" w:right="-122"/>
              <w:suppressOverlap w:val="0"/>
              <w:jc w:val="center"/>
              <w:rPr>
                <w:sz w:val="16"/>
                <w:szCs w:val="16"/>
              </w:rPr>
            </w:pPr>
            <w:r w:rsidRPr="00895667">
              <w:t xml:space="preserve">Projektowanie w specjalności </w:t>
            </w:r>
            <w:r>
              <w:t>instalacyjno</w:t>
            </w:r>
            <w:r w:rsidRPr="00895667">
              <w:t xml:space="preserve"> - inżynieryjnej w </w:t>
            </w:r>
            <w:r>
              <w:t xml:space="preserve">sieci i urządzeń </w:t>
            </w:r>
            <w:proofErr w:type="spellStart"/>
            <w:r>
              <w:t>el-en</w:t>
            </w:r>
            <w:proofErr w:type="spellEnd"/>
          </w:p>
        </w:tc>
        <w:tc>
          <w:tcPr>
            <w:tcW w:w="2127" w:type="dxa"/>
            <w:tcBorders>
              <w:top w:val="single" w:sz="8" w:space="0" w:color="0070C0"/>
              <w:left w:val="single" w:sz="6" w:space="0" w:color="0070C0"/>
              <w:bottom w:val="single" w:sz="4" w:space="0" w:color="0070C0"/>
            </w:tcBorders>
            <w:vAlign w:val="center"/>
          </w:tcPr>
          <w:p w:rsidR="000B2EA3" w:rsidRPr="00927399" w:rsidRDefault="000B2EA3" w:rsidP="000B2EA3">
            <w:pPr>
              <w:tabs>
                <w:tab w:val="left" w:pos="-720"/>
              </w:tabs>
              <w:suppressAutoHyphens/>
              <w:spacing w:line="240" w:lineRule="auto"/>
              <w:ind w:left="0" w:firstLine="284"/>
              <w:jc w:val="center"/>
              <w:rPr>
                <w:iCs/>
                <w:color w:val="FF0000"/>
              </w:rPr>
            </w:pPr>
          </w:p>
        </w:tc>
      </w:tr>
      <w:tr w:rsidR="000B2EA3" w:rsidRPr="00927399" w:rsidTr="008E7CB5">
        <w:trPr>
          <w:trHeight w:val="475"/>
        </w:trPr>
        <w:tc>
          <w:tcPr>
            <w:tcW w:w="1821" w:type="dxa"/>
            <w:tcBorders>
              <w:top w:val="single" w:sz="12" w:space="0" w:color="0070C0"/>
              <w:bottom w:val="single" w:sz="12" w:space="0" w:color="0070C0"/>
              <w:right w:val="single" w:sz="4" w:space="0" w:color="0070C0"/>
            </w:tcBorders>
          </w:tcPr>
          <w:p w:rsidR="000B2EA3" w:rsidRPr="003E3BAC" w:rsidRDefault="000B2EA3" w:rsidP="000B2EA3">
            <w:pPr>
              <w:tabs>
                <w:tab w:val="left" w:pos="-720"/>
              </w:tabs>
              <w:suppressAutoHyphens/>
              <w:spacing w:line="240" w:lineRule="auto"/>
              <w:ind w:left="0" w:firstLine="284"/>
              <w:jc w:val="left"/>
              <w:rPr>
                <w:iCs/>
                <w:szCs w:val="18"/>
              </w:rPr>
            </w:pPr>
            <w:r w:rsidRPr="003E3BAC">
              <w:rPr>
                <w:iCs/>
                <w:szCs w:val="18"/>
              </w:rPr>
              <w:t>Data:</w:t>
            </w:r>
          </w:p>
          <w:p w:rsidR="000B2EA3" w:rsidRDefault="000B2EA3" w:rsidP="000B2EA3">
            <w:pPr>
              <w:spacing w:line="240" w:lineRule="auto"/>
              <w:ind w:left="0" w:firstLine="284"/>
              <w:jc w:val="left"/>
              <w:rPr>
                <w:b/>
                <w:iCs/>
                <w:sz w:val="24"/>
              </w:rPr>
            </w:pPr>
            <w:r>
              <w:rPr>
                <w:b/>
                <w:iCs/>
                <w:sz w:val="24"/>
              </w:rPr>
              <w:t xml:space="preserve">Marzec </w:t>
            </w:r>
          </w:p>
          <w:p w:rsidR="000B2EA3" w:rsidRPr="00776834" w:rsidRDefault="000B2EA3" w:rsidP="000B2EA3">
            <w:pPr>
              <w:spacing w:line="240" w:lineRule="auto"/>
              <w:ind w:left="0" w:firstLine="284"/>
              <w:jc w:val="left"/>
              <w:rPr>
                <w:i/>
                <w:iCs/>
                <w:color w:val="FF0000"/>
                <w:sz w:val="24"/>
              </w:rPr>
            </w:pPr>
            <w:r w:rsidRPr="00776834">
              <w:rPr>
                <w:b/>
                <w:iCs/>
                <w:sz w:val="24"/>
              </w:rPr>
              <w:t>20</w:t>
            </w:r>
            <w:r>
              <w:rPr>
                <w:b/>
                <w:iCs/>
                <w:sz w:val="24"/>
              </w:rPr>
              <w:t>25</w:t>
            </w:r>
          </w:p>
        </w:tc>
        <w:tc>
          <w:tcPr>
            <w:tcW w:w="5103" w:type="dxa"/>
            <w:gridSpan w:val="3"/>
            <w:tcBorders>
              <w:top w:val="single" w:sz="12" w:space="0" w:color="0070C0"/>
              <w:left w:val="single" w:sz="4" w:space="0" w:color="0070C0"/>
              <w:bottom w:val="single" w:sz="12" w:space="0" w:color="0070C0"/>
              <w:right w:val="single" w:sz="4" w:space="0" w:color="0070C0"/>
            </w:tcBorders>
          </w:tcPr>
          <w:p w:rsidR="000B2EA3" w:rsidRDefault="000B2EA3" w:rsidP="000B2EA3">
            <w:pPr>
              <w:tabs>
                <w:tab w:val="left" w:pos="-720"/>
              </w:tabs>
              <w:suppressAutoHyphens/>
              <w:spacing w:line="240" w:lineRule="auto"/>
              <w:ind w:left="0" w:firstLine="284"/>
              <w:jc w:val="left"/>
              <w:rPr>
                <w:iCs/>
                <w:szCs w:val="18"/>
              </w:rPr>
            </w:pPr>
            <w:r>
              <w:rPr>
                <w:iCs/>
                <w:szCs w:val="18"/>
              </w:rPr>
              <w:t>Umowa:</w:t>
            </w:r>
          </w:p>
          <w:p w:rsidR="000B2EA3" w:rsidRPr="003C47B6" w:rsidRDefault="000B2EA3" w:rsidP="000B2EA3">
            <w:pPr>
              <w:tabs>
                <w:tab w:val="left" w:pos="-720"/>
              </w:tabs>
              <w:suppressAutoHyphens/>
              <w:spacing w:line="240" w:lineRule="auto"/>
              <w:ind w:left="0" w:firstLine="284"/>
              <w:jc w:val="left"/>
              <w:rPr>
                <w:b/>
                <w:iCs/>
                <w:sz w:val="28"/>
                <w:szCs w:val="28"/>
              </w:rPr>
            </w:pPr>
            <w:r w:rsidRPr="003C47B6">
              <w:rPr>
                <w:b/>
                <w:iCs/>
                <w:sz w:val="28"/>
                <w:szCs w:val="28"/>
              </w:rPr>
              <w:t>IN</w:t>
            </w:r>
            <w:r>
              <w:rPr>
                <w:b/>
                <w:iCs/>
                <w:sz w:val="28"/>
                <w:szCs w:val="28"/>
              </w:rPr>
              <w:t>F-IN.272.2.2025</w:t>
            </w:r>
          </w:p>
          <w:p w:rsidR="000B2EA3" w:rsidRPr="007B2301" w:rsidRDefault="000B2EA3" w:rsidP="000B2EA3">
            <w:pPr>
              <w:tabs>
                <w:tab w:val="left" w:pos="-720"/>
              </w:tabs>
              <w:suppressAutoHyphens/>
              <w:spacing w:line="240" w:lineRule="auto"/>
              <w:ind w:left="0" w:firstLine="447"/>
              <w:jc w:val="left"/>
              <w:rPr>
                <w:iCs/>
                <w:szCs w:val="18"/>
              </w:rPr>
            </w:pPr>
          </w:p>
        </w:tc>
        <w:tc>
          <w:tcPr>
            <w:tcW w:w="2127" w:type="dxa"/>
            <w:tcBorders>
              <w:top w:val="single" w:sz="12" w:space="0" w:color="0070C0"/>
              <w:left w:val="single" w:sz="4" w:space="0" w:color="0070C0"/>
              <w:bottom w:val="single" w:sz="12" w:space="0" w:color="0070C0"/>
            </w:tcBorders>
          </w:tcPr>
          <w:p w:rsidR="000B2EA3" w:rsidRPr="003E3BAC" w:rsidRDefault="000B2EA3" w:rsidP="000B2EA3">
            <w:pPr>
              <w:tabs>
                <w:tab w:val="left" w:pos="-720"/>
              </w:tabs>
              <w:suppressAutoHyphens/>
              <w:spacing w:line="240" w:lineRule="auto"/>
              <w:ind w:left="0" w:firstLine="284"/>
              <w:jc w:val="left"/>
              <w:rPr>
                <w:iCs/>
                <w:szCs w:val="18"/>
              </w:rPr>
            </w:pPr>
            <w:r w:rsidRPr="003E3BAC">
              <w:rPr>
                <w:iCs/>
                <w:szCs w:val="18"/>
              </w:rPr>
              <w:t>Egzemplarz:</w:t>
            </w:r>
          </w:p>
          <w:p w:rsidR="000B2EA3" w:rsidRPr="009C1E14" w:rsidRDefault="000B2EA3" w:rsidP="000B2EA3">
            <w:pPr>
              <w:tabs>
                <w:tab w:val="left" w:pos="-720"/>
              </w:tabs>
              <w:suppressAutoHyphens/>
              <w:spacing w:line="240" w:lineRule="auto"/>
              <w:ind w:left="0" w:firstLine="284"/>
              <w:jc w:val="center"/>
              <w:rPr>
                <w:b/>
                <w:iCs/>
                <w:sz w:val="32"/>
                <w:szCs w:val="32"/>
              </w:rPr>
            </w:pPr>
            <w:r>
              <w:rPr>
                <w:b/>
                <w:iCs/>
                <w:sz w:val="32"/>
                <w:szCs w:val="32"/>
              </w:rPr>
              <w:t>1</w:t>
            </w:r>
            <w:r w:rsidRPr="009C1E14">
              <w:rPr>
                <w:b/>
                <w:iCs/>
                <w:sz w:val="32"/>
                <w:szCs w:val="32"/>
              </w:rPr>
              <w:t>.</w:t>
            </w:r>
          </w:p>
        </w:tc>
      </w:tr>
    </w:tbl>
    <w:p w:rsidR="001F149C" w:rsidRDefault="001F149C">
      <w:pPr>
        <w:spacing w:after="0" w:line="240" w:lineRule="auto"/>
        <w:ind w:left="0" w:firstLine="0"/>
        <w:jc w:val="left"/>
        <w:rPr>
          <w:b/>
          <w:szCs w:val="18"/>
          <w:lang w:eastAsia="en-US"/>
        </w:rPr>
      </w:pPr>
    </w:p>
    <w:p w:rsidR="008A393C" w:rsidRPr="00895667" w:rsidRDefault="008A393C" w:rsidP="008A393C">
      <w:pPr>
        <w:pStyle w:val="Nagwek4"/>
      </w:pPr>
      <w:r w:rsidRPr="00895667">
        <w:lastRenderedPageBreak/>
        <w:t>Spis treści</w:t>
      </w:r>
    </w:p>
    <w:p w:rsidR="000B2EA3" w:rsidRDefault="00C9665B">
      <w:pPr>
        <w:pStyle w:val="Spistreci1"/>
        <w:rPr>
          <w:rFonts w:asciiTheme="minorHAnsi" w:eastAsiaTheme="minorEastAsia" w:hAnsiTheme="minorHAnsi" w:cstheme="minorBidi"/>
          <w:b w:val="0"/>
          <w:sz w:val="22"/>
          <w:szCs w:val="22"/>
        </w:rPr>
      </w:pPr>
      <w:r w:rsidRPr="00C9665B">
        <w:fldChar w:fldCharType="begin"/>
      </w:r>
      <w:r w:rsidR="00495340">
        <w:instrText xml:space="preserve"> TOC \h \z \t "_0;1;_11;3;_111;4;_1;2" </w:instrText>
      </w:r>
      <w:r w:rsidRPr="00C9665B">
        <w:fldChar w:fldCharType="separate"/>
      </w:r>
      <w:hyperlink w:anchor="_Toc192580816" w:history="1">
        <w:r w:rsidR="000B2EA3" w:rsidRPr="006B4926">
          <w:rPr>
            <w:rStyle w:val="Hipercze"/>
          </w:rPr>
          <w:t>OŚWIADCZENIA PROJEKTANTA  I  SPRAWDZAJĄCEGO</w:t>
        </w:r>
        <w:r w:rsidR="000B2EA3">
          <w:rPr>
            <w:webHidden/>
          </w:rPr>
          <w:tab/>
        </w:r>
        <w:r>
          <w:rPr>
            <w:webHidden/>
          </w:rPr>
          <w:fldChar w:fldCharType="begin"/>
        </w:r>
        <w:r w:rsidR="000B2EA3">
          <w:rPr>
            <w:webHidden/>
          </w:rPr>
          <w:instrText xml:space="preserve"> PAGEREF _Toc192580816 \h </w:instrText>
        </w:r>
        <w:r>
          <w:rPr>
            <w:webHidden/>
          </w:rPr>
        </w:r>
        <w:r>
          <w:rPr>
            <w:webHidden/>
          </w:rPr>
          <w:fldChar w:fldCharType="separate"/>
        </w:r>
        <w:r w:rsidR="00F43B6A">
          <w:rPr>
            <w:webHidden/>
          </w:rPr>
          <w:t>3</w:t>
        </w:r>
        <w:r>
          <w:rPr>
            <w:webHidden/>
          </w:rPr>
          <w:fldChar w:fldCharType="end"/>
        </w:r>
      </w:hyperlink>
    </w:p>
    <w:p w:rsidR="000B2EA3" w:rsidRDefault="00C9665B">
      <w:pPr>
        <w:pStyle w:val="Spistreci1"/>
        <w:rPr>
          <w:rFonts w:asciiTheme="minorHAnsi" w:eastAsiaTheme="minorEastAsia" w:hAnsiTheme="minorHAnsi" w:cstheme="minorBidi"/>
          <w:b w:val="0"/>
          <w:sz w:val="22"/>
          <w:szCs w:val="22"/>
        </w:rPr>
      </w:pPr>
      <w:hyperlink w:anchor="_Toc192580817" w:history="1">
        <w:r w:rsidR="000B2EA3" w:rsidRPr="006B4926">
          <w:rPr>
            <w:rStyle w:val="Hipercze"/>
          </w:rPr>
          <w:t>KOPIE UPRAWNIEŃ I ZAŚWIADCZEŃ</w:t>
        </w:r>
        <w:r w:rsidR="000B2EA3">
          <w:rPr>
            <w:webHidden/>
          </w:rPr>
          <w:tab/>
        </w:r>
        <w:r>
          <w:rPr>
            <w:webHidden/>
          </w:rPr>
          <w:fldChar w:fldCharType="begin"/>
        </w:r>
        <w:r w:rsidR="000B2EA3">
          <w:rPr>
            <w:webHidden/>
          </w:rPr>
          <w:instrText xml:space="preserve"> PAGEREF _Toc192580817 \h </w:instrText>
        </w:r>
        <w:r>
          <w:rPr>
            <w:webHidden/>
          </w:rPr>
        </w:r>
        <w:r>
          <w:rPr>
            <w:webHidden/>
          </w:rPr>
          <w:fldChar w:fldCharType="separate"/>
        </w:r>
        <w:r w:rsidR="00F43B6A">
          <w:rPr>
            <w:webHidden/>
          </w:rPr>
          <w:t>4</w:t>
        </w:r>
        <w:r>
          <w:rPr>
            <w:webHidden/>
          </w:rPr>
          <w:fldChar w:fldCharType="end"/>
        </w:r>
      </w:hyperlink>
    </w:p>
    <w:p w:rsidR="000B2EA3" w:rsidRDefault="00C9665B">
      <w:pPr>
        <w:pStyle w:val="Spistreci1"/>
        <w:rPr>
          <w:rFonts w:asciiTheme="minorHAnsi" w:eastAsiaTheme="minorEastAsia" w:hAnsiTheme="minorHAnsi" w:cstheme="minorBidi"/>
          <w:b w:val="0"/>
          <w:sz w:val="22"/>
          <w:szCs w:val="22"/>
        </w:rPr>
      </w:pPr>
      <w:hyperlink w:anchor="_Toc192580818" w:history="1">
        <w:r w:rsidR="000B2EA3" w:rsidRPr="006B4926">
          <w:rPr>
            <w:rStyle w:val="Hipercze"/>
          </w:rPr>
          <w:t>CZĘŚĆ OPISOWA</w:t>
        </w:r>
        <w:r w:rsidR="000B2EA3">
          <w:rPr>
            <w:webHidden/>
          </w:rPr>
          <w:tab/>
        </w:r>
        <w:r>
          <w:rPr>
            <w:webHidden/>
          </w:rPr>
          <w:fldChar w:fldCharType="begin"/>
        </w:r>
        <w:r w:rsidR="000B2EA3">
          <w:rPr>
            <w:webHidden/>
          </w:rPr>
          <w:instrText xml:space="preserve"> PAGEREF _Toc192580818 \h </w:instrText>
        </w:r>
        <w:r>
          <w:rPr>
            <w:webHidden/>
          </w:rPr>
        </w:r>
        <w:r>
          <w:rPr>
            <w:webHidden/>
          </w:rPr>
          <w:fldChar w:fldCharType="separate"/>
        </w:r>
        <w:r w:rsidR="00F43B6A">
          <w:rPr>
            <w:webHidden/>
          </w:rPr>
          <w:t>9</w:t>
        </w:r>
        <w:r>
          <w:rPr>
            <w:webHidden/>
          </w:rPr>
          <w:fldChar w:fldCharType="end"/>
        </w:r>
      </w:hyperlink>
    </w:p>
    <w:p w:rsidR="000B2EA3" w:rsidRDefault="00C9665B">
      <w:pPr>
        <w:pStyle w:val="Spistreci2"/>
        <w:rPr>
          <w:rFonts w:asciiTheme="minorHAnsi" w:eastAsiaTheme="minorEastAsia" w:hAnsiTheme="minorHAnsi" w:cstheme="minorBidi"/>
          <w:noProof/>
          <w:sz w:val="22"/>
          <w:szCs w:val="22"/>
        </w:rPr>
      </w:pPr>
      <w:hyperlink w:anchor="_Toc192580819" w:history="1">
        <w:r w:rsidR="000B2EA3" w:rsidRPr="006B4926">
          <w:rPr>
            <w:rStyle w:val="Hipercze"/>
            <w:noProof/>
          </w:rPr>
          <w:t>1. PRZEDMIOT ZAMIERZENIA BUDOWLANEGO</w:t>
        </w:r>
        <w:r w:rsidR="000B2EA3">
          <w:rPr>
            <w:noProof/>
            <w:webHidden/>
          </w:rPr>
          <w:tab/>
        </w:r>
        <w:r>
          <w:rPr>
            <w:noProof/>
            <w:webHidden/>
          </w:rPr>
          <w:fldChar w:fldCharType="begin"/>
        </w:r>
        <w:r w:rsidR="000B2EA3">
          <w:rPr>
            <w:noProof/>
            <w:webHidden/>
          </w:rPr>
          <w:instrText xml:space="preserve"> PAGEREF _Toc192580819 \h </w:instrText>
        </w:r>
        <w:r>
          <w:rPr>
            <w:noProof/>
            <w:webHidden/>
          </w:rPr>
        </w:r>
        <w:r>
          <w:rPr>
            <w:noProof/>
            <w:webHidden/>
          </w:rPr>
          <w:fldChar w:fldCharType="separate"/>
        </w:r>
        <w:r w:rsidR="00F43B6A">
          <w:rPr>
            <w:noProof/>
            <w:webHidden/>
          </w:rPr>
          <w:t>10</w:t>
        </w:r>
        <w:r>
          <w:rPr>
            <w:noProof/>
            <w:webHidden/>
          </w:rPr>
          <w:fldChar w:fldCharType="end"/>
        </w:r>
      </w:hyperlink>
    </w:p>
    <w:p w:rsidR="000B2EA3" w:rsidRDefault="00C9665B">
      <w:pPr>
        <w:pStyle w:val="Spistreci3"/>
        <w:rPr>
          <w:rFonts w:asciiTheme="minorHAnsi" w:eastAsiaTheme="minorEastAsia" w:hAnsiTheme="minorHAnsi" w:cstheme="minorBidi"/>
          <w:noProof/>
          <w:sz w:val="22"/>
          <w:szCs w:val="22"/>
        </w:rPr>
      </w:pPr>
      <w:hyperlink w:anchor="_Toc192580820" w:history="1">
        <w:r w:rsidR="000B2EA3" w:rsidRPr="006B4926">
          <w:rPr>
            <w:rStyle w:val="Hipercze"/>
            <w:noProof/>
          </w:rPr>
          <w:t>1.1.  Przedmiot opracowania.</w:t>
        </w:r>
        <w:r w:rsidR="000B2EA3">
          <w:rPr>
            <w:noProof/>
            <w:webHidden/>
          </w:rPr>
          <w:tab/>
        </w:r>
        <w:r>
          <w:rPr>
            <w:noProof/>
            <w:webHidden/>
          </w:rPr>
          <w:fldChar w:fldCharType="begin"/>
        </w:r>
        <w:r w:rsidR="000B2EA3">
          <w:rPr>
            <w:noProof/>
            <w:webHidden/>
          </w:rPr>
          <w:instrText xml:space="preserve"> PAGEREF _Toc192580820 \h </w:instrText>
        </w:r>
        <w:r>
          <w:rPr>
            <w:noProof/>
            <w:webHidden/>
          </w:rPr>
        </w:r>
        <w:r>
          <w:rPr>
            <w:noProof/>
            <w:webHidden/>
          </w:rPr>
          <w:fldChar w:fldCharType="separate"/>
        </w:r>
        <w:r w:rsidR="00F43B6A">
          <w:rPr>
            <w:noProof/>
            <w:webHidden/>
          </w:rPr>
          <w:t>10</w:t>
        </w:r>
        <w:r>
          <w:rPr>
            <w:noProof/>
            <w:webHidden/>
          </w:rPr>
          <w:fldChar w:fldCharType="end"/>
        </w:r>
      </w:hyperlink>
    </w:p>
    <w:p w:rsidR="000B2EA3" w:rsidRDefault="00C9665B">
      <w:pPr>
        <w:pStyle w:val="Spistreci3"/>
        <w:rPr>
          <w:rFonts w:asciiTheme="minorHAnsi" w:eastAsiaTheme="minorEastAsia" w:hAnsiTheme="minorHAnsi" w:cstheme="minorBidi"/>
          <w:noProof/>
          <w:sz w:val="22"/>
          <w:szCs w:val="22"/>
        </w:rPr>
      </w:pPr>
      <w:hyperlink w:anchor="_Toc192580821" w:history="1">
        <w:r w:rsidR="000B2EA3" w:rsidRPr="006B4926">
          <w:rPr>
            <w:rStyle w:val="Hipercze"/>
            <w:noProof/>
          </w:rPr>
          <w:t>1.2.  Inwestor.</w:t>
        </w:r>
        <w:r w:rsidR="000B2EA3">
          <w:rPr>
            <w:noProof/>
            <w:webHidden/>
          </w:rPr>
          <w:tab/>
        </w:r>
        <w:r>
          <w:rPr>
            <w:noProof/>
            <w:webHidden/>
          </w:rPr>
          <w:fldChar w:fldCharType="begin"/>
        </w:r>
        <w:r w:rsidR="000B2EA3">
          <w:rPr>
            <w:noProof/>
            <w:webHidden/>
          </w:rPr>
          <w:instrText xml:space="preserve"> PAGEREF _Toc192580821 \h </w:instrText>
        </w:r>
        <w:r>
          <w:rPr>
            <w:noProof/>
            <w:webHidden/>
          </w:rPr>
        </w:r>
        <w:r>
          <w:rPr>
            <w:noProof/>
            <w:webHidden/>
          </w:rPr>
          <w:fldChar w:fldCharType="separate"/>
        </w:r>
        <w:r w:rsidR="00F43B6A">
          <w:rPr>
            <w:noProof/>
            <w:webHidden/>
          </w:rPr>
          <w:t>10</w:t>
        </w:r>
        <w:r>
          <w:rPr>
            <w:noProof/>
            <w:webHidden/>
          </w:rPr>
          <w:fldChar w:fldCharType="end"/>
        </w:r>
      </w:hyperlink>
    </w:p>
    <w:p w:rsidR="000B2EA3" w:rsidRDefault="00C9665B">
      <w:pPr>
        <w:pStyle w:val="Spistreci3"/>
        <w:rPr>
          <w:rFonts w:asciiTheme="minorHAnsi" w:eastAsiaTheme="minorEastAsia" w:hAnsiTheme="minorHAnsi" w:cstheme="minorBidi"/>
          <w:noProof/>
          <w:sz w:val="22"/>
          <w:szCs w:val="22"/>
        </w:rPr>
      </w:pPr>
      <w:hyperlink w:anchor="_Toc192580822" w:history="1">
        <w:r w:rsidR="000B2EA3" w:rsidRPr="006B4926">
          <w:rPr>
            <w:rStyle w:val="Hipercze"/>
            <w:noProof/>
          </w:rPr>
          <w:t>1.3.  Jednostka Projektowa.</w:t>
        </w:r>
        <w:r w:rsidR="000B2EA3">
          <w:rPr>
            <w:noProof/>
            <w:webHidden/>
          </w:rPr>
          <w:tab/>
        </w:r>
        <w:r>
          <w:rPr>
            <w:noProof/>
            <w:webHidden/>
          </w:rPr>
          <w:fldChar w:fldCharType="begin"/>
        </w:r>
        <w:r w:rsidR="000B2EA3">
          <w:rPr>
            <w:noProof/>
            <w:webHidden/>
          </w:rPr>
          <w:instrText xml:space="preserve"> PAGEREF _Toc192580822 \h </w:instrText>
        </w:r>
        <w:r>
          <w:rPr>
            <w:noProof/>
            <w:webHidden/>
          </w:rPr>
        </w:r>
        <w:r>
          <w:rPr>
            <w:noProof/>
            <w:webHidden/>
          </w:rPr>
          <w:fldChar w:fldCharType="separate"/>
        </w:r>
        <w:r w:rsidR="00F43B6A">
          <w:rPr>
            <w:noProof/>
            <w:webHidden/>
          </w:rPr>
          <w:t>10</w:t>
        </w:r>
        <w:r>
          <w:rPr>
            <w:noProof/>
            <w:webHidden/>
          </w:rPr>
          <w:fldChar w:fldCharType="end"/>
        </w:r>
      </w:hyperlink>
    </w:p>
    <w:p w:rsidR="000B2EA3" w:rsidRDefault="00C9665B">
      <w:pPr>
        <w:pStyle w:val="Spistreci3"/>
        <w:rPr>
          <w:rFonts w:asciiTheme="minorHAnsi" w:eastAsiaTheme="minorEastAsia" w:hAnsiTheme="minorHAnsi" w:cstheme="minorBidi"/>
          <w:noProof/>
          <w:sz w:val="22"/>
          <w:szCs w:val="22"/>
        </w:rPr>
      </w:pPr>
      <w:hyperlink w:anchor="_Toc192580823" w:history="1">
        <w:r w:rsidR="000B2EA3" w:rsidRPr="006B4926">
          <w:rPr>
            <w:rStyle w:val="Hipercze"/>
            <w:noProof/>
          </w:rPr>
          <w:t>1.4.  Lokalizacja inwestycji.</w:t>
        </w:r>
        <w:r w:rsidR="000B2EA3">
          <w:rPr>
            <w:noProof/>
            <w:webHidden/>
          </w:rPr>
          <w:tab/>
        </w:r>
        <w:r>
          <w:rPr>
            <w:noProof/>
            <w:webHidden/>
          </w:rPr>
          <w:fldChar w:fldCharType="begin"/>
        </w:r>
        <w:r w:rsidR="000B2EA3">
          <w:rPr>
            <w:noProof/>
            <w:webHidden/>
          </w:rPr>
          <w:instrText xml:space="preserve"> PAGEREF _Toc192580823 \h </w:instrText>
        </w:r>
        <w:r>
          <w:rPr>
            <w:noProof/>
            <w:webHidden/>
          </w:rPr>
        </w:r>
        <w:r>
          <w:rPr>
            <w:noProof/>
            <w:webHidden/>
          </w:rPr>
          <w:fldChar w:fldCharType="separate"/>
        </w:r>
        <w:r w:rsidR="00F43B6A">
          <w:rPr>
            <w:noProof/>
            <w:webHidden/>
          </w:rPr>
          <w:t>10</w:t>
        </w:r>
        <w:r>
          <w:rPr>
            <w:noProof/>
            <w:webHidden/>
          </w:rPr>
          <w:fldChar w:fldCharType="end"/>
        </w:r>
      </w:hyperlink>
    </w:p>
    <w:p w:rsidR="000B2EA3" w:rsidRDefault="00C9665B">
      <w:pPr>
        <w:pStyle w:val="Spistreci3"/>
        <w:rPr>
          <w:rFonts w:asciiTheme="minorHAnsi" w:eastAsiaTheme="minorEastAsia" w:hAnsiTheme="minorHAnsi" w:cstheme="minorBidi"/>
          <w:noProof/>
          <w:sz w:val="22"/>
          <w:szCs w:val="22"/>
        </w:rPr>
      </w:pPr>
      <w:hyperlink w:anchor="_Toc192580824" w:history="1">
        <w:r w:rsidR="000B2EA3" w:rsidRPr="006B4926">
          <w:rPr>
            <w:rStyle w:val="Hipercze"/>
            <w:noProof/>
          </w:rPr>
          <w:t>1.5.  Cel opracowania.</w:t>
        </w:r>
        <w:r w:rsidR="000B2EA3">
          <w:rPr>
            <w:noProof/>
            <w:webHidden/>
          </w:rPr>
          <w:tab/>
        </w:r>
        <w:r>
          <w:rPr>
            <w:noProof/>
            <w:webHidden/>
          </w:rPr>
          <w:fldChar w:fldCharType="begin"/>
        </w:r>
        <w:r w:rsidR="000B2EA3">
          <w:rPr>
            <w:noProof/>
            <w:webHidden/>
          </w:rPr>
          <w:instrText xml:space="preserve"> PAGEREF _Toc192580824 \h </w:instrText>
        </w:r>
        <w:r>
          <w:rPr>
            <w:noProof/>
            <w:webHidden/>
          </w:rPr>
        </w:r>
        <w:r>
          <w:rPr>
            <w:noProof/>
            <w:webHidden/>
          </w:rPr>
          <w:fldChar w:fldCharType="separate"/>
        </w:r>
        <w:r w:rsidR="00F43B6A">
          <w:rPr>
            <w:noProof/>
            <w:webHidden/>
          </w:rPr>
          <w:t>10</w:t>
        </w:r>
        <w:r>
          <w:rPr>
            <w:noProof/>
            <w:webHidden/>
          </w:rPr>
          <w:fldChar w:fldCharType="end"/>
        </w:r>
      </w:hyperlink>
    </w:p>
    <w:p w:rsidR="000B2EA3" w:rsidRDefault="00C9665B">
      <w:pPr>
        <w:pStyle w:val="Spistreci3"/>
        <w:rPr>
          <w:rFonts w:asciiTheme="minorHAnsi" w:eastAsiaTheme="minorEastAsia" w:hAnsiTheme="minorHAnsi" w:cstheme="minorBidi"/>
          <w:noProof/>
          <w:sz w:val="22"/>
          <w:szCs w:val="22"/>
        </w:rPr>
      </w:pPr>
      <w:hyperlink w:anchor="_Toc192580825" w:history="1">
        <w:r w:rsidR="000B2EA3" w:rsidRPr="006B4926">
          <w:rPr>
            <w:rStyle w:val="Hipercze"/>
            <w:noProof/>
          </w:rPr>
          <w:t>1.6.  Podstawa opracowania.</w:t>
        </w:r>
        <w:r w:rsidR="000B2EA3">
          <w:rPr>
            <w:noProof/>
            <w:webHidden/>
          </w:rPr>
          <w:tab/>
        </w:r>
        <w:r>
          <w:rPr>
            <w:noProof/>
            <w:webHidden/>
          </w:rPr>
          <w:fldChar w:fldCharType="begin"/>
        </w:r>
        <w:r w:rsidR="000B2EA3">
          <w:rPr>
            <w:noProof/>
            <w:webHidden/>
          </w:rPr>
          <w:instrText xml:space="preserve"> PAGEREF _Toc192580825 \h </w:instrText>
        </w:r>
        <w:r>
          <w:rPr>
            <w:noProof/>
            <w:webHidden/>
          </w:rPr>
        </w:r>
        <w:r>
          <w:rPr>
            <w:noProof/>
            <w:webHidden/>
          </w:rPr>
          <w:fldChar w:fldCharType="separate"/>
        </w:r>
        <w:r w:rsidR="00F43B6A">
          <w:rPr>
            <w:noProof/>
            <w:webHidden/>
          </w:rPr>
          <w:t>10</w:t>
        </w:r>
        <w:r>
          <w:rPr>
            <w:noProof/>
            <w:webHidden/>
          </w:rPr>
          <w:fldChar w:fldCharType="end"/>
        </w:r>
      </w:hyperlink>
    </w:p>
    <w:p w:rsidR="000B2EA3" w:rsidRDefault="00C9665B">
      <w:pPr>
        <w:pStyle w:val="Spistreci2"/>
        <w:rPr>
          <w:rFonts w:asciiTheme="minorHAnsi" w:eastAsiaTheme="minorEastAsia" w:hAnsiTheme="minorHAnsi" w:cstheme="minorBidi"/>
          <w:noProof/>
          <w:sz w:val="22"/>
          <w:szCs w:val="22"/>
        </w:rPr>
      </w:pPr>
      <w:hyperlink w:anchor="_Toc192580826" w:history="1">
        <w:r w:rsidR="000B2EA3" w:rsidRPr="006B4926">
          <w:rPr>
            <w:rStyle w:val="Hipercze"/>
            <w:noProof/>
          </w:rPr>
          <w:t>2.  ISTNIEJĄCE  ZAGOSPODAROWANIE  TERENU</w:t>
        </w:r>
        <w:r w:rsidR="000B2EA3">
          <w:rPr>
            <w:noProof/>
            <w:webHidden/>
          </w:rPr>
          <w:tab/>
        </w:r>
        <w:r>
          <w:rPr>
            <w:noProof/>
            <w:webHidden/>
          </w:rPr>
          <w:fldChar w:fldCharType="begin"/>
        </w:r>
        <w:r w:rsidR="000B2EA3">
          <w:rPr>
            <w:noProof/>
            <w:webHidden/>
          </w:rPr>
          <w:instrText xml:space="preserve"> PAGEREF _Toc192580826 \h </w:instrText>
        </w:r>
        <w:r>
          <w:rPr>
            <w:noProof/>
            <w:webHidden/>
          </w:rPr>
        </w:r>
        <w:r>
          <w:rPr>
            <w:noProof/>
            <w:webHidden/>
          </w:rPr>
          <w:fldChar w:fldCharType="separate"/>
        </w:r>
        <w:r w:rsidR="00F43B6A">
          <w:rPr>
            <w:noProof/>
            <w:webHidden/>
          </w:rPr>
          <w:t>11</w:t>
        </w:r>
        <w:r>
          <w:rPr>
            <w:noProof/>
            <w:webHidden/>
          </w:rPr>
          <w:fldChar w:fldCharType="end"/>
        </w:r>
      </w:hyperlink>
    </w:p>
    <w:p w:rsidR="000B2EA3" w:rsidRDefault="00C9665B">
      <w:pPr>
        <w:pStyle w:val="Spistreci3"/>
        <w:rPr>
          <w:rFonts w:asciiTheme="minorHAnsi" w:eastAsiaTheme="minorEastAsia" w:hAnsiTheme="minorHAnsi" w:cstheme="minorBidi"/>
          <w:noProof/>
          <w:sz w:val="22"/>
          <w:szCs w:val="22"/>
        </w:rPr>
      </w:pPr>
      <w:hyperlink w:anchor="_Toc192580827" w:history="1">
        <w:r w:rsidR="000B2EA3" w:rsidRPr="006B4926">
          <w:rPr>
            <w:rStyle w:val="Hipercze"/>
            <w:noProof/>
          </w:rPr>
          <w:t>2.1.  Zagospodarowanie istniejącego pasa drogowego.</w:t>
        </w:r>
        <w:r w:rsidR="000B2EA3">
          <w:rPr>
            <w:noProof/>
            <w:webHidden/>
          </w:rPr>
          <w:tab/>
        </w:r>
        <w:r>
          <w:rPr>
            <w:noProof/>
            <w:webHidden/>
          </w:rPr>
          <w:fldChar w:fldCharType="begin"/>
        </w:r>
        <w:r w:rsidR="000B2EA3">
          <w:rPr>
            <w:noProof/>
            <w:webHidden/>
          </w:rPr>
          <w:instrText xml:space="preserve"> PAGEREF _Toc192580827 \h </w:instrText>
        </w:r>
        <w:r>
          <w:rPr>
            <w:noProof/>
            <w:webHidden/>
          </w:rPr>
        </w:r>
        <w:r>
          <w:rPr>
            <w:noProof/>
            <w:webHidden/>
          </w:rPr>
          <w:fldChar w:fldCharType="separate"/>
        </w:r>
        <w:r w:rsidR="00F43B6A">
          <w:rPr>
            <w:noProof/>
            <w:webHidden/>
          </w:rPr>
          <w:t>11</w:t>
        </w:r>
        <w:r>
          <w:rPr>
            <w:noProof/>
            <w:webHidden/>
          </w:rPr>
          <w:fldChar w:fldCharType="end"/>
        </w:r>
      </w:hyperlink>
    </w:p>
    <w:p w:rsidR="000B2EA3" w:rsidRDefault="00C9665B">
      <w:pPr>
        <w:pStyle w:val="Spistreci2"/>
        <w:rPr>
          <w:rFonts w:asciiTheme="minorHAnsi" w:eastAsiaTheme="minorEastAsia" w:hAnsiTheme="minorHAnsi" w:cstheme="minorBidi"/>
          <w:noProof/>
          <w:sz w:val="22"/>
          <w:szCs w:val="22"/>
        </w:rPr>
      </w:pPr>
      <w:hyperlink w:anchor="_Toc192580828" w:history="1">
        <w:r w:rsidR="000B2EA3" w:rsidRPr="006B4926">
          <w:rPr>
            <w:rStyle w:val="Hipercze"/>
            <w:noProof/>
          </w:rPr>
          <w:t>3.  PROJEKTOWANE ZAGOSPODAROWANIE TERENU</w:t>
        </w:r>
        <w:r w:rsidR="000B2EA3">
          <w:rPr>
            <w:noProof/>
            <w:webHidden/>
          </w:rPr>
          <w:tab/>
        </w:r>
        <w:r>
          <w:rPr>
            <w:noProof/>
            <w:webHidden/>
          </w:rPr>
          <w:fldChar w:fldCharType="begin"/>
        </w:r>
        <w:r w:rsidR="000B2EA3">
          <w:rPr>
            <w:noProof/>
            <w:webHidden/>
          </w:rPr>
          <w:instrText xml:space="preserve"> PAGEREF _Toc192580828 \h </w:instrText>
        </w:r>
        <w:r>
          <w:rPr>
            <w:noProof/>
            <w:webHidden/>
          </w:rPr>
        </w:r>
        <w:r>
          <w:rPr>
            <w:noProof/>
            <w:webHidden/>
          </w:rPr>
          <w:fldChar w:fldCharType="separate"/>
        </w:r>
        <w:r w:rsidR="00F43B6A">
          <w:rPr>
            <w:noProof/>
            <w:webHidden/>
          </w:rPr>
          <w:t>11</w:t>
        </w:r>
        <w:r>
          <w:rPr>
            <w:noProof/>
            <w:webHidden/>
          </w:rPr>
          <w:fldChar w:fldCharType="end"/>
        </w:r>
      </w:hyperlink>
    </w:p>
    <w:p w:rsidR="000B2EA3" w:rsidRDefault="00C9665B">
      <w:pPr>
        <w:pStyle w:val="Spistreci3"/>
        <w:rPr>
          <w:rFonts w:asciiTheme="minorHAnsi" w:eastAsiaTheme="minorEastAsia" w:hAnsiTheme="minorHAnsi" w:cstheme="minorBidi"/>
          <w:noProof/>
          <w:sz w:val="22"/>
          <w:szCs w:val="22"/>
        </w:rPr>
      </w:pPr>
      <w:hyperlink w:anchor="_Toc192580829" w:history="1">
        <w:r w:rsidR="000B2EA3" w:rsidRPr="006B4926">
          <w:rPr>
            <w:rStyle w:val="Hipercze"/>
            <w:noProof/>
          </w:rPr>
          <w:t>3.1. Urządzenia budowlane związane z obiektem budowlanym.</w:t>
        </w:r>
        <w:r w:rsidR="000B2EA3">
          <w:rPr>
            <w:noProof/>
            <w:webHidden/>
          </w:rPr>
          <w:tab/>
        </w:r>
        <w:r>
          <w:rPr>
            <w:noProof/>
            <w:webHidden/>
          </w:rPr>
          <w:fldChar w:fldCharType="begin"/>
        </w:r>
        <w:r w:rsidR="000B2EA3">
          <w:rPr>
            <w:noProof/>
            <w:webHidden/>
          </w:rPr>
          <w:instrText xml:space="preserve"> PAGEREF _Toc192580829 \h </w:instrText>
        </w:r>
        <w:r>
          <w:rPr>
            <w:noProof/>
            <w:webHidden/>
          </w:rPr>
        </w:r>
        <w:r>
          <w:rPr>
            <w:noProof/>
            <w:webHidden/>
          </w:rPr>
          <w:fldChar w:fldCharType="separate"/>
        </w:r>
        <w:r w:rsidR="00F43B6A">
          <w:rPr>
            <w:noProof/>
            <w:webHidden/>
          </w:rPr>
          <w:t>11</w:t>
        </w:r>
        <w:r>
          <w:rPr>
            <w:noProof/>
            <w:webHidden/>
          </w:rPr>
          <w:fldChar w:fldCharType="end"/>
        </w:r>
      </w:hyperlink>
    </w:p>
    <w:p w:rsidR="000B2EA3" w:rsidRDefault="00C9665B">
      <w:pPr>
        <w:pStyle w:val="Spistreci3"/>
        <w:rPr>
          <w:rFonts w:asciiTheme="minorHAnsi" w:eastAsiaTheme="minorEastAsia" w:hAnsiTheme="minorHAnsi" w:cstheme="minorBidi"/>
          <w:noProof/>
          <w:sz w:val="22"/>
          <w:szCs w:val="22"/>
        </w:rPr>
      </w:pPr>
      <w:hyperlink w:anchor="_Toc192580830" w:history="1">
        <w:r w:rsidR="000B2EA3" w:rsidRPr="006B4926">
          <w:rPr>
            <w:rStyle w:val="Hipercze"/>
            <w:noProof/>
          </w:rPr>
          <w:t>3.2. Dane techniczne podstawowe.</w:t>
        </w:r>
        <w:r w:rsidR="000B2EA3">
          <w:rPr>
            <w:noProof/>
            <w:webHidden/>
          </w:rPr>
          <w:tab/>
        </w:r>
        <w:r>
          <w:rPr>
            <w:noProof/>
            <w:webHidden/>
          </w:rPr>
          <w:fldChar w:fldCharType="begin"/>
        </w:r>
        <w:r w:rsidR="000B2EA3">
          <w:rPr>
            <w:noProof/>
            <w:webHidden/>
          </w:rPr>
          <w:instrText xml:space="preserve"> PAGEREF _Toc192580830 \h </w:instrText>
        </w:r>
        <w:r>
          <w:rPr>
            <w:noProof/>
            <w:webHidden/>
          </w:rPr>
        </w:r>
        <w:r>
          <w:rPr>
            <w:noProof/>
            <w:webHidden/>
          </w:rPr>
          <w:fldChar w:fldCharType="separate"/>
        </w:r>
        <w:r w:rsidR="00F43B6A">
          <w:rPr>
            <w:noProof/>
            <w:webHidden/>
          </w:rPr>
          <w:t>11</w:t>
        </w:r>
        <w:r>
          <w:rPr>
            <w:noProof/>
            <w:webHidden/>
          </w:rPr>
          <w:fldChar w:fldCharType="end"/>
        </w:r>
      </w:hyperlink>
    </w:p>
    <w:p w:rsidR="000B2EA3" w:rsidRDefault="00C9665B">
      <w:pPr>
        <w:pStyle w:val="Spistreci3"/>
        <w:rPr>
          <w:rFonts w:asciiTheme="minorHAnsi" w:eastAsiaTheme="minorEastAsia" w:hAnsiTheme="minorHAnsi" w:cstheme="minorBidi"/>
          <w:noProof/>
          <w:sz w:val="22"/>
          <w:szCs w:val="22"/>
        </w:rPr>
      </w:pPr>
      <w:hyperlink w:anchor="_Toc192580831" w:history="1">
        <w:r w:rsidR="000B2EA3" w:rsidRPr="006B4926">
          <w:rPr>
            <w:rStyle w:val="Hipercze"/>
            <w:noProof/>
          </w:rPr>
          <w:t>3.3. Projektowane prace.</w:t>
        </w:r>
        <w:r w:rsidR="000B2EA3">
          <w:rPr>
            <w:noProof/>
            <w:webHidden/>
          </w:rPr>
          <w:tab/>
        </w:r>
        <w:r>
          <w:rPr>
            <w:noProof/>
            <w:webHidden/>
          </w:rPr>
          <w:fldChar w:fldCharType="begin"/>
        </w:r>
        <w:r w:rsidR="000B2EA3">
          <w:rPr>
            <w:noProof/>
            <w:webHidden/>
          </w:rPr>
          <w:instrText xml:space="preserve"> PAGEREF _Toc192580831 \h </w:instrText>
        </w:r>
        <w:r>
          <w:rPr>
            <w:noProof/>
            <w:webHidden/>
          </w:rPr>
        </w:r>
        <w:r>
          <w:rPr>
            <w:noProof/>
            <w:webHidden/>
          </w:rPr>
          <w:fldChar w:fldCharType="separate"/>
        </w:r>
        <w:r w:rsidR="00F43B6A">
          <w:rPr>
            <w:noProof/>
            <w:webHidden/>
          </w:rPr>
          <w:t>11</w:t>
        </w:r>
        <w:r>
          <w:rPr>
            <w:noProof/>
            <w:webHidden/>
          </w:rPr>
          <w:fldChar w:fldCharType="end"/>
        </w:r>
      </w:hyperlink>
    </w:p>
    <w:p w:rsidR="000B2EA3" w:rsidRDefault="00C9665B">
      <w:pPr>
        <w:pStyle w:val="Spistreci3"/>
        <w:rPr>
          <w:rFonts w:asciiTheme="minorHAnsi" w:eastAsiaTheme="minorEastAsia" w:hAnsiTheme="minorHAnsi" w:cstheme="minorBidi"/>
          <w:noProof/>
          <w:sz w:val="22"/>
          <w:szCs w:val="22"/>
        </w:rPr>
      </w:pPr>
      <w:hyperlink w:anchor="_Toc192580832" w:history="1">
        <w:r w:rsidR="000B2EA3" w:rsidRPr="006B4926">
          <w:rPr>
            <w:rStyle w:val="Hipercze"/>
            <w:noProof/>
          </w:rPr>
          <w:t>3.3.1. Zasilanie</w:t>
        </w:r>
        <w:r w:rsidR="000B2EA3">
          <w:rPr>
            <w:noProof/>
            <w:webHidden/>
          </w:rPr>
          <w:tab/>
        </w:r>
        <w:r>
          <w:rPr>
            <w:noProof/>
            <w:webHidden/>
          </w:rPr>
          <w:fldChar w:fldCharType="begin"/>
        </w:r>
        <w:r w:rsidR="000B2EA3">
          <w:rPr>
            <w:noProof/>
            <w:webHidden/>
          </w:rPr>
          <w:instrText xml:space="preserve"> PAGEREF _Toc192580832 \h </w:instrText>
        </w:r>
        <w:r>
          <w:rPr>
            <w:noProof/>
            <w:webHidden/>
          </w:rPr>
        </w:r>
        <w:r>
          <w:rPr>
            <w:noProof/>
            <w:webHidden/>
          </w:rPr>
          <w:fldChar w:fldCharType="separate"/>
        </w:r>
        <w:r w:rsidR="00F43B6A">
          <w:rPr>
            <w:noProof/>
            <w:webHidden/>
          </w:rPr>
          <w:t>11</w:t>
        </w:r>
        <w:r>
          <w:rPr>
            <w:noProof/>
            <w:webHidden/>
          </w:rPr>
          <w:fldChar w:fldCharType="end"/>
        </w:r>
      </w:hyperlink>
    </w:p>
    <w:p w:rsidR="000B2EA3" w:rsidRDefault="00C9665B">
      <w:pPr>
        <w:pStyle w:val="Spistreci3"/>
        <w:rPr>
          <w:rFonts w:asciiTheme="minorHAnsi" w:eastAsiaTheme="minorEastAsia" w:hAnsiTheme="minorHAnsi" w:cstheme="minorBidi"/>
          <w:noProof/>
          <w:sz w:val="22"/>
          <w:szCs w:val="22"/>
        </w:rPr>
      </w:pPr>
      <w:hyperlink w:anchor="_Toc192580833" w:history="1">
        <w:r w:rsidR="000B2EA3" w:rsidRPr="006B4926">
          <w:rPr>
            <w:rStyle w:val="Hipercze"/>
            <w:noProof/>
          </w:rPr>
          <w:t>3.3.2. Szafka oświetleniowa</w:t>
        </w:r>
        <w:r w:rsidR="000B2EA3">
          <w:rPr>
            <w:noProof/>
            <w:webHidden/>
          </w:rPr>
          <w:tab/>
        </w:r>
        <w:r>
          <w:rPr>
            <w:noProof/>
            <w:webHidden/>
          </w:rPr>
          <w:fldChar w:fldCharType="begin"/>
        </w:r>
        <w:r w:rsidR="000B2EA3">
          <w:rPr>
            <w:noProof/>
            <w:webHidden/>
          </w:rPr>
          <w:instrText xml:space="preserve"> PAGEREF _Toc192580833 \h </w:instrText>
        </w:r>
        <w:r>
          <w:rPr>
            <w:noProof/>
            <w:webHidden/>
          </w:rPr>
        </w:r>
        <w:r>
          <w:rPr>
            <w:noProof/>
            <w:webHidden/>
          </w:rPr>
          <w:fldChar w:fldCharType="separate"/>
        </w:r>
        <w:r w:rsidR="00F43B6A">
          <w:rPr>
            <w:noProof/>
            <w:webHidden/>
          </w:rPr>
          <w:t>11</w:t>
        </w:r>
        <w:r>
          <w:rPr>
            <w:noProof/>
            <w:webHidden/>
          </w:rPr>
          <w:fldChar w:fldCharType="end"/>
        </w:r>
      </w:hyperlink>
    </w:p>
    <w:p w:rsidR="000B2EA3" w:rsidRDefault="00C9665B">
      <w:pPr>
        <w:pStyle w:val="Spistreci3"/>
        <w:rPr>
          <w:rFonts w:asciiTheme="minorHAnsi" w:eastAsiaTheme="minorEastAsia" w:hAnsiTheme="minorHAnsi" w:cstheme="minorBidi"/>
          <w:noProof/>
          <w:sz w:val="22"/>
          <w:szCs w:val="22"/>
        </w:rPr>
      </w:pPr>
      <w:hyperlink w:anchor="_Toc192580834" w:history="1">
        <w:r w:rsidR="000B2EA3" w:rsidRPr="006B4926">
          <w:rPr>
            <w:rStyle w:val="Hipercze"/>
            <w:noProof/>
          </w:rPr>
          <w:t>3.3.3. Linie oświetleniowe</w:t>
        </w:r>
        <w:r w:rsidR="000B2EA3">
          <w:rPr>
            <w:noProof/>
            <w:webHidden/>
          </w:rPr>
          <w:tab/>
        </w:r>
        <w:r>
          <w:rPr>
            <w:noProof/>
            <w:webHidden/>
          </w:rPr>
          <w:fldChar w:fldCharType="begin"/>
        </w:r>
        <w:r w:rsidR="000B2EA3">
          <w:rPr>
            <w:noProof/>
            <w:webHidden/>
          </w:rPr>
          <w:instrText xml:space="preserve"> PAGEREF _Toc192580834 \h </w:instrText>
        </w:r>
        <w:r>
          <w:rPr>
            <w:noProof/>
            <w:webHidden/>
          </w:rPr>
        </w:r>
        <w:r>
          <w:rPr>
            <w:noProof/>
            <w:webHidden/>
          </w:rPr>
          <w:fldChar w:fldCharType="separate"/>
        </w:r>
        <w:r w:rsidR="00F43B6A">
          <w:rPr>
            <w:noProof/>
            <w:webHidden/>
          </w:rPr>
          <w:t>11</w:t>
        </w:r>
        <w:r>
          <w:rPr>
            <w:noProof/>
            <w:webHidden/>
          </w:rPr>
          <w:fldChar w:fldCharType="end"/>
        </w:r>
      </w:hyperlink>
    </w:p>
    <w:p w:rsidR="000B2EA3" w:rsidRDefault="00C9665B">
      <w:pPr>
        <w:pStyle w:val="Spistreci3"/>
        <w:rPr>
          <w:rFonts w:asciiTheme="minorHAnsi" w:eastAsiaTheme="minorEastAsia" w:hAnsiTheme="minorHAnsi" w:cstheme="minorBidi"/>
          <w:noProof/>
          <w:sz w:val="22"/>
          <w:szCs w:val="22"/>
        </w:rPr>
      </w:pPr>
      <w:hyperlink w:anchor="_Toc192580835" w:history="1">
        <w:r w:rsidR="000B2EA3" w:rsidRPr="006B4926">
          <w:rPr>
            <w:rStyle w:val="Hipercze"/>
            <w:noProof/>
          </w:rPr>
          <w:t>3.3.4. Linie zasilania monitoringu</w:t>
        </w:r>
        <w:r w:rsidR="000B2EA3">
          <w:rPr>
            <w:noProof/>
            <w:webHidden/>
          </w:rPr>
          <w:tab/>
        </w:r>
        <w:r>
          <w:rPr>
            <w:noProof/>
            <w:webHidden/>
          </w:rPr>
          <w:fldChar w:fldCharType="begin"/>
        </w:r>
        <w:r w:rsidR="000B2EA3">
          <w:rPr>
            <w:noProof/>
            <w:webHidden/>
          </w:rPr>
          <w:instrText xml:space="preserve"> PAGEREF _Toc192580835 \h </w:instrText>
        </w:r>
        <w:r>
          <w:rPr>
            <w:noProof/>
            <w:webHidden/>
          </w:rPr>
        </w:r>
        <w:r>
          <w:rPr>
            <w:noProof/>
            <w:webHidden/>
          </w:rPr>
          <w:fldChar w:fldCharType="separate"/>
        </w:r>
        <w:r w:rsidR="00F43B6A">
          <w:rPr>
            <w:noProof/>
            <w:webHidden/>
          </w:rPr>
          <w:t>13</w:t>
        </w:r>
        <w:r>
          <w:rPr>
            <w:noProof/>
            <w:webHidden/>
          </w:rPr>
          <w:fldChar w:fldCharType="end"/>
        </w:r>
      </w:hyperlink>
    </w:p>
    <w:p w:rsidR="000B2EA3" w:rsidRDefault="00C9665B">
      <w:pPr>
        <w:pStyle w:val="Spistreci3"/>
        <w:rPr>
          <w:rFonts w:asciiTheme="minorHAnsi" w:eastAsiaTheme="minorEastAsia" w:hAnsiTheme="minorHAnsi" w:cstheme="minorBidi"/>
          <w:noProof/>
          <w:sz w:val="22"/>
          <w:szCs w:val="22"/>
        </w:rPr>
      </w:pPr>
      <w:hyperlink w:anchor="_Toc192580836" w:history="1">
        <w:r w:rsidR="000B2EA3" w:rsidRPr="006B4926">
          <w:rPr>
            <w:rStyle w:val="Hipercze"/>
            <w:noProof/>
          </w:rPr>
          <w:t>3.3.5. Kanalizacja kablowa</w:t>
        </w:r>
        <w:r w:rsidR="000B2EA3">
          <w:rPr>
            <w:noProof/>
            <w:webHidden/>
          </w:rPr>
          <w:tab/>
        </w:r>
        <w:r>
          <w:rPr>
            <w:noProof/>
            <w:webHidden/>
          </w:rPr>
          <w:fldChar w:fldCharType="begin"/>
        </w:r>
        <w:r w:rsidR="000B2EA3">
          <w:rPr>
            <w:noProof/>
            <w:webHidden/>
          </w:rPr>
          <w:instrText xml:space="preserve"> PAGEREF _Toc192580836 \h </w:instrText>
        </w:r>
        <w:r>
          <w:rPr>
            <w:noProof/>
            <w:webHidden/>
          </w:rPr>
        </w:r>
        <w:r>
          <w:rPr>
            <w:noProof/>
            <w:webHidden/>
          </w:rPr>
          <w:fldChar w:fldCharType="separate"/>
        </w:r>
        <w:r w:rsidR="00F43B6A">
          <w:rPr>
            <w:noProof/>
            <w:webHidden/>
          </w:rPr>
          <w:t>13</w:t>
        </w:r>
        <w:r>
          <w:rPr>
            <w:noProof/>
            <w:webHidden/>
          </w:rPr>
          <w:fldChar w:fldCharType="end"/>
        </w:r>
      </w:hyperlink>
    </w:p>
    <w:p w:rsidR="000B2EA3" w:rsidRDefault="00C9665B">
      <w:pPr>
        <w:pStyle w:val="Spistreci3"/>
        <w:rPr>
          <w:rFonts w:asciiTheme="minorHAnsi" w:eastAsiaTheme="minorEastAsia" w:hAnsiTheme="minorHAnsi" w:cstheme="minorBidi"/>
          <w:noProof/>
          <w:sz w:val="22"/>
          <w:szCs w:val="22"/>
        </w:rPr>
      </w:pPr>
      <w:hyperlink w:anchor="_Toc192580837" w:history="1">
        <w:r w:rsidR="000B2EA3" w:rsidRPr="006B4926">
          <w:rPr>
            <w:rStyle w:val="Hipercze"/>
            <w:noProof/>
          </w:rPr>
          <w:t>3.3.6. Szafki zasilania monitoringu</w:t>
        </w:r>
        <w:r w:rsidR="000B2EA3">
          <w:rPr>
            <w:noProof/>
            <w:webHidden/>
          </w:rPr>
          <w:tab/>
        </w:r>
        <w:r>
          <w:rPr>
            <w:noProof/>
            <w:webHidden/>
          </w:rPr>
          <w:fldChar w:fldCharType="begin"/>
        </w:r>
        <w:r w:rsidR="000B2EA3">
          <w:rPr>
            <w:noProof/>
            <w:webHidden/>
          </w:rPr>
          <w:instrText xml:space="preserve"> PAGEREF _Toc192580837 \h </w:instrText>
        </w:r>
        <w:r>
          <w:rPr>
            <w:noProof/>
            <w:webHidden/>
          </w:rPr>
        </w:r>
        <w:r>
          <w:rPr>
            <w:noProof/>
            <w:webHidden/>
          </w:rPr>
          <w:fldChar w:fldCharType="separate"/>
        </w:r>
        <w:r w:rsidR="00F43B6A">
          <w:rPr>
            <w:noProof/>
            <w:webHidden/>
          </w:rPr>
          <w:t>13</w:t>
        </w:r>
        <w:r>
          <w:rPr>
            <w:noProof/>
            <w:webHidden/>
          </w:rPr>
          <w:fldChar w:fldCharType="end"/>
        </w:r>
      </w:hyperlink>
    </w:p>
    <w:p w:rsidR="000B2EA3" w:rsidRDefault="00C9665B">
      <w:pPr>
        <w:pStyle w:val="Spistreci3"/>
        <w:rPr>
          <w:rFonts w:asciiTheme="minorHAnsi" w:eastAsiaTheme="minorEastAsia" w:hAnsiTheme="minorHAnsi" w:cstheme="minorBidi"/>
          <w:noProof/>
          <w:sz w:val="22"/>
          <w:szCs w:val="22"/>
        </w:rPr>
      </w:pPr>
      <w:hyperlink w:anchor="_Toc192580838" w:history="1">
        <w:r w:rsidR="000B2EA3" w:rsidRPr="006B4926">
          <w:rPr>
            <w:rStyle w:val="Hipercze"/>
            <w:noProof/>
          </w:rPr>
          <w:t>3.3.7. Linie transmisji danych</w:t>
        </w:r>
        <w:r w:rsidR="000B2EA3">
          <w:rPr>
            <w:noProof/>
            <w:webHidden/>
          </w:rPr>
          <w:tab/>
        </w:r>
        <w:r>
          <w:rPr>
            <w:noProof/>
            <w:webHidden/>
          </w:rPr>
          <w:fldChar w:fldCharType="begin"/>
        </w:r>
        <w:r w:rsidR="000B2EA3">
          <w:rPr>
            <w:noProof/>
            <w:webHidden/>
          </w:rPr>
          <w:instrText xml:space="preserve"> PAGEREF _Toc192580838 \h </w:instrText>
        </w:r>
        <w:r>
          <w:rPr>
            <w:noProof/>
            <w:webHidden/>
          </w:rPr>
        </w:r>
        <w:r>
          <w:rPr>
            <w:noProof/>
            <w:webHidden/>
          </w:rPr>
          <w:fldChar w:fldCharType="separate"/>
        </w:r>
        <w:r w:rsidR="00F43B6A">
          <w:rPr>
            <w:noProof/>
            <w:webHidden/>
          </w:rPr>
          <w:t>14</w:t>
        </w:r>
        <w:r>
          <w:rPr>
            <w:noProof/>
            <w:webHidden/>
          </w:rPr>
          <w:fldChar w:fldCharType="end"/>
        </w:r>
      </w:hyperlink>
    </w:p>
    <w:p w:rsidR="000B2EA3" w:rsidRDefault="00C9665B">
      <w:pPr>
        <w:pStyle w:val="Spistreci3"/>
        <w:rPr>
          <w:rFonts w:asciiTheme="minorHAnsi" w:eastAsiaTheme="minorEastAsia" w:hAnsiTheme="minorHAnsi" w:cstheme="minorBidi"/>
          <w:noProof/>
          <w:sz w:val="22"/>
          <w:szCs w:val="22"/>
        </w:rPr>
      </w:pPr>
      <w:hyperlink w:anchor="_Toc192580839" w:history="1">
        <w:r w:rsidR="000B2EA3" w:rsidRPr="006B4926">
          <w:rPr>
            <w:rStyle w:val="Hipercze"/>
            <w:noProof/>
          </w:rPr>
          <w:t>3.3.8. Instalacja monitoringu</w:t>
        </w:r>
        <w:r w:rsidR="000B2EA3">
          <w:rPr>
            <w:noProof/>
            <w:webHidden/>
          </w:rPr>
          <w:tab/>
        </w:r>
        <w:r>
          <w:rPr>
            <w:noProof/>
            <w:webHidden/>
          </w:rPr>
          <w:fldChar w:fldCharType="begin"/>
        </w:r>
        <w:r w:rsidR="000B2EA3">
          <w:rPr>
            <w:noProof/>
            <w:webHidden/>
          </w:rPr>
          <w:instrText xml:space="preserve"> PAGEREF _Toc192580839 \h </w:instrText>
        </w:r>
        <w:r>
          <w:rPr>
            <w:noProof/>
            <w:webHidden/>
          </w:rPr>
        </w:r>
        <w:r>
          <w:rPr>
            <w:noProof/>
            <w:webHidden/>
          </w:rPr>
          <w:fldChar w:fldCharType="separate"/>
        </w:r>
        <w:r w:rsidR="00F43B6A">
          <w:rPr>
            <w:noProof/>
            <w:webHidden/>
          </w:rPr>
          <w:t>14</w:t>
        </w:r>
        <w:r>
          <w:rPr>
            <w:noProof/>
            <w:webHidden/>
          </w:rPr>
          <w:fldChar w:fldCharType="end"/>
        </w:r>
      </w:hyperlink>
    </w:p>
    <w:p w:rsidR="000B2EA3" w:rsidRDefault="00C9665B">
      <w:pPr>
        <w:pStyle w:val="Spistreci3"/>
        <w:rPr>
          <w:rFonts w:asciiTheme="minorHAnsi" w:eastAsiaTheme="minorEastAsia" w:hAnsiTheme="minorHAnsi" w:cstheme="minorBidi"/>
          <w:noProof/>
          <w:sz w:val="22"/>
          <w:szCs w:val="22"/>
        </w:rPr>
      </w:pPr>
      <w:hyperlink w:anchor="_Toc192580840" w:history="1">
        <w:r w:rsidR="000B2EA3" w:rsidRPr="006B4926">
          <w:rPr>
            <w:rStyle w:val="Hipercze"/>
            <w:noProof/>
          </w:rPr>
          <w:t>3.3.9. Kamery i wyposażenie monitoringu</w:t>
        </w:r>
        <w:r w:rsidR="000B2EA3">
          <w:rPr>
            <w:noProof/>
            <w:webHidden/>
          </w:rPr>
          <w:tab/>
        </w:r>
        <w:r>
          <w:rPr>
            <w:noProof/>
            <w:webHidden/>
          </w:rPr>
          <w:fldChar w:fldCharType="begin"/>
        </w:r>
        <w:r w:rsidR="000B2EA3">
          <w:rPr>
            <w:noProof/>
            <w:webHidden/>
          </w:rPr>
          <w:instrText xml:space="preserve"> PAGEREF _Toc192580840 \h </w:instrText>
        </w:r>
        <w:r>
          <w:rPr>
            <w:noProof/>
            <w:webHidden/>
          </w:rPr>
        </w:r>
        <w:r>
          <w:rPr>
            <w:noProof/>
            <w:webHidden/>
          </w:rPr>
          <w:fldChar w:fldCharType="separate"/>
        </w:r>
        <w:r w:rsidR="00F43B6A">
          <w:rPr>
            <w:noProof/>
            <w:webHidden/>
          </w:rPr>
          <w:t>15</w:t>
        </w:r>
        <w:r>
          <w:rPr>
            <w:noProof/>
            <w:webHidden/>
          </w:rPr>
          <w:fldChar w:fldCharType="end"/>
        </w:r>
      </w:hyperlink>
    </w:p>
    <w:p w:rsidR="000B2EA3" w:rsidRDefault="00C9665B">
      <w:pPr>
        <w:pStyle w:val="Spistreci3"/>
        <w:rPr>
          <w:rFonts w:asciiTheme="minorHAnsi" w:eastAsiaTheme="minorEastAsia" w:hAnsiTheme="minorHAnsi" w:cstheme="minorBidi"/>
          <w:noProof/>
          <w:sz w:val="22"/>
          <w:szCs w:val="22"/>
        </w:rPr>
      </w:pPr>
      <w:hyperlink w:anchor="_Toc192580841" w:history="1">
        <w:r w:rsidR="000B2EA3" w:rsidRPr="006B4926">
          <w:rPr>
            <w:rStyle w:val="Hipercze"/>
            <w:noProof/>
          </w:rPr>
          <w:t>3.3.10. Centrum monitoring</w:t>
        </w:r>
        <w:r w:rsidR="000B2EA3">
          <w:rPr>
            <w:noProof/>
            <w:webHidden/>
          </w:rPr>
          <w:tab/>
        </w:r>
        <w:r>
          <w:rPr>
            <w:noProof/>
            <w:webHidden/>
          </w:rPr>
          <w:fldChar w:fldCharType="begin"/>
        </w:r>
        <w:r w:rsidR="000B2EA3">
          <w:rPr>
            <w:noProof/>
            <w:webHidden/>
          </w:rPr>
          <w:instrText xml:space="preserve"> PAGEREF _Toc192580841 \h </w:instrText>
        </w:r>
        <w:r>
          <w:rPr>
            <w:noProof/>
            <w:webHidden/>
          </w:rPr>
        </w:r>
        <w:r>
          <w:rPr>
            <w:noProof/>
            <w:webHidden/>
          </w:rPr>
          <w:fldChar w:fldCharType="separate"/>
        </w:r>
        <w:r w:rsidR="00F43B6A">
          <w:rPr>
            <w:noProof/>
            <w:webHidden/>
          </w:rPr>
          <w:t>17</w:t>
        </w:r>
        <w:r>
          <w:rPr>
            <w:noProof/>
            <w:webHidden/>
          </w:rPr>
          <w:fldChar w:fldCharType="end"/>
        </w:r>
      </w:hyperlink>
    </w:p>
    <w:p w:rsidR="000B2EA3" w:rsidRDefault="00C9665B">
      <w:pPr>
        <w:pStyle w:val="Spistreci3"/>
        <w:rPr>
          <w:rFonts w:asciiTheme="minorHAnsi" w:eastAsiaTheme="minorEastAsia" w:hAnsiTheme="minorHAnsi" w:cstheme="minorBidi"/>
          <w:noProof/>
          <w:sz w:val="22"/>
          <w:szCs w:val="22"/>
        </w:rPr>
      </w:pPr>
      <w:hyperlink w:anchor="_Toc192580842" w:history="1">
        <w:r w:rsidR="000B2EA3" w:rsidRPr="006B4926">
          <w:rPr>
            <w:rStyle w:val="Hipercze"/>
            <w:noProof/>
          </w:rPr>
          <w:t>3.4. Ochrona od porażeń prądem elektrycznym</w:t>
        </w:r>
        <w:r w:rsidR="000B2EA3">
          <w:rPr>
            <w:noProof/>
            <w:webHidden/>
          </w:rPr>
          <w:tab/>
        </w:r>
        <w:r>
          <w:rPr>
            <w:noProof/>
            <w:webHidden/>
          </w:rPr>
          <w:fldChar w:fldCharType="begin"/>
        </w:r>
        <w:r w:rsidR="000B2EA3">
          <w:rPr>
            <w:noProof/>
            <w:webHidden/>
          </w:rPr>
          <w:instrText xml:space="preserve"> PAGEREF _Toc192580842 \h </w:instrText>
        </w:r>
        <w:r>
          <w:rPr>
            <w:noProof/>
            <w:webHidden/>
          </w:rPr>
        </w:r>
        <w:r>
          <w:rPr>
            <w:noProof/>
            <w:webHidden/>
          </w:rPr>
          <w:fldChar w:fldCharType="separate"/>
        </w:r>
        <w:r w:rsidR="00F43B6A">
          <w:rPr>
            <w:noProof/>
            <w:webHidden/>
          </w:rPr>
          <w:t>17</w:t>
        </w:r>
        <w:r>
          <w:rPr>
            <w:noProof/>
            <w:webHidden/>
          </w:rPr>
          <w:fldChar w:fldCharType="end"/>
        </w:r>
      </w:hyperlink>
    </w:p>
    <w:p w:rsidR="000B2EA3" w:rsidRDefault="00C9665B">
      <w:pPr>
        <w:pStyle w:val="Spistreci3"/>
        <w:rPr>
          <w:rFonts w:asciiTheme="minorHAnsi" w:eastAsiaTheme="minorEastAsia" w:hAnsiTheme="minorHAnsi" w:cstheme="minorBidi"/>
          <w:noProof/>
          <w:sz w:val="22"/>
          <w:szCs w:val="22"/>
        </w:rPr>
      </w:pPr>
      <w:hyperlink w:anchor="_Toc192580843" w:history="1">
        <w:r w:rsidR="000B2EA3" w:rsidRPr="006B4926">
          <w:rPr>
            <w:rStyle w:val="Hipercze"/>
            <w:noProof/>
          </w:rPr>
          <w:t>3.5. Uwagi końcowe</w:t>
        </w:r>
        <w:r w:rsidR="000B2EA3">
          <w:rPr>
            <w:noProof/>
            <w:webHidden/>
          </w:rPr>
          <w:tab/>
        </w:r>
        <w:r>
          <w:rPr>
            <w:noProof/>
            <w:webHidden/>
          </w:rPr>
          <w:fldChar w:fldCharType="begin"/>
        </w:r>
        <w:r w:rsidR="000B2EA3">
          <w:rPr>
            <w:noProof/>
            <w:webHidden/>
          </w:rPr>
          <w:instrText xml:space="preserve"> PAGEREF _Toc192580843 \h </w:instrText>
        </w:r>
        <w:r>
          <w:rPr>
            <w:noProof/>
            <w:webHidden/>
          </w:rPr>
        </w:r>
        <w:r>
          <w:rPr>
            <w:noProof/>
            <w:webHidden/>
          </w:rPr>
          <w:fldChar w:fldCharType="separate"/>
        </w:r>
        <w:r w:rsidR="00F43B6A">
          <w:rPr>
            <w:noProof/>
            <w:webHidden/>
          </w:rPr>
          <w:t>17</w:t>
        </w:r>
        <w:r>
          <w:rPr>
            <w:noProof/>
            <w:webHidden/>
          </w:rPr>
          <w:fldChar w:fldCharType="end"/>
        </w:r>
      </w:hyperlink>
    </w:p>
    <w:p w:rsidR="000B2EA3" w:rsidRDefault="00C9665B">
      <w:pPr>
        <w:pStyle w:val="Spistreci2"/>
        <w:rPr>
          <w:rFonts w:asciiTheme="minorHAnsi" w:eastAsiaTheme="minorEastAsia" w:hAnsiTheme="minorHAnsi" w:cstheme="minorBidi"/>
          <w:noProof/>
          <w:sz w:val="22"/>
          <w:szCs w:val="22"/>
        </w:rPr>
      </w:pPr>
      <w:hyperlink w:anchor="_Toc192580844" w:history="1">
        <w:r w:rsidR="000B2EA3" w:rsidRPr="006B4926">
          <w:rPr>
            <w:rStyle w:val="Hipercze"/>
            <w:noProof/>
          </w:rPr>
          <w:t>Obliczenia oświetlenia</w:t>
        </w:r>
        <w:r w:rsidR="000B2EA3">
          <w:rPr>
            <w:noProof/>
            <w:webHidden/>
          </w:rPr>
          <w:tab/>
        </w:r>
        <w:r>
          <w:rPr>
            <w:noProof/>
            <w:webHidden/>
          </w:rPr>
          <w:fldChar w:fldCharType="begin"/>
        </w:r>
        <w:r w:rsidR="000B2EA3">
          <w:rPr>
            <w:noProof/>
            <w:webHidden/>
          </w:rPr>
          <w:instrText xml:space="preserve"> PAGEREF _Toc192580844 \h </w:instrText>
        </w:r>
        <w:r>
          <w:rPr>
            <w:noProof/>
            <w:webHidden/>
          </w:rPr>
        </w:r>
        <w:r>
          <w:rPr>
            <w:noProof/>
            <w:webHidden/>
          </w:rPr>
          <w:fldChar w:fldCharType="separate"/>
        </w:r>
        <w:r w:rsidR="00F43B6A">
          <w:rPr>
            <w:noProof/>
            <w:webHidden/>
          </w:rPr>
          <w:t>19</w:t>
        </w:r>
        <w:r>
          <w:rPr>
            <w:noProof/>
            <w:webHidden/>
          </w:rPr>
          <w:fldChar w:fldCharType="end"/>
        </w:r>
      </w:hyperlink>
    </w:p>
    <w:p w:rsidR="000B2EA3" w:rsidRDefault="00C9665B">
      <w:pPr>
        <w:pStyle w:val="Spistreci1"/>
        <w:rPr>
          <w:rFonts w:asciiTheme="minorHAnsi" w:eastAsiaTheme="minorEastAsia" w:hAnsiTheme="minorHAnsi" w:cstheme="minorBidi"/>
          <w:b w:val="0"/>
          <w:sz w:val="22"/>
          <w:szCs w:val="22"/>
        </w:rPr>
      </w:pPr>
      <w:hyperlink w:anchor="_Toc192580845" w:history="1">
        <w:r w:rsidR="000B2EA3" w:rsidRPr="006B4926">
          <w:rPr>
            <w:rStyle w:val="Hipercze"/>
          </w:rPr>
          <w:t>CZĘŚĆ RYSUNKOWA</w:t>
        </w:r>
        <w:r w:rsidR="000B2EA3">
          <w:rPr>
            <w:webHidden/>
          </w:rPr>
          <w:tab/>
        </w:r>
        <w:r>
          <w:rPr>
            <w:webHidden/>
          </w:rPr>
          <w:fldChar w:fldCharType="begin"/>
        </w:r>
        <w:r w:rsidR="000B2EA3">
          <w:rPr>
            <w:webHidden/>
          </w:rPr>
          <w:instrText xml:space="preserve"> PAGEREF _Toc192580845 \h </w:instrText>
        </w:r>
        <w:r>
          <w:rPr>
            <w:webHidden/>
          </w:rPr>
        </w:r>
        <w:r>
          <w:rPr>
            <w:webHidden/>
          </w:rPr>
          <w:fldChar w:fldCharType="separate"/>
        </w:r>
        <w:r w:rsidR="00F43B6A">
          <w:rPr>
            <w:webHidden/>
          </w:rPr>
          <w:t>22</w:t>
        </w:r>
        <w:r>
          <w:rPr>
            <w:webHidden/>
          </w:rPr>
          <w:fldChar w:fldCharType="end"/>
        </w:r>
      </w:hyperlink>
    </w:p>
    <w:p w:rsidR="000B2EA3" w:rsidRDefault="00C9665B">
      <w:pPr>
        <w:pStyle w:val="Spistreci2"/>
        <w:rPr>
          <w:rFonts w:asciiTheme="minorHAnsi" w:eastAsiaTheme="minorEastAsia" w:hAnsiTheme="minorHAnsi" w:cstheme="minorBidi"/>
          <w:noProof/>
          <w:sz w:val="22"/>
          <w:szCs w:val="22"/>
        </w:rPr>
      </w:pPr>
      <w:hyperlink w:anchor="_Toc192580846" w:history="1">
        <w:r w:rsidR="000B2EA3" w:rsidRPr="006B4926">
          <w:rPr>
            <w:rStyle w:val="Hipercze"/>
            <w:noProof/>
          </w:rPr>
          <w:t>Rysunek nr E1 - Plan  Zagospodarowania  Terenu - oświetlenie, zasilanie, kanalizacja kablowa, monitoring w skali 1:500</w:t>
        </w:r>
        <w:r w:rsidR="000B2EA3">
          <w:rPr>
            <w:noProof/>
            <w:webHidden/>
          </w:rPr>
          <w:tab/>
        </w:r>
        <w:r>
          <w:rPr>
            <w:noProof/>
            <w:webHidden/>
          </w:rPr>
          <w:fldChar w:fldCharType="begin"/>
        </w:r>
        <w:r w:rsidR="000B2EA3">
          <w:rPr>
            <w:noProof/>
            <w:webHidden/>
          </w:rPr>
          <w:instrText xml:space="preserve"> PAGEREF _Toc192580846 \h </w:instrText>
        </w:r>
        <w:r>
          <w:rPr>
            <w:noProof/>
            <w:webHidden/>
          </w:rPr>
        </w:r>
        <w:r>
          <w:rPr>
            <w:noProof/>
            <w:webHidden/>
          </w:rPr>
          <w:fldChar w:fldCharType="separate"/>
        </w:r>
        <w:r w:rsidR="00F43B6A">
          <w:rPr>
            <w:noProof/>
            <w:webHidden/>
          </w:rPr>
          <w:t>23</w:t>
        </w:r>
        <w:r>
          <w:rPr>
            <w:noProof/>
            <w:webHidden/>
          </w:rPr>
          <w:fldChar w:fldCharType="end"/>
        </w:r>
      </w:hyperlink>
    </w:p>
    <w:p w:rsidR="000B2EA3" w:rsidRDefault="00C9665B">
      <w:pPr>
        <w:pStyle w:val="Spistreci2"/>
        <w:rPr>
          <w:rFonts w:asciiTheme="minorHAnsi" w:eastAsiaTheme="minorEastAsia" w:hAnsiTheme="minorHAnsi" w:cstheme="minorBidi"/>
          <w:noProof/>
          <w:sz w:val="22"/>
          <w:szCs w:val="22"/>
        </w:rPr>
      </w:pPr>
      <w:hyperlink w:anchor="_Toc192580847" w:history="1">
        <w:r w:rsidR="000B2EA3" w:rsidRPr="006B4926">
          <w:rPr>
            <w:rStyle w:val="Hipercze"/>
            <w:noProof/>
          </w:rPr>
          <w:t>Rysunek nr E2 - Schemat zasilania</w:t>
        </w:r>
        <w:r w:rsidR="000B2EA3">
          <w:rPr>
            <w:noProof/>
            <w:webHidden/>
          </w:rPr>
          <w:tab/>
        </w:r>
        <w:r>
          <w:rPr>
            <w:noProof/>
            <w:webHidden/>
          </w:rPr>
          <w:fldChar w:fldCharType="begin"/>
        </w:r>
        <w:r w:rsidR="000B2EA3">
          <w:rPr>
            <w:noProof/>
            <w:webHidden/>
          </w:rPr>
          <w:instrText xml:space="preserve"> PAGEREF _Toc192580847 \h </w:instrText>
        </w:r>
        <w:r>
          <w:rPr>
            <w:noProof/>
            <w:webHidden/>
          </w:rPr>
        </w:r>
        <w:r>
          <w:rPr>
            <w:noProof/>
            <w:webHidden/>
          </w:rPr>
          <w:fldChar w:fldCharType="separate"/>
        </w:r>
        <w:r w:rsidR="00F43B6A">
          <w:rPr>
            <w:noProof/>
            <w:webHidden/>
          </w:rPr>
          <w:t>24</w:t>
        </w:r>
        <w:r>
          <w:rPr>
            <w:noProof/>
            <w:webHidden/>
          </w:rPr>
          <w:fldChar w:fldCharType="end"/>
        </w:r>
      </w:hyperlink>
    </w:p>
    <w:p w:rsidR="000B2EA3" w:rsidRDefault="00C9665B">
      <w:pPr>
        <w:pStyle w:val="Spistreci2"/>
        <w:rPr>
          <w:rFonts w:asciiTheme="minorHAnsi" w:eastAsiaTheme="minorEastAsia" w:hAnsiTheme="minorHAnsi" w:cstheme="minorBidi"/>
          <w:noProof/>
          <w:sz w:val="22"/>
          <w:szCs w:val="22"/>
        </w:rPr>
      </w:pPr>
      <w:hyperlink w:anchor="_Toc192580848" w:history="1">
        <w:r w:rsidR="000B2EA3" w:rsidRPr="006B4926">
          <w:rPr>
            <w:rStyle w:val="Hipercze"/>
            <w:noProof/>
          </w:rPr>
          <w:t>Rysunek nr E3 – Schemat kanalizacji kablowej</w:t>
        </w:r>
        <w:r w:rsidR="000B2EA3">
          <w:rPr>
            <w:noProof/>
            <w:webHidden/>
          </w:rPr>
          <w:tab/>
        </w:r>
        <w:r>
          <w:rPr>
            <w:noProof/>
            <w:webHidden/>
          </w:rPr>
          <w:fldChar w:fldCharType="begin"/>
        </w:r>
        <w:r w:rsidR="000B2EA3">
          <w:rPr>
            <w:noProof/>
            <w:webHidden/>
          </w:rPr>
          <w:instrText xml:space="preserve"> PAGEREF _Toc192580848 \h </w:instrText>
        </w:r>
        <w:r>
          <w:rPr>
            <w:noProof/>
            <w:webHidden/>
          </w:rPr>
        </w:r>
        <w:r>
          <w:rPr>
            <w:noProof/>
            <w:webHidden/>
          </w:rPr>
          <w:fldChar w:fldCharType="separate"/>
        </w:r>
        <w:r w:rsidR="00F43B6A">
          <w:rPr>
            <w:noProof/>
            <w:webHidden/>
          </w:rPr>
          <w:t>25</w:t>
        </w:r>
        <w:r>
          <w:rPr>
            <w:noProof/>
            <w:webHidden/>
          </w:rPr>
          <w:fldChar w:fldCharType="end"/>
        </w:r>
      </w:hyperlink>
    </w:p>
    <w:p w:rsidR="000B2EA3" w:rsidRDefault="00C9665B">
      <w:pPr>
        <w:pStyle w:val="Spistreci2"/>
        <w:rPr>
          <w:rFonts w:asciiTheme="minorHAnsi" w:eastAsiaTheme="minorEastAsia" w:hAnsiTheme="minorHAnsi" w:cstheme="minorBidi"/>
          <w:noProof/>
          <w:sz w:val="22"/>
          <w:szCs w:val="22"/>
        </w:rPr>
      </w:pPr>
      <w:hyperlink w:anchor="_Toc192580849" w:history="1">
        <w:r w:rsidR="000B2EA3" w:rsidRPr="006B4926">
          <w:rPr>
            <w:rStyle w:val="Hipercze"/>
            <w:noProof/>
          </w:rPr>
          <w:t>Rysunek nr E4 – Schemat monitoringu</w:t>
        </w:r>
        <w:r w:rsidR="000B2EA3">
          <w:rPr>
            <w:noProof/>
            <w:webHidden/>
          </w:rPr>
          <w:tab/>
        </w:r>
        <w:r>
          <w:rPr>
            <w:noProof/>
            <w:webHidden/>
          </w:rPr>
          <w:fldChar w:fldCharType="begin"/>
        </w:r>
        <w:r w:rsidR="000B2EA3">
          <w:rPr>
            <w:noProof/>
            <w:webHidden/>
          </w:rPr>
          <w:instrText xml:space="preserve"> PAGEREF _Toc192580849 \h </w:instrText>
        </w:r>
        <w:r>
          <w:rPr>
            <w:noProof/>
            <w:webHidden/>
          </w:rPr>
        </w:r>
        <w:r>
          <w:rPr>
            <w:noProof/>
            <w:webHidden/>
          </w:rPr>
          <w:fldChar w:fldCharType="separate"/>
        </w:r>
        <w:r w:rsidR="00F43B6A">
          <w:rPr>
            <w:noProof/>
            <w:webHidden/>
          </w:rPr>
          <w:t>26</w:t>
        </w:r>
        <w:r>
          <w:rPr>
            <w:noProof/>
            <w:webHidden/>
          </w:rPr>
          <w:fldChar w:fldCharType="end"/>
        </w:r>
      </w:hyperlink>
    </w:p>
    <w:p w:rsidR="000B2EA3" w:rsidRDefault="00C9665B">
      <w:pPr>
        <w:pStyle w:val="Spistreci2"/>
        <w:rPr>
          <w:rFonts w:asciiTheme="minorHAnsi" w:eastAsiaTheme="minorEastAsia" w:hAnsiTheme="minorHAnsi" w:cstheme="minorBidi"/>
          <w:noProof/>
          <w:sz w:val="22"/>
          <w:szCs w:val="22"/>
        </w:rPr>
      </w:pPr>
      <w:hyperlink w:anchor="_Toc192580850" w:history="1">
        <w:r w:rsidR="000B2EA3" w:rsidRPr="006B4926">
          <w:rPr>
            <w:rStyle w:val="Hipercze"/>
            <w:noProof/>
          </w:rPr>
          <w:t>Rysunek nr E5 – Powiązanie słupa z gruntem</w:t>
        </w:r>
        <w:r w:rsidR="000B2EA3">
          <w:rPr>
            <w:noProof/>
            <w:webHidden/>
          </w:rPr>
          <w:tab/>
        </w:r>
        <w:r>
          <w:rPr>
            <w:noProof/>
            <w:webHidden/>
          </w:rPr>
          <w:fldChar w:fldCharType="begin"/>
        </w:r>
        <w:r w:rsidR="000B2EA3">
          <w:rPr>
            <w:noProof/>
            <w:webHidden/>
          </w:rPr>
          <w:instrText xml:space="preserve"> PAGEREF _Toc192580850 \h </w:instrText>
        </w:r>
        <w:r>
          <w:rPr>
            <w:noProof/>
            <w:webHidden/>
          </w:rPr>
        </w:r>
        <w:r>
          <w:rPr>
            <w:noProof/>
            <w:webHidden/>
          </w:rPr>
          <w:fldChar w:fldCharType="separate"/>
        </w:r>
        <w:r w:rsidR="00F43B6A">
          <w:rPr>
            <w:noProof/>
            <w:webHidden/>
          </w:rPr>
          <w:t>27</w:t>
        </w:r>
        <w:r>
          <w:rPr>
            <w:noProof/>
            <w:webHidden/>
          </w:rPr>
          <w:fldChar w:fldCharType="end"/>
        </w:r>
      </w:hyperlink>
    </w:p>
    <w:p w:rsidR="000B2EA3" w:rsidRDefault="00C9665B">
      <w:pPr>
        <w:pStyle w:val="Spistreci2"/>
        <w:rPr>
          <w:rFonts w:asciiTheme="minorHAnsi" w:eastAsiaTheme="minorEastAsia" w:hAnsiTheme="minorHAnsi" w:cstheme="minorBidi"/>
          <w:noProof/>
          <w:sz w:val="22"/>
          <w:szCs w:val="22"/>
        </w:rPr>
      </w:pPr>
      <w:hyperlink w:anchor="_Toc192580851" w:history="1">
        <w:r w:rsidR="000B2EA3" w:rsidRPr="006B4926">
          <w:rPr>
            <w:rStyle w:val="Hipercze"/>
            <w:noProof/>
          </w:rPr>
          <w:t>Rysunek nr E6 – Szczegóły skrzyżowań i zbliżeń</w:t>
        </w:r>
        <w:r w:rsidR="000B2EA3">
          <w:rPr>
            <w:noProof/>
            <w:webHidden/>
          </w:rPr>
          <w:tab/>
        </w:r>
        <w:r>
          <w:rPr>
            <w:noProof/>
            <w:webHidden/>
          </w:rPr>
          <w:fldChar w:fldCharType="begin"/>
        </w:r>
        <w:r w:rsidR="000B2EA3">
          <w:rPr>
            <w:noProof/>
            <w:webHidden/>
          </w:rPr>
          <w:instrText xml:space="preserve"> PAGEREF _Toc192580851 \h </w:instrText>
        </w:r>
        <w:r>
          <w:rPr>
            <w:noProof/>
            <w:webHidden/>
          </w:rPr>
        </w:r>
        <w:r>
          <w:rPr>
            <w:noProof/>
            <w:webHidden/>
          </w:rPr>
          <w:fldChar w:fldCharType="separate"/>
        </w:r>
        <w:r w:rsidR="00F43B6A">
          <w:rPr>
            <w:noProof/>
            <w:webHidden/>
          </w:rPr>
          <w:t>28</w:t>
        </w:r>
        <w:r>
          <w:rPr>
            <w:noProof/>
            <w:webHidden/>
          </w:rPr>
          <w:fldChar w:fldCharType="end"/>
        </w:r>
      </w:hyperlink>
    </w:p>
    <w:p w:rsidR="008A393C" w:rsidRDefault="00C9665B" w:rsidP="008A393C">
      <w:pPr>
        <w:rPr>
          <w:noProof/>
        </w:rPr>
      </w:pPr>
      <w:r>
        <w:rPr>
          <w:noProof/>
          <w:szCs w:val="20"/>
        </w:rPr>
        <w:fldChar w:fldCharType="end"/>
      </w:r>
    </w:p>
    <w:p w:rsidR="008A393C" w:rsidRDefault="008A393C" w:rsidP="008A393C">
      <w:pPr>
        <w:rPr>
          <w:noProof/>
        </w:rPr>
      </w:pPr>
    </w:p>
    <w:p w:rsidR="008A393C" w:rsidRDefault="008A393C" w:rsidP="008A393C">
      <w:pPr>
        <w:rPr>
          <w:noProof/>
        </w:rPr>
      </w:pPr>
    </w:p>
    <w:p w:rsidR="00025A7F" w:rsidRDefault="00025A7F" w:rsidP="008A393C">
      <w:pPr>
        <w:rPr>
          <w:noProof/>
        </w:rPr>
      </w:pPr>
    </w:p>
    <w:p w:rsidR="00025A7F" w:rsidRDefault="00025A7F" w:rsidP="008A393C">
      <w:pPr>
        <w:rPr>
          <w:noProof/>
        </w:rPr>
      </w:pPr>
    </w:p>
    <w:p w:rsidR="00025A7F" w:rsidRDefault="00025A7F" w:rsidP="008A393C">
      <w:pPr>
        <w:rPr>
          <w:noProof/>
        </w:rPr>
      </w:pPr>
    </w:p>
    <w:p w:rsidR="00F51779" w:rsidRDefault="00F51779" w:rsidP="008A393C">
      <w:pPr>
        <w:rPr>
          <w:noProof/>
        </w:rPr>
      </w:pPr>
    </w:p>
    <w:p w:rsidR="00F51779" w:rsidRDefault="00F51779" w:rsidP="008A393C">
      <w:pPr>
        <w:rPr>
          <w:noProof/>
        </w:rPr>
      </w:pPr>
    </w:p>
    <w:p w:rsidR="00025A7F" w:rsidRDefault="00025A7F" w:rsidP="008A393C">
      <w:pPr>
        <w:rPr>
          <w:noProof/>
        </w:rPr>
      </w:pPr>
    </w:p>
    <w:p w:rsidR="00B23323" w:rsidRDefault="00B23323" w:rsidP="008A393C">
      <w:pPr>
        <w:rPr>
          <w:noProof/>
        </w:rPr>
      </w:pPr>
    </w:p>
    <w:p w:rsidR="00B23323" w:rsidRDefault="00B23323" w:rsidP="008A393C">
      <w:pPr>
        <w:rPr>
          <w:noProof/>
        </w:rPr>
      </w:pPr>
    </w:p>
    <w:p w:rsidR="00B23323" w:rsidRDefault="00B23323" w:rsidP="008A393C">
      <w:pPr>
        <w:rPr>
          <w:noProof/>
        </w:rPr>
      </w:pPr>
    </w:p>
    <w:p w:rsidR="008A393C" w:rsidRPr="00895667" w:rsidRDefault="006320EE" w:rsidP="008A393C">
      <w:pPr>
        <w:jc w:val="right"/>
      </w:pPr>
      <w:r>
        <w:t>Leszno</w:t>
      </w:r>
      <w:r w:rsidR="008A393C" w:rsidRPr="00895667">
        <w:t xml:space="preserve">, dnia </w:t>
      </w:r>
      <w:r w:rsidR="007C73FF">
        <w:t>3</w:t>
      </w:r>
      <w:r w:rsidR="00666D89">
        <w:t xml:space="preserve"> </w:t>
      </w:r>
      <w:r w:rsidR="000E2A94">
        <w:t>marc</w:t>
      </w:r>
      <w:r w:rsidR="007C73FF">
        <w:t>a</w:t>
      </w:r>
      <w:r w:rsidR="008A393C" w:rsidRPr="00895667">
        <w:t xml:space="preserve"> 20</w:t>
      </w:r>
      <w:r w:rsidR="008A393C">
        <w:t>2</w:t>
      </w:r>
      <w:r w:rsidR="007C73FF">
        <w:t>5</w:t>
      </w:r>
      <w:r w:rsidR="008A393C" w:rsidRPr="00895667">
        <w:t xml:space="preserve"> roku.</w:t>
      </w:r>
    </w:p>
    <w:p w:rsidR="008A393C" w:rsidRPr="00895667" w:rsidRDefault="008A393C" w:rsidP="008A393C"/>
    <w:p w:rsidR="000E2A94" w:rsidRPr="00895667" w:rsidRDefault="000E2A94" w:rsidP="000E2A94">
      <w:pPr>
        <w:pStyle w:val="0"/>
      </w:pPr>
      <w:bookmarkStart w:id="1" w:name="_Toc461546714"/>
      <w:bookmarkStart w:id="2" w:name="_Toc157525484"/>
      <w:bookmarkStart w:id="3" w:name="_Toc192580816"/>
      <w:r w:rsidRPr="00895667">
        <w:t>OŚWIADCZENI</w:t>
      </w:r>
      <w:r>
        <w:t>A</w:t>
      </w:r>
      <w:r>
        <w:br/>
      </w:r>
      <w:r w:rsidRPr="00895667">
        <w:t>PROJEKTANT</w:t>
      </w:r>
      <w:r>
        <w:t>A</w:t>
      </w:r>
      <w:bookmarkEnd w:id="1"/>
      <w:r>
        <w:t xml:space="preserve">  I  SPRAWDZAJĄCEGO</w:t>
      </w:r>
      <w:bookmarkEnd w:id="2"/>
      <w:bookmarkEnd w:id="3"/>
    </w:p>
    <w:p w:rsidR="000E2A94" w:rsidRPr="00895667" w:rsidRDefault="000E2A94" w:rsidP="000E2A94">
      <w:pPr>
        <w:ind w:left="-180" w:right="-288" w:firstLine="540"/>
        <w:rPr>
          <w:bCs/>
          <w:sz w:val="28"/>
          <w:szCs w:val="28"/>
        </w:rPr>
      </w:pPr>
    </w:p>
    <w:tbl>
      <w:tblPr>
        <w:tblW w:w="9790"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ayout w:type="fixed"/>
        <w:tblCellMar>
          <w:left w:w="70" w:type="dxa"/>
          <w:right w:w="70" w:type="dxa"/>
        </w:tblCellMar>
        <w:tblLook w:val="04A0"/>
      </w:tblPr>
      <w:tblGrid>
        <w:gridCol w:w="5524"/>
        <w:gridCol w:w="4266"/>
      </w:tblGrid>
      <w:tr w:rsidR="000E2A94" w:rsidRPr="00895667" w:rsidTr="00BE23FD">
        <w:trPr>
          <w:trHeight w:val="964"/>
        </w:trPr>
        <w:tc>
          <w:tcPr>
            <w:tcW w:w="5524" w:type="dxa"/>
            <w:hideMark/>
          </w:tcPr>
          <w:p w:rsidR="000E2A94" w:rsidRPr="00895667" w:rsidRDefault="000E2A94" w:rsidP="00BE23FD">
            <w:pPr>
              <w:pStyle w:val="Tab9cienkie"/>
              <w:framePr w:wrap="around"/>
            </w:pPr>
            <w:r w:rsidRPr="00895667">
              <w:t>Umowa</w:t>
            </w:r>
            <w:r>
              <w:t>/Aneks</w:t>
            </w:r>
            <w:r w:rsidRPr="00895667">
              <w:t xml:space="preserve">: </w:t>
            </w:r>
          </w:p>
          <w:p w:rsidR="000E2A94" w:rsidRPr="00895667" w:rsidRDefault="001F149C" w:rsidP="00BE23FD">
            <w:pPr>
              <w:pStyle w:val="Tab9cienkie"/>
              <w:framePr w:wrap="around"/>
              <w:jc w:val="center"/>
              <w:rPr>
                <w:b/>
              </w:rPr>
            </w:pPr>
            <w:r w:rsidRPr="001F149C">
              <w:rPr>
                <w:b/>
              </w:rPr>
              <w:t>INF-IN.272.2.2025</w:t>
            </w:r>
          </w:p>
        </w:tc>
        <w:tc>
          <w:tcPr>
            <w:tcW w:w="4266" w:type="dxa"/>
            <w:hideMark/>
          </w:tcPr>
          <w:p w:rsidR="000E2A94" w:rsidRPr="00895667" w:rsidRDefault="000E2A94" w:rsidP="00BE23FD">
            <w:pPr>
              <w:pStyle w:val="Tab9cienkie"/>
              <w:framePr w:wrap="around"/>
            </w:pPr>
            <w:r w:rsidRPr="00895667">
              <w:t>Zamawiający:</w:t>
            </w:r>
          </w:p>
          <w:p w:rsidR="000E2A94" w:rsidRPr="00895667" w:rsidRDefault="000E2A94" w:rsidP="00BE23FD">
            <w:pPr>
              <w:pStyle w:val="Tab9grube"/>
              <w:framePr w:wrap="around"/>
              <w:jc w:val="center"/>
            </w:pPr>
            <w:r>
              <w:t>MIASTO LESZNO</w:t>
            </w:r>
          </w:p>
          <w:p w:rsidR="000E2A94" w:rsidRPr="00895667" w:rsidRDefault="000E2A94" w:rsidP="00BE23FD">
            <w:pPr>
              <w:pStyle w:val="Tab9cienkie"/>
              <w:framePr w:wrap="around"/>
              <w:jc w:val="center"/>
            </w:pPr>
            <w:r>
              <w:t>ul. Kazimierza Karasia 15,  64-100 Leszno</w:t>
            </w:r>
          </w:p>
        </w:tc>
      </w:tr>
      <w:tr w:rsidR="000E2A94" w:rsidRPr="00895667" w:rsidTr="00BE23FD">
        <w:trPr>
          <w:cantSplit/>
          <w:trHeight w:val="973"/>
        </w:trPr>
        <w:tc>
          <w:tcPr>
            <w:tcW w:w="9790" w:type="dxa"/>
            <w:gridSpan w:val="2"/>
            <w:vAlign w:val="center"/>
          </w:tcPr>
          <w:p w:rsidR="000E2A94" w:rsidRPr="00895667" w:rsidRDefault="000E2A94" w:rsidP="00BE23FD">
            <w:pPr>
              <w:pStyle w:val="Tab9cienkie"/>
              <w:framePr w:wrap="around"/>
            </w:pPr>
            <w:r w:rsidRPr="00895667">
              <w:t xml:space="preserve">Przedmiot umowy: </w:t>
            </w:r>
          </w:p>
          <w:p w:rsidR="007C73FF" w:rsidRPr="007C73FF" w:rsidRDefault="007C73FF" w:rsidP="007C73FF">
            <w:pPr>
              <w:pStyle w:val="Tab9grube"/>
              <w:framePr w:wrap="around"/>
              <w:jc w:val="center"/>
              <w:rPr>
                <w:sz w:val="22"/>
                <w:szCs w:val="22"/>
              </w:rPr>
            </w:pPr>
            <w:r w:rsidRPr="007C73FF">
              <w:rPr>
                <w:sz w:val="22"/>
                <w:szCs w:val="22"/>
              </w:rPr>
              <w:t>Budowa  nawierzchni  utwardzonych  oraz  oświetlenia</w:t>
            </w:r>
          </w:p>
          <w:p w:rsidR="000E2A94" w:rsidRPr="00AE3DF6" w:rsidRDefault="007C73FF" w:rsidP="007C73FF">
            <w:pPr>
              <w:pStyle w:val="Tab9grube"/>
              <w:framePr w:wrap="around"/>
              <w:jc w:val="center"/>
            </w:pPr>
            <w:r w:rsidRPr="007C73FF">
              <w:rPr>
                <w:sz w:val="22"/>
                <w:szCs w:val="22"/>
              </w:rPr>
              <w:t>na  terenie  zbiornika  Zaborowo  w  Lesznie - część północna</w:t>
            </w:r>
          </w:p>
        </w:tc>
      </w:tr>
    </w:tbl>
    <w:p w:rsidR="000E2A94" w:rsidRPr="00895667" w:rsidRDefault="000E2A94" w:rsidP="000E2A94">
      <w:pPr>
        <w:rPr>
          <w:szCs w:val="18"/>
        </w:rPr>
      </w:pPr>
    </w:p>
    <w:p w:rsidR="000E2A94" w:rsidRPr="00895667" w:rsidRDefault="000E2A94" w:rsidP="000E2A94">
      <w:pPr>
        <w:pStyle w:val="PKnormal"/>
      </w:pPr>
      <w:r w:rsidRPr="00895667">
        <w:t xml:space="preserve">Oświadczam, że zgodnie z art. 20, ust. </w:t>
      </w:r>
      <w:r>
        <w:t>1</w:t>
      </w:r>
      <w:r w:rsidRPr="00895667">
        <w:t xml:space="preserve"> Ustawy z dnia 07 lipca 1994 r. Prawo Budowlane (Tekst </w:t>
      </w:r>
      <w:r w:rsidRPr="00854FF6">
        <w:t>jednolity: Dz. U. 2021 r. pozycja 2351 z dnia 02 grudnia 2021 roku, z późniejszymi zmianami), opracowany projekt budowlany jest zgodny z wymaganiami ustawy, ustaleniami określonymi w decyzjach administracyjnych dotyczących zamierzenia budowlanego, obowiązującymi przepisami oraz zasadami</w:t>
      </w:r>
      <w:r w:rsidRPr="0028634F">
        <w:t xml:space="preserve"> wiedzy technicznej</w:t>
      </w:r>
      <w:r w:rsidRPr="00895667">
        <w:t>.</w:t>
      </w:r>
    </w:p>
    <w:p w:rsidR="008A393C" w:rsidRPr="00895667" w:rsidRDefault="008A393C" w:rsidP="008A393C">
      <w:pPr>
        <w:spacing w:line="240" w:lineRule="auto"/>
        <w:ind w:firstLine="0"/>
        <w:rPr>
          <w:szCs w:val="22"/>
        </w:rPr>
      </w:pPr>
    </w:p>
    <w:tbl>
      <w:tblPr>
        <w:tblpPr w:leftFromText="141" w:rightFromText="141" w:vertAnchor="text" w:horzAnchor="margin" w:tblpX="136" w:tblpY="189"/>
        <w:tblOverlap w:val="never"/>
        <w:tblW w:w="9759" w:type="dxa"/>
        <w:tblBorders>
          <w:top w:val="single" w:sz="12" w:space="0" w:color="0070C0"/>
          <w:left w:val="single" w:sz="12" w:space="0" w:color="0070C0"/>
          <w:bottom w:val="single" w:sz="12" w:space="0" w:color="0070C0"/>
          <w:right w:val="single" w:sz="12" w:space="0" w:color="0070C0"/>
        </w:tblBorders>
        <w:tblLayout w:type="fixed"/>
        <w:tblCellMar>
          <w:left w:w="120" w:type="dxa"/>
          <w:right w:w="120" w:type="dxa"/>
        </w:tblCellMar>
        <w:tblLook w:val="0000"/>
      </w:tblPr>
      <w:tblGrid>
        <w:gridCol w:w="1702"/>
        <w:gridCol w:w="2977"/>
        <w:gridCol w:w="2812"/>
        <w:gridCol w:w="2268"/>
      </w:tblGrid>
      <w:tr w:rsidR="008A393C" w:rsidRPr="00895667" w:rsidTr="00430D1F">
        <w:trPr>
          <w:trHeight w:val="729"/>
        </w:trPr>
        <w:tc>
          <w:tcPr>
            <w:tcW w:w="1702" w:type="dxa"/>
            <w:tcBorders>
              <w:top w:val="single" w:sz="12" w:space="0" w:color="0070C0"/>
              <w:bottom w:val="single" w:sz="8" w:space="0" w:color="0070C0"/>
              <w:right w:val="single" w:sz="6" w:space="0" w:color="0070C0"/>
            </w:tcBorders>
            <w:vAlign w:val="center"/>
          </w:tcPr>
          <w:p w:rsidR="008A393C" w:rsidRPr="005D42B4" w:rsidRDefault="008A393C" w:rsidP="00430D1F">
            <w:pPr>
              <w:pStyle w:val="Tab9grube"/>
              <w:framePr w:hSpace="0" w:wrap="auto" w:vAnchor="margin" w:hAnchor="text" w:xAlign="left" w:yAlign="inline"/>
              <w:suppressOverlap w:val="0"/>
              <w:jc w:val="center"/>
            </w:pPr>
            <w:r w:rsidRPr="005D42B4">
              <w:t>Branża:</w:t>
            </w:r>
          </w:p>
        </w:tc>
        <w:tc>
          <w:tcPr>
            <w:tcW w:w="8057" w:type="dxa"/>
            <w:gridSpan w:val="3"/>
            <w:tcBorders>
              <w:top w:val="single" w:sz="12" w:space="0" w:color="0070C0"/>
              <w:left w:val="single" w:sz="6" w:space="0" w:color="0070C0"/>
              <w:bottom w:val="single" w:sz="8" w:space="0" w:color="0070C0"/>
            </w:tcBorders>
            <w:vAlign w:val="center"/>
          </w:tcPr>
          <w:p w:rsidR="008A393C" w:rsidRPr="006F008B" w:rsidRDefault="004D1BA6" w:rsidP="00070F88">
            <w:pPr>
              <w:pStyle w:val="Tytumay"/>
              <w:framePr w:hSpace="0" w:wrap="auto" w:vAnchor="margin" w:hAnchor="text" w:xAlign="left" w:yAlign="inline"/>
              <w:suppressOverlap w:val="0"/>
            </w:pPr>
            <w:r>
              <w:t>ELEKTRYCZNA</w:t>
            </w:r>
          </w:p>
        </w:tc>
      </w:tr>
      <w:tr w:rsidR="008A393C" w:rsidRPr="00895667" w:rsidTr="00430D1F">
        <w:trPr>
          <w:trHeight w:val="729"/>
        </w:trPr>
        <w:tc>
          <w:tcPr>
            <w:tcW w:w="1702" w:type="dxa"/>
            <w:tcBorders>
              <w:top w:val="single" w:sz="12" w:space="0" w:color="0070C0"/>
              <w:bottom w:val="single" w:sz="8" w:space="0" w:color="0070C0"/>
              <w:right w:val="single" w:sz="6" w:space="0" w:color="0070C0"/>
            </w:tcBorders>
            <w:vAlign w:val="center"/>
          </w:tcPr>
          <w:p w:rsidR="008A393C" w:rsidRPr="00895667" w:rsidRDefault="008A393C" w:rsidP="00430D1F">
            <w:pPr>
              <w:pStyle w:val="Tab9grube"/>
              <w:framePr w:hSpace="0" w:wrap="auto" w:vAnchor="margin" w:hAnchor="text" w:xAlign="left" w:yAlign="inline"/>
              <w:suppressOverlap w:val="0"/>
              <w:jc w:val="center"/>
            </w:pPr>
            <w:r w:rsidRPr="00895667">
              <w:t>Stanowisko:</w:t>
            </w:r>
          </w:p>
        </w:tc>
        <w:tc>
          <w:tcPr>
            <w:tcW w:w="2977" w:type="dxa"/>
            <w:tcBorders>
              <w:top w:val="single" w:sz="12" w:space="0" w:color="0070C0"/>
              <w:left w:val="single" w:sz="6" w:space="0" w:color="0070C0"/>
              <w:bottom w:val="single" w:sz="8" w:space="0" w:color="0070C0"/>
              <w:right w:val="single" w:sz="6" w:space="0" w:color="0070C0"/>
            </w:tcBorders>
            <w:vAlign w:val="center"/>
          </w:tcPr>
          <w:p w:rsidR="008A393C" w:rsidRPr="00895667" w:rsidRDefault="008A393C" w:rsidP="00430D1F">
            <w:pPr>
              <w:pStyle w:val="Tab9grube"/>
              <w:framePr w:hSpace="0" w:wrap="auto" w:vAnchor="margin" w:hAnchor="text" w:xAlign="left" w:yAlign="inline"/>
              <w:suppressOverlap w:val="0"/>
              <w:jc w:val="center"/>
            </w:pPr>
            <w:r w:rsidRPr="00895667">
              <w:t>Imię i Nazwisko:</w:t>
            </w:r>
          </w:p>
        </w:tc>
        <w:tc>
          <w:tcPr>
            <w:tcW w:w="2812" w:type="dxa"/>
            <w:tcBorders>
              <w:top w:val="single" w:sz="12" w:space="0" w:color="0070C0"/>
              <w:left w:val="single" w:sz="6" w:space="0" w:color="0070C0"/>
              <w:bottom w:val="single" w:sz="8" w:space="0" w:color="0070C0"/>
              <w:right w:val="single" w:sz="6" w:space="0" w:color="0070C0"/>
            </w:tcBorders>
            <w:vAlign w:val="center"/>
          </w:tcPr>
          <w:p w:rsidR="008A393C" w:rsidRPr="00895667" w:rsidRDefault="008A393C" w:rsidP="00430D1F">
            <w:pPr>
              <w:pStyle w:val="Tab9grube"/>
              <w:framePr w:hSpace="0" w:wrap="auto" w:vAnchor="margin" w:hAnchor="text" w:xAlign="left" w:yAlign="inline"/>
              <w:suppressOverlap w:val="0"/>
              <w:jc w:val="center"/>
            </w:pPr>
            <w:r w:rsidRPr="00895667">
              <w:rPr>
                <w:spacing w:val="-3"/>
              </w:rPr>
              <w:t>Nr uprawnień</w:t>
            </w:r>
            <w:r>
              <w:rPr>
                <w:spacing w:val="-3"/>
              </w:rPr>
              <w:t xml:space="preserve"> i specjalność</w:t>
            </w:r>
            <w:r w:rsidRPr="00895667">
              <w:rPr>
                <w:spacing w:val="-3"/>
              </w:rPr>
              <w:t>:</w:t>
            </w:r>
          </w:p>
        </w:tc>
        <w:tc>
          <w:tcPr>
            <w:tcW w:w="2268" w:type="dxa"/>
            <w:tcBorders>
              <w:top w:val="single" w:sz="12" w:space="0" w:color="0070C0"/>
              <w:left w:val="single" w:sz="6" w:space="0" w:color="0070C0"/>
              <w:bottom w:val="single" w:sz="8" w:space="0" w:color="0070C0"/>
            </w:tcBorders>
            <w:vAlign w:val="center"/>
          </w:tcPr>
          <w:p w:rsidR="008A393C" w:rsidRPr="00895667" w:rsidRDefault="008A393C" w:rsidP="00430D1F">
            <w:pPr>
              <w:pStyle w:val="Tab9grube"/>
              <w:framePr w:hSpace="0" w:wrap="auto" w:vAnchor="margin" w:hAnchor="text" w:xAlign="left" w:yAlign="inline"/>
              <w:suppressOverlap w:val="0"/>
              <w:jc w:val="center"/>
            </w:pPr>
            <w:r w:rsidRPr="00895667">
              <w:t>Podpis:</w:t>
            </w:r>
          </w:p>
        </w:tc>
      </w:tr>
      <w:tr w:rsidR="004D1BA6" w:rsidRPr="00895667" w:rsidTr="000E2A94">
        <w:trPr>
          <w:trHeight w:val="729"/>
        </w:trPr>
        <w:tc>
          <w:tcPr>
            <w:tcW w:w="1702" w:type="dxa"/>
            <w:tcBorders>
              <w:top w:val="single" w:sz="8" w:space="0" w:color="0070C0"/>
              <w:bottom w:val="single" w:sz="8" w:space="0" w:color="0070C0"/>
              <w:right w:val="single" w:sz="6" w:space="0" w:color="0070C0"/>
            </w:tcBorders>
            <w:vAlign w:val="center"/>
          </w:tcPr>
          <w:p w:rsidR="004D1BA6" w:rsidRPr="00895667" w:rsidRDefault="004D1BA6" w:rsidP="000B2EA3">
            <w:pPr>
              <w:pStyle w:val="Tab9cienkie"/>
              <w:framePr w:hSpace="0" w:wrap="auto" w:vAnchor="margin" w:hAnchor="text" w:xAlign="left" w:yAlign="inline"/>
              <w:suppressOverlap w:val="0"/>
              <w:jc w:val="center"/>
              <w:rPr>
                <w:noProof/>
                <w:spacing w:val="-3"/>
              </w:rPr>
            </w:pPr>
            <w:r w:rsidRPr="00895667">
              <w:rPr>
                <w:noProof/>
              </w:rPr>
              <w:t>Projektant</w:t>
            </w:r>
          </w:p>
        </w:tc>
        <w:tc>
          <w:tcPr>
            <w:tcW w:w="2977" w:type="dxa"/>
            <w:tcBorders>
              <w:top w:val="single" w:sz="8" w:space="0" w:color="0070C0"/>
              <w:left w:val="single" w:sz="6" w:space="0" w:color="0070C0"/>
              <w:bottom w:val="single" w:sz="8" w:space="0" w:color="0070C0"/>
              <w:right w:val="single" w:sz="6" w:space="0" w:color="0070C0"/>
            </w:tcBorders>
            <w:vAlign w:val="center"/>
          </w:tcPr>
          <w:p w:rsidR="004D1BA6" w:rsidRPr="00895667" w:rsidRDefault="004D1BA6" w:rsidP="004D1BA6">
            <w:pPr>
              <w:pStyle w:val="Tab9cienkie"/>
              <w:framePr w:hSpace="0" w:wrap="auto" w:vAnchor="margin" w:hAnchor="text" w:xAlign="left" w:yAlign="inline"/>
              <w:suppressOverlap w:val="0"/>
              <w:jc w:val="center"/>
              <w:rPr>
                <w:noProof/>
                <w:spacing w:val="-3"/>
              </w:rPr>
            </w:pPr>
            <w:r w:rsidRPr="00895667">
              <w:rPr>
                <w:noProof/>
              </w:rPr>
              <w:t xml:space="preserve">mgr inż. </w:t>
            </w:r>
            <w:r>
              <w:rPr>
                <w:noProof/>
              </w:rPr>
              <w:t>Jerzy Woźniak</w:t>
            </w:r>
          </w:p>
        </w:tc>
        <w:tc>
          <w:tcPr>
            <w:tcW w:w="2812" w:type="dxa"/>
            <w:tcBorders>
              <w:top w:val="single" w:sz="8" w:space="0" w:color="0070C0"/>
              <w:left w:val="single" w:sz="6" w:space="0" w:color="0070C0"/>
              <w:bottom w:val="single" w:sz="8" w:space="0" w:color="0070C0"/>
              <w:right w:val="single" w:sz="6" w:space="0" w:color="0070C0"/>
            </w:tcBorders>
            <w:vAlign w:val="center"/>
          </w:tcPr>
          <w:p w:rsidR="004D1BA6" w:rsidRPr="00895667" w:rsidRDefault="004D1BA6" w:rsidP="004D1BA6">
            <w:pPr>
              <w:pStyle w:val="Tab9cienkie"/>
              <w:framePr w:hSpace="0" w:wrap="auto" w:vAnchor="margin" w:hAnchor="text" w:xAlign="left" w:yAlign="inline"/>
              <w:suppressOverlap w:val="0"/>
              <w:jc w:val="center"/>
            </w:pPr>
            <w:r>
              <w:t>877</w:t>
            </w:r>
            <w:r w:rsidRPr="00895667">
              <w:t>/8</w:t>
            </w:r>
            <w:r>
              <w:t>6</w:t>
            </w:r>
            <w:r w:rsidRPr="00895667">
              <w:t>/</w:t>
            </w:r>
            <w:proofErr w:type="spellStart"/>
            <w:r w:rsidRPr="00895667">
              <w:t>Lo</w:t>
            </w:r>
            <w:proofErr w:type="spellEnd"/>
          </w:p>
          <w:p w:rsidR="004D1BA6" w:rsidRPr="00895667" w:rsidRDefault="004D1BA6" w:rsidP="004D1BA6">
            <w:pPr>
              <w:pStyle w:val="Tab7"/>
              <w:framePr w:hSpace="0" w:wrap="auto" w:vAnchor="margin" w:hAnchor="text" w:xAlign="left" w:yAlign="inline"/>
              <w:suppressOverlap w:val="0"/>
              <w:jc w:val="center"/>
            </w:pPr>
            <w:r w:rsidRPr="00895667">
              <w:t xml:space="preserve">Projektowanie w specjalności </w:t>
            </w:r>
            <w:r>
              <w:t>instalacyjno</w:t>
            </w:r>
            <w:r w:rsidRPr="00895667">
              <w:t xml:space="preserve"> - inżynieryjnej w zakresie </w:t>
            </w:r>
            <w:r>
              <w:t xml:space="preserve">sieci i urządzeń </w:t>
            </w:r>
            <w:proofErr w:type="spellStart"/>
            <w:r>
              <w:t>el-en</w:t>
            </w:r>
            <w:proofErr w:type="spellEnd"/>
          </w:p>
        </w:tc>
        <w:tc>
          <w:tcPr>
            <w:tcW w:w="2268" w:type="dxa"/>
            <w:tcBorders>
              <w:top w:val="single" w:sz="8" w:space="0" w:color="0070C0"/>
              <w:left w:val="single" w:sz="6" w:space="0" w:color="0070C0"/>
              <w:bottom w:val="single" w:sz="8" w:space="0" w:color="0070C0"/>
            </w:tcBorders>
            <w:vAlign w:val="center"/>
          </w:tcPr>
          <w:p w:rsidR="004D1BA6" w:rsidRPr="00895667" w:rsidRDefault="004D1BA6" w:rsidP="004D1BA6">
            <w:pPr>
              <w:tabs>
                <w:tab w:val="left" w:pos="-720"/>
              </w:tabs>
              <w:suppressAutoHyphens/>
              <w:spacing w:line="240" w:lineRule="auto"/>
              <w:ind w:left="0" w:firstLine="0"/>
              <w:jc w:val="center"/>
              <w:rPr>
                <w:iCs/>
              </w:rPr>
            </w:pPr>
          </w:p>
        </w:tc>
      </w:tr>
      <w:tr w:rsidR="000B2EA3" w:rsidRPr="00895667" w:rsidTr="000E2A94">
        <w:trPr>
          <w:trHeight w:val="729"/>
        </w:trPr>
        <w:tc>
          <w:tcPr>
            <w:tcW w:w="1702" w:type="dxa"/>
            <w:tcBorders>
              <w:top w:val="single" w:sz="8" w:space="0" w:color="0070C0"/>
              <w:bottom w:val="single" w:sz="8" w:space="0" w:color="0070C0"/>
              <w:right w:val="single" w:sz="6" w:space="0" w:color="0070C0"/>
            </w:tcBorders>
            <w:vAlign w:val="center"/>
          </w:tcPr>
          <w:p w:rsidR="000B2EA3" w:rsidRPr="00A2137C" w:rsidRDefault="000B2EA3" w:rsidP="000B2EA3">
            <w:pPr>
              <w:pStyle w:val="TABELATekst"/>
              <w:framePr w:hSpace="0" w:wrap="auto" w:vAnchor="margin" w:hAnchor="text" w:xAlign="left" w:yAlign="inline"/>
              <w:ind w:left="-139" w:firstLine="139"/>
              <w:suppressOverlap w:val="0"/>
              <w:jc w:val="center"/>
            </w:pPr>
            <w:r>
              <w:t>Sprawdzający</w:t>
            </w:r>
          </w:p>
        </w:tc>
        <w:tc>
          <w:tcPr>
            <w:tcW w:w="2977" w:type="dxa"/>
            <w:tcBorders>
              <w:top w:val="single" w:sz="8" w:space="0" w:color="0070C0"/>
              <w:left w:val="single" w:sz="6" w:space="0" w:color="0070C0"/>
              <w:bottom w:val="single" w:sz="8" w:space="0" w:color="0070C0"/>
              <w:right w:val="single" w:sz="6" w:space="0" w:color="0070C0"/>
            </w:tcBorders>
            <w:vAlign w:val="center"/>
          </w:tcPr>
          <w:p w:rsidR="000B2EA3" w:rsidRPr="00895667" w:rsidRDefault="000B2EA3" w:rsidP="000B2EA3">
            <w:pPr>
              <w:pStyle w:val="TABELATekst"/>
              <w:framePr w:hSpace="0" w:wrap="auto" w:vAnchor="margin" w:hAnchor="text" w:xAlign="left" w:yAlign="inline"/>
              <w:suppressOverlap w:val="0"/>
              <w:jc w:val="center"/>
            </w:pPr>
            <w:r w:rsidRPr="00895667">
              <w:t xml:space="preserve">inż. </w:t>
            </w:r>
            <w:r>
              <w:t>Kazimierz Pawlicki</w:t>
            </w:r>
          </w:p>
        </w:tc>
        <w:tc>
          <w:tcPr>
            <w:tcW w:w="2812" w:type="dxa"/>
            <w:tcBorders>
              <w:top w:val="single" w:sz="8" w:space="0" w:color="0070C0"/>
              <w:left w:val="single" w:sz="6" w:space="0" w:color="0070C0"/>
              <w:bottom w:val="single" w:sz="8" w:space="0" w:color="0070C0"/>
              <w:right w:val="single" w:sz="6" w:space="0" w:color="0070C0"/>
            </w:tcBorders>
            <w:vAlign w:val="center"/>
          </w:tcPr>
          <w:p w:rsidR="000B2EA3" w:rsidRPr="00895667" w:rsidRDefault="000B2EA3" w:rsidP="000B2EA3">
            <w:pPr>
              <w:pStyle w:val="Tab9cienkie"/>
              <w:framePr w:hSpace="0" w:wrap="auto" w:vAnchor="margin" w:hAnchor="text" w:xAlign="left" w:yAlign="inline"/>
              <w:ind w:left="-121" w:right="-122"/>
              <w:suppressOverlap w:val="0"/>
              <w:jc w:val="center"/>
            </w:pPr>
            <w:r>
              <w:t>820</w:t>
            </w:r>
            <w:r w:rsidRPr="00895667">
              <w:t>/8</w:t>
            </w:r>
            <w:r>
              <w:t>6</w:t>
            </w:r>
            <w:r w:rsidRPr="00895667">
              <w:t>/</w:t>
            </w:r>
            <w:proofErr w:type="spellStart"/>
            <w:r w:rsidRPr="00895667">
              <w:t>Lo</w:t>
            </w:r>
            <w:proofErr w:type="spellEnd"/>
          </w:p>
          <w:p w:rsidR="000B2EA3" w:rsidRPr="00895667" w:rsidRDefault="000B2EA3" w:rsidP="000B2EA3">
            <w:pPr>
              <w:pStyle w:val="Tab7"/>
              <w:framePr w:hSpace="0" w:wrap="auto" w:vAnchor="margin" w:hAnchor="text" w:xAlign="left" w:yAlign="inline"/>
              <w:ind w:left="-121" w:right="-122"/>
              <w:suppressOverlap w:val="0"/>
              <w:jc w:val="center"/>
              <w:rPr>
                <w:sz w:val="16"/>
                <w:szCs w:val="16"/>
              </w:rPr>
            </w:pPr>
            <w:r w:rsidRPr="00895667">
              <w:t xml:space="preserve">Projektowanie w specjalności </w:t>
            </w:r>
            <w:r>
              <w:t>instalacyjno</w:t>
            </w:r>
            <w:r w:rsidRPr="00895667">
              <w:t xml:space="preserve"> - inżynieryjnej w </w:t>
            </w:r>
            <w:r>
              <w:t xml:space="preserve">sieci i urządzeń </w:t>
            </w:r>
            <w:proofErr w:type="spellStart"/>
            <w:r>
              <w:t>el-en</w:t>
            </w:r>
            <w:proofErr w:type="spellEnd"/>
          </w:p>
        </w:tc>
        <w:tc>
          <w:tcPr>
            <w:tcW w:w="2268" w:type="dxa"/>
            <w:tcBorders>
              <w:top w:val="single" w:sz="8" w:space="0" w:color="0070C0"/>
              <w:left w:val="single" w:sz="6" w:space="0" w:color="0070C0"/>
              <w:bottom w:val="single" w:sz="8" w:space="0" w:color="0070C0"/>
            </w:tcBorders>
            <w:vAlign w:val="center"/>
          </w:tcPr>
          <w:p w:rsidR="000B2EA3" w:rsidRPr="00895667" w:rsidRDefault="000B2EA3" w:rsidP="000B2EA3">
            <w:pPr>
              <w:tabs>
                <w:tab w:val="left" w:pos="-720"/>
              </w:tabs>
              <w:suppressAutoHyphens/>
              <w:spacing w:line="240" w:lineRule="auto"/>
              <w:ind w:left="0" w:firstLine="0"/>
              <w:jc w:val="center"/>
              <w:rPr>
                <w:iCs/>
              </w:rPr>
            </w:pPr>
          </w:p>
        </w:tc>
      </w:tr>
    </w:tbl>
    <w:p w:rsidR="008A393C" w:rsidRPr="00895667" w:rsidRDefault="008A393C" w:rsidP="008A393C">
      <w:pPr>
        <w:spacing w:line="240" w:lineRule="auto"/>
        <w:ind w:firstLine="0"/>
        <w:rPr>
          <w:szCs w:val="22"/>
        </w:rPr>
      </w:pPr>
    </w:p>
    <w:p w:rsidR="008A393C" w:rsidRDefault="008A393C" w:rsidP="008A393C">
      <w:pPr>
        <w:pStyle w:val="Normalny0"/>
      </w:pPr>
    </w:p>
    <w:p w:rsidR="008A393C" w:rsidRDefault="008A393C" w:rsidP="008A393C">
      <w:pPr>
        <w:pStyle w:val="Normalny0"/>
      </w:pPr>
    </w:p>
    <w:p w:rsidR="008A393C" w:rsidRDefault="008A393C" w:rsidP="008A393C">
      <w:pPr>
        <w:pStyle w:val="Normalny0"/>
      </w:pPr>
    </w:p>
    <w:p w:rsidR="008A393C" w:rsidRDefault="008A393C" w:rsidP="008A393C">
      <w:pPr>
        <w:pStyle w:val="Normalny0"/>
      </w:pPr>
    </w:p>
    <w:p w:rsidR="00495340" w:rsidRDefault="00495340" w:rsidP="008A393C">
      <w:pPr>
        <w:pStyle w:val="Normalny0"/>
      </w:pPr>
    </w:p>
    <w:p w:rsidR="00495340" w:rsidRDefault="00495340" w:rsidP="008A393C">
      <w:pPr>
        <w:pStyle w:val="Normalny0"/>
      </w:pPr>
    </w:p>
    <w:p w:rsidR="00495340" w:rsidRDefault="00495340" w:rsidP="008A393C">
      <w:pPr>
        <w:pStyle w:val="Normalny0"/>
      </w:pPr>
    </w:p>
    <w:p w:rsidR="00495340" w:rsidRDefault="00495340" w:rsidP="008A393C">
      <w:pPr>
        <w:pStyle w:val="Normalny0"/>
      </w:pPr>
    </w:p>
    <w:p w:rsidR="00495340" w:rsidRDefault="00495340" w:rsidP="008A393C">
      <w:pPr>
        <w:pStyle w:val="Normalny0"/>
      </w:pPr>
    </w:p>
    <w:p w:rsidR="00495340" w:rsidRDefault="00495340" w:rsidP="008A393C">
      <w:pPr>
        <w:pStyle w:val="Normalny0"/>
      </w:pPr>
    </w:p>
    <w:p w:rsidR="00495340" w:rsidRDefault="00495340" w:rsidP="008A393C">
      <w:pPr>
        <w:pStyle w:val="Normalny0"/>
      </w:pPr>
    </w:p>
    <w:p w:rsidR="00495340" w:rsidRDefault="00495340" w:rsidP="008A393C">
      <w:pPr>
        <w:pStyle w:val="Normalny0"/>
      </w:pPr>
    </w:p>
    <w:p w:rsidR="00495340" w:rsidRDefault="00495340" w:rsidP="008A393C">
      <w:pPr>
        <w:pStyle w:val="Normalny0"/>
      </w:pPr>
    </w:p>
    <w:p w:rsidR="008A393C" w:rsidRDefault="008A393C" w:rsidP="008A393C">
      <w:pPr>
        <w:pStyle w:val="Normalny0"/>
      </w:pPr>
    </w:p>
    <w:p w:rsidR="00D91A73" w:rsidRDefault="00D91A73" w:rsidP="00D91A73">
      <w:pPr>
        <w:pStyle w:val="Normalny0"/>
      </w:pPr>
    </w:p>
    <w:p w:rsidR="00D91A73" w:rsidRDefault="00D91A73" w:rsidP="00D91A73">
      <w:pPr>
        <w:pStyle w:val="Normalny0"/>
      </w:pPr>
    </w:p>
    <w:p w:rsidR="00D91A73" w:rsidRDefault="00D91A73" w:rsidP="00D91A73">
      <w:pPr>
        <w:pStyle w:val="Normalny0"/>
      </w:pPr>
    </w:p>
    <w:p w:rsidR="00D91A73" w:rsidRDefault="00D91A73" w:rsidP="00D91A73">
      <w:pPr>
        <w:pStyle w:val="Normalny0"/>
      </w:pPr>
    </w:p>
    <w:p w:rsidR="00D91A73" w:rsidRDefault="00D91A73" w:rsidP="00D91A73">
      <w:pPr>
        <w:pStyle w:val="Normalny0"/>
      </w:pPr>
    </w:p>
    <w:p w:rsidR="00D91A73" w:rsidRDefault="00D91A73" w:rsidP="00D91A73">
      <w:pPr>
        <w:pStyle w:val="Normalny0"/>
      </w:pPr>
    </w:p>
    <w:p w:rsidR="00D91A73" w:rsidRDefault="00D91A73" w:rsidP="00D91A73">
      <w:pPr>
        <w:pStyle w:val="Normalny0"/>
      </w:pPr>
    </w:p>
    <w:p w:rsidR="00D91A73" w:rsidRDefault="00D91A73" w:rsidP="00D91A73">
      <w:pPr>
        <w:pStyle w:val="Normalny0"/>
      </w:pPr>
    </w:p>
    <w:p w:rsidR="00D91A73" w:rsidRDefault="00D91A73" w:rsidP="00D91A73">
      <w:pPr>
        <w:pStyle w:val="Normalny0"/>
      </w:pPr>
    </w:p>
    <w:p w:rsidR="00D91A73" w:rsidRDefault="00D91A73" w:rsidP="00D91A73">
      <w:pPr>
        <w:pStyle w:val="Normalny0"/>
      </w:pPr>
    </w:p>
    <w:p w:rsidR="00D91A73" w:rsidRDefault="00D91A73" w:rsidP="00D91A73">
      <w:pPr>
        <w:pStyle w:val="Normalny0"/>
      </w:pPr>
    </w:p>
    <w:p w:rsidR="00D91A73" w:rsidRDefault="00D91A73" w:rsidP="00D91A73">
      <w:pPr>
        <w:pStyle w:val="Normalny0"/>
      </w:pPr>
    </w:p>
    <w:p w:rsidR="00D91A73" w:rsidRDefault="00D91A73" w:rsidP="00D91A73">
      <w:pPr>
        <w:pStyle w:val="Normalny0"/>
      </w:pPr>
    </w:p>
    <w:p w:rsidR="00D91A73" w:rsidRDefault="00D91A73" w:rsidP="00D91A73">
      <w:pPr>
        <w:pStyle w:val="Normalny0"/>
      </w:pPr>
    </w:p>
    <w:p w:rsidR="00D91A73" w:rsidRDefault="00D91A73" w:rsidP="00D91A73">
      <w:pPr>
        <w:pStyle w:val="Normalny0"/>
      </w:pPr>
    </w:p>
    <w:p w:rsidR="00D91A73" w:rsidRPr="00895667" w:rsidRDefault="00D91A73" w:rsidP="00D91A73">
      <w:pPr>
        <w:pStyle w:val="0"/>
      </w:pPr>
      <w:bookmarkStart w:id="4" w:name="_Toc120877392"/>
      <w:bookmarkStart w:id="5" w:name="_Toc192580817"/>
      <w:r w:rsidRPr="00895667">
        <w:t>KOPIE UPRAWNIEŃ</w:t>
      </w:r>
      <w:r>
        <w:br/>
      </w:r>
      <w:r w:rsidRPr="00895667">
        <w:t>I ZAŚWIADCZEŃ</w:t>
      </w:r>
      <w:bookmarkEnd w:id="4"/>
      <w:bookmarkEnd w:id="5"/>
    </w:p>
    <w:p w:rsidR="004D1BA6" w:rsidRDefault="004D1BA6">
      <w:pPr>
        <w:spacing w:after="0" w:line="240" w:lineRule="auto"/>
        <w:ind w:left="0" w:firstLine="0"/>
        <w:jc w:val="left"/>
      </w:pPr>
      <w:r>
        <w:br w:type="page"/>
      </w:r>
    </w:p>
    <w:p w:rsidR="00430D1F" w:rsidRDefault="00430D1F" w:rsidP="00430D1F">
      <w:pPr>
        <w:tabs>
          <w:tab w:val="left" w:pos="375"/>
        </w:tabs>
        <w:spacing w:line="200" w:lineRule="atLeast"/>
        <w:ind w:left="538" w:right="591"/>
      </w:pPr>
      <w:r>
        <w:rPr>
          <w:rFonts w:ascii="Arial" w:hAnsi="Arial"/>
          <w:b/>
          <w:noProof/>
          <w:sz w:val="24"/>
        </w:rPr>
        <w:lastRenderedPageBreak/>
        <w:drawing>
          <wp:anchor distT="0" distB="0" distL="0" distR="0" simplePos="0" relativeHeight="251806720" behindDoc="0" locked="0" layoutInCell="1" allowOverlap="1">
            <wp:simplePos x="0" y="0"/>
            <wp:positionH relativeFrom="page">
              <wp:posOffset>1529715</wp:posOffset>
            </wp:positionH>
            <wp:positionV relativeFrom="page">
              <wp:posOffset>5425440</wp:posOffset>
            </wp:positionV>
            <wp:extent cx="4862830" cy="4743450"/>
            <wp:effectExtent l="19050" t="0" r="0" b="0"/>
            <wp:wrapTopAndBottom/>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srcRect/>
                    <a:stretch>
                      <a:fillRect/>
                    </a:stretch>
                  </pic:blipFill>
                  <pic:spPr bwMode="auto">
                    <a:xfrm>
                      <a:off x="0" y="0"/>
                      <a:ext cx="4862830" cy="4743450"/>
                    </a:xfrm>
                    <a:prstGeom prst="rect">
                      <a:avLst/>
                    </a:prstGeom>
                    <a:solidFill>
                      <a:srgbClr val="FFFFFF"/>
                    </a:solidFill>
                    <a:ln w="9525">
                      <a:noFill/>
                      <a:miter lim="800000"/>
                      <a:headEnd/>
                      <a:tailEnd/>
                    </a:ln>
                  </pic:spPr>
                </pic:pic>
              </a:graphicData>
            </a:graphic>
          </wp:anchor>
        </w:drawing>
      </w:r>
      <w:r>
        <w:rPr>
          <w:rFonts w:ascii="Arial" w:hAnsi="Arial"/>
          <w:b/>
          <w:noProof/>
          <w:sz w:val="24"/>
        </w:rPr>
        <w:drawing>
          <wp:anchor distT="0" distB="0" distL="0" distR="0" simplePos="0" relativeHeight="251805696" behindDoc="0" locked="0" layoutInCell="1" allowOverlap="1">
            <wp:simplePos x="0" y="0"/>
            <wp:positionH relativeFrom="page">
              <wp:posOffset>1394460</wp:posOffset>
            </wp:positionH>
            <wp:positionV relativeFrom="page">
              <wp:posOffset>508635</wp:posOffset>
            </wp:positionV>
            <wp:extent cx="5087620" cy="4977130"/>
            <wp:effectExtent l="19050" t="0" r="0" b="0"/>
            <wp:wrapTopAndBottom/>
            <wp:docPr id="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5087620" cy="4977130"/>
                    </a:xfrm>
                    <a:prstGeom prst="rect">
                      <a:avLst/>
                    </a:prstGeom>
                    <a:solidFill>
                      <a:srgbClr val="FFFFFF"/>
                    </a:solidFill>
                    <a:ln w="9525">
                      <a:noFill/>
                      <a:miter lim="800000"/>
                      <a:headEnd/>
                      <a:tailEnd/>
                    </a:ln>
                  </pic:spPr>
                </pic:pic>
              </a:graphicData>
            </a:graphic>
          </wp:anchor>
        </w:drawing>
      </w:r>
      <w:r>
        <w:rPr>
          <w:rFonts w:ascii="Arial" w:hAnsi="Arial"/>
          <w:b/>
          <w:sz w:val="24"/>
        </w:rPr>
        <w:br w:type="page"/>
      </w:r>
    </w:p>
    <w:p w:rsidR="00D91A73" w:rsidRDefault="00D91A73" w:rsidP="00D91A73">
      <w:pPr>
        <w:pStyle w:val="Normalny0"/>
      </w:pPr>
    </w:p>
    <w:p w:rsidR="000B2EA3" w:rsidRDefault="00417CBE" w:rsidP="000E2A94">
      <w:pPr>
        <w:spacing w:after="0" w:line="240" w:lineRule="auto"/>
        <w:ind w:left="0" w:firstLine="0"/>
        <w:jc w:val="center"/>
        <w:rPr>
          <w:noProof/>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pt;height:646.5pt">
            <v:imagedata r:id="rId10" o:title="izba 2025 Jerzy Woźniak"/>
          </v:shape>
        </w:pict>
      </w:r>
    </w:p>
    <w:p w:rsidR="000B2EA3" w:rsidRDefault="000B2EA3">
      <w:pPr>
        <w:spacing w:after="0" w:line="240" w:lineRule="auto"/>
        <w:ind w:left="0" w:firstLine="0"/>
        <w:jc w:val="left"/>
        <w:rPr>
          <w:noProof/>
        </w:rPr>
      </w:pPr>
      <w:r>
        <w:rPr>
          <w:noProof/>
        </w:rPr>
        <w:br w:type="page"/>
      </w:r>
    </w:p>
    <w:p w:rsidR="000B2EA3" w:rsidRDefault="000B2EA3" w:rsidP="000B2EA3">
      <w:pPr>
        <w:spacing w:after="0" w:line="240" w:lineRule="auto"/>
        <w:ind w:left="0" w:firstLine="0"/>
        <w:jc w:val="center"/>
        <w:rPr>
          <w:noProof/>
        </w:rPr>
      </w:pPr>
      <w:r>
        <w:rPr>
          <w:noProof/>
        </w:rPr>
        <w:lastRenderedPageBreak/>
        <w:drawing>
          <wp:inline distT="0" distB="0" distL="0" distR="0">
            <wp:extent cx="4695825" cy="4543425"/>
            <wp:effectExtent l="19050" t="0" r="9525" b="0"/>
            <wp:docPr id="21" name="Obraz 21" descr="U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UPR"/>
                    <pic:cNvPicPr>
                      <a:picLocks noChangeAspect="1" noChangeArrowheads="1"/>
                    </pic:cNvPicPr>
                  </pic:nvPicPr>
                  <pic:blipFill>
                    <a:blip r:embed="rId11" cstate="print"/>
                    <a:srcRect/>
                    <a:stretch>
                      <a:fillRect/>
                    </a:stretch>
                  </pic:blipFill>
                  <pic:spPr bwMode="auto">
                    <a:xfrm>
                      <a:off x="0" y="0"/>
                      <a:ext cx="4695825" cy="4543425"/>
                    </a:xfrm>
                    <a:prstGeom prst="rect">
                      <a:avLst/>
                    </a:prstGeom>
                    <a:noFill/>
                    <a:ln w="9525">
                      <a:noFill/>
                      <a:miter lim="800000"/>
                      <a:headEnd/>
                      <a:tailEnd/>
                    </a:ln>
                  </pic:spPr>
                </pic:pic>
              </a:graphicData>
            </a:graphic>
          </wp:inline>
        </w:drawing>
      </w:r>
    </w:p>
    <w:p w:rsidR="000B2EA3" w:rsidRDefault="000B2EA3" w:rsidP="000B2EA3">
      <w:pPr>
        <w:spacing w:after="0" w:line="240" w:lineRule="auto"/>
        <w:ind w:left="0" w:firstLine="0"/>
        <w:jc w:val="center"/>
        <w:rPr>
          <w:noProof/>
        </w:rPr>
      </w:pPr>
      <w:r>
        <w:rPr>
          <w:noProof/>
        </w:rPr>
        <w:drawing>
          <wp:inline distT="0" distB="0" distL="0" distR="0">
            <wp:extent cx="4695825" cy="4600575"/>
            <wp:effectExtent l="19050" t="0" r="9525" b="0"/>
            <wp:docPr id="22" name="Obraz 22" descr="U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UPR"/>
                    <pic:cNvPicPr>
                      <a:picLocks noChangeAspect="1" noChangeArrowheads="1"/>
                    </pic:cNvPicPr>
                  </pic:nvPicPr>
                  <pic:blipFill>
                    <a:blip r:embed="rId12" cstate="print"/>
                    <a:srcRect/>
                    <a:stretch>
                      <a:fillRect/>
                    </a:stretch>
                  </pic:blipFill>
                  <pic:spPr bwMode="auto">
                    <a:xfrm>
                      <a:off x="0" y="0"/>
                      <a:ext cx="4695825" cy="4600575"/>
                    </a:xfrm>
                    <a:prstGeom prst="rect">
                      <a:avLst/>
                    </a:prstGeom>
                    <a:noFill/>
                    <a:ln w="9525">
                      <a:noFill/>
                      <a:miter lim="800000"/>
                      <a:headEnd/>
                      <a:tailEnd/>
                    </a:ln>
                  </pic:spPr>
                </pic:pic>
              </a:graphicData>
            </a:graphic>
          </wp:inline>
        </w:drawing>
      </w:r>
      <w:r>
        <w:rPr>
          <w:noProof/>
        </w:rPr>
        <w:br w:type="page"/>
      </w:r>
      <w:r>
        <w:rPr>
          <w:noProof/>
        </w:rPr>
        <w:lastRenderedPageBreak/>
        <w:drawing>
          <wp:inline distT="0" distB="0" distL="0" distR="0">
            <wp:extent cx="5734050" cy="8134350"/>
            <wp:effectExtent l="19050" t="0" r="0" b="0"/>
            <wp:docPr id="23" name="Obraz 23" descr="izba 2024 Kazimierz Pawlic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zba 2024 Kazimierz Pawlicki"/>
                    <pic:cNvPicPr>
                      <a:picLocks noChangeAspect="1" noChangeArrowheads="1"/>
                    </pic:cNvPicPr>
                  </pic:nvPicPr>
                  <pic:blipFill>
                    <a:blip r:embed="rId13"/>
                    <a:srcRect/>
                    <a:stretch>
                      <a:fillRect/>
                    </a:stretch>
                  </pic:blipFill>
                  <pic:spPr bwMode="auto">
                    <a:xfrm>
                      <a:off x="0" y="0"/>
                      <a:ext cx="5734050" cy="8134350"/>
                    </a:xfrm>
                    <a:prstGeom prst="rect">
                      <a:avLst/>
                    </a:prstGeom>
                    <a:noFill/>
                    <a:ln w="9525">
                      <a:noFill/>
                      <a:miter lim="800000"/>
                      <a:headEnd/>
                      <a:tailEnd/>
                    </a:ln>
                  </pic:spPr>
                </pic:pic>
              </a:graphicData>
            </a:graphic>
          </wp:inline>
        </w:drawing>
      </w:r>
    </w:p>
    <w:p w:rsidR="000E2A94" w:rsidRDefault="004D1BA6" w:rsidP="000E2A94">
      <w:pPr>
        <w:spacing w:after="0" w:line="240" w:lineRule="auto"/>
        <w:ind w:left="0" w:firstLine="0"/>
        <w:jc w:val="center"/>
        <w:rPr>
          <w:noProof/>
        </w:rPr>
      </w:pPr>
      <w:r>
        <w:rPr>
          <w:noProof/>
        </w:rPr>
        <w:br w:type="page"/>
      </w:r>
    </w:p>
    <w:p w:rsidR="000E2A94" w:rsidRDefault="000E2A94">
      <w:pPr>
        <w:spacing w:after="0" w:line="240" w:lineRule="auto"/>
        <w:ind w:left="0" w:firstLine="0"/>
        <w:jc w:val="left"/>
        <w:rPr>
          <w:noProof/>
        </w:rPr>
      </w:pPr>
    </w:p>
    <w:p w:rsidR="00FE6955" w:rsidRDefault="00FE6955" w:rsidP="00FE6955">
      <w:pPr>
        <w:pStyle w:val="Normalny0"/>
      </w:pPr>
    </w:p>
    <w:p w:rsidR="00FE6955" w:rsidRDefault="00FE6955" w:rsidP="00FE6955">
      <w:pPr>
        <w:pStyle w:val="Normalny0"/>
      </w:pPr>
    </w:p>
    <w:p w:rsidR="00FE6955" w:rsidRDefault="00FE6955" w:rsidP="00FE6955">
      <w:pPr>
        <w:pStyle w:val="Normalny0"/>
      </w:pPr>
    </w:p>
    <w:p w:rsidR="00FE6955" w:rsidRDefault="00FE6955" w:rsidP="00FE6955">
      <w:pPr>
        <w:pStyle w:val="Normalny0"/>
      </w:pPr>
    </w:p>
    <w:p w:rsidR="00FE6955" w:rsidRDefault="00FE6955" w:rsidP="00FE6955">
      <w:pPr>
        <w:pStyle w:val="Normalny0"/>
      </w:pPr>
    </w:p>
    <w:p w:rsidR="00FE6955" w:rsidRDefault="00FE6955" w:rsidP="00FE6955">
      <w:pPr>
        <w:pStyle w:val="Normalny0"/>
      </w:pPr>
    </w:p>
    <w:p w:rsidR="00FE6955" w:rsidRDefault="00FE6955" w:rsidP="00FE6955">
      <w:pPr>
        <w:pStyle w:val="Normalny0"/>
      </w:pPr>
    </w:p>
    <w:p w:rsidR="00FE6955" w:rsidRDefault="00FE6955" w:rsidP="00FE6955">
      <w:pPr>
        <w:pStyle w:val="Normalny0"/>
      </w:pPr>
    </w:p>
    <w:p w:rsidR="00FE6955" w:rsidRDefault="00FE6955" w:rsidP="00FE6955">
      <w:pPr>
        <w:pStyle w:val="Normalny0"/>
      </w:pPr>
    </w:p>
    <w:p w:rsidR="00FE6955" w:rsidRDefault="00FE6955" w:rsidP="00FE6955">
      <w:pPr>
        <w:pStyle w:val="Normalny0"/>
      </w:pPr>
    </w:p>
    <w:p w:rsidR="00FE6955" w:rsidRDefault="00FE6955" w:rsidP="00FE6955">
      <w:pPr>
        <w:pStyle w:val="Normalny0"/>
      </w:pPr>
    </w:p>
    <w:p w:rsidR="00FE6955" w:rsidRDefault="00FE6955" w:rsidP="00FE6955">
      <w:pPr>
        <w:pStyle w:val="Normalny0"/>
      </w:pPr>
    </w:p>
    <w:p w:rsidR="00FE6955" w:rsidRDefault="00FE6955" w:rsidP="00FE6955">
      <w:pPr>
        <w:pStyle w:val="Normalny0"/>
      </w:pPr>
    </w:p>
    <w:p w:rsidR="00FE6955" w:rsidRDefault="00FE6955" w:rsidP="00FE6955">
      <w:pPr>
        <w:pStyle w:val="Normalny0"/>
      </w:pPr>
    </w:p>
    <w:p w:rsidR="00FE6955" w:rsidRDefault="00FE6955" w:rsidP="00FE6955">
      <w:pPr>
        <w:pStyle w:val="Normalny0"/>
      </w:pPr>
    </w:p>
    <w:p w:rsidR="00FE6955" w:rsidRDefault="00FE6955" w:rsidP="00FE6955">
      <w:pPr>
        <w:pStyle w:val="Normalny0"/>
      </w:pPr>
    </w:p>
    <w:p w:rsidR="00FE6955" w:rsidRDefault="00FE6955" w:rsidP="00FE6955">
      <w:pPr>
        <w:pStyle w:val="Normalny0"/>
      </w:pPr>
    </w:p>
    <w:p w:rsidR="00FE6955" w:rsidRPr="00895667" w:rsidRDefault="00FE6955" w:rsidP="00FE6955">
      <w:pPr>
        <w:pStyle w:val="Normalny0"/>
      </w:pPr>
    </w:p>
    <w:p w:rsidR="00FE6955" w:rsidRPr="00895667" w:rsidRDefault="00FE6955" w:rsidP="00FE6955">
      <w:pPr>
        <w:pStyle w:val="Normalny0"/>
      </w:pPr>
    </w:p>
    <w:p w:rsidR="00FE6955" w:rsidRPr="00895667" w:rsidRDefault="00FE6955" w:rsidP="00FE6955">
      <w:pPr>
        <w:pStyle w:val="0"/>
      </w:pPr>
      <w:bookmarkStart w:id="6" w:name="_Toc157525485"/>
      <w:bookmarkStart w:id="7" w:name="_Toc192580818"/>
      <w:r w:rsidRPr="00895667">
        <w:t xml:space="preserve">CZĘŚĆ </w:t>
      </w:r>
      <w:r>
        <w:t>OPISOWA</w:t>
      </w:r>
      <w:bookmarkEnd w:id="6"/>
      <w:bookmarkEnd w:id="7"/>
    </w:p>
    <w:p w:rsidR="00FE6955" w:rsidRPr="00895667" w:rsidRDefault="00FE6955" w:rsidP="00FE6955">
      <w:pPr>
        <w:pStyle w:val="Normalny0"/>
      </w:pPr>
    </w:p>
    <w:p w:rsidR="00FE6955" w:rsidRPr="00895667" w:rsidRDefault="00FE6955" w:rsidP="00FE6955">
      <w:pPr>
        <w:pStyle w:val="Normalny0"/>
      </w:pPr>
    </w:p>
    <w:p w:rsidR="00FE6955" w:rsidRPr="00895667" w:rsidRDefault="00FE6955" w:rsidP="00FE6955">
      <w:pPr>
        <w:pStyle w:val="Normalny0"/>
      </w:pPr>
    </w:p>
    <w:p w:rsidR="00FE6955" w:rsidRPr="00895667" w:rsidRDefault="00FE6955" w:rsidP="00FE6955">
      <w:pPr>
        <w:pStyle w:val="Normalny0"/>
      </w:pPr>
    </w:p>
    <w:p w:rsidR="00FE6955" w:rsidRDefault="00FE6955" w:rsidP="00FE6955">
      <w:pPr>
        <w:pStyle w:val="Normalny0"/>
      </w:pPr>
    </w:p>
    <w:p w:rsidR="00FE6955" w:rsidRDefault="00FE6955" w:rsidP="00FE6955">
      <w:pPr>
        <w:pStyle w:val="Normalny0"/>
      </w:pPr>
    </w:p>
    <w:p w:rsidR="00FE6955" w:rsidRDefault="00FE6955" w:rsidP="00FE6955">
      <w:pPr>
        <w:pStyle w:val="Normalny0"/>
      </w:pPr>
    </w:p>
    <w:p w:rsidR="00FE6955" w:rsidRDefault="00FE6955" w:rsidP="00FE6955">
      <w:pPr>
        <w:pStyle w:val="Normalny0"/>
      </w:pPr>
    </w:p>
    <w:p w:rsidR="00FE6955" w:rsidRDefault="00FE6955" w:rsidP="00FE6955">
      <w:pPr>
        <w:pStyle w:val="Normalny0"/>
      </w:pPr>
    </w:p>
    <w:p w:rsidR="00FE6955" w:rsidRDefault="00FE6955" w:rsidP="00FE6955">
      <w:pPr>
        <w:pStyle w:val="Normalny0"/>
      </w:pPr>
    </w:p>
    <w:p w:rsidR="00FE6955" w:rsidRDefault="00FE6955" w:rsidP="00FE6955">
      <w:pPr>
        <w:pStyle w:val="Normalny0"/>
      </w:pPr>
    </w:p>
    <w:p w:rsidR="00FE6955" w:rsidRDefault="00FE6955" w:rsidP="00FE6955">
      <w:pPr>
        <w:pStyle w:val="Normalny0"/>
      </w:pPr>
    </w:p>
    <w:p w:rsidR="00FE6955" w:rsidRDefault="00FE6955" w:rsidP="00FE6955">
      <w:pPr>
        <w:pStyle w:val="Normalny0"/>
      </w:pPr>
    </w:p>
    <w:p w:rsidR="00FE6955" w:rsidRDefault="00FE6955" w:rsidP="00FE6955">
      <w:pPr>
        <w:pStyle w:val="Normalny0"/>
      </w:pPr>
    </w:p>
    <w:p w:rsidR="00FE6955" w:rsidRDefault="00FE6955" w:rsidP="00FE6955">
      <w:pPr>
        <w:pStyle w:val="Normalny0"/>
      </w:pPr>
    </w:p>
    <w:p w:rsidR="00FE6955" w:rsidRDefault="00FE6955" w:rsidP="00FE6955">
      <w:pPr>
        <w:pStyle w:val="Normalny0"/>
      </w:pPr>
    </w:p>
    <w:p w:rsidR="005F349B" w:rsidRPr="00895667" w:rsidRDefault="005F349B" w:rsidP="005F349B">
      <w:pPr>
        <w:pStyle w:val="1"/>
      </w:pPr>
      <w:bookmarkStart w:id="8" w:name="_Toc460862787"/>
      <w:bookmarkStart w:id="9" w:name="_Toc119246895"/>
      <w:bookmarkStart w:id="10" w:name="_Toc124071734"/>
      <w:bookmarkStart w:id="11" w:name="_Toc126311135"/>
      <w:bookmarkStart w:id="12" w:name="_Toc192580819"/>
      <w:bookmarkStart w:id="13" w:name="_Toc107834989"/>
      <w:r w:rsidRPr="00895667">
        <w:lastRenderedPageBreak/>
        <w:t xml:space="preserve">1. </w:t>
      </w:r>
      <w:r>
        <w:t>PRZEDMIOT ZAMIERZENIA BUDOWLANEGO</w:t>
      </w:r>
      <w:bookmarkEnd w:id="8"/>
      <w:bookmarkEnd w:id="9"/>
      <w:bookmarkEnd w:id="10"/>
      <w:bookmarkEnd w:id="11"/>
      <w:bookmarkEnd w:id="12"/>
    </w:p>
    <w:p w:rsidR="005F349B" w:rsidRPr="00895667" w:rsidRDefault="005F349B" w:rsidP="005F349B">
      <w:pPr>
        <w:pStyle w:val="11"/>
      </w:pPr>
      <w:bookmarkStart w:id="14" w:name="_Toc82957698"/>
      <w:bookmarkStart w:id="15" w:name="_Toc94539739"/>
      <w:bookmarkStart w:id="16" w:name="_Toc119246896"/>
      <w:bookmarkStart w:id="17" w:name="_Toc124071735"/>
      <w:bookmarkStart w:id="18" w:name="_Toc126311136"/>
      <w:bookmarkStart w:id="19" w:name="_Toc192580820"/>
      <w:r w:rsidRPr="00895667">
        <w:t>1.1.  Przedmiot opracowania.</w:t>
      </w:r>
      <w:bookmarkEnd w:id="14"/>
      <w:bookmarkEnd w:id="15"/>
      <w:bookmarkEnd w:id="16"/>
      <w:bookmarkEnd w:id="17"/>
      <w:bookmarkEnd w:id="18"/>
      <w:bookmarkEnd w:id="19"/>
    </w:p>
    <w:p w:rsidR="00011F76" w:rsidRDefault="00011F76" w:rsidP="00235A7D">
      <w:bookmarkStart w:id="20" w:name="_Hlk148859571"/>
      <w:bookmarkStart w:id="21" w:name="_Toc460862792"/>
      <w:bookmarkStart w:id="22" w:name="_Toc82957702"/>
      <w:bookmarkStart w:id="23" w:name="_Toc94539743"/>
      <w:bookmarkStart w:id="24" w:name="_Toc119246900"/>
      <w:bookmarkStart w:id="25" w:name="_Toc124071739"/>
      <w:bookmarkStart w:id="26" w:name="_Toc126311140"/>
      <w:r w:rsidRPr="00895667">
        <w:t xml:space="preserve">Przedmiotem opracowania jest projekt </w:t>
      </w:r>
      <w:r w:rsidR="00235A7D">
        <w:t>budowy nawierzchni  utwardzonych  oraz  oświetlenia, kanalizacji kablowej i monitoringu na  terenie  zbiornika  Zaborowo  w  Lesznie - część północna</w:t>
      </w:r>
      <w:r>
        <w:t>.</w:t>
      </w:r>
    </w:p>
    <w:p w:rsidR="00011F76" w:rsidRPr="00895667" w:rsidRDefault="00011F76" w:rsidP="00011F76">
      <w:pPr>
        <w:pStyle w:val="11"/>
      </w:pPr>
      <w:bookmarkStart w:id="27" w:name="_Toc460862789"/>
      <w:bookmarkStart w:id="28" w:name="_Toc82957699"/>
      <w:bookmarkStart w:id="29" w:name="_Toc94539740"/>
      <w:bookmarkStart w:id="30" w:name="_Toc129854906"/>
      <w:bookmarkStart w:id="31" w:name="_Toc130728473"/>
      <w:bookmarkStart w:id="32" w:name="_Toc157525490"/>
      <w:bookmarkStart w:id="33" w:name="_Toc192580821"/>
      <w:bookmarkEnd w:id="20"/>
      <w:r w:rsidRPr="00895667">
        <w:t>1.2.  Inwestor.</w:t>
      </w:r>
      <w:bookmarkEnd w:id="27"/>
      <w:bookmarkEnd w:id="28"/>
      <w:bookmarkEnd w:id="29"/>
      <w:bookmarkEnd w:id="30"/>
      <w:bookmarkEnd w:id="31"/>
      <w:bookmarkEnd w:id="32"/>
      <w:bookmarkEnd w:id="33"/>
    </w:p>
    <w:p w:rsidR="00011F76" w:rsidRDefault="00011F76" w:rsidP="00011F76">
      <w:r>
        <w:t>Miasto Leszno</w:t>
      </w:r>
      <w:r w:rsidRPr="00895667">
        <w:t xml:space="preserve"> z siedzibą: 64–1</w:t>
      </w:r>
      <w:r>
        <w:t>00</w:t>
      </w:r>
      <w:r w:rsidR="00235A7D">
        <w:t xml:space="preserve"> </w:t>
      </w:r>
      <w:r>
        <w:t>Leszno</w:t>
      </w:r>
      <w:r w:rsidRPr="00895667">
        <w:t xml:space="preserve"> ul. </w:t>
      </w:r>
      <w:r>
        <w:t>Kazimierza Karasia 15</w:t>
      </w:r>
      <w:r w:rsidRPr="00895667">
        <w:t>.</w:t>
      </w:r>
    </w:p>
    <w:p w:rsidR="00011F76" w:rsidRPr="00895667" w:rsidRDefault="00011F76" w:rsidP="00011F76">
      <w:pPr>
        <w:pStyle w:val="11"/>
      </w:pPr>
      <w:bookmarkStart w:id="34" w:name="_Toc460862790"/>
      <w:bookmarkStart w:id="35" w:name="_Toc82957700"/>
      <w:bookmarkStart w:id="36" w:name="_Toc94539741"/>
      <w:bookmarkStart w:id="37" w:name="_Toc129854907"/>
      <w:bookmarkStart w:id="38" w:name="_Toc130728474"/>
      <w:bookmarkStart w:id="39" w:name="_Toc157525491"/>
      <w:bookmarkStart w:id="40" w:name="_Toc192580822"/>
      <w:r w:rsidRPr="00895667">
        <w:t>1.3.  Jednostka Projektowa.</w:t>
      </w:r>
      <w:bookmarkEnd w:id="34"/>
      <w:bookmarkEnd w:id="35"/>
      <w:bookmarkEnd w:id="36"/>
      <w:bookmarkEnd w:id="37"/>
      <w:bookmarkEnd w:id="38"/>
      <w:bookmarkEnd w:id="39"/>
      <w:bookmarkEnd w:id="40"/>
    </w:p>
    <w:p w:rsidR="00011F76" w:rsidRPr="00895667" w:rsidRDefault="00011F76" w:rsidP="001F149C">
      <w:r w:rsidRPr="00895667">
        <w:t xml:space="preserve">Biuro projektowe: </w:t>
      </w:r>
      <w:r w:rsidR="001F149C">
        <w:t>FIRMA PROJEKTOWO USŁUGOWA KRZYSZTOF MARCHWICKI ul. Duńska 30,  64-100 Leszno</w:t>
      </w:r>
      <w:r w:rsidRPr="00895667">
        <w:t>.</w:t>
      </w:r>
    </w:p>
    <w:p w:rsidR="00011F76" w:rsidRPr="00895667" w:rsidRDefault="00011F76" w:rsidP="00011F76">
      <w:pPr>
        <w:pStyle w:val="11"/>
      </w:pPr>
      <w:bookmarkStart w:id="41" w:name="_Toc460862791"/>
      <w:bookmarkStart w:id="42" w:name="_Toc82957701"/>
      <w:bookmarkStart w:id="43" w:name="_Toc94539742"/>
      <w:bookmarkStart w:id="44" w:name="_Toc129854908"/>
      <w:bookmarkStart w:id="45" w:name="_Toc130728475"/>
      <w:bookmarkStart w:id="46" w:name="_Toc157525492"/>
      <w:bookmarkStart w:id="47" w:name="_Toc192580823"/>
      <w:r w:rsidRPr="00895667">
        <w:t>1.4.  Lokalizacja inwestycji.</w:t>
      </w:r>
      <w:bookmarkEnd w:id="41"/>
      <w:bookmarkEnd w:id="42"/>
      <w:bookmarkEnd w:id="43"/>
      <w:bookmarkEnd w:id="44"/>
      <w:bookmarkEnd w:id="45"/>
      <w:bookmarkEnd w:id="46"/>
      <w:bookmarkEnd w:id="47"/>
    </w:p>
    <w:p w:rsidR="00011F76" w:rsidRPr="00895667" w:rsidRDefault="00011F76" w:rsidP="00011F76">
      <w:r w:rsidRPr="00895667">
        <w:t xml:space="preserve">Projektowane przedsięwzięcie zlokalizowane jest w województwie wielkopolskim, </w:t>
      </w:r>
      <w:r>
        <w:t>miasto Leszno</w:t>
      </w:r>
      <w:r w:rsidRPr="00895667">
        <w:t>.</w:t>
      </w:r>
    </w:p>
    <w:p w:rsidR="005F349B" w:rsidRPr="00895667" w:rsidRDefault="005F349B" w:rsidP="005F349B">
      <w:pPr>
        <w:pStyle w:val="11"/>
      </w:pPr>
      <w:bookmarkStart w:id="48" w:name="_Toc192580824"/>
      <w:r w:rsidRPr="00895667">
        <w:t>1.5.  Cel opracowania.</w:t>
      </w:r>
      <w:bookmarkEnd w:id="21"/>
      <w:bookmarkEnd w:id="22"/>
      <w:bookmarkEnd w:id="23"/>
      <w:bookmarkEnd w:id="24"/>
      <w:bookmarkEnd w:id="25"/>
      <w:bookmarkEnd w:id="26"/>
      <w:bookmarkEnd w:id="48"/>
    </w:p>
    <w:p w:rsidR="005F349B" w:rsidRPr="00895667" w:rsidRDefault="005F349B" w:rsidP="005F349B">
      <w:r w:rsidRPr="00E26AE6">
        <w:rPr>
          <w:rStyle w:val="PKnormalZnak"/>
        </w:rPr>
        <w:t xml:space="preserve">Celem opracowania jest zebranie i przygotowanie materiałów wraz z opiniami, uzgodnieniami i pozwoleniami zgodnie z wymaganymi przepisami, stanowiących załącznik do </w:t>
      </w:r>
      <w:r>
        <w:rPr>
          <w:rStyle w:val="PKnormalZnak"/>
        </w:rPr>
        <w:t xml:space="preserve">materiałów przetargowych na </w:t>
      </w:r>
      <w:r w:rsidR="001F149C">
        <w:rPr>
          <w:rStyle w:val="PKnormalZnak"/>
        </w:rPr>
        <w:t>budowę ciągu pieszo – rowerowego</w:t>
      </w:r>
      <w:r>
        <w:rPr>
          <w:rStyle w:val="PKnormalZnak"/>
        </w:rPr>
        <w:t>.</w:t>
      </w:r>
    </w:p>
    <w:p w:rsidR="005F349B" w:rsidRPr="00895667" w:rsidRDefault="005F349B" w:rsidP="005F349B">
      <w:pPr>
        <w:pStyle w:val="11"/>
      </w:pPr>
      <w:bookmarkStart w:id="49" w:name="_Toc460862793"/>
      <w:bookmarkStart w:id="50" w:name="_Toc82957703"/>
      <w:bookmarkStart w:id="51" w:name="_Toc94539744"/>
      <w:bookmarkStart w:id="52" w:name="_Toc119246901"/>
      <w:bookmarkStart w:id="53" w:name="_Toc124071740"/>
      <w:bookmarkStart w:id="54" w:name="_Toc126311141"/>
      <w:bookmarkStart w:id="55" w:name="_Toc192580825"/>
      <w:r w:rsidRPr="00895667">
        <w:t>1.6.  Podstawa opracowania.</w:t>
      </w:r>
      <w:bookmarkEnd w:id="49"/>
      <w:bookmarkEnd w:id="50"/>
      <w:bookmarkEnd w:id="51"/>
      <w:bookmarkEnd w:id="52"/>
      <w:bookmarkEnd w:id="53"/>
      <w:bookmarkEnd w:id="54"/>
      <w:bookmarkEnd w:id="55"/>
    </w:p>
    <w:p w:rsidR="00011F76" w:rsidRPr="00895667" w:rsidRDefault="00011F76" w:rsidP="001F149C">
      <w:pPr>
        <w:pStyle w:val="PKzkropk"/>
      </w:pPr>
      <w:r w:rsidRPr="00895667">
        <w:t xml:space="preserve">Umowa nr </w:t>
      </w:r>
      <w:r>
        <w:t>IN.272.2.202</w:t>
      </w:r>
      <w:r w:rsidR="001F149C">
        <w:t>5</w:t>
      </w:r>
      <w:r>
        <w:t xml:space="preserve"> </w:t>
      </w:r>
      <w:r w:rsidRPr="00895667">
        <w:t xml:space="preserve">zawarta pomiędzy Zamawiającym – </w:t>
      </w:r>
      <w:r>
        <w:t>Miastem Leszno</w:t>
      </w:r>
      <w:r w:rsidRPr="00895667">
        <w:t xml:space="preserve"> z siedzibą 64-1</w:t>
      </w:r>
      <w:r>
        <w:t>00</w:t>
      </w:r>
      <w:r w:rsidR="001F149C">
        <w:t xml:space="preserve"> </w:t>
      </w:r>
      <w:r>
        <w:t>Leszno</w:t>
      </w:r>
      <w:r w:rsidRPr="00895667">
        <w:t xml:space="preserve"> ul. </w:t>
      </w:r>
      <w:r>
        <w:t>Kazimierza Karasia 15</w:t>
      </w:r>
      <w:r w:rsidRPr="00895667">
        <w:t xml:space="preserve"> a </w:t>
      </w:r>
      <w:r w:rsidR="001F149C">
        <w:t>FIRMA PROJEKTOWO USŁUGOWA KRZYSZTOF MARCHWICKI ul. Duńska 30,  64-100 Leszno,</w:t>
      </w:r>
    </w:p>
    <w:p w:rsidR="00011F76" w:rsidRPr="00895667" w:rsidRDefault="00011F76" w:rsidP="00011F76">
      <w:pPr>
        <w:pStyle w:val="PKzkropk"/>
      </w:pPr>
      <w:r w:rsidRPr="00895667">
        <w:t>Aktualna mapa w skali 1:500 do celów projektowych.</w:t>
      </w:r>
    </w:p>
    <w:p w:rsidR="00011F76" w:rsidRPr="00895667" w:rsidRDefault="00011F76" w:rsidP="00011F76">
      <w:pPr>
        <w:pStyle w:val="PKzkropk"/>
      </w:pPr>
      <w:r w:rsidRPr="00895667">
        <w:t>Warunki techniczne i uzgodnienia branżowe.</w:t>
      </w:r>
    </w:p>
    <w:p w:rsidR="001F149C" w:rsidRDefault="00011F76" w:rsidP="00011F76">
      <w:pPr>
        <w:pStyle w:val="PKzkropk"/>
      </w:pPr>
      <w:r w:rsidRPr="00895667">
        <w:t>Uzgodnienia i ustalenia z Zamawiającym</w:t>
      </w:r>
      <w:r w:rsidR="001F149C">
        <w:t>,</w:t>
      </w:r>
    </w:p>
    <w:p w:rsidR="00011F76" w:rsidRPr="00895667" w:rsidRDefault="0042063E" w:rsidP="00011F76">
      <w:pPr>
        <w:pStyle w:val="PKzkropk"/>
      </w:pPr>
      <w:r w:rsidRPr="0042063E">
        <w:t>obowiązujące przepisy, normy i normatywy</w:t>
      </w:r>
      <w:r w:rsidR="00011F76" w:rsidRPr="00895667">
        <w:t>.</w:t>
      </w:r>
    </w:p>
    <w:p w:rsidR="001F149C" w:rsidRDefault="001F149C">
      <w:pPr>
        <w:spacing w:after="0" w:line="240" w:lineRule="auto"/>
        <w:ind w:left="0" w:firstLine="0"/>
        <w:jc w:val="left"/>
        <w:rPr>
          <w:szCs w:val="18"/>
        </w:rPr>
      </w:pPr>
      <w:r>
        <w:br w:type="page"/>
      </w:r>
    </w:p>
    <w:p w:rsidR="005F349B" w:rsidRPr="00895667" w:rsidRDefault="005F349B" w:rsidP="005F349B">
      <w:pPr>
        <w:pStyle w:val="1"/>
      </w:pPr>
      <w:bookmarkStart w:id="56" w:name="_Toc460862799"/>
      <w:bookmarkStart w:id="57" w:name="_Toc82957709"/>
      <w:bookmarkStart w:id="58" w:name="_Toc119246907"/>
      <w:bookmarkStart w:id="59" w:name="_Toc124071747"/>
      <w:bookmarkStart w:id="60" w:name="_Toc126311148"/>
      <w:bookmarkStart w:id="61" w:name="_Toc192580826"/>
      <w:bookmarkEnd w:id="13"/>
      <w:r w:rsidRPr="00895667">
        <w:lastRenderedPageBreak/>
        <w:t>2.  ISTNIEJĄCE  ZAGOSPODAROWANIE  TERENU</w:t>
      </w:r>
      <w:bookmarkEnd w:id="56"/>
      <w:bookmarkEnd w:id="57"/>
      <w:bookmarkEnd w:id="58"/>
      <w:bookmarkEnd w:id="59"/>
      <w:bookmarkEnd w:id="60"/>
      <w:bookmarkEnd w:id="61"/>
    </w:p>
    <w:p w:rsidR="005F349B" w:rsidRPr="00895667" w:rsidRDefault="005F349B" w:rsidP="005F349B">
      <w:pPr>
        <w:pStyle w:val="11"/>
      </w:pPr>
      <w:bookmarkStart w:id="62" w:name="_Toc460862800"/>
      <w:bookmarkStart w:id="63" w:name="_Toc82957710"/>
      <w:bookmarkStart w:id="64" w:name="_Toc94539750"/>
      <w:bookmarkStart w:id="65" w:name="_Toc119246908"/>
      <w:bookmarkStart w:id="66" w:name="_Toc124071748"/>
      <w:bookmarkStart w:id="67" w:name="_Toc126311149"/>
      <w:bookmarkStart w:id="68" w:name="_Toc192580827"/>
      <w:r w:rsidRPr="00895667">
        <w:t>2.1.  Zagospodarowanie istniejącego pasa drogowego.</w:t>
      </w:r>
      <w:bookmarkEnd w:id="62"/>
      <w:bookmarkEnd w:id="63"/>
      <w:bookmarkEnd w:id="64"/>
      <w:bookmarkEnd w:id="65"/>
      <w:bookmarkEnd w:id="66"/>
      <w:bookmarkEnd w:id="67"/>
      <w:bookmarkEnd w:id="68"/>
    </w:p>
    <w:p w:rsidR="00011F76" w:rsidRDefault="006E70FB" w:rsidP="00011F76">
      <w:r w:rsidRPr="006E70FB">
        <w:t>Budowa ciągów pieszo - rowerowych mieści się w granicach pasa drogowego przewidzianego w Miejscowym Planie Zagospodarowania. Zakwalifikowano je jako tereny publicznych ciągów pieszo – jezdnych, tereny sportu, rekreacji i turystyki, tereny zieleni parkowej i leśnej, tereny handlu , gastronomi, tereny mieszkalnictwa zbiorowego.</w:t>
      </w:r>
    </w:p>
    <w:p w:rsidR="005F349B" w:rsidRPr="00895667" w:rsidRDefault="005F349B" w:rsidP="005F349B">
      <w:pPr>
        <w:pStyle w:val="Tekstpodstawowy"/>
      </w:pPr>
    </w:p>
    <w:p w:rsidR="005F349B" w:rsidRPr="00895667" w:rsidRDefault="005F349B" w:rsidP="005F349B">
      <w:pPr>
        <w:pStyle w:val="1"/>
      </w:pPr>
      <w:bookmarkStart w:id="69" w:name="_Toc460862806"/>
      <w:bookmarkStart w:id="70" w:name="_Toc82957716"/>
      <w:bookmarkStart w:id="71" w:name="_Toc119246912"/>
      <w:bookmarkStart w:id="72" w:name="_Toc124071752"/>
      <w:bookmarkStart w:id="73" w:name="_Toc126311153"/>
      <w:bookmarkStart w:id="74" w:name="_Toc192580828"/>
      <w:r w:rsidRPr="00895667">
        <w:t>3.  PROJEKTOWANE ZAGOSPODAROWANIE TERENU</w:t>
      </w:r>
      <w:bookmarkEnd w:id="69"/>
      <w:bookmarkEnd w:id="70"/>
      <w:bookmarkEnd w:id="71"/>
      <w:bookmarkEnd w:id="72"/>
      <w:bookmarkEnd w:id="73"/>
      <w:bookmarkEnd w:id="74"/>
    </w:p>
    <w:p w:rsidR="005F349B" w:rsidRDefault="005F349B" w:rsidP="005F349B">
      <w:pPr>
        <w:pStyle w:val="11"/>
      </w:pPr>
      <w:bookmarkStart w:id="75" w:name="_Toc107136980"/>
      <w:bookmarkStart w:id="76" w:name="_Toc119246913"/>
      <w:bookmarkStart w:id="77" w:name="_Toc124071753"/>
      <w:bookmarkStart w:id="78" w:name="_Toc126311154"/>
      <w:bookmarkStart w:id="79" w:name="_Toc192580829"/>
      <w:bookmarkStart w:id="80" w:name="_Toc82957717"/>
      <w:r>
        <w:t>3.1. Urządzenia budowlane związane z obiektem budowlanym.</w:t>
      </w:r>
      <w:bookmarkEnd w:id="75"/>
      <w:bookmarkEnd w:id="76"/>
      <w:bookmarkEnd w:id="77"/>
      <w:bookmarkEnd w:id="78"/>
      <w:bookmarkEnd w:id="79"/>
    </w:p>
    <w:p w:rsidR="00BE23FD" w:rsidRPr="002369D0" w:rsidRDefault="000F4F1D" w:rsidP="00BE23FD">
      <w:bookmarkStart w:id="81" w:name="_Toc107136981"/>
      <w:r>
        <w:t>Projektuje się oświetlenie ciągu pieszo-rowerowego zasilaniem monitoringu, kanalizacją kablową, linią światłowodową i kamerami monitoringu miejskiego.</w:t>
      </w:r>
    </w:p>
    <w:p w:rsidR="00602304" w:rsidRPr="00271F0A" w:rsidRDefault="00602304" w:rsidP="00602304">
      <w:pPr>
        <w:pStyle w:val="11"/>
        <w:rPr>
          <w:szCs w:val="18"/>
        </w:rPr>
      </w:pPr>
      <w:bookmarkStart w:id="82" w:name="_Toc129854923"/>
      <w:bookmarkStart w:id="83" w:name="_Toc130728490"/>
      <w:bookmarkStart w:id="84" w:name="_Toc131497546"/>
      <w:bookmarkStart w:id="85" w:name="_Toc192580830"/>
      <w:bookmarkEnd w:id="80"/>
      <w:bookmarkEnd w:id="81"/>
      <w:r w:rsidRPr="00271F0A">
        <w:rPr>
          <w:szCs w:val="18"/>
        </w:rPr>
        <w:t>3.2. Dane techniczne podstawowe.</w:t>
      </w:r>
      <w:bookmarkEnd w:id="82"/>
      <w:bookmarkEnd w:id="83"/>
      <w:bookmarkEnd w:id="84"/>
      <w:bookmarkEnd w:id="85"/>
    </w:p>
    <w:p w:rsidR="00602304" w:rsidRPr="00271F0A" w:rsidRDefault="00602304" w:rsidP="007635DA">
      <w:pPr>
        <w:pStyle w:val="Tekstpodstawowy"/>
        <w:tabs>
          <w:tab w:val="left" w:pos="375"/>
          <w:tab w:val="left" w:pos="6521"/>
        </w:tabs>
        <w:spacing w:after="0"/>
        <w:ind w:firstLine="425"/>
        <w:rPr>
          <w:szCs w:val="18"/>
        </w:rPr>
      </w:pPr>
      <w:r w:rsidRPr="00271F0A">
        <w:rPr>
          <w:szCs w:val="18"/>
        </w:rPr>
        <w:t>Napięcie zasilania</w:t>
      </w:r>
      <w:r w:rsidRPr="00271F0A">
        <w:rPr>
          <w:szCs w:val="18"/>
        </w:rPr>
        <w:tab/>
        <w:t>400V/3x230V</w:t>
      </w:r>
    </w:p>
    <w:p w:rsidR="00602304" w:rsidRPr="00271F0A" w:rsidRDefault="00602304" w:rsidP="007635DA">
      <w:pPr>
        <w:pStyle w:val="Tekstpodstawowy"/>
        <w:tabs>
          <w:tab w:val="left" w:pos="375"/>
          <w:tab w:val="left" w:pos="6521"/>
        </w:tabs>
        <w:spacing w:after="0"/>
        <w:ind w:firstLine="425"/>
        <w:rPr>
          <w:szCs w:val="18"/>
        </w:rPr>
      </w:pPr>
      <w:r w:rsidRPr="00271F0A">
        <w:rPr>
          <w:szCs w:val="18"/>
        </w:rPr>
        <w:t>Częstotliwość robocza</w:t>
      </w:r>
      <w:r w:rsidRPr="00271F0A">
        <w:rPr>
          <w:szCs w:val="18"/>
        </w:rPr>
        <w:tab/>
        <w:t>50 Hz</w:t>
      </w:r>
    </w:p>
    <w:p w:rsidR="00602304" w:rsidRPr="00271F0A" w:rsidRDefault="00602304" w:rsidP="007635DA">
      <w:pPr>
        <w:tabs>
          <w:tab w:val="left" w:pos="375"/>
          <w:tab w:val="left" w:pos="6521"/>
        </w:tabs>
        <w:spacing w:after="0"/>
        <w:ind w:firstLine="425"/>
        <w:rPr>
          <w:szCs w:val="18"/>
        </w:rPr>
      </w:pPr>
      <w:r w:rsidRPr="00271F0A">
        <w:rPr>
          <w:szCs w:val="18"/>
        </w:rPr>
        <w:t xml:space="preserve">Układ sieciowy </w:t>
      </w:r>
      <w:r w:rsidRPr="00271F0A">
        <w:rPr>
          <w:szCs w:val="18"/>
        </w:rPr>
        <w:tab/>
      </w:r>
      <w:proofErr w:type="spellStart"/>
      <w:r w:rsidRPr="00271F0A">
        <w:rPr>
          <w:szCs w:val="18"/>
        </w:rPr>
        <w:t>TN-C</w:t>
      </w:r>
      <w:proofErr w:type="spellEnd"/>
    </w:p>
    <w:p w:rsidR="00602304" w:rsidRPr="00271F0A" w:rsidRDefault="00602304" w:rsidP="007635DA">
      <w:pPr>
        <w:pStyle w:val="Tekstpodstawowy"/>
        <w:tabs>
          <w:tab w:val="left" w:pos="375"/>
          <w:tab w:val="left" w:pos="6521"/>
        </w:tabs>
        <w:spacing w:after="0"/>
        <w:ind w:firstLine="425"/>
        <w:rPr>
          <w:szCs w:val="18"/>
        </w:rPr>
      </w:pPr>
      <w:r w:rsidRPr="00271F0A">
        <w:rPr>
          <w:szCs w:val="18"/>
        </w:rPr>
        <w:t>Moc zainstalowana części projektowanej</w:t>
      </w:r>
      <w:r w:rsidR="007F539F" w:rsidRPr="00271F0A">
        <w:rPr>
          <w:szCs w:val="18"/>
        </w:rPr>
        <w:tab/>
      </w:r>
      <w:r w:rsidR="00B8129A">
        <w:rPr>
          <w:szCs w:val="18"/>
        </w:rPr>
        <w:t>0,7</w:t>
      </w:r>
      <w:r w:rsidR="00417CBE">
        <w:rPr>
          <w:szCs w:val="18"/>
        </w:rPr>
        <w:t>95</w:t>
      </w:r>
      <w:r w:rsidRPr="00271F0A">
        <w:rPr>
          <w:szCs w:val="18"/>
        </w:rPr>
        <w:t xml:space="preserve"> </w:t>
      </w:r>
      <w:proofErr w:type="spellStart"/>
      <w:r w:rsidRPr="00271F0A">
        <w:rPr>
          <w:szCs w:val="18"/>
        </w:rPr>
        <w:t>kW</w:t>
      </w:r>
      <w:proofErr w:type="spellEnd"/>
    </w:p>
    <w:p w:rsidR="00602304" w:rsidRPr="00271F0A" w:rsidRDefault="00602304" w:rsidP="007635DA">
      <w:pPr>
        <w:pStyle w:val="Tekstpodstawowy"/>
        <w:tabs>
          <w:tab w:val="left" w:pos="375"/>
          <w:tab w:val="left" w:pos="6521"/>
        </w:tabs>
        <w:spacing w:after="0"/>
        <w:ind w:firstLine="425"/>
        <w:rPr>
          <w:szCs w:val="18"/>
        </w:rPr>
      </w:pPr>
      <w:r w:rsidRPr="00271F0A">
        <w:rPr>
          <w:szCs w:val="18"/>
        </w:rPr>
        <w:t>Moc zapotrzebowana</w:t>
      </w:r>
      <w:r w:rsidRPr="00271F0A">
        <w:rPr>
          <w:noProof/>
        </w:rPr>
        <w:t xml:space="preserve"> </w:t>
      </w:r>
      <w:r w:rsidRPr="00271F0A">
        <w:rPr>
          <w:szCs w:val="18"/>
        </w:rPr>
        <w:t>części projektowanej</w:t>
      </w:r>
      <w:r w:rsidRPr="00271F0A">
        <w:rPr>
          <w:szCs w:val="18"/>
        </w:rPr>
        <w:tab/>
      </w:r>
      <w:r w:rsidR="00B8129A">
        <w:rPr>
          <w:szCs w:val="18"/>
        </w:rPr>
        <w:t>0,7</w:t>
      </w:r>
      <w:r w:rsidR="00417CBE">
        <w:rPr>
          <w:szCs w:val="18"/>
        </w:rPr>
        <w:t>95</w:t>
      </w:r>
      <w:r w:rsidRPr="00271F0A">
        <w:rPr>
          <w:szCs w:val="18"/>
        </w:rPr>
        <w:t xml:space="preserve"> </w:t>
      </w:r>
      <w:proofErr w:type="spellStart"/>
      <w:r w:rsidRPr="00271F0A">
        <w:rPr>
          <w:szCs w:val="18"/>
        </w:rPr>
        <w:t>kW</w:t>
      </w:r>
      <w:proofErr w:type="spellEnd"/>
    </w:p>
    <w:p w:rsidR="00602304" w:rsidRPr="00271F0A" w:rsidRDefault="00602304" w:rsidP="007635DA">
      <w:pPr>
        <w:pStyle w:val="Tekstpodstawowy"/>
        <w:tabs>
          <w:tab w:val="left" w:pos="375"/>
          <w:tab w:val="left" w:pos="6521"/>
        </w:tabs>
        <w:spacing w:after="0"/>
        <w:ind w:firstLine="425"/>
        <w:rPr>
          <w:szCs w:val="18"/>
        </w:rPr>
      </w:pPr>
      <w:r w:rsidRPr="00271F0A">
        <w:rPr>
          <w:szCs w:val="18"/>
        </w:rPr>
        <w:t>Prąd obliczeniowy części projektowanej</w:t>
      </w:r>
      <w:r w:rsidRPr="00271F0A">
        <w:rPr>
          <w:szCs w:val="18"/>
        </w:rPr>
        <w:tab/>
      </w:r>
      <w:r w:rsidR="00B8129A">
        <w:rPr>
          <w:szCs w:val="18"/>
        </w:rPr>
        <w:t>1</w:t>
      </w:r>
      <w:r w:rsidR="00934D69" w:rsidRPr="00271F0A">
        <w:rPr>
          <w:szCs w:val="18"/>
        </w:rPr>
        <w:t>,</w:t>
      </w:r>
      <w:r w:rsidR="00417CBE">
        <w:rPr>
          <w:szCs w:val="18"/>
        </w:rPr>
        <w:t>23</w:t>
      </w:r>
      <w:r w:rsidRPr="00271F0A">
        <w:rPr>
          <w:szCs w:val="18"/>
        </w:rPr>
        <w:t xml:space="preserve"> A</w:t>
      </w:r>
    </w:p>
    <w:p w:rsidR="00602304" w:rsidRPr="00647259" w:rsidRDefault="00602304" w:rsidP="007635DA">
      <w:pPr>
        <w:pStyle w:val="Tekstpodstawowy"/>
        <w:tabs>
          <w:tab w:val="left" w:pos="375"/>
          <w:tab w:val="left" w:pos="6521"/>
        </w:tabs>
        <w:spacing w:after="0"/>
        <w:ind w:firstLine="425"/>
        <w:rPr>
          <w:szCs w:val="18"/>
        </w:rPr>
      </w:pPr>
      <w:r w:rsidRPr="00647259">
        <w:rPr>
          <w:szCs w:val="18"/>
        </w:rPr>
        <w:t xml:space="preserve">Projektowany kabel </w:t>
      </w:r>
      <w:r w:rsidR="00934D69" w:rsidRPr="00647259">
        <w:rPr>
          <w:szCs w:val="18"/>
        </w:rPr>
        <w:t>oświetleniowy</w:t>
      </w:r>
      <w:r w:rsidRPr="00647259">
        <w:rPr>
          <w:szCs w:val="18"/>
        </w:rPr>
        <w:tab/>
        <w:t xml:space="preserve">YAKY4x35mm2 </w:t>
      </w:r>
      <w:r w:rsidR="007635DA" w:rsidRPr="00647259">
        <w:rPr>
          <w:szCs w:val="18"/>
        </w:rPr>
        <w:t>(</w:t>
      </w:r>
      <w:r w:rsidR="00B8129A">
        <w:rPr>
          <w:szCs w:val="18"/>
        </w:rPr>
        <w:t>627</w:t>
      </w:r>
      <w:r w:rsidR="007635DA" w:rsidRPr="00647259">
        <w:rPr>
          <w:szCs w:val="18"/>
        </w:rPr>
        <w:t>m)</w:t>
      </w:r>
    </w:p>
    <w:p w:rsidR="0084131C" w:rsidRDefault="00934D69" w:rsidP="0084131C">
      <w:pPr>
        <w:pStyle w:val="Tekstpodstawowy"/>
        <w:tabs>
          <w:tab w:val="left" w:pos="375"/>
          <w:tab w:val="left" w:pos="6521"/>
        </w:tabs>
        <w:spacing w:after="0"/>
        <w:ind w:firstLine="425"/>
        <w:rPr>
          <w:szCs w:val="18"/>
        </w:rPr>
      </w:pPr>
      <w:r w:rsidRPr="00647259">
        <w:rPr>
          <w:szCs w:val="18"/>
        </w:rPr>
        <w:t>Projektowany kabel zasilający monitoring</w:t>
      </w:r>
      <w:r w:rsidRPr="00647259">
        <w:rPr>
          <w:szCs w:val="18"/>
        </w:rPr>
        <w:tab/>
        <w:t xml:space="preserve">YKY3x10mm2 </w:t>
      </w:r>
      <w:r w:rsidR="00B8129A">
        <w:rPr>
          <w:szCs w:val="18"/>
        </w:rPr>
        <w:t>(578</w:t>
      </w:r>
      <w:r w:rsidR="007635DA" w:rsidRPr="00647259">
        <w:rPr>
          <w:szCs w:val="18"/>
        </w:rPr>
        <w:t>m)</w:t>
      </w:r>
    </w:p>
    <w:p w:rsidR="0084131C" w:rsidRDefault="0084131C" w:rsidP="0084131C">
      <w:pPr>
        <w:pStyle w:val="Tekstpodstawowy"/>
        <w:tabs>
          <w:tab w:val="left" w:pos="375"/>
          <w:tab w:val="left" w:pos="6521"/>
        </w:tabs>
        <w:spacing w:after="0"/>
        <w:ind w:firstLine="425"/>
        <w:rPr>
          <w:szCs w:val="18"/>
        </w:rPr>
      </w:pPr>
      <w:r>
        <w:rPr>
          <w:szCs w:val="18"/>
        </w:rPr>
        <w:t>O</w:t>
      </w:r>
      <w:r w:rsidRPr="00D4405E">
        <w:rPr>
          <w:szCs w:val="18"/>
        </w:rPr>
        <w:t>rurowanie</w:t>
      </w:r>
      <w:r>
        <w:rPr>
          <w:szCs w:val="18"/>
        </w:rPr>
        <w:t xml:space="preserve"> główne ciągi</w:t>
      </w:r>
      <w:r w:rsidRPr="00D4405E">
        <w:rPr>
          <w:szCs w:val="18"/>
        </w:rPr>
        <w:tab/>
        <w:t>DT110+</w:t>
      </w:r>
      <w:r>
        <w:rPr>
          <w:szCs w:val="18"/>
        </w:rPr>
        <w:t>WMR40 (474m)</w:t>
      </w:r>
    </w:p>
    <w:p w:rsidR="0084131C" w:rsidRPr="00D4405E" w:rsidRDefault="0084131C" w:rsidP="0084131C">
      <w:pPr>
        <w:pStyle w:val="Tekstpodstawowy"/>
        <w:tabs>
          <w:tab w:val="left" w:pos="375"/>
          <w:tab w:val="left" w:pos="6521"/>
        </w:tabs>
        <w:spacing w:after="0"/>
        <w:ind w:firstLine="425"/>
        <w:rPr>
          <w:szCs w:val="18"/>
        </w:rPr>
      </w:pPr>
      <w:r w:rsidRPr="00D4405E">
        <w:rPr>
          <w:szCs w:val="18"/>
        </w:rPr>
        <w:t>Orurowanie</w:t>
      </w:r>
      <w:r>
        <w:rPr>
          <w:szCs w:val="18"/>
        </w:rPr>
        <w:t xml:space="preserve"> w odejściach do pkt. monitoringu</w:t>
      </w:r>
      <w:r>
        <w:rPr>
          <w:szCs w:val="18"/>
        </w:rPr>
        <w:tab/>
        <w:t>DT50 (14,5m)</w:t>
      </w:r>
    </w:p>
    <w:p w:rsidR="00934D69" w:rsidRPr="00647259" w:rsidRDefault="00934D69" w:rsidP="007635DA">
      <w:pPr>
        <w:pStyle w:val="Tekstpodstawowy"/>
        <w:tabs>
          <w:tab w:val="left" w:pos="375"/>
          <w:tab w:val="left" w:pos="6521"/>
        </w:tabs>
        <w:spacing w:after="0"/>
        <w:ind w:firstLine="425"/>
        <w:rPr>
          <w:szCs w:val="18"/>
        </w:rPr>
      </w:pPr>
      <w:r w:rsidRPr="00647259">
        <w:rPr>
          <w:szCs w:val="18"/>
        </w:rPr>
        <w:t>Wysokość słupów oświetlenia przejść (część nadziemna)</w:t>
      </w:r>
      <w:r w:rsidRPr="00647259">
        <w:rPr>
          <w:szCs w:val="18"/>
        </w:rPr>
        <w:tab/>
      </w:r>
      <w:r w:rsidR="00B8129A">
        <w:rPr>
          <w:szCs w:val="18"/>
        </w:rPr>
        <w:t>5</w:t>
      </w:r>
      <w:r w:rsidR="003552EA" w:rsidRPr="00647259">
        <w:rPr>
          <w:szCs w:val="18"/>
        </w:rPr>
        <w:t>,0</w:t>
      </w:r>
      <w:r w:rsidRPr="00647259">
        <w:rPr>
          <w:szCs w:val="18"/>
        </w:rPr>
        <w:t>m</w:t>
      </w:r>
    </w:p>
    <w:p w:rsidR="00602304" w:rsidRPr="00647259" w:rsidRDefault="00602304" w:rsidP="007635DA">
      <w:pPr>
        <w:pStyle w:val="Tekstpodstawowy"/>
        <w:tabs>
          <w:tab w:val="left" w:pos="375"/>
          <w:tab w:val="left" w:pos="6521"/>
        </w:tabs>
        <w:spacing w:after="0"/>
        <w:ind w:firstLine="425"/>
        <w:rPr>
          <w:szCs w:val="18"/>
        </w:rPr>
      </w:pPr>
      <w:r w:rsidRPr="00647259">
        <w:rPr>
          <w:szCs w:val="18"/>
        </w:rPr>
        <w:t>Długość sieci</w:t>
      </w:r>
      <w:r w:rsidRPr="00647259">
        <w:rPr>
          <w:szCs w:val="18"/>
        </w:rPr>
        <w:tab/>
      </w:r>
      <w:r w:rsidR="0084131C">
        <w:rPr>
          <w:szCs w:val="18"/>
        </w:rPr>
        <w:t>1693,5</w:t>
      </w:r>
      <w:r w:rsidRPr="00647259">
        <w:rPr>
          <w:szCs w:val="18"/>
        </w:rPr>
        <w:t>m</w:t>
      </w:r>
    </w:p>
    <w:p w:rsidR="00602304" w:rsidRPr="00647259" w:rsidRDefault="00602304" w:rsidP="00602304">
      <w:pPr>
        <w:pStyle w:val="Tekstpodstawowy"/>
        <w:tabs>
          <w:tab w:val="left" w:pos="375"/>
          <w:tab w:val="left" w:pos="5717"/>
        </w:tabs>
        <w:spacing w:after="0"/>
        <w:rPr>
          <w:szCs w:val="18"/>
        </w:rPr>
      </w:pPr>
    </w:p>
    <w:p w:rsidR="00602304" w:rsidRPr="00647259" w:rsidRDefault="00602304" w:rsidP="00602304">
      <w:pPr>
        <w:pStyle w:val="11"/>
        <w:rPr>
          <w:szCs w:val="18"/>
        </w:rPr>
      </w:pPr>
      <w:bookmarkStart w:id="86" w:name="_Toc131497547"/>
      <w:bookmarkStart w:id="87" w:name="_Toc192580831"/>
      <w:r w:rsidRPr="00647259">
        <w:rPr>
          <w:szCs w:val="18"/>
        </w:rPr>
        <w:t>3.</w:t>
      </w:r>
      <w:r w:rsidR="002068AA">
        <w:rPr>
          <w:szCs w:val="18"/>
        </w:rPr>
        <w:t>3</w:t>
      </w:r>
      <w:r w:rsidRPr="00647259">
        <w:rPr>
          <w:szCs w:val="18"/>
        </w:rPr>
        <w:t>. Projektowane prace.</w:t>
      </w:r>
      <w:bookmarkEnd w:id="86"/>
      <w:bookmarkEnd w:id="87"/>
    </w:p>
    <w:p w:rsidR="00602304" w:rsidRPr="00647259" w:rsidRDefault="00602304" w:rsidP="00602304">
      <w:pPr>
        <w:pStyle w:val="11"/>
      </w:pPr>
      <w:bookmarkStart w:id="88" w:name="_Toc131497548"/>
      <w:bookmarkStart w:id="89" w:name="_Toc192580832"/>
      <w:r w:rsidRPr="00647259">
        <w:t>3.</w:t>
      </w:r>
      <w:r w:rsidR="002068AA">
        <w:t>3</w:t>
      </w:r>
      <w:r w:rsidRPr="00647259">
        <w:t>.1. Zasilanie</w:t>
      </w:r>
      <w:bookmarkEnd w:id="88"/>
      <w:bookmarkEnd w:id="89"/>
    </w:p>
    <w:p w:rsidR="00C65F80" w:rsidRDefault="003825C0" w:rsidP="00C65F80">
      <w:pPr>
        <w:ind w:firstLine="426"/>
        <w:rPr>
          <w:szCs w:val="18"/>
        </w:rPr>
      </w:pPr>
      <w:bookmarkStart w:id="90" w:name="_Toc131497549"/>
      <w:r w:rsidRPr="00647259">
        <w:t xml:space="preserve">Zasilanie wyprowadzić </w:t>
      </w:r>
      <w:r w:rsidR="0084131C">
        <w:t>z istniejącej</w:t>
      </w:r>
      <w:r w:rsidR="007635DA" w:rsidRPr="00647259">
        <w:t xml:space="preserve"> szafki </w:t>
      </w:r>
      <w:r w:rsidRPr="00647259">
        <w:t xml:space="preserve"> oświetleniowej </w:t>
      </w:r>
      <w:r w:rsidR="00271F0A" w:rsidRPr="00647259">
        <w:t>UM</w:t>
      </w:r>
      <w:r w:rsidRPr="00647259">
        <w:t xml:space="preserve"> </w:t>
      </w:r>
      <w:r w:rsidR="00271F0A" w:rsidRPr="00647259">
        <w:t>u zbiegu ul</w:t>
      </w:r>
      <w:r w:rsidRPr="00647259">
        <w:t xml:space="preserve">. </w:t>
      </w:r>
      <w:r w:rsidR="00271F0A" w:rsidRPr="00647259">
        <w:t xml:space="preserve">Henrykowskiej i ul. </w:t>
      </w:r>
      <w:r w:rsidR="00172697">
        <w:t>Złotniczej</w:t>
      </w:r>
      <w:r w:rsidR="00271F0A" w:rsidRPr="00647259">
        <w:t xml:space="preserve"> oznaczonej w dokumentacji jako „SO”</w:t>
      </w:r>
      <w:r w:rsidRPr="00647259">
        <w:t>.</w:t>
      </w:r>
      <w:r w:rsidR="00271F0A" w:rsidRPr="00647259">
        <w:t xml:space="preserve"> </w:t>
      </w:r>
    </w:p>
    <w:p w:rsidR="00C65F80" w:rsidRPr="000A4C7C" w:rsidRDefault="002068AA" w:rsidP="00C65F80">
      <w:pPr>
        <w:pStyle w:val="11"/>
      </w:pPr>
      <w:bookmarkStart w:id="91" w:name="_Toc192580833"/>
      <w:r>
        <w:t>3.3</w:t>
      </w:r>
      <w:r w:rsidR="00C65F80">
        <w:t>.2. Szafka oświetleniowa</w:t>
      </w:r>
      <w:bookmarkEnd w:id="91"/>
    </w:p>
    <w:p w:rsidR="00C65F80" w:rsidRDefault="00D71882" w:rsidP="00C65F80">
      <w:pPr>
        <w:ind w:firstLine="426"/>
        <w:rPr>
          <w:color w:val="000000"/>
          <w:szCs w:val="18"/>
        </w:rPr>
      </w:pPr>
      <w:r>
        <w:t xml:space="preserve">Istniejącą szafkę oświetleniową doposażyć w zabezpieczenie obwodu zasilania monitoringu oraz wyprowadzić z niej obwód oświetleniowy i monitoringu. </w:t>
      </w:r>
      <w:r w:rsidR="00C65F80">
        <w:t xml:space="preserve"> </w:t>
      </w:r>
    </w:p>
    <w:p w:rsidR="00602304" w:rsidRPr="00647259" w:rsidRDefault="002068AA" w:rsidP="00602304">
      <w:pPr>
        <w:pStyle w:val="11"/>
      </w:pPr>
      <w:bookmarkStart w:id="92" w:name="_Toc131497551"/>
      <w:bookmarkStart w:id="93" w:name="_Toc192580834"/>
      <w:bookmarkEnd w:id="90"/>
      <w:r>
        <w:t>3.3</w:t>
      </w:r>
      <w:r w:rsidR="00602304" w:rsidRPr="00647259">
        <w:t>.</w:t>
      </w:r>
      <w:r w:rsidR="00EF0698">
        <w:t>3</w:t>
      </w:r>
      <w:r w:rsidR="00602304" w:rsidRPr="00647259">
        <w:t>. Linie oświetleniowe</w:t>
      </w:r>
      <w:bookmarkEnd w:id="92"/>
      <w:bookmarkEnd w:id="93"/>
    </w:p>
    <w:p w:rsidR="00602304" w:rsidRPr="00647259" w:rsidRDefault="00602304" w:rsidP="00602304">
      <w:pPr>
        <w:tabs>
          <w:tab w:val="left" w:pos="375"/>
        </w:tabs>
        <w:rPr>
          <w:szCs w:val="18"/>
        </w:rPr>
      </w:pPr>
      <w:r w:rsidRPr="00647259">
        <w:rPr>
          <w:szCs w:val="18"/>
        </w:rPr>
        <w:t>Projektowan</w:t>
      </w:r>
      <w:r w:rsidR="00C70E42" w:rsidRPr="00647259">
        <w:rPr>
          <w:szCs w:val="18"/>
        </w:rPr>
        <w:t>ą</w:t>
      </w:r>
      <w:r w:rsidRPr="00647259">
        <w:rPr>
          <w:szCs w:val="18"/>
        </w:rPr>
        <w:t xml:space="preserve"> lini</w:t>
      </w:r>
      <w:r w:rsidR="00C70E42" w:rsidRPr="00647259">
        <w:rPr>
          <w:szCs w:val="18"/>
        </w:rPr>
        <w:t>ę</w:t>
      </w:r>
      <w:r w:rsidRPr="00647259">
        <w:rPr>
          <w:szCs w:val="18"/>
        </w:rPr>
        <w:t xml:space="preserve"> kablow</w:t>
      </w:r>
      <w:r w:rsidR="00C70E42" w:rsidRPr="00647259">
        <w:rPr>
          <w:szCs w:val="18"/>
        </w:rPr>
        <w:t>ą</w:t>
      </w:r>
      <w:r w:rsidRPr="00647259">
        <w:rPr>
          <w:szCs w:val="18"/>
        </w:rPr>
        <w:t xml:space="preserve"> prowadzić trasami zaprezentowanymi na r</w:t>
      </w:r>
      <w:r w:rsidR="00271F0A" w:rsidRPr="00647259">
        <w:rPr>
          <w:szCs w:val="18"/>
        </w:rPr>
        <w:t>ysunk</w:t>
      </w:r>
      <w:r w:rsidR="00D71882">
        <w:rPr>
          <w:szCs w:val="18"/>
        </w:rPr>
        <w:t>u</w:t>
      </w:r>
      <w:r w:rsidRPr="00647259">
        <w:rPr>
          <w:szCs w:val="18"/>
        </w:rPr>
        <w:t xml:space="preserve"> nr </w:t>
      </w:r>
      <w:r w:rsidR="00271F0A" w:rsidRPr="00647259">
        <w:rPr>
          <w:szCs w:val="18"/>
        </w:rPr>
        <w:t>E</w:t>
      </w:r>
      <w:r w:rsidRPr="00647259">
        <w:rPr>
          <w:szCs w:val="18"/>
        </w:rPr>
        <w:t>1</w:t>
      </w:r>
      <w:r w:rsidR="00271F0A" w:rsidRPr="00647259">
        <w:rPr>
          <w:szCs w:val="18"/>
        </w:rPr>
        <w:t xml:space="preserve"> </w:t>
      </w:r>
      <w:r w:rsidRPr="00647259">
        <w:rPr>
          <w:szCs w:val="18"/>
        </w:rPr>
        <w:t>kablem typu YAKY4x35mm2</w:t>
      </w:r>
      <w:r w:rsidR="00097876" w:rsidRPr="00647259">
        <w:rPr>
          <w:szCs w:val="18"/>
        </w:rPr>
        <w:t xml:space="preserve"> </w:t>
      </w:r>
      <w:r w:rsidRPr="00647259">
        <w:rPr>
          <w:szCs w:val="18"/>
        </w:rPr>
        <w:t xml:space="preserve">w rowie kablowym o wymiarach 0,8x0,4m na głębokości 0,7m. Wykopy prowadzić mechanicznie koparką o szerokości łyżki 40,0cm. Prace ziemne poprzedzić przekopami próbnymi w miejscach narażonych na możliwość uszkodzenia uzbrojenia istniejącego. W miejscach szczególnego zagęszczenia instalacji podziemnych, wykopy wykonać ręcznie.  Kabel w wykopie układać na 10 cm podsypce z piasku, a po ułożeniu przysypać go kolejną 10cm warstwą piasku. Resztę wykopu uzupełniać warstwami ziemią rodzimą zagęszczając ją mechanicznie z zachowaniem wymaganych wskaźników zagęszczenia gruntu.  </w:t>
      </w:r>
      <w:r w:rsidRPr="00647259">
        <w:rPr>
          <w:szCs w:val="18"/>
        </w:rPr>
        <w:lastRenderedPageBreak/>
        <w:t>Na wysokości 25cm od osi kabla układać folię kablową koloru niebieskiego. Na kablach co 10m a także przy podejściach do słupów i szafek zakładać oznaczniki na których zaznaczyć: „</w:t>
      </w:r>
      <w:r w:rsidR="00A67FB4">
        <w:rPr>
          <w:szCs w:val="18"/>
        </w:rPr>
        <w:t>przeznaczenie</w:t>
      </w:r>
      <w:r w:rsidRPr="00647259">
        <w:rPr>
          <w:szCs w:val="18"/>
        </w:rPr>
        <w:t xml:space="preserve">, typ kabla, nr stacji zasilającej, trasa kabla (początek-koniec danego odcinka), rok budowy”. Trasy kabli oznaczać zgodnie z normą N SEP-E-004. </w:t>
      </w:r>
    </w:p>
    <w:p w:rsidR="00602304" w:rsidRPr="00647259" w:rsidRDefault="00602304" w:rsidP="00602304">
      <w:pPr>
        <w:tabs>
          <w:tab w:val="left" w:pos="375"/>
        </w:tabs>
        <w:rPr>
          <w:szCs w:val="18"/>
        </w:rPr>
      </w:pPr>
      <w:r w:rsidRPr="00647259">
        <w:rPr>
          <w:szCs w:val="18"/>
        </w:rPr>
        <w:t>Na rysunkach podano długości kabli między złączami słupowymi. W miejscach projektowanych słupów, na żwirowej podsypce osadzić fundamenty prefabrykowane, dedykowane do zastosowanych słupów. Fundamenty zabezpieczyć substancją izolującą. Do fundamentu poprzez otwór kablowy wprowadzić projektowane kable. Długość zapasu na podłączenie winna wynosić min. po 1,5m dla kabla zasilającego i odpływowego.</w:t>
      </w:r>
    </w:p>
    <w:p w:rsidR="00602304" w:rsidRPr="00011F76" w:rsidRDefault="00647259" w:rsidP="00446A7E">
      <w:pPr>
        <w:tabs>
          <w:tab w:val="left" w:pos="375"/>
        </w:tabs>
        <w:rPr>
          <w:color w:val="FF0000"/>
          <w:szCs w:val="18"/>
        </w:rPr>
      </w:pPr>
      <w:r w:rsidRPr="00647259">
        <w:rPr>
          <w:szCs w:val="18"/>
        </w:rPr>
        <w:t>Jako słupy dla oświetlenia parkowego ścieżki</w:t>
      </w:r>
      <w:r w:rsidR="00A67FB4">
        <w:rPr>
          <w:szCs w:val="18"/>
        </w:rPr>
        <w:t xml:space="preserve"> pieszo-rowerowej</w:t>
      </w:r>
      <w:r w:rsidRPr="00647259">
        <w:rPr>
          <w:szCs w:val="18"/>
        </w:rPr>
        <w:t xml:space="preserve"> zastosować słupy </w:t>
      </w:r>
      <w:r w:rsidR="00A67FB4">
        <w:rPr>
          <w:szCs w:val="18"/>
        </w:rPr>
        <w:t>stalowe ocynkowane</w:t>
      </w:r>
      <w:r w:rsidRPr="00647259">
        <w:rPr>
          <w:szCs w:val="18"/>
        </w:rPr>
        <w:t xml:space="preserve"> stożkowe, o średnicy wierzchołka 60mm, o wysokości montażu oprawy – 5</w:t>
      </w:r>
      <w:r w:rsidR="00A67FB4">
        <w:rPr>
          <w:szCs w:val="18"/>
        </w:rPr>
        <w:t>,0</w:t>
      </w:r>
      <w:r w:rsidRPr="00647259">
        <w:rPr>
          <w:szCs w:val="18"/>
        </w:rPr>
        <w:t>m, bez wysięgnika, z wnęką słupową, ustawiany na fundamencie prefabrykowanym o wysokości min. 1,2m, z dwoma otworami do wprowadzenia kabli.</w:t>
      </w:r>
    </w:p>
    <w:p w:rsidR="00602304" w:rsidRPr="00DD006D" w:rsidRDefault="00602304" w:rsidP="00602304">
      <w:pPr>
        <w:tabs>
          <w:tab w:val="left" w:pos="375"/>
        </w:tabs>
        <w:rPr>
          <w:szCs w:val="18"/>
        </w:rPr>
      </w:pPr>
      <w:r w:rsidRPr="00DD006D">
        <w:rPr>
          <w:szCs w:val="18"/>
        </w:rPr>
        <w:t xml:space="preserve">Słupy przed montażem na fundamencie wyposażyć w przewód zasilający oprawę. Do słupa wciągnąć przewody YDYżo3x2,5mm2 450/750V z zapasem po 1,0m na podłączenie oprawy i złącza słupowego. </w:t>
      </w:r>
    </w:p>
    <w:p w:rsidR="00602304" w:rsidRPr="00F210AE" w:rsidRDefault="00602304" w:rsidP="00602304">
      <w:pPr>
        <w:pStyle w:val="Tekstpodstawowy"/>
        <w:tabs>
          <w:tab w:val="left" w:pos="375"/>
        </w:tabs>
        <w:rPr>
          <w:szCs w:val="18"/>
        </w:rPr>
      </w:pPr>
      <w:r w:rsidRPr="00DD006D">
        <w:rPr>
          <w:szCs w:val="18"/>
        </w:rPr>
        <w:t xml:space="preserve">Kable wprowadzane w słup rozciąć i zarobić dopiero w jego wnętrzu. Zarobione końcówki wprowadzać do złącz słupowych. Koniecznym jest zastosowanie osłony PVC również na złączu PEN (kolor niebieski). Do złącza PEN doprowadzić prócz przewodów PEN kabli również zielonożółty przewód Cu 16mm2 od śruby </w:t>
      </w:r>
      <w:proofErr w:type="spellStart"/>
      <w:r w:rsidRPr="00DD006D">
        <w:rPr>
          <w:szCs w:val="18"/>
        </w:rPr>
        <w:t>uziomowej</w:t>
      </w:r>
      <w:proofErr w:type="spellEnd"/>
      <w:r w:rsidRPr="00DD006D">
        <w:rPr>
          <w:szCs w:val="18"/>
        </w:rPr>
        <w:t xml:space="preserve"> słupa oraz przewód PEN od oprawy. W złączu  bezpiecznikowym, dla zabezpieczenia opraw zastosować wkładki topikowe walcowe zwłoczne </w:t>
      </w:r>
      <w:r w:rsidRPr="00F210AE">
        <w:rPr>
          <w:szCs w:val="18"/>
        </w:rPr>
        <w:t>D01gL 2 A.</w:t>
      </w:r>
    </w:p>
    <w:p w:rsidR="00602304" w:rsidRPr="00F210AE" w:rsidRDefault="00C70E42" w:rsidP="00602304">
      <w:pPr>
        <w:pStyle w:val="Tekstpodstawowy"/>
        <w:tabs>
          <w:tab w:val="left" w:pos="375"/>
        </w:tabs>
        <w:rPr>
          <w:szCs w:val="18"/>
        </w:rPr>
      </w:pPr>
      <w:r w:rsidRPr="00F210AE">
        <w:rPr>
          <w:szCs w:val="18"/>
        </w:rPr>
        <w:t xml:space="preserve">Słup </w:t>
      </w:r>
      <w:r w:rsidR="007B06C8" w:rsidRPr="00F210AE">
        <w:rPr>
          <w:szCs w:val="18"/>
        </w:rPr>
        <w:t>krańcow</w:t>
      </w:r>
      <w:r w:rsidR="00F210AE" w:rsidRPr="00F210AE">
        <w:rPr>
          <w:szCs w:val="18"/>
        </w:rPr>
        <w:t>y</w:t>
      </w:r>
      <w:r w:rsidR="007B06C8" w:rsidRPr="00F210AE">
        <w:rPr>
          <w:szCs w:val="18"/>
        </w:rPr>
        <w:t xml:space="preserve"> </w:t>
      </w:r>
      <w:r w:rsidR="00602304" w:rsidRPr="00F210AE">
        <w:rPr>
          <w:szCs w:val="18"/>
        </w:rPr>
        <w:t>uziemić. Zastosować uziom szpilkowy z pręta ¾”. Wymagana rezystancja wypadkowa uziemienia winna wynieść 5,0om dla słupa. Uziom należy łączyć z konstrukcją słupa bednarką poprzez złącze kontrolne – zalecane połączenie ze śrubą mocującą słup do fundamentu.</w:t>
      </w:r>
    </w:p>
    <w:p w:rsidR="00F210AE" w:rsidRDefault="00F210AE" w:rsidP="00602304">
      <w:pPr>
        <w:tabs>
          <w:tab w:val="left" w:pos="375"/>
        </w:tabs>
        <w:rPr>
          <w:szCs w:val="18"/>
        </w:rPr>
      </w:pPr>
      <w:r w:rsidRPr="00F210AE">
        <w:rPr>
          <w:szCs w:val="18"/>
        </w:rPr>
        <w:t>Jako oprawy oświetleniowe zastosować oprawy parkowa LED o mocy do 20</w:t>
      </w:r>
      <w:r>
        <w:rPr>
          <w:szCs w:val="18"/>
        </w:rPr>
        <w:t>W</w:t>
      </w:r>
      <w:r w:rsidRPr="00F210AE">
        <w:rPr>
          <w:szCs w:val="18"/>
        </w:rPr>
        <w:t>, o</w:t>
      </w:r>
      <w:r>
        <w:rPr>
          <w:szCs w:val="18"/>
        </w:rPr>
        <w:t> </w:t>
      </w:r>
      <w:r w:rsidRPr="00F210AE">
        <w:rPr>
          <w:szCs w:val="18"/>
        </w:rPr>
        <w:t xml:space="preserve">strumieniu świetlnym lampy min. 3400lm, 20 </w:t>
      </w:r>
      <w:proofErr w:type="spellStart"/>
      <w:r w:rsidRPr="00F210AE">
        <w:rPr>
          <w:szCs w:val="18"/>
        </w:rPr>
        <w:t>led</w:t>
      </w:r>
      <w:proofErr w:type="spellEnd"/>
      <w:r w:rsidRPr="00F210AE">
        <w:rPr>
          <w:szCs w:val="18"/>
        </w:rPr>
        <w:t>, 300ma, optyce oznaczonej w dokumentacji jako o15300, IP</w:t>
      </w:r>
      <w:r>
        <w:rPr>
          <w:szCs w:val="18"/>
        </w:rPr>
        <w:t>66 dla całej oprawy, IK</w:t>
      </w:r>
      <w:r w:rsidRPr="00F210AE">
        <w:rPr>
          <w:szCs w:val="18"/>
        </w:rPr>
        <w:t>09, korpus wykonany z aluminium, temp. barwowa 4000</w:t>
      </w:r>
      <w:r>
        <w:rPr>
          <w:szCs w:val="18"/>
        </w:rPr>
        <w:t>K</w:t>
      </w:r>
      <w:r w:rsidRPr="00F210AE">
        <w:rPr>
          <w:szCs w:val="18"/>
        </w:rPr>
        <w:t>. w wykonaniu z gniazdem oraz sterownikiem</w:t>
      </w:r>
      <w:r>
        <w:rPr>
          <w:szCs w:val="18"/>
        </w:rPr>
        <w:t xml:space="preserve">, </w:t>
      </w:r>
      <w:r w:rsidRPr="00F210AE">
        <w:rPr>
          <w:szCs w:val="18"/>
        </w:rPr>
        <w:t xml:space="preserve">kąt montażu oprawy 10°. </w:t>
      </w:r>
    </w:p>
    <w:p w:rsidR="00602304" w:rsidRPr="00F210AE" w:rsidRDefault="00F210AE" w:rsidP="00602304">
      <w:pPr>
        <w:tabs>
          <w:tab w:val="left" w:pos="375"/>
        </w:tabs>
        <w:rPr>
          <w:szCs w:val="18"/>
        </w:rPr>
      </w:pPr>
      <w:r>
        <w:rPr>
          <w:szCs w:val="18"/>
        </w:rPr>
        <w:t>R</w:t>
      </w:r>
      <w:r w:rsidR="00602304" w:rsidRPr="00F210AE">
        <w:rPr>
          <w:szCs w:val="18"/>
        </w:rPr>
        <w:t xml:space="preserve">ozmieszczenie </w:t>
      </w:r>
      <w:r w:rsidR="00D414DA" w:rsidRPr="00F210AE">
        <w:rPr>
          <w:szCs w:val="18"/>
        </w:rPr>
        <w:t>słupów</w:t>
      </w:r>
      <w:r w:rsidR="00602304" w:rsidRPr="00F210AE">
        <w:rPr>
          <w:szCs w:val="18"/>
        </w:rPr>
        <w:t xml:space="preserve">, dobór kąta nachylenia oraz mocy opraw dokonano na podstawie najkorzystniejszych wyników obliczeń parametrów oświetleniowych wykonanych programem obliczeniowym z uwzględnieniem istniejących wjazdów na posesje oraz przebiegu infrastruktury podziemnej i naziemnej. Obliczenia zamieszczono  w dalszej części opracowania. </w:t>
      </w:r>
    </w:p>
    <w:p w:rsidR="00F210AE" w:rsidRDefault="00602304" w:rsidP="00602304">
      <w:pPr>
        <w:pStyle w:val="Tekstpodstawowy"/>
        <w:tabs>
          <w:tab w:val="left" w:pos="375"/>
        </w:tabs>
        <w:rPr>
          <w:szCs w:val="18"/>
        </w:rPr>
      </w:pPr>
      <w:r w:rsidRPr="00F210AE">
        <w:rPr>
          <w:szCs w:val="18"/>
        </w:rPr>
        <w:t xml:space="preserve">W miejscach zbliżeń i skrzyżowań projektowanej linii oświetleniowej z istniejącym uzbrojeniem podziemnym stosować dwuścienne, karbowane rury ochronne o średnicy 50mm wykonane z PCV, oznaczone na rysunku - „D50”. </w:t>
      </w:r>
    </w:p>
    <w:p w:rsidR="00602304" w:rsidRDefault="00602304" w:rsidP="00602304">
      <w:pPr>
        <w:pStyle w:val="Tekstpodstawowy"/>
        <w:tabs>
          <w:tab w:val="left" w:pos="375"/>
        </w:tabs>
        <w:rPr>
          <w:szCs w:val="18"/>
        </w:rPr>
      </w:pPr>
      <w:r w:rsidRPr="00CA40DB">
        <w:rPr>
          <w:szCs w:val="18"/>
        </w:rPr>
        <w:t xml:space="preserve">Po zakończeniu prac teren przywrócić do stanu poprzedniego.  Na słupach nanieść w sposób trwały oznaczenia w postaci numeru szafki oświetleniowej oraz kolejnego numeru słupa. Oznaczenia nanieść na wysokości 2,5m od ziemi. </w:t>
      </w:r>
    </w:p>
    <w:p w:rsidR="00F210AE" w:rsidRDefault="00F210AE" w:rsidP="00602304">
      <w:pPr>
        <w:pStyle w:val="Tekstpodstawowy"/>
        <w:tabs>
          <w:tab w:val="left" w:pos="375"/>
        </w:tabs>
        <w:rPr>
          <w:szCs w:val="18"/>
        </w:rPr>
      </w:pPr>
    </w:p>
    <w:p w:rsidR="00F210AE" w:rsidRPr="00CA40DB" w:rsidRDefault="00F210AE" w:rsidP="00602304">
      <w:pPr>
        <w:pStyle w:val="Tekstpodstawowy"/>
        <w:tabs>
          <w:tab w:val="left" w:pos="375"/>
        </w:tabs>
        <w:rPr>
          <w:szCs w:val="18"/>
        </w:rPr>
      </w:pPr>
    </w:p>
    <w:p w:rsidR="00643995" w:rsidRPr="00647259" w:rsidRDefault="002068AA" w:rsidP="00643995">
      <w:pPr>
        <w:pStyle w:val="11"/>
      </w:pPr>
      <w:bookmarkStart w:id="94" w:name="_Toc192580835"/>
      <w:r>
        <w:lastRenderedPageBreak/>
        <w:t>3.3</w:t>
      </w:r>
      <w:r w:rsidR="00643995" w:rsidRPr="00647259">
        <w:t>.</w:t>
      </w:r>
      <w:r w:rsidR="00EF0698">
        <w:t>4</w:t>
      </w:r>
      <w:r w:rsidR="00643995" w:rsidRPr="00647259">
        <w:t xml:space="preserve">. Linie </w:t>
      </w:r>
      <w:r w:rsidR="00643995">
        <w:t>zasilania monitoringu</w:t>
      </w:r>
      <w:bookmarkEnd w:id="94"/>
    </w:p>
    <w:p w:rsidR="00835486" w:rsidRPr="00835486" w:rsidRDefault="00643995" w:rsidP="00835486">
      <w:pPr>
        <w:pStyle w:val="Tekstpodstawowy"/>
        <w:tabs>
          <w:tab w:val="left" w:pos="375"/>
        </w:tabs>
        <w:rPr>
          <w:szCs w:val="18"/>
        </w:rPr>
      </w:pPr>
      <w:r w:rsidRPr="00835486">
        <w:rPr>
          <w:szCs w:val="18"/>
        </w:rPr>
        <w:t>Projektowaną</w:t>
      </w:r>
      <w:r w:rsidR="00835486" w:rsidRPr="00835486">
        <w:rPr>
          <w:szCs w:val="18"/>
        </w:rPr>
        <w:t xml:space="preserve"> linię zasilającą monitoring </w:t>
      </w:r>
      <w:r w:rsidR="00835486">
        <w:rPr>
          <w:szCs w:val="18"/>
        </w:rPr>
        <w:t>wykonać od szafki oświetleniowej „SO”. Zakłada się prowadzenie linii zasilającej monitoring w przelocie do</w:t>
      </w:r>
      <w:r w:rsidR="00835486" w:rsidRPr="00835486">
        <w:rPr>
          <w:szCs w:val="18"/>
        </w:rPr>
        <w:t xml:space="preserve"> </w:t>
      </w:r>
      <w:r w:rsidR="00835486">
        <w:rPr>
          <w:szCs w:val="18"/>
        </w:rPr>
        <w:t xml:space="preserve">szafek zasilających w kolejnych </w:t>
      </w:r>
      <w:r w:rsidR="00835486" w:rsidRPr="00835486">
        <w:rPr>
          <w:szCs w:val="18"/>
        </w:rPr>
        <w:t>punk</w:t>
      </w:r>
      <w:r w:rsidR="00835486">
        <w:rPr>
          <w:szCs w:val="18"/>
        </w:rPr>
        <w:t>tach monitoringu</w:t>
      </w:r>
      <w:r w:rsidR="00835486" w:rsidRPr="00835486">
        <w:rPr>
          <w:szCs w:val="18"/>
        </w:rPr>
        <w:t xml:space="preserve">. </w:t>
      </w:r>
    </w:p>
    <w:p w:rsidR="00835486" w:rsidRPr="00835486" w:rsidRDefault="00835486" w:rsidP="00835486">
      <w:pPr>
        <w:pStyle w:val="Tekstpodstawowy"/>
        <w:tabs>
          <w:tab w:val="left" w:pos="375"/>
        </w:tabs>
        <w:rPr>
          <w:szCs w:val="18"/>
        </w:rPr>
      </w:pPr>
      <w:r w:rsidRPr="00835486">
        <w:rPr>
          <w:szCs w:val="18"/>
        </w:rPr>
        <w:t>Linie prowadzić trasami zaprezentowanymi na rysunk</w:t>
      </w:r>
      <w:r w:rsidR="00F210AE">
        <w:rPr>
          <w:szCs w:val="18"/>
        </w:rPr>
        <w:t>u</w:t>
      </w:r>
      <w:r w:rsidRPr="00835486">
        <w:rPr>
          <w:szCs w:val="18"/>
        </w:rPr>
        <w:t xml:space="preserve"> nr </w:t>
      </w:r>
      <w:r w:rsidR="00D365DC">
        <w:rPr>
          <w:szCs w:val="18"/>
        </w:rPr>
        <w:t>E</w:t>
      </w:r>
      <w:r w:rsidRPr="00835486">
        <w:rPr>
          <w:szCs w:val="18"/>
        </w:rPr>
        <w:t>1</w:t>
      </w:r>
      <w:r w:rsidR="00D365DC">
        <w:rPr>
          <w:szCs w:val="18"/>
        </w:rPr>
        <w:t xml:space="preserve"> </w:t>
      </w:r>
      <w:r w:rsidRPr="00835486">
        <w:rPr>
          <w:szCs w:val="18"/>
        </w:rPr>
        <w:t xml:space="preserve">kablem typu YKY3x10mm2 w rowie kablowym o wymiarach 0,8x0,4m na głębokości 0,7m. Tam gdzie to możliwe linie zasilającą monitoringu układać w wykopie wspólnym z </w:t>
      </w:r>
      <w:r w:rsidR="00D365DC">
        <w:rPr>
          <w:szCs w:val="18"/>
        </w:rPr>
        <w:t>kanalizacją kablową i linią oświetleniową</w:t>
      </w:r>
      <w:r w:rsidRPr="00835486">
        <w:rPr>
          <w:szCs w:val="18"/>
        </w:rPr>
        <w:t>.</w:t>
      </w:r>
      <w:r w:rsidRPr="00835486">
        <w:rPr>
          <w:color w:val="FF0000"/>
          <w:szCs w:val="18"/>
        </w:rPr>
        <w:t xml:space="preserve"> </w:t>
      </w:r>
      <w:r w:rsidRPr="00835486">
        <w:rPr>
          <w:szCs w:val="18"/>
        </w:rPr>
        <w:t>Wykopy prowadzić mechanicznie koparką  o szerokości łyżki 40,0cm. Prace ziemne poprzedzić przekopami próbnymi w miejscach narażonych na możliwość uszkodzenia uzbrojenia istniejącego. W miejscach szczególnego zagęszczenia instalacji podziemnych, wykopy wykonać ręcznie.  Kabel w wykopie układać na 10 cm podsypce z piasku, a po ułożeniu przysypać go kolejną 10cm warstwą piasku. Resztę wykopu uzupełniać warstwami ziemią rodzimą zagęszczając ją mechanicznie z zachowaniem wymaganych wskaźników zagęszczenia gruntu.  Na wysokości 25cm od osi kabla układać folię kablową koloru niebieskiego. Na kablach co 10m a także przy podejściu do szafki zakładać oznaczniki na których zaznaczyć: „</w:t>
      </w:r>
      <w:r w:rsidR="005521A9">
        <w:rPr>
          <w:szCs w:val="18"/>
        </w:rPr>
        <w:t>przeznaczenie</w:t>
      </w:r>
      <w:r w:rsidRPr="00835486">
        <w:rPr>
          <w:szCs w:val="18"/>
        </w:rPr>
        <w:t>, typ kabla, nr stacji zasilającej, trasa kabla (początek-koniec danego odcinka), rok budowy”. Trasy kabli oznaczać zgodnie z normą N SEP-E-004.</w:t>
      </w:r>
      <w:r w:rsidRPr="00835486">
        <w:rPr>
          <w:szCs w:val="18"/>
        </w:rPr>
        <w:tab/>
      </w:r>
    </w:p>
    <w:p w:rsidR="00602304" w:rsidRPr="00EF0698" w:rsidRDefault="00835486" w:rsidP="00835486">
      <w:pPr>
        <w:tabs>
          <w:tab w:val="left" w:pos="375"/>
        </w:tabs>
        <w:rPr>
          <w:color w:val="000000"/>
          <w:szCs w:val="18"/>
        </w:rPr>
      </w:pPr>
      <w:r w:rsidRPr="00835486">
        <w:rPr>
          <w:color w:val="000000"/>
          <w:szCs w:val="18"/>
        </w:rPr>
        <w:t xml:space="preserve">W miejscach zbliżeń i skrzyżowań projektowanej linii zasilającej monitoring z </w:t>
      </w:r>
      <w:r w:rsidRPr="00EF0698">
        <w:rPr>
          <w:color w:val="000000"/>
          <w:szCs w:val="18"/>
        </w:rPr>
        <w:t xml:space="preserve">istniejącym uzbrojeniem podziemnym stosować dwuścienne, karbowane rury ochronne o średnicy 50mm wykonane z PCV, oznaczone na rysunku - „D50”. </w:t>
      </w:r>
    </w:p>
    <w:p w:rsidR="005521A9" w:rsidRPr="00EF0698" w:rsidRDefault="005521A9" w:rsidP="00835486">
      <w:pPr>
        <w:tabs>
          <w:tab w:val="left" w:pos="375"/>
        </w:tabs>
        <w:rPr>
          <w:szCs w:val="18"/>
        </w:rPr>
      </w:pPr>
    </w:p>
    <w:p w:rsidR="00EF0698" w:rsidRPr="00EF0698" w:rsidRDefault="00EF0698" w:rsidP="00EF0698">
      <w:pPr>
        <w:pStyle w:val="11"/>
        <w:rPr>
          <w:szCs w:val="18"/>
        </w:rPr>
      </w:pPr>
      <w:bookmarkStart w:id="95" w:name="_Toc192580836"/>
      <w:r w:rsidRPr="00EF0698">
        <w:rPr>
          <w:szCs w:val="18"/>
        </w:rPr>
        <w:t>3.</w:t>
      </w:r>
      <w:r w:rsidR="002068AA">
        <w:rPr>
          <w:szCs w:val="18"/>
        </w:rPr>
        <w:t>3</w:t>
      </w:r>
      <w:r w:rsidRPr="00EF0698">
        <w:rPr>
          <w:szCs w:val="18"/>
        </w:rPr>
        <w:t>.5. Kanalizacja kablowa</w:t>
      </w:r>
      <w:bookmarkEnd w:id="95"/>
    </w:p>
    <w:p w:rsidR="00EF0698" w:rsidRPr="00EF0698" w:rsidRDefault="00EF0698" w:rsidP="00EF0698">
      <w:pPr>
        <w:spacing w:before="120"/>
        <w:ind w:firstLine="426"/>
        <w:rPr>
          <w:rFonts w:cs="Segoe UI"/>
          <w:szCs w:val="18"/>
        </w:rPr>
      </w:pPr>
      <w:r w:rsidRPr="00EF0698">
        <w:rPr>
          <w:rFonts w:cs="Segoe UI"/>
          <w:szCs w:val="18"/>
        </w:rPr>
        <w:t xml:space="preserve">Kanalizację kablową wykonać </w:t>
      </w:r>
      <w:r>
        <w:rPr>
          <w:rFonts w:cs="Segoe UI"/>
          <w:szCs w:val="18"/>
        </w:rPr>
        <w:t>w ciągu pieszo-rowerowym od istniejącej studni ST/3 do skrzyżowania ul. Złotniczej z ul. Chopina oraz wykonać odejścia do słupów monitoringu</w:t>
      </w:r>
      <w:r w:rsidRPr="00EF0698">
        <w:rPr>
          <w:rFonts w:cs="Segoe UI"/>
          <w:szCs w:val="18"/>
        </w:rPr>
        <w:t xml:space="preserve">. </w:t>
      </w:r>
    </w:p>
    <w:p w:rsidR="00EF0698" w:rsidRPr="00EF0698" w:rsidRDefault="00EF0698" w:rsidP="00EF0698">
      <w:pPr>
        <w:spacing w:before="120"/>
        <w:ind w:firstLine="426"/>
        <w:rPr>
          <w:rFonts w:cs="Segoe UI"/>
          <w:szCs w:val="18"/>
        </w:rPr>
      </w:pPr>
      <w:r w:rsidRPr="00EF0698">
        <w:rPr>
          <w:rFonts w:cs="Segoe UI"/>
          <w:szCs w:val="18"/>
        </w:rPr>
        <w:t>Główn</w:t>
      </w:r>
      <w:r>
        <w:rPr>
          <w:rFonts w:cs="Segoe UI"/>
          <w:szCs w:val="18"/>
        </w:rPr>
        <w:t>y</w:t>
      </w:r>
      <w:r w:rsidRPr="00EF0698">
        <w:rPr>
          <w:rFonts w:cs="Segoe UI"/>
          <w:szCs w:val="18"/>
        </w:rPr>
        <w:t xml:space="preserve"> ciąg kanalizacji wykonać z rur karbowanych dwuściennych o średnicy 110mm oznaczonych na rysunkach „DT110” oraz wiązki </w:t>
      </w:r>
      <w:proofErr w:type="spellStart"/>
      <w:r w:rsidRPr="00EF0698">
        <w:rPr>
          <w:rFonts w:cs="Segoe UI"/>
          <w:szCs w:val="18"/>
        </w:rPr>
        <w:t>multirurek</w:t>
      </w:r>
      <w:proofErr w:type="spellEnd"/>
      <w:r w:rsidRPr="00EF0698">
        <w:rPr>
          <w:rFonts w:cs="Segoe UI"/>
          <w:szCs w:val="18"/>
        </w:rPr>
        <w:t xml:space="preserve"> o średnicy 40mm oznaczonych na rysunkach jako WMR40. Kanalizację układać w wykopie na głębokości 0,7m na 10cm podsypce z piasku. Tam gdzie to możliwe układać w wykopie wspólnym z siecią oświetleniową i zasilania monitoringu. </w:t>
      </w:r>
    </w:p>
    <w:p w:rsidR="00EF0698" w:rsidRPr="00EF0698" w:rsidRDefault="00EF0698" w:rsidP="00EF0698">
      <w:pPr>
        <w:spacing w:before="120"/>
        <w:ind w:firstLine="426"/>
        <w:rPr>
          <w:rFonts w:cs="Segoe UI"/>
          <w:szCs w:val="18"/>
        </w:rPr>
      </w:pPr>
      <w:r w:rsidRPr="00EF0698">
        <w:rPr>
          <w:rFonts w:cs="Segoe UI"/>
          <w:szCs w:val="18"/>
        </w:rPr>
        <w:t xml:space="preserve">Odejścia do punktów monitoringu wykonać z rur karbowanych dwuściennych o średnicy 50mm oznaczonych na rysunkach „DT50” </w:t>
      </w:r>
    </w:p>
    <w:p w:rsidR="00EF0698" w:rsidRPr="00EF0698" w:rsidRDefault="00EF0698" w:rsidP="00EF0698">
      <w:pPr>
        <w:spacing w:before="120"/>
        <w:ind w:firstLine="426"/>
        <w:rPr>
          <w:szCs w:val="18"/>
        </w:rPr>
      </w:pPr>
      <w:r w:rsidRPr="00EF0698">
        <w:rPr>
          <w:rFonts w:cs="Segoe UI"/>
          <w:szCs w:val="18"/>
        </w:rPr>
        <w:t>Na ciągach prostych oraz w miejscach zmiany kierunku stosować studnie SK-2</w:t>
      </w:r>
      <w:r>
        <w:rPr>
          <w:rFonts w:cs="Segoe UI"/>
          <w:szCs w:val="18"/>
        </w:rPr>
        <w:t>.</w:t>
      </w:r>
    </w:p>
    <w:p w:rsidR="00EF0698" w:rsidRPr="00EF0698" w:rsidRDefault="00EF0698" w:rsidP="00835486">
      <w:pPr>
        <w:tabs>
          <w:tab w:val="left" w:pos="375"/>
        </w:tabs>
        <w:rPr>
          <w:szCs w:val="18"/>
        </w:rPr>
      </w:pPr>
    </w:p>
    <w:p w:rsidR="00643995" w:rsidRPr="00EF0698" w:rsidRDefault="00D365DC" w:rsidP="00D365DC">
      <w:pPr>
        <w:pStyle w:val="11"/>
        <w:rPr>
          <w:szCs w:val="18"/>
        </w:rPr>
      </w:pPr>
      <w:bookmarkStart w:id="96" w:name="_Toc192580837"/>
      <w:r w:rsidRPr="00EF0698">
        <w:rPr>
          <w:szCs w:val="18"/>
        </w:rPr>
        <w:t>3.</w:t>
      </w:r>
      <w:r w:rsidR="002068AA">
        <w:rPr>
          <w:szCs w:val="18"/>
        </w:rPr>
        <w:t>3</w:t>
      </w:r>
      <w:r w:rsidRPr="00EF0698">
        <w:rPr>
          <w:szCs w:val="18"/>
        </w:rPr>
        <w:t>.</w:t>
      </w:r>
      <w:r w:rsidR="00EF0698">
        <w:rPr>
          <w:szCs w:val="18"/>
        </w:rPr>
        <w:t>6</w:t>
      </w:r>
      <w:r w:rsidRPr="00EF0698">
        <w:rPr>
          <w:szCs w:val="18"/>
        </w:rPr>
        <w:t>. Szafki zasilania monitoringu</w:t>
      </w:r>
      <w:bookmarkEnd w:id="96"/>
    </w:p>
    <w:p w:rsidR="00EF0698" w:rsidRPr="00EF0698" w:rsidRDefault="00D365DC" w:rsidP="00D365DC">
      <w:pPr>
        <w:pStyle w:val="Tekstpodstawowy"/>
        <w:tabs>
          <w:tab w:val="left" w:pos="375"/>
        </w:tabs>
        <w:rPr>
          <w:rFonts w:eastAsia="Lucida Sans Unicode"/>
          <w:szCs w:val="18"/>
        </w:rPr>
      </w:pPr>
      <w:r w:rsidRPr="00EF0698">
        <w:rPr>
          <w:rFonts w:eastAsia="Lucida Sans Unicode"/>
          <w:szCs w:val="18"/>
        </w:rPr>
        <w:t>Przy każdym z punktów monitoringu zabudować szafkę zasilającą wolnostojącą z tworzywa sztucznego zamykaną</w:t>
      </w:r>
      <w:r w:rsidRPr="00A06EAB">
        <w:rPr>
          <w:rFonts w:eastAsia="Lucida Sans Unicode"/>
          <w:szCs w:val="18"/>
        </w:rPr>
        <w:t xml:space="preserve"> na kluczyk patentowy o wymiarach 25x26x42cm sytuowaną na fundamencie dedykowanym. W szafce wprowadzić na </w:t>
      </w:r>
      <w:r w:rsidRPr="00EF0698">
        <w:rPr>
          <w:rFonts w:eastAsia="Lucida Sans Unicode"/>
          <w:szCs w:val="18"/>
        </w:rPr>
        <w:t xml:space="preserve">listwę zaciskową kabel zasilający oraz w przypadku szafek zasilanych w przelocie także kabel odpływowy. </w:t>
      </w:r>
      <w:r w:rsidR="00EF0698" w:rsidRPr="00EF0698">
        <w:rPr>
          <w:rFonts w:eastAsia="Lucida Sans Unicode" w:cs="Segoe UI"/>
        </w:rPr>
        <w:t xml:space="preserve">Szafkę wyposażyć zgodnie ze schematem z rysunku nr M6 niniejszego opracowania </w:t>
      </w:r>
      <w:proofErr w:type="spellStart"/>
      <w:r w:rsidR="00EF0698" w:rsidRPr="00EF0698">
        <w:rPr>
          <w:rFonts w:eastAsia="Lucida Sans Unicode" w:cs="Segoe UI"/>
        </w:rPr>
        <w:t>wg</w:t>
      </w:r>
      <w:proofErr w:type="spellEnd"/>
      <w:r w:rsidR="00EF0698" w:rsidRPr="00EF0698">
        <w:rPr>
          <w:rFonts w:eastAsia="Lucida Sans Unicode" w:cs="Segoe UI"/>
        </w:rPr>
        <w:t xml:space="preserve">. standardu stosowanego na terenie miasta w </w:t>
      </w:r>
      <w:proofErr w:type="spellStart"/>
      <w:r w:rsidR="00EF0698" w:rsidRPr="00EF0698">
        <w:rPr>
          <w:rFonts w:eastAsia="Lucida Sans Unicode" w:cs="Segoe UI"/>
        </w:rPr>
        <w:t>switch</w:t>
      </w:r>
      <w:proofErr w:type="spellEnd"/>
      <w:r w:rsidR="00EF0698" w:rsidRPr="00EF0698">
        <w:rPr>
          <w:rFonts w:eastAsia="Lucida Sans Unicode" w:cs="Segoe UI"/>
        </w:rPr>
        <w:t xml:space="preserve"> przemysłowy </w:t>
      </w:r>
      <w:proofErr w:type="spellStart"/>
      <w:r w:rsidR="00EF0698" w:rsidRPr="00EF0698">
        <w:rPr>
          <w:rFonts w:eastAsia="Lucida Sans Unicode" w:cs="Segoe UI"/>
        </w:rPr>
        <w:t>PoE</w:t>
      </w:r>
      <w:proofErr w:type="spellEnd"/>
      <w:r w:rsidR="00EF0698" w:rsidRPr="00EF0698">
        <w:rPr>
          <w:rFonts w:eastAsia="Lucida Sans Unicode" w:cs="Segoe UI"/>
        </w:rPr>
        <w:t xml:space="preserve"> (z minimum 1 wyjściem </w:t>
      </w:r>
      <w:proofErr w:type="spellStart"/>
      <w:r w:rsidR="00EF0698" w:rsidRPr="00EF0698">
        <w:rPr>
          <w:rFonts w:eastAsia="Lucida Sans Unicode" w:cs="Segoe UI"/>
        </w:rPr>
        <w:t>HPoE</w:t>
      </w:r>
      <w:proofErr w:type="spellEnd"/>
      <w:r w:rsidR="00EF0698" w:rsidRPr="00EF0698">
        <w:rPr>
          <w:rFonts w:eastAsia="Lucida Sans Unicode" w:cs="Segoe UI"/>
        </w:rPr>
        <w:t>), ogranicznik przepięć, zasilacz, zabezpieczenia, oraz montowaną w fundamencie przełącznicę światłowodową</w:t>
      </w:r>
    </w:p>
    <w:p w:rsidR="00C6491A" w:rsidRPr="00A06EAB" w:rsidRDefault="00C6491A" w:rsidP="00C6491A">
      <w:pPr>
        <w:pStyle w:val="Tekstpodstawowy"/>
        <w:tabs>
          <w:tab w:val="left" w:pos="375"/>
        </w:tabs>
        <w:spacing w:after="60"/>
        <w:rPr>
          <w:rFonts w:eastAsia="Lucida Sans Unicode"/>
          <w:szCs w:val="18"/>
        </w:rPr>
      </w:pPr>
      <w:r w:rsidRPr="00A06EAB">
        <w:rPr>
          <w:rFonts w:eastAsia="Lucida Sans Unicode"/>
          <w:szCs w:val="18"/>
        </w:rPr>
        <w:lastRenderedPageBreak/>
        <w:t>Przewiduje się wykonanie szafek zasilających w punktach:</w:t>
      </w:r>
    </w:p>
    <w:p w:rsidR="00C6491A" w:rsidRPr="00A06EAB" w:rsidRDefault="00C6491A" w:rsidP="00610EE8">
      <w:pPr>
        <w:pStyle w:val="Tekstpodstawowy"/>
        <w:numPr>
          <w:ilvl w:val="0"/>
          <w:numId w:val="11"/>
        </w:numPr>
        <w:tabs>
          <w:tab w:val="left" w:pos="375"/>
        </w:tabs>
        <w:suppressAutoHyphens/>
        <w:spacing w:line="240" w:lineRule="auto"/>
        <w:ind w:left="714" w:hanging="357"/>
        <w:rPr>
          <w:rFonts w:eastAsia="Lucida Sans Unicode"/>
          <w:szCs w:val="18"/>
        </w:rPr>
      </w:pPr>
      <w:r w:rsidRPr="00A06EAB">
        <w:rPr>
          <w:rFonts w:eastAsia="Lucida Sans Unicode"/>
          <w:szCs w:val="18"/>
        </w:rPr>
        <w:t xml:space="preserve">punkt „A” </w:t>
      </w:r>
      <w:r>
        <w:rPr>
          <w:rFonts w:eastAsia="Lucida Sans Unicode"/>
          <w:szCs w:val="18"/>
        </w:rPr>
        <w:t xml:space="preserve">szafla </w:t>
      </w:r>
      <w:r w:rsidRPr="00A06EAB">
        <w:rPr>
          <w:rFonts w:eastAsia="Lucida Sans Unicode"/>
          <w:szCs w:val="18"/>
        </w:rPr>
        <w:t>zlokalizowan</w:t>
      </w:r>
      <w:r>
        <w:rPr>
          <w:rFonts w:eastAsia="Lucida Sans Unicode"/>
          <w:szCs w:val="18"/>
        </w:rPr>
        <w:t>a</w:t>
      </w:r>
      <w:r w:rsidR="005521A9">
        <w:rPr>
          <w:rFonts w:eastAsia="Lucida Sans Unicode"/>
          <w:szCs w:val="18"/>
        </w:rPr>
        <w:t xml:space="preserve"> przy słupie oświetleniowym nr I</w:t>
      </w:r>
      <w:r w:rsidRPr="00A06EAB">
        <w:rPr>
          <w:rFonts w:eastAsia="Lucida Sans Unicode"/>
          <w:szCs w:val="18"/>
        </w:rPr>
        <w:t>/</w:t>
      </w:r>
      <w:r w:rsidR="005521A9">
        <w:rPr>
          <w:rFonts w:eastAsia="Lucida Sans Unicode"/>
          <w:szCs w:val="18"/>
        </w:rPr>
        <w:t>1</w:t>
      </w:r>
      <w:r w:rsidRPr="00A06EAB">
        <w:rPr>
          <w:rFonts w:eastAsia="Lucida Sans Unicode"/>
          <w:szCs w:val="18"/>
        </w:rPr>
        <w:t xml:space="preserve"> w rejonie skrzyżowania ul. Henrykowskiej z ul. </w:t>
      </w:r>
      <w:r w:rsidR="005521A9">
        <w:rPr>
          <w:rFonts w:eastAsia="Lucida Sans Unicode"/>
          <w:szCs w:val="18"/>
        </w:rPr>
        <w:t>Złotniczą</w:t>
      </w:r>
    </w:p>
    <w:p w:rsidR="00C6491A" w:rsidRPr="00A06EAB" w:rsidRDefault="00C6491A" w:rsidP="00610EE8">
      <w:pPr>
        <w:pStyle w:val="Tekstpodstawowy"/>
        <w:numPr>
          <w:ilvl w:val="0"/>
          <w:numId w:val="11"/>
        </w:numPr>
        <w:tabs>
          <w:tab w:val="left" w:pos="375"/>
        </w:tabs>
        <w:suppressAutoHyphens/>
        <w:spacing w:line="240" w:lineRule="auto"/>
        <w:ind w:left="714" w:hanging="357"/>
        <w:rPr>
          <w:rFonts w:eastAsia="Lucida Sans Unicode"/>
          <w:szCs w:val="18"/>
        </w:rPr>
      </w:pPr>
      <w:r w:rsidRPr="00A06EAB">
        <w:rPr>
          <w:rFonts w:eastAsia="Lucida Sans Unicode"/>
          <w:szCs w:val="18"/>
        </w:rPr>
        <w:t xml:space="preserve">punkt „B” </w:t>
      </w:r>
      <w:r>
        <w:rPr>
          <w:rFonts w:eastAsia="Lucida Sans Unicode"/>
          <w:szCs w:val="18"/>
        </w:rPr>
        <w:t xml:space="preserve">szafla </w:t>
      </w:r>
      <w:r w:rsidRPr="00A06EAB">
        <w:rPr>
          <w:rFonts w:eastAsia="Lucida Sans Unicode"/>
          <w:szCs w:val="18"/>
        </w:rPr>
        <w:t>zlokalizowan</w:t>
      </w:r>
      <w:r>
        <w:rPr>
          <w:rFonts w:eastAsia="Lucida Sans Unicode"/>
          <w:szCs w:val="18"/>
        </w:rPr>
        <w:t>a</w:t>
      </w:r>
      <w:r w:rsidRPr="00A06EAB">
        <w:rPr>
          <w:rFonts w:eastAsia="Lucida Sans Unicode"/>
          <w:szCs w:val="18"/>
        </w:rPr>
        <w:t xml:space="preserve"> przy </w:t>
      </w:r>
      <w:r w:rsidR="005521A9">
        <w:rPr>
          <w:rFonts w:eastAsia="Lucida Sans Unicode"/>
          <w:szCs w:val="18"/>
        </w:rPr>
        <w:t>słupie oświetleniowym nr I</w:t>
      </w:r>
      <w:r w:rsidR="005521A9" w:rsidRPr="00A06EAB">
        <w:rPr>
          <w:rFonts w:eastAsia="Lucida Sans Unicode"/>
          <w:szCs w:val="18"/>
        </w:rPr>
        <w:t>/</w:t>
      </w:r>
      <w:r w:rsidR="005521A9">
        <w:rPr>
          <w:rFonts w:eastAsia="Lucida Sans Unicode"/>
          <w:szCs w:val="18"/>
        </w:rPr>
        <w:t>9,</w:t>
      </w:r>
    </w:p>
    <w:p w:rsidR="00C6491A" w:rsidRPr="00A06EAB" w:rsidRDefault="00C6491A" w:rsidP="00610EE8">
      <w:pPr>
        <w:pStyle w:val="Tekstpodstawowy"/>
        <w:numPr>
          <w:ilvl w:val="0"/>
          <w:numId w:val="11"/>
        </w:numPr>
        <w:tabs>
          <w:tab w:val="left" w:pos="375"/>
        </w:tabs>
        <w:suppressAutoHyphens/>
        <w:spacing w:line="240" w:lineRule="auto"/>
        <w:ind w:left="714" w:hanging="357"/>
        <w:rPr>
          <w:rFonts w:eastAsia="Lucida Sans Unicode"/>
          <w:szCs w:val="18"/>
        </w:rPr>
      </w:pPr>
      <w:r w:rsidRPr="00A06EAB">
        <w:rPr>
          <w:rFonts w:eastAsia="Lucida Sans Unicode"/>
          <w:szCs w:val="18"/>
        </w:rPr>
        <w:t xml:space="preserve">punkt „C” </w:t>
      </w:r>
      <w:r>
        <w:rPr>
          <w:rFonts w:eastAsia="Lucida Sans Unicode"/>
          <w:szCs w:val="18"/>
        </w:rPr>
        <w:t xml:space="preserve">szafla </w:t>
      </w:r>
      <w:r w:rsidRPr="00A06EAB">
        <w:rPr>
          <w:rFonts w:eastAsia="Lucida Sans Unicode"/>
          <w:szCs w:val="18"/>
        </w:rPr>
        <w:t>zlokalizowan</w:t>
      </w:r>
      <w:r>
        <w:rPr>
          <w:rFonts w:eastAsia="Lucida Sans Unicode"/>
          <w:szCs w:val="18"/>
        </w:rPr>
        <w:t>a</w:t>
      </w:r>
      <w:r w:rsidRPr="00A06EAB">
        <w:rPr>
          <w:rFonts w:eastAsia="Lucida Sans Unicode"/>
          <w:szCs w:val="18"/>
        </w:rPr>
        <w:t xml:space="preserve"> przy </w:t>
      </w:r>
      <w:r w:rsidR="005521A9">
        <w:rPr>
          <w:rFonts w:eastAsia="Lucida Sans Unicode"/>
          <w:szCs w:val="18"/>
        </w:rPr>
        <w:t>słupie oświetleniowym nr I</w:t>
      </w:r>
      <w:r w:rsidR="005521A9" w:rsidRPr="00A06EAB">
        <w:rPr>
          <w:rFonts w:eastAsia="Lucida Sans Unicode"/>
          <w:szCs w:val="18"/>
        </w:rPr>
        <w:t>/</w:t>
      </w:r>
      <w:r w:rsidR="005521A9">
        <w:rPr>
          <w:rFonts w:eastAsia="Lucida Sans Unicode"/>
          <w:szCs w:val="18"/>
        </w:rPr>
        <w:t>12,</w:t>
      </w:r>
    </w:p>
    <w:p w:rsidR="00C6491A" w:rsidRPr="00842636" w:rsidRDefault="00C6491A" w:rsidP="00610EE8">
      <w:pPr>
        <w:pStyle w:val="Tekstpodstawowy"/>
        <w:numPr>
          <w:ilvl w:val="0"/>
          <w:numId w:val="11"/>
        </w:numPr>
        <w:tabs>
          <w:tab w:val="left" w:pos="375"/>
        </w:tabs>
        <w:suppressAutoHyphens/>
        <w:spacing w:line="240" w:lineRule="auto"/>
        <w:ind w:left="714" w:hanging="357"/>
        <w:rPr>
          <w:rFonts w:eastAsia="Lucida Sans Unicode"/>
          <w:szCs w:val="18"/>
        </w:rPr>
      </w:pPr>
      <w:r w:rsidRPr="00842636">
        <w:rPr>
          <w:rFonts w:eastAsia="Lucida Sans Unicode"/>
          <w:szCs w:val="18"/>
        </w:rPr>
        <w:t xml:space="preserve">punkt „D” szafla zlokalizowana przy </w:t>
      </w:r>
      <w:r w:rsidR="005521A9" w:rsidRPr="00842636">
        <w:rPr>
          <w:rFonts w:eastAsia="Lucida Sans Unicode"/>
          <w:szCs w:val="18"/>
        </w:rPr>
        <w:t>słupie oświetleniowym nr I/15,</w:t>
      </w:r>
    </w:p>
    <w:p w:rsidR="00C6491A" w:rsidRPr="00842636" w:rsidRDefault="00C6491A" w:rsidP="00610EE8">
      <w:pPr>
        <w:pStyle w:val="Tekstpodstawowy"/>
        <w:numPr>
          <w:ilvl w:val="0"/>
          <w:numId w:val="11"/>
        </w:numPr>
        <w:tabs>
          <w:tab w:val="left" w:pos="375"/>
        </w:tabs>
        <w:suppressAutoHyphens/>
        <w:spacing w:line="240" w:lineRule="auto"/>
        <w:ind w:left="714" w:hanging="357"/>
        <w:rPr>
          <w:rFonts w:eastAsia="Lucida Sans Unicode"/>
          <w:szCs w:val="18"/>
        </w:rPr>
      </w:pPr>
      <w:r w:rsidRPr="00842636">
        <w:rPr>
          <w:rFonts w:eastAsia="Lucida Sans Unicode"/>
          <w:szCs w:val="18"/>
        </w:rPr>
        <w:t xml:space="preserve">punkt „E” szafla zlokalizowana przy </w:t>
      </w:r>
      <w:r w:rsidR="005521A9" w:rsidRPr="00842636">
        <w:rPr>
          <w:rFonts w:eastAsia="Lucida Sans Unicode"/>
          <w:szCs w:val="18"/>
        </w:rPr>
        <w:t>słupie oświetleniowym nr I/17 w rejonie skrzyżowana ul. Złotniczej z ul. Chopina,</w:t>
      </w:r>
    </w:p>
    <w:p w:rsidR="007F74E0" w:rsidRPr="00842636" w:rsidRDefault="007F74E0" w:rsidP="007F74E0">
      <w:pPr>
        <w:pStyle w:val="Tekstpodstawowy"/>
        <w:tabs>
          <w:tab w:val="left" w:pos="375"/>
        </w:tabs>
        <w:spacing w:before="120"/>
        <w:ind w:left="357" w:firstLine="635"/>
        <w:rPr>
          <w:szCs w:val="18"/>
        </w:rPr>
      </w:pPr>
      <w:r w:rsidRPr="00842636">
        <w:rPr>
          <w:szCs w:val="18"/>
        </w:rPr>
        <w:t>Szafki zas</w:t>
      </w:r>
      <w:r w:rsidR="00AA7FB0" w:rsidRPr="00842636">
        <w:rPr>
          <w:szCs w:val="18"/>
        </w:rPr>
        <w:t>i</w:t>
      </w:r>
      <w:r w:rsidRPr="00842636">
        <w:rPr>
          <w:szCs w:val="18"/>
        </w:rPr>
        <w:t>lania monitoringu uziemić. Zastosować uziom szpilkowy z pręta ¾”. Wymagana rezystancja wypadkowa uziemienia winna wynieść 5,0om. Uziom należy łączyć z </w:t>
      </w:r>
      <w:r w:rsidR="00F9375E" w:rsidRPr="00842636">
        <w:rPr>
          <w:szCs w:val="18"/>
        </w:rPr>
        <w:t>szyną połączeń wyrównawczych</w:t>
      </w:r>
      <w:r w:rsidRPr="00842636">
        <w:rPr>
          <w:szCs w:val="18"/>
        </w:rPr>
        <w:t xml:space="preserve"> bednarką poprzez złącze kontrolne.</w:t>
      </w:r>
    </w:p>
    <w:p w:rsidR="00842636" w:rsidRPr="00842636" w:rsidRDefault="00842636" w:rsidP="007F74E0">
      <w:pPr>
        <w:pStyle w:val="Tekstpodstawowy"/>
        <w:tabs>
          <w:tab w:val="left" w:pos="375"/>
        </w:tabs>
        <w:spacing w:before="120"/>
        <w:ind w:left="357" w:firstLine="635"/>
        <w:rPr>
          <w:szCs w:val="18"/>
        </w:rPr>
      </w:pPr>
    </w:p>
    <w:p w:rsidR="00842636" w:rsidRPr="00842636" w:rsidRDefault="00842636" w:rsidP="00842636">
      <w:pPr>
        <w:pStyle w:val="11"/>
        <w:rPr>
          <w:szCs w:val="24"/>
        </w:rPr>
      </w:pPr>
      <w:bookmarkStart w:id="97" w:name="_Toc192580838"/>
      <w:r w:rsidRPr="00842636">
        <w:t>3.</w:t>
      </w:r>
      <w:r w:rsidR="002068AA">
        <w:t>3</w:t>
      </w:r>
      <w:r w:rsidRPr="00842636">
        <w:t>.</w:t>
      </w:r>
      <w:r>
        <w:t>7.</w:t>
      </w:r>
      <w:r w:rsidRPr="00842636">
        <w:t xml:space="preserve"> </w:t>
      </w:r>
      <w:r w:rsidRPr="00842636">
        <w:rPr>
          <w:szCs w:val="24"/>
        </w:rPr>
        <w:t>Linie transmisji danych</w:t>
      </w:r>
      <w:bookmarkEnd w:id="97"/>
    </w:p>
    <w:p w:rsidR="00842636" w:rsidRPr="008E7CB5" w:rsidRDefault="00842636" w:rsidP="00842636">
      <w:pPr>
        <w:pStyle w:val="Tekstpodstawowy"/>
        <w:tabs>
          <w:tab w:val="left" w:pos="375"/>
        </w:tabs>
        <w:spacing w:before="120"/>
        <w:rPr>
          <w:rFonts w:cs="Segoe UI"/>
          <w:szCs w:val="18"/>
        </w:rPr>
      </w:pPr>
      <w:r w:rsidRPr="008E7CB5">
        <w:rPr>
          <w:rFonts w:cs="Segoe UI"/>
          <w:szCs w:val="18"/>
        </w:rPr>
        <w:t xml:space="preserve">W kanalizacji wykonać linię światłowodową transmisji danych, od studni ST/3 do punktu monitoringu „A” oraz w przelocie przez poszczególne punkty monitoringu do punktu „E”. W studni ST/3 wykonać mufę światłowodową. Główną magistralę wykonać kablem światłowodowym 12J w kanalizacji kablowej. Linie wprowadzać na przełącznice światłowodowe w kolejnych szafkach zasilających. Transmisje danych pomiędzy kamerami a </w:t>
      </w:r>
      <w:proofErr w:type="spellStart"/>
      <w:r w:rsidRPr="008E7CB5">
        <w:rPr>
          <w:rFonts w:cs="Segoe UI"/>
          <w:szCs w:val="18"/>
        </w:rPr>
        <w:t>switchem</w:t>
      </w:r>
      <w:proofErr w:type="spellEnd"/>
      <w:r w:rsidRPr="008E7CB5">
        <w:rPr>
          <w:rFonts w:cs="Segoe UI"/>
          <w:szCs w:val="18"/>
        </w:rPr>
        <w:t xml:space="preserve"> przemysłowym w szafce zasilającej wykonać U/UTP4x2x0,5mm kat. 5e żel.</w:t>
      </w:r>
    </w:p>
    <w:p w:rsidR="008E7CB5" w:rsidRDefault="008E7CB5" w:rsidP="008E7CB5">
      <w:pPr>
        <w:pStyle w:val="11"/>
        <w:rPr>
          <w:szCs w:val="24"/>
        </w:rPr>
      </w:pPr>
    </w:p>
    <w:p w:rsidR="008E7CB5" w:rsidRPr="008E7CB5" w:rsidRDefault="008E7CB5" w:rsidP="008E7CB5">
      <w:pPr>
        <w:pStyle w:val="11"/>
        <w:rPr>
          <w:szCs w:val="24"/>
        </w:rPr>
      </w:pPr>
      <w:bookmarkStart w:id="98" w:name="_Toc192580839"/>
      <w:r>
        <w:rPr>
          <w:szCs w:val="24"/>
        </w:rPr>
        <w:t>3.</w:t>
      </w:r>
      <w:r w:rsidR="002068AA">
        <w:rPr>
          <w:szCs w:val="24"/>
        </w:rPr>
        <w:t>3</w:t>
      </w:r>
      <w:r w:rsidRPr="008E7CB5">
        <w:rPr>
          <w:szCs w:val="24"/>
        </w:rPr>
        <w:t>.</w:t>
      </w:r>
      <w:r>
        <w:rPr>
          <w:szCs w:val="24"/>
        </w:rPr>
        <w:t>8</w:t>
      </w:r>
      <w:r w:rsidRPr="008E7CB5">
        <w:rPr>
          <w:szCs w:val="24"/>
        </w:rPr>
        <w:t>. Instalacja monitoringu</w:t>
      </w:r>
      <w:bookmarkEnd w:id="98"/>
    </w:p>
    <w:p w:rsidR="008E7CB5" w:rsidRPr="008E7CB5" w:rsidRDefault="008E7CB5" w:rsidP="008E7CB5">
      <w:r w:rsidRPr="008E7CB5">
        <w:t xml:space="preserve">Przewiduje się montaż kamer w </w:t>
      </w:r>
      <w:r>
        <w:t>pięciu</w:t>
      </w:r>
      <w:r w:rsidRPr="008E7CB5">
        <w:t xml:space="preserve"> punktach monitoringu oznaczonych w niniejszym projekci</w:t>
      </w:r>
      <w:r>
        <w:t xml:space="preserve">e jako „A”, „B”, „C”, „D”, „E”. </w:t>
      </w:r>
      <w:r w:rsidRPr="008E7CB5">
        <w:t xml:space="preserve">Kamery montowane będą na słupach oświetlenia </w:t>
      </w:r>
      <w:r>
        <w:t>parkowego</w:t>
      </w:r>
      <w:r w:rsidRPr="008E7CB5">
        <w:t xml:space="preserve">. Kamery montować na wysokości 4,5m. </w:t>
      </w:r>
    </w:p>
    <w:p w:rsidR="008E7CB5" w:rsidRPr="008E7CB5" w:rsidRDefault="008E7CB5" w:rsidP="008E7CB5">
      <w:r w:rsidRPr="008E7CB5">
        <w:t>Kamery rozmieścić w punktach:</w:t>
      </w:r>
    </w:p>
    <w:p w:rsidR="008E7CB5" w:rsidRDefault="008E7CB5" w:rsidP="008E7CB5">
      <w:r w:rsidRPr="008E7CB5">
        <w:t>-</w:t>
      </w:r>
      <w:r w:rsidRPr="008E7CB5">
        <w:tab/>
        <w:t>punkt „A” zamontować kamerę wieloobiektywową, montowaną na wysięgniku dedykowanym z adapterem oraz jedna kamera stacjonarna</w:t>
      </w:r>
      <w:r>
        <w:t xml:space="preserve"> </w:t>
      </w:r>
      <w:r w:rsidRPr="008E7CB5">
        <w:t>do rozpoznawania tablic rejestracyjnych</w:t>
      </w:r>
      <w:r>
        <w:t xml:space="preserve">, </w:t>
      </w:r>
      <w:r w:rsidRPr="008E7CB5">
        <w:t xml:space="preserve">do projektowanego słupa </w:t>
      </w:r>
      <w:r>
        <w:t xml:space="preserve">oświetlenia parkowego nr </w:t>
      </w:r>
      <w:proofErr w:type="spellStart"/>
      <w:r>
        <w:t>nr</w:t>
      </w:r>
      <w:proofErr w:type="spellEnd"/>
      <w:r>
        <w:t xml:space="preserve"> I/1,</w:t>
      </w:r>
    </w:p>
    <w:p w:rsidR="008E7CB5" w:rsidRPr="008E7CB5" w:rsidRDefault="008E7CB5" w:rsidP="008E7CB5">
      <w:r w:rsidRPr="008E7CB5">
        <w:t>-</w:t>
      </w:r>
      <w:r w:rsidRPr="008E7CB5">
        <w:tab/>
        <w:t xml:space="preserve">punkt „B” zamontować kamerę wieloobiektywową, montowaną na wysięgniku dedykowanym z adapterem, do projektowanego słupa </w:t>
      </w:r>
      <w:r>
        <w:t>oświetlenia parkowego nr I/9,</w:t>
      </w:r>
    </w:p>
    <w:p w:rsidR="008E7CB5" w:rsidRPr="008E7CB5" w:rsidRDefault="008E7CB5" w:rsidP="008E7CB5">
      <w:r w:rsidRPr="008E7CB5">
        <w:t>-</w:t>
      </w:r>
      <w:r w:rsidRPr="008E7CB5">
        <w:tab/>
        <w:t xml:space="preserve">punkt „C” zamontować kamerę wieloobiektywową, montowaną na wysięgniku dedykowanym z adapterem, do projektowanego słupa </w:t>
      </w:r>
      <w:r>
        <w:t>oświetlenia parkowego nr I/12,</w:t>
      </w:r>
    </w:p>
    <w:p w:rsidR="008E7CB5" w:rsidRPr="008E7CB5" w:rsidRDefault="008E7CB5" w:rsidP="008E7CB5">
      <w:r w:rsidRPr="008E7CB5">
        <w:t>-</w:t>
      </w:r>
      <w:r w:rsidRPr="008E7CB5">
        <w:tab/>
        <w:t xml:space="preserve">punkt „D” zamontować kamerę wieloobiektywową, montowaną na wysięgniku dedykowanym z adapterem, do projektowanego słupa </w:t>
      </w:r>
      <w:r>
        <w:t>oświetlenia parkowego nr I/15,</w:t>
      </w:r>
    </w:p>
    <w:p w:rsidR="008E7CB5" w:rsidRDefault="008E7CB5" w:rsidP="008E7CB5">
      <w:r w:rsidRPr="008E7CB5">
        <w:t>-</w:t>
      </w:r>
      <w:r w:rsidRPr="008E7CB5">
        <w:tab/>
        <w:t>punkt „E” zamontować kamerę stacjonarn</w:t>
      </w:r>
      <w:r>
        <w:t xml:space="preserve">ą, </w:t>
      </w:r>
      <w:r w:rsidRPr="008E7CB5">
        <w:t xml:space="preserve">do projektowanego słupa </w:t>
      </w:r>
      <w:r>
        <w:t>oświetlenia parkowego nr I/17.</w:t>
      </w:r>
    </w:p>
    <w:p w:rsidR="008E7CB5" w:rsidRPr="008E7CB5" w:rsidRDefault="008E7CB5" w:rsidP="008E7CB5"/>
    <w:p w:rsidR="008E7CB5" w:rsidRPr="008E7CB5" w:rsidRDefault="008E7CB5" w:rsidP="008E7CB5">
      <w:r w:rsidRPr="008E7CB5">
        <w:t>Do każdej z kamer poprowadzić z szafek monitoringu przewody zewnętrzne U/UTP4x2x0,5mm kat. 5e żel. Oprzewodowanie prowadzić w fundamencie szafki, kanalizacje kablową i poprzez fundament słupa do jego wnętrza i dalej do kamery.</w:t>
      </w:r>
    </w:p>
    <w:p w:rsidR="008E7CB5" w:rsidRPr="008E7CB5" w:rsidRDefault="008E7CB5" w:rsidP="008E7CB5"/>
    <w:p w:rsidR="008E7CB5" w:rsidRPr="002068AA" w:rsidRDefault="002068AA" w:rsidP="002068AA">
      <w:pPr>
        <w:pStyle w:val="11"/>
      </w:pPr>
      <w:bookmarkStart w:id="99" w:name="_Toc160460480"/>
      <w:bookmarkStart w:id="100" w:name="_Toc192580840"/>
      <w:r w:rsidRPr="002068AA">
        <w:rPr>
          <w:szCs w:val="24"/>
        </w:rPr>
        <w:lastRenderedPageBreak/>
        <w:t>3.3.</w:t>
      </w:r>
      <w:r w:rsidR="00C17167">
        <w:rPr>
          <w:szCs w:val="24"/>
        </w:rPr>
        <w:t>9</w:t>
      </w:r>
      <w:r w:rsidRPr="002068AA">
        <w:rPr>
          <w:szCs w:val="24"/>
        </w:rPr>
        <w:t>.</w:t>
      </w:r>
      <w:r w:rsidR="008E7CB5" w:rsidRPr="002068AA">
        <w:t xml:space="preserve"> Kamery</w:t>
      </w:r>
      <w:bookmarkEnd w:id="99"/>
      <w:r w:rsidR="008E7CB5" w:rsidRPr="002068AA">
        <w:t xml:space="preserve"> i wyposażenie monitoringu</w:t>
      </w:r>
      <w:bookmarkEnd w:id="100"/>
    </w:p>
    <w:p w:rsidR="008E7CB5" w:rsidRPr="008E7CB5" w:rsidRDefault="008E7CB5" w:rsidP="008E7CB5">
      <w:pPr>
        <w:rPr>
          <w:color w:val="FF0000"/>
        </w:rPr>
      </w:pPr>
      <w:r w:rsidRPr="008E7CB5">
        <w:rPr>
          <w:b/>
        </w:rPr>
        <w:t>Kamera wieloobiektywowa (PTZ + widok 360°)</w:t>
      </w:r>
      <w:r w:rsidRPr="008E7CB5">
        <w:t xml:space="preserve"> - zasilanie po HPOE,  transmisja obrazu/danych przewodem – skrętka UTP4x2x0,5mm 5e kat. żel. - między </w:t>
      </w:r>
      <w:proofErr w:type="spellStart"/>
      <w:r w:rsidRPr="008E7CB5">
        <w:t>switchem</w:t>
      </w:r>
      <w:proofErr w:type="spellEnd"/>
      <w:r w:rsidRPr="008E7CB5">
        <w:t xml:space="preserve"> w szafce monitoringu a kamerą. Do montażu kamery zastosować uchwyt oraz adaptery dedykowane.</w:t>
      </w:r>
    </w:p>
    <w:p w:rsidR="008E7CB5" w:rsidRPr="008E7CB5" w:rsidRDefault="008E7CB5" w:rsidP="008E7CB5">
      <w:r w:rsidRPr="008E7CB5">
        <w:t>Cechy (minimalne parametry):</w:t>
      </w:r>
    </w:p>
    <w:p w:rsidR="008E7CB5" w:rsidRPr="008E7CB5" w:rsidRDefault="008E7CB5" w:rsidP="00610EE8">
      <w:pPr>
        <w:pStyle w:val="Akapitzlist"/>
        <w:numPr>
          <w:ilvl w:val="0"/>
          <w:numId w:val="12"/>
        </w:numPr>
        <w:ind w:left="1276"/>
      </w:pPr>
      <w:r w:rsidRPr="008E7CB5">
        <w:t>Obrotowe PTZ oraz widok i ciągła rejestracja 360º 4 kanałowa 4CH</w:t>
      </w:r>
    </w:p>
    <w:p w:rsidR="008E7CB5" w:rsidRPr="008E7CB5" w:rsidRDefault="008E7CB5" w:rsidP="00610EE8">
      <w:pPr>
        <w:pStyle w:val="Akapitzlist"/>
        <w:numPr>
          <w:ilvl w:val="0"/>
          <w:numId w:val="12"/>
        </w:numPr>
        <w:ind w:left="1276"/>
      </w:pPr>
      <w:r w:rsidRPr="008E7CB5">
        <w:t>Obsługiwany system: IP</w:t>
      </w:r>
    </w:p>
    <w:p w:rsidR="008E7CB5" w:rsidRPr="008E7CB5" w:rsidRDefault="008E7CB5" w:rsidP="00610EE8">
      <w:pPr>
        <w:pStyle w:val="Akapitzlist"/>
        <w:numPr>
          <w:ilvl w:val="0"/>
          <w:numId w:val="12"/>
        </w:numPr>
        <w:ind w:left="1276"/>
      </w:pPr>
      <w:r w:rsidRPr="008E7CB5">
        <w:t>Rozdzielczość kamera 4CH 3840x2160, 1920x1080, 1280x1024, 1280x960, 1280x720, 1024x768, 800x600, 800x448, 720x576, 720x480, 640x480, 640x360, 320x240; kamera PTZ 1920x1080, 1280x1024, 1280x960, 1280x720,1024x768, 800x600, 800x448, 720x576,</w:t>
      </w:r>
    </w:p>
    <w:p w:rsidR="008E7CB5" w:rsidRPr="008E7CB5" w:rsidRDefault="008E7CB5" w:rsidP="00610EE8">
      <w:pPr>
        <w:pStyle w:val="Akapitzlist"/>
        <w:numPr>
          <w:ilvl w:val="0"/>
          <w:numId w:val="12"/>
        </w:numPr>
        <w:ind w:left="1276"/>
      </w:pPr>
      <w:r w:rsidRPr="008E7CB5">
        <w:t>Rozdzielczość: 4CH 8Mpx, PTZ 2Mpx</w:t>
      </w:r>
    </w:p>
    <w:p w:rsidR="008E7CB5" w:rsidRPr="008E7CB5" w:rsidRDefault="008E7CB5" w:rsidP="00610EE8">
      <w:pPr>
        <w:pStyle w:val="Akapitzlist"/>
        <w:numPr>
          <w:ilvl w:val="0"/>
          <w:numId w:val="12"/>
        </w:numPr>
        <w:ind w:left="1276"/>
      </w:pPr>
      <w:r w:rsidRPr="008E7CB5">
        <w:t>Odległość ogniskowa (przybliżenie): PTZ 4,25-170mm (optyczny 40x,  cyfrowy 32x, łączny 1280x), 4CH 3,3-5,7mm (1,7x)</w:t>
      </w:r>
    </w:p>
    <w:p w:rsidR="008E7CB5" w:rsidRPr="008E7CB5" w:rsidRDefault="008E7CB5" w:rsidP="00610EE8">
      <w:pPr>
        <w:pStyle w:val="Akapitzlist"/>
        <w:numPr>
          <w:ilvl w:val="0"/>
          <w:numId w:val="12"/>
        </w:numPr>
        <w:ind w:left="1276"/>
      </w:pPr>
      <w:r w:rsidRPr="008E7CB5">
        <w:t xml:space="preserve">Maks. częstotliwość odświeżenia 4CH [AI włączona ] H.265/H.264: Maks. 15kl.s/15kl.s (60Hz/50Hz) MJPEG: Maks. 15kl.s /15kl.s (przy 8MP Maks. 5kl.s) [AI wyłączona] H.265/H.264: Maks. 20kl.s/20kl.s (60Hz/50Hz) MJPEG: Maks. 20kl.s/20kl.s (przy 8MP Maks. </w:t>
      </w:r>
      <w:proofErr w:type="spellStart"/>
      <w:r w:rsidRPr="008E7CB5">
        <w:t>kl.s</w:t>
      </w:r>
      <w:proofErr w:type="spellEnd"/>
      <w:r w:rsidRPr="008E7CB5">
        <w:t>)</w:t>
      </w:r>
    </w:p>
    <w:p w:rsidR="008E7CB5" w:rsidRPr="008E7CB5" w:rsidRDefault="008E7CB5" w:rsidP="00610EE8">
      <w:pPr>
        <w:pStyle w:val="Akapitzlist"/>
        <w:numPr>
          <w:ilvl w:val="0"/>
          <w:numId w:val="12"/>
        </w:numPr>
        <w:ind w:left="1276"/>
      </w:pPr>
      <w:r w:rsidRPr="008E7CB5">
        <w:t>Maks. częstotliwość odświeżenia PZT H.265/H.264: Maks. 60kl.s/50kl.s (60Hz/50Hz) MJPEG: Maks. 30kl.s/25kl.s (60Hz/50Hz)</w:t>
      </w:r>
    </w:p>
    <w:p w:rsidR="008E7CB5" w:rsidRPr="008E7CB5" w:rsidRDefault="008E7CB5" w:rsidP="00610EE8">
      <w:pPr>
        <w:pStyle w:val="Akapitzlist"/>
        <w:numPr>
          <w:ilvl w:val="0"/>
          <w:numId w:val="12"/>
        </w:numPr>
        <w:ind w:left="1276"/>
      </w:pPr>
      <w:r w:rsidRPr="008E7CB5">
        <w:t>Ethernet Metalowa osłona RJ-45(10/100/1000BASE-T)</w:t>
      </w:r>
    </w:p>
    <w:p w:rsidR="008E7CB5" w:rsidRPr="008E7CB5" w:rsidRDefault="008E7CB5" w:rsidP="00610EE8">
      <w:pPr>
        <w:pStyle w:val="Akapitzlist"/>
        <w:numPr>
          <w:ilvl w:val="0"/>
          <w:numId w:val="12"/>
        </w:numPr>
        <w:ind w:left="1276"/>
      </w:pPr>
      <w:r w:rsidRPr="008E7CB5">
        <w:t>Kompresja wideo H.265/H.264: główna/wysoka, MJPEG</w:t>
      </w:r>
    </w:p>
    <w:p w:rsidR="008E7CB5" w:rsidRPr="008E7CB5" w:rsidRDefault="008E7CB5" w:rsidP="00610EE8">
      <w:pPr>
        <w:pStyle w:val="Akapitzlist"/>
        <w:numPr>
          <w:ilvl w:val="0"/>
          <w:numId w:val="12"/>
        </w:numPr>
        <w:ind w:left="1276"/>
      </w:pPr>
      <w:r w:rsidRPr="008E7CB5">
        <w:t xml:space="preserve">Protokół IPv4, IPv6, TCP/IP, UDP/IP, RTP(UDP), RTP(TCP), RTCP, RTSP, NTP, HTTP, HTTPS, SSL/TLS, DHCP, FTP, SMTP, ICMP, IGMP, SNMPv1/v2c/v3(MIB-2), ARP, DNS, DDNS, </w:t>
      </w:r>
      <w:proofErr w:type="spellStart"/>
      <w:r w:rsidRPr="008E7CB5">
        <w:t>QoS</w:t>
      </w:r>
      <w:proofErr w:type="spellEnd"/>
      <w:r w:rsidRPr="008E7CB5">
        <w:t xml:space="preserve">, </w:t>
      </w:r>
      <w:proofErr w:type="spellStart"/>
      <w:r w:rsidRPr="008E7CB5">
        <w:t>UPnP</w:t>
      </w:r>
      <w:proofErr w:type="spellEnd"/>
      <w:r w:rsidRPr="008E7CB5">
        <w:t xml:space="preserve">, </w:t>
      </w:r>
      <w:proofErr w:type="spellStart"/>
      <w:r w:rsidRPr="008E7CB5">
        <w:t>Bonjour</w:t>
      </w:r>
      <w:proofErr w:type="spellEnd"/>
      <w:r w:rsidRPr="008E7CB5">
        <w:t xml:space="preserve">, LLDP, SRTP(TCP, UDP </w:t>
      </w:r>
      <w:proofErr w:type="spellStart"/>
      <w:r w:rsidRPr="008E7CB5">
        <w:t>Unicast</w:t>
      </w:r>
      <w:proofErr w:type="spellEnd"/>
      <w:r w:rsidRPr="008E7CB5">
        <w:t>), MQTT</w:t>
      </w:r>
    </w:p>
    <w:p w:rsidR="008E7CB5" w:rsidRPr="008E7CB5" w:rsidRDefault="008E7CB5" w:rsidP="00610EE8">
      <w:pPr>
        <w:pStyle w:val="Akapitzlist"/>
        <w:numPr>
          <w:ilvl w:val="0"/>
          <w:numId w:val="12"/>
        </w:numPr>
        <w:ind w:left="1276"/>
      </w:pPr>
      <w:r w:rsidRPr="008E7CB5">
        <w:t xml:space="preserve">Napięcie wejściowe </w:t>
      </w:r>
      <w:proofErr w:type="spellStart"/>
      <w:r w:rsidRPr="008E7CB5">
        <w:t>HPoE</w:t>
      </w:r>
      <w:proofErr w:type="spellEnd"/>
      <w:r w:rsidRPr="008E7CB5">
        <w:t>(IEEE802.3bt typ 4, klasa 8)</w:t>
      </w:r>
    </w:p>
    <w:p w:rsidR="008E7CB5" w:rsidRPr="008E7CB5" w:rsidRDefault="008E7CB5" w:rsidP="00610EE8">
      <w:pPr>
        <w:pStyle w:val="Akapitzlist"/>
        <w:numPr>
          <w:ilvl w:val="0"/>
          <w:numId w:val="12"/>
        </w:numPr>
        <w:ind w:left="1276"/>
      </w:pPr>
      <w:r w:rsidRPr="008E7CB5">
        <w:t xml:space="preserve">Pobór mocy </w:t>
      </w:r>
      <w:proofErr w:type="spellStart"/>
      <w:r w:rsidRPr="008E7CB5">
        <w:t>HPoE</w:t>
      </w:r>
      <w:proofErr w:type="spellEnd"/>
      <w:r w:rsidRPr="008E7CB5">
        <w:t>: Maks. 64.00W, typowo 45.00W</w:t>
      </w:r>
    </w:p>
    <w:p w:rsidR="008E7CB5" w:rsidRPr="008E7CB5" w:rsidRDefault="008E7CB5" w:rsidP="00610EE8">
      <w:pPr>
        <w:pStyle w:val="Akapitzlist"/>
        <w:numPr>
          <w:ilvl w:val="0"/>
          <w:numId w:val="12"/>
        </w:numPr>
        <w:ind w:left="1276"/>
      </w:pPr>
      <w:r w:rsidRPr="008E7CB5">
        <w:t>Klasa szczelności IP66</w:t>
      </w:r>
    </w:p>
    <w:p w:rsidR="008E7CB5" w:rsidRPr="008E7CB5" w:rsidRDefault="008E7CB5" w:rsidP="00610EE8">
      <w:pPr>
        <w:pStyle w:val="Akapitzlist"/>
        <w:numPr>
          <w:ilvl w:val="0"/>
          <w:numId w:val="12"/>
        </w:numPr>
        <w:ind w:left="1276"/>
      </w:pPr>
      <w:r w:rsidRPr="008E7CB5">
        <w:t>Ochrona przed uderzeniami IK10</w:t>
      </w:r>
    </w:p>
    <w:p w:rsidR="008E7CB5" w:rsidRPr="008E7CB5" w:rsidRDefault="008E7CB5" w:rsidP="00610EE8">
      <w:pPr>
        <w:pStyle w:val="Akapitzlist"/>
        <w:numPr>
          <w:ilvl w:val="0"/>
          <w:numId w:val="12"/>
        </w:numPr>
        <w:ind w:left="1276"/>
      </w:pPr>
      <w:r w:rsidRPr="008E7CB5">
        <w:t>Temperatura otoczenia -40°C do +50°C</w:t>
      </w:r>
    </w:p>
    <w:p w:rsidR="008E7CB5" w:rsidRPr="008E7CB5" w:rsidRDefault="008E7CB5" w:rsidP="008E7CB5"/>
    <w:p w:rsidR="008E7CB5" w:rsidRPr="008E7CB5" w:rsidRDefault="008E7CB5" w:rsidP="008E7CB5">
      <w:r w:rsidRPr="008E7CB5">
        <w:rPr>
          <w:b/>
        </w:rPr>
        <w:t xml:space="preserve">Kamera stacjonarna </w:t>
      </w:r>
      <w:r w:rsidRPr="008E7CB5">
        <w:t xml:space="preserve">- zasilanie po POE, transmisja obrazu/danych przewodem – skrętka UTP4x2x0,5mm 5e kat. żel. - między szafką monitoringu ze </w:t>
      </w:r>
      <w:proofErr w:type="spellStart"/>
      <w:r w:rsidRPr="008E7CB5">
        <w:t>switchem</w:t>
      </w:r>
      <w:proofErr w:type="spellEnd"/>
      <w:r w:rsidRPr="008E7CB5">
        <w:t xml:space="preserve"> POE a  kamerą na słupie. Do montażu kamery zastosować uchwyt dedykowany.</w:t>
      </w:r>
    </w:p>
    <w:p w:rsidR="008E7CB5" w:rsidRPr="008E7CB5" w:rsidRDefault="008E7CB5" w:rsidP="008E7CB5">
      <w:r w:rsidRPr="008E7CB5">
        <w:t>Cechy (minimalne parametry):</w:t>
      </w:r>
    </w:p>
    <w:p w:rsidR="008E7CB5" w:rsidRPr="008E7CB5" w:rsidRDefault="008E7CB5" w:rsidP="00610EE8">
      <w:pPr>
        <w:pStyle w:val="Akapitzlist"/>
        <w:numPr>
          <w:ilvl w:val="0"/>
          <w:numId w:val="13"/>
        </w:numPr>
        <w:ind w:left="1276"/>
      </w:pPr>
      <w:r w:rsidRPr="008E7CB5">
        <w:t>1/2.7" CMOS dla ultra słabego oświetlenia</w:t>
      </w:r>
    </w:p>
    <w:p w:rsidR="008E7CB5" w:rsidRPr="008E7CB5" w:rsidRDefault="008E7CB5" w:rsidP="00610EE8">
      <w:pPr>
        <w:pStyle w:val="Akapitzlist"/>
        <w:numPr>
          <w:ilvl w:val="0"/>
          <w:numId w:val="13"/>
        </w:numPr>
        <w:ind w:left="1276"/>
      </w:pPr>
      <w:r w:rsidRPr="008E7CB5">
        <w:t>5 MP przy 60 kl./s (2592 x 1944)</w:t>
      </w:r>
    </w:p>
    <w:p w:rsidR="008E7CB5" w:rsidRPr="002068AA" w:rsidRDefault="008E7CB5" w:rsidP="00610EE8">
      <w:pPr>
        <w:pStyle w:val="Akapitzlist"/>
        <w:numPr>
          <w:ilvl w:val="0"/>
          <w:numId w:val="13"/>
        </w:numPr>
        <w:ind w:left="1276"/>
        <w:rPr>
          <w:rFonts w:eastAsia="Arial"/>
          <w:lang w:eastAsia="hi-IN" w:bidi="hi-IN"/>
        </w:rPr>
      </w:pPr>
      <w:r w:rsidRPr="002068AA">
        <w:rPr>
          <w:rFonts w:eastAsia="Arial"/>
          <w:lang w:eastAsia="hi-IN" w:bidi="hi-IN"/>
        </w:rPr>
        <w:t>Poziome pole widzenia 32º-103º</w:t>
      </w:r>
    </w:p>
    <w:p w:rsidR="008E7CB5" w:rsidRPr="002068AA" w:rsidRDefault="008E7CB5" w:rsidP="00610EE8">
      <w:pPr>
        <w:pStyle w:val="Akapitzlist"/>
        <w:numPr>
          <w:ilvl w:val="0"/>
          <w:numId w:val="13"/>
        </w:numPr>
        <w:ind w:left="1276"/>
        <w:rPr>
          <w:rFonts w:eastAsia="Arial"/>
          <w:lang w:eastAsia="hi-IN" w:bidi="hi-IN"/>
        </w:rPr>
      </w:pPr>
      <w:r w:rsidRPr="002068AA">
        <w:rPr>
          <w:rFonts w:eastAsia="Arial"/>
          <w:lang w:eastAsia="hi-IN" w:bidi="hi-IN"/>
        </w:rPr>
        <w:t>Pionowe pole widzenia 24º-73º</w:t>
      </w:r>
    </w:p>
    <w:p w:rsidR="008E7CB5" w:rsidRPr="002068AA" w:rsidRDefault="008E7CB5" w:rsidP="00610EE8">
      <w:pPr>
        <w:pStyle w:val="Akapitzlist"/>
        <w:numPr>
          <w:ilvl w:val="0"/>
          <w:numId w:val="13"/>
        </w:numPr>
        <w:ind w:left="1276"/>
        <w:rPr>
          <w:rFonts w:eastAsia="Arial"/>
          <w:lang w:eastAsia="hi-IN" w:bidi="hi-IN"/>
        </w:rPr>
      </w:pPr>
      <w:r w:rsidRPr="002068AA">
        <w:rPr>
          <w:rFonts w:eastAsia="Arial"/>
          <w:lang w:eastAsia="hi-IN" w:bidi="hi-IN"/>
        </w:rPr>
        <w:lastRenderedPageBreak/>
        <w:t xml:space="preserve">Min. oświetlenie Kolor: 0.003 </w:t>
      </w:r>
      <w:proofErr w:type="spellStart"/>
      <w:r w:rsidRPr="002068AA">
        <w:rPr>
          <w:rFonts w:eastAsia="Arial"/>
          <w:lang w:eastAsia="hi-IN" w:bidi="hi-IN"/>
        </w:rPr>
        <w:t>lux</w:t>
      </w:r>
      <w:proofErr w:type="spellEnd"/>
      <w:r w:rsidRPr="002068AA">
        <w:rPr>
          <w:rFonts w:eastAsia="Arial"/>
          <w:lang w:eastAsia="hi-IN" w:bidi="hi-IN"/>
        </w:rPr>
        <w:t xml:space="preserve">, c/z/b: 0 </w:t>
      </w:r>
      <w:proofErr w:type="spellStart"/>
      <w:r w:rsidRPr="002068AA">
        <w:rPr>
          <w:rFonts w:eastAsia="Arial"/>
          <w:lang w:eastAsia="hi-IN" w:bidi="hi-IN"/>
        </w:rPr>
        <w:t>lux</w:t>
      </w:r>
      <w:proofErr w:type="spellEnd"/>
      <w:r w:rsidRPr="002068AA">
        <w:rPr>
          <w:rFonts w:eastAsia="Arial"/>
          <w:lang w:eastAsia="hi-IN" w:bidi="hi-IN"/>
        </w:rPr>
        <w:t xml:space="preserve"> z IR</w:t>
      </w:r>
    </w:p>
    <w:p w:rsidR="008E7CB5" w:rsidRPr="008E7CB5" w:rsidRDefault="008E7CB5" w:rsidP="00610EE8">
      <w:pPr>
        <w:pStyle w:val="Akapitzlist"/>
        <w:numPr>
          <w:ilvl w:val="0"/>
          <w:numId w:val="13"/>
        </w:numPr>
        <w:ind w:left="1276"/>
      </w:pPr>
      <w:r w:rsidRPr="008E7CB5">
        <w:t xml:space="preserve">Automatyczny obiektyw </w:t>
      </w:r>
    </w:p>
    <w:p w:rsidR="008E7CB5" w:rsidRPr="008E7CB5" w:rsidRDefault="008E7CB5" w:rsidP="00610EE8">
      <w:pPr>
        <w:pStyle w:val="Akapitzlist"/>
        <w:numPr>
          <w:ilvl w:val="0"/>
          <w:numId w:val="13"/>
        </w:numPr>
        <w:ind w:left="1276"/>
      </w:pPr>
      <w:r w:rsidRPr="008E7CB5">
        <w:t>Wbudowany promiennik podczerwieni (zasięg: 100 m)</w:t>
      </w:r>
    </w:p>
    <w:p w:rsidR="008E7CB5" w:rsidRPr="008E7CB5" w:rsidRDefault="008E7CB5" w:rsidP="00610EE8">
      <w:pPr>
        <w:pStyle w:val="Akapitzlist"/>
        <w:numPr>
          <w:ilvl w:val="0"/>
          <w:numId w:val="13"/>
        </w:numPr>
        <w:ind w:left="1276"/>
      </w:pPr>
      <w:r w:rsidRPr="008E7CB5">
        <w:t xml:space="preserve">Multi-kodek </w:t>
      </w:r>
      <w:proofErr w:type="spellStart"/>
      <w:r w:rsidRPr="008E7CB5">
        <w:t>Multi-stream</w:t>
      </w:r>
      <w:proofErr w:type="spellEnd"/>
      <w:r w:rsidRPr="008E7CB5">
        <w:t>: 6x H.265,H.264, MJPEG</w:t>
      </w:r>
    </w:p>
    <w:p w:rsidR="008E7CB5" w:rsidRPr="008E7CB5" w:rsidRDefault="008E7CB5" w:rsidP="00610EE8">
      <w:pPr>
        <w:pStyle w:val="Akapitzlist"/>
        <w:numPr>
          <w:ilvl w:val="0"/>
          <w:numId w:val="13"/>
        </w:numPr>
        <w:ind w:left="1276"/>
      </w:pPr>
      <w:r w:rsidRPr="008E7CB5">
        <w:t>IP67, IK10</w:t>
      </w:r>
    </w:p>
    <w:p w:rsidR="008E7CB5" w:rsidRPr="008E7CB5" w:rsidRDefault="008E7CB5" w:rsidP="00610EE8">
      <w:pPr>
        <w:pStyle w:val="Akapitzlist"/>
        <w:numPr>
          <w:ilvl w:val="0"/>
          <w:numId w:val="13"/>
        </w:numPr>
        <w:ind w:left="1276"/>
      </w:pPr>
      <w:r w:rsidRPr="008E7CB5">
        <w:t xml:space="preserve">Zasilanie 12Vdc 20% (kostka), </w:t>
      </w:r>
      <w:proofErr w:type="spellStart"/>
      <w:r w:rsidRPr="008E7CB5">
        <w:t>PoE</w:t>
      </w:r>
      <w:proofErr w:type="spellEnd"/>
      <w:r w:rsidRPr="008E7CB5">
        <w:t xml:space="preserve"> (802.3at kasa 4)</w:t>
      </w:r>
    </w:p>
    <w:p w:rsidR="008E7CB5" w:rsidRPr="008E7CB5" w:rsidRDefault="008E7CB5" w:rsidP="00610EE8">
      <w:pPr>
        <w:pStyle w:val="Akapitzlist"/>
        <w:numPr>
          <w:ilvl w:val="0"/>
          <w:numId w:val="13"/>
        </w:numPr>
        <w:ind w:left="1276"/>
      </w:pPr>
      <w:r w:rsidRPr="008E7CB5">
        <w:t>Pobór mocy Maks. 15 W</w:t>
      </w:r>
    </w:p>
    <w:p w:rsidR="008E7CB5" w:rsidRPr="008E7CB5" w:rsidRDefault="008E7CB5" w:rsidP="00610EE8">
      <w:pPr>
        <w:pStyle w:val="Akapitzlist"/>
        <w:numPr>
          <w:ilvl w:val="0"/>
          <w:numId w:val="13"/>
        </w:numPr>
        <w:ind w:left="1276"/>
      </w:pPr>
      <w:r w:rsidRPr="008E7CB5">
        <w:t>Klasa szczelności IP67</w:t>
      </w:r>
    </w:p>
    <w:p w:rsidR="008E7CB5" w:rsidRPr="008E7CB5" w:rsidRDefault="008E7CB5" w:rsidP="00610EE8">
      <w:pPr>
        <w:pStyle w:val="Akapitzlist"/>
        <w:numPr>
          <w:ilvl w:val="0"/>
          <w:numId w:val="13"/>
        </w:numPr>
        <w:ind w:left="1276"/>
      </w:pPr>
      <w:r w:rsidRPr="008E7CB5">
        <w:t>Ochrona przed uderzeniami IK10</w:t>
      </w:r>
    </w:p>
    <w:p w:rsidR="008E7CB5" w:rsidRPr="002068AA" w:rsidRDefault="008E7CB5" w:rsidP="00610EE8">
      <w:pPr>
        <w:pStyle w:val="Akapitzlist"/>
        <w:numPr>
          <w:ilvl w:val="0"/>
          <w:numId w:val="13"/>
        </w:numPr>
        <w:ind w:left="1276"/>
        <w:rPr>
          <w:b/>
        </w:rPr>
      </w:pPr>
      <w:r w:rsidRPr="008E7CB5">
        <w:t>Temperatura robocza od -30°C do +60°C</w:t>
      </w:r>
      <w:r w:rsidRPr="008E7CB5">
        <w:tab/>
      </w:r>
    </w:p>
    <w:p w:rsidR="008E7CB5" w:rsidRPr="008E7CB5" w:rsidRDefault="008E7CB5" w:rsidP="008E7CB5">
      <w:pPr>
        <w:rPr>
          <w:b/>
        </w:rPr>
      </w:pPr>
    </w:p>
    <w:p w:rsidR="008E7CB5" w:rsidRPr="008E7CB5" w:rsidRDefault="008E7CB5" w:rsidP="008E7CB5">
      <w:r w:rsidRPr="008E7CB5">
        <w:rPr>
          <w:b/>
        </w:rPr>
        <w:t xml:space="preserve">Kamera stacjonarna do rozpoznawania tablic rejestracyjnych </w:t>
      </w:r>
      <w:r w:rsidRPr="008E7CB5">
        <w:t xml:space="preserve">- zasilanie po POE, transmisja obrazu/danych przewodem – skrętka UTP4x2x0,5mm 5e kat. żel. - między szafką monitoringu ze </w:t>
      </w:r>
      <w:proofErr w:type="spellStart"/>
      <w:r w:rsidRPr="008E7CB5">
        <w:t>switchem</w:t>
      </w:r>
      <w:proofErr w:type="spellEnd"/>
      <w:r w:rsidRPr="008E7CB5">
        <w:t xml:space="preserve"> POE a  kamerą słupie. Do montażu kamery zastosować uchwyt dedykowany</w:t>
      </w:r>
    </w:p>
    <w:p w:rsidR="008E7CB5" w:rsidRPr="008E7CB5" w:rsidRDefault="008E7CB5" w:rsidP="008E7CB5">
      <w:r w:rsidRPr="008E7CB5">
        <w:t>Cechy (minimalne parametry):</w:t>
      </w:r>
    </w:p>
    <w:p w:rsidR="008E7CB5" w:rsidRPr="008E7CB5" w:rsidRDefault="008E7CB5" w:rsidP="00610EE8">
      <w:pPr>
        <w:pStyle w:val="Akapitzlist"/>
        <w:numPr>
          <w:ilvl w:val="0"/>
          <w:numId w:val="14"/>
        </w:numPr>
        <w:ind w:left="1276"/>
      </w:pPr>
      <w:r w:rsidRPr="008E7CB5">
        <w:t>Podane maksymalne rozdzielczości nie mogą działać w tym samym czasie</w:t>
      </w:r>
    </w:p>
    <w:p w:rsidR="008E7CB5" w:rsidRPr="008E7CB5" w:rsidRDefault="008E7CB5" w:rsidP="00610EE8">
      <w:pPr>
        <w:pStyle w:val="Akapitzlist"/>
        <w:numPr>
          <w:ilvl w:val="0"/>
          <w:numId w:val="14"/>
        </w:numPr>
        <w:ind w:left="1276"/>
      </w:pPr>
      <w:r w:rsidRPr="008E7CB5">
        <w:t xml:space="preserve">Rozpoznawanie tablic rejestracyjnych: </w:t>
      </w:r>
    </w:p>
    <w:p w:rsidR="008E7CB5" w:rsidRPr="008E7CB5" w:rsidRDefault="008E7CB5" w:rsidP="00610EE8">
      <w:pPr>
        <w:pStyle w:val="Akapitzlist"/>
        <w:numPr>
          <w:ilvl w:val="0"/>
          <w:numId w:val="14"/>
        </w:numPr>
        <w:ind w:left="1276"/>
      </w:pPr>
      <w:r w:rsidRPr="008E7CB5">
        <w:t>Maksymalna prędkość pojazdu: 140km/h</w:t>
      </w:r>
    </w:p>
    <w:p w:rsidR="008E7CB5" w:rsidRPr="008E7CB5" w:rsidRDefault="008E7CB5" w:rsidP="00610EE8">
      <w:pPr>
        <w:pStyle w:val="Akapitzlist"/>
        <w:numPr>
          <w:ilvl w:val="0"/>
          <w:numId w:val="14"/>
        </w:numPr>
        <w:ind w:left="1276"/>
      </w:pPr>
      <w:r w:rsidRPr="008E7CB5">
        <w:t>Odległość wykrycia: 7.2 - 28.9 m</w:t>
      </w:r>
    </w:p>
    <w:p w:rsidR="008E7CB5" w:rsidRPr="008E7CB5" w:rsidRDefault="008E7CB5" w:rsidP="00610EE8">
      <w:pPr>
        <w:pStyle w:val="Akapitzlist"/>
        <w:numPr>
          <w:ilvl w:val="0"/>
          <w:numId w:val="14"/>
        </w:numPr>
        <w:ind w:left="1276"/>
      </w:pPr>
      <w:r w:rsidRPr="008E7CB5">
        <w:t>Czarna lista/biała lista: Maks. 10 000 rekordów</w:t>
      </w:r>
    </w:p>
    <w:p w:rsidR="008E7CB5" w:rsidRPr="008E7CB5" w:rsidRDefault="008E7CB5" w:rsidP="00610EE8">
      <w:pPr>
        <w:pStyle w:val="Akapitzlist"/>
        <w:numPr>
          <w:ilvl w:val="0"/>
          <w:numId w:val="14"/>
        </w:numPr>
        <w:ind w:left="1276"/>
      </w:pPr>
      <w:proofErr w:type="spellStart"/>
      <w:r w:rsidRPr="008E7CB5">
        <w:t>Dokłaność</w:t>
      </w:r>
      <w:proofErr w:type="spellEnd"/>
      <w:r w:rsidRPr="008E7CB5">
        <w:t>: Szybkość przechwytywania &gt; 95%</w:t>
      </w:r>
    </w:p>
    <w:p w:rsidR="008E7CB5" w:rsidRPr="008E7CB5" w:rsidRDefault="008E7CB5" w:rsidP="00610EE8">
      <w:pPr>
        <w:pStyle w:val="Akapitzlist"/>
        <w:numPr>
          <w:ilvl w:val="0"/>
          <w:numId w:val="14"/>
        </w:numPr>
        <w:ind w:left="1276"/>
      </w:pPr>
      <w:r w:rsidRPr="008E7CB5">
        <w:t>1/2.8" CMOS dla ultra słabego oświetlenia</w:t>
      </w:r>
    </w:p>
    <w:p w:rsidR="008E7CB5" w:rsidRPr="008E7CB5" w:rsidRDefault="008E7CB5" w:rsidP="00610EE8">
      <w:pPr>
        <w:pStyle w:val="Akapitzlist"/>
        <w:numPr>
          <w:ilvl w:val="0"/>
          <w:numId w:val="14"/>
        </w:numPr>
        <w:ind w:left="1276"/>
      </w:pPr>
      <w:r w:rsidRPr="008E7CB5">
        <w:t>2 MP przy 60 kl./s (1920 x 1080)</w:t>
      </w:r>
    </w:p>
    <w:p w:rsidR="008E7CB5" w:rsidRPr="008E7CB5" w:rsidRDefault="008E7CB5" w:rsidP="00610EE8">
      <w:pPr>
        <w:pStyle w:val="Akapitzlist"/>
        <w:numPr>
          <w:ilvl w:val="0"/>
          <w:numId w:val="14"/>
        </w:numPr>
        <w:ind w:left="1276"/>
      </w:pPr>
      <w:r w:rsidRPr="008E7CB5">
        <w:t>Automatyczny obiektyw (5-32mm) (zoom optyczny 6 x)</w:t>
      </w:r>
    </w:p>
    <w:p w:rsidR="008E7CB5" w:rsidRPr="008E7CB5" w:rsidRDefault="008E7CB5" w:rsidP="00610EE8">
      <w:pPr>
        <w:pStyle w:val="Akapitzlist"/>
        <w:numPr>
          <w:ilvl w:val="0"/>
          <w:numId w:val="14"/>
        </w:numPr>
        <w:ind w:left="1276"/>
      </w:pPr>
      <w:r w:rsidRPr="008E7CB5">
        <w:t>Zoom cyfrowy 24 x</w:t>
      </w:r>
    </w:p>
    <w:p w:rsidR="008E7CB5" w:rsidRPr="008E7CB5" w:rsidRDefault="008E7CB5" w:rsidP="00610EE8">
      <w:pPr>
        <w:pStyle w:val="Akapitzlist"/>
        <w:numPr>
          <w:ilvl w:val="0"/>
          <w:numId w:val="14"/>
        </w:numPr>
        <w:ind w:left="1276"/>
      </w:pPr>
      <w:r w:rsidRPr="008E7CB5">
        <w:t>Sztuczna inteligencja: LPR, wykrywanie intruza i wyjątków</w:t>
      </w:r>
    </w:p>
    <w:p w:rsidR="008E7CB5" w:rsidRPr="008E7CB5" w:rsidRDefault="008E7CB5" w:rsidP="00610EE8">
      <w:pPr>
        <w:pStyle w:val="Akapitzlist"/>
        <w:numPr>
          <w:ilvl w:val="0"/>
          <w:numId w:val="14"/>
        </w:numPr>
        <w:ind w:left="1276"/>
      </w:pPr>
      <w:r w:rsidRPr="008E7CB5">
        <w:t>150dB potrójnej ekspozycji WDR</w:t>
      </w:r>
    </w:p>
    <w:p w:rsidR="008E7CB5" w:rsidRPr="008E7CB5" w:rsidRDefault="008E7CB5" w:rsidP="00610EE8">
      <w:pPr>
        <w:pStyle w:val="Akapitzlist"/>
        <w:numPr>
          <w:ilvl w:val="0"/>
          <w:numId w:val="14"/>
        </w:numPr>
        <w:ind w:left="1276"/>
      </w:pPr>
      <w:r w:rsidRPr="008E7CB5">
        <w:t>Wbudowany promiennik podczerwieni (zasięg: 100 m)</w:t>
      </w:r>
    </w:p>
    <w:p w:rsidR="008E7CB5" w:rsidRPr="008E7CB5" w:rsidRDefault="008E7CB5" w:rsidP="00610EE8">
      <w:pPr>
        <w:pStyle w:val="Akapitzlist"/>
        <w:numPr>
          <w:ilvl w:val="0"/>
          <w:numId w:val="14"/>
        </w:numPr>
        <w:ind w:left="1276"/>
      </w:pPr>
      <w:r w:rsidRPr="008E7CB5">
        <w:t xml:space="preserve">Multi-kodek </w:t>
      </w:r>
      <w:proofErr w:type="spellStart"/>
      <w:r w:rsidRPr="008E7CB5">
        <w:t>Multi-stream</w:t>
      </w:r>
      <w:proofErr w:type="spellEnd"/>
      <w:r w:rsidRPr="008E7CB5">
        <w:t>: 6x H.265,H.264, MJPEG</w:t>
      </w:r>
    </w:p>
    <w:p w:rsidR="008E7CB5" w:rsidRPr="008E7CB5" w:rsidRDefault="008E7CB5" w:rsidP="00610EE8">
      <w:pPr>
        <w:pStyle w:val="Akapitzlist"/>
        <w:numPr>
          <w:ilvl w:val="0"/>
          <w:numId w:val="14"/>
        </w:numPr>
        <w:ind w:left="1276"/>
      </w:pPr>
      <w:r w:rsidRPr="008E7CB5">
        <w:t>IP67, IK10</w:t>
      </w:r>
    </w:p>
    <w:p w:rsidR="008E7CB5" w:rsidRPr="008E7CB5" w:rsidRDefault="008E7CB5" w:rsidP="00610EE8">
      <w:pPr>
        <w:pStyle w:val="Akapitzlist"/>
        <w:numPr>
          <w:ilvl w:val="0"/>
          <w:numId w:val="14"/>
        </w:numPr>
        <w:ind w:left="1276"/>
      </w:pPr>
      <w:r w:rsidRPr="008E7CB5">
        <w:t>Zgodność z ONVIF Profile S i G</w:t>
      </w:r>
    </w:p>
    <w:p w:rsidR="008E7CB5" w:rsidRPr="008E7CB5" w:rsidRDefault="008E7CB5" w:rsidP="00610EE8">
      <w:pPr>
        <w:pStyle w:val="Akapitzlist"/>
        <w:numPr>
          <w:ilvl w:val="0"/>
          <w:numId w:val="14"/>
        </w:numPr>
        <w:ind w:left="1276"/>
      </w:pPr>
      <w:r w:rsidRPr="008E7CB5">
        <w:t xml:space="preserve">Zasilanie 12Vdc 20% (kostka), </w:t>
      </w:r>
      <w:proofErr w:type="spellStart"/>
      <w:r w:rsidRPr="008E7CB5">
        <w:t>PoE</w:t>
      </w:r>
      <w:proofErr w:type="spellEnd"/>
      <w:r w:rsidRPr="008E7CB5">
        <w:t xml:space="preserve"> (802.3at kasa 4)</w:t>
      </w:r>
    </w:p>
    <w:p w:rsidR="008E7CB5" w:rsidRPr="008E7CB5" w:rsidRDefault="008E7CB5" w:rsidP="00610EE8">
      <w:pPr>
        <w:pStyle w:val="Akapitzlist"/>
        <w:numPr>
          <w:ilvl w:val="0"/>
          <w:numId w:val="14"/>
        </w:numPr>
        <w:ind w:left="1276"/>
      </w:pPr>
      <w:r w:rsidRPr="008E7CB5">
        <w:t>Pobór mocy 1.2A maks., Maks. 14 W</w:t>
      </w:r>
    </w:p>
    <w:p w:rsidR="008E7CB5" w:rsidRPr="008E7CB5" w:rsidRDefault="008E7CB5" w:rsidP="00610EE8">
      <w:pPr>
        <w:pStyle w:val="Akapitzlist"/>
        <w:numPr>
          <w:ilvl w:val="0"/>
          <w:numId w:val="14"/>
        </w:numPr>
        <w:ind w:left="1276"/>
      </w:pPr>
      <w:r w:rsidRPr="008E7CB5">
        <w:t>Klasa szczelności P67</w:t>
      </w:r>
    </w:p>
    <w:p w:rsidR="008E7CB5" w:rsidRPr="008E7CB5" w:rsidRDefault="008E7CB5" w:rsidP="00610EE8">
      <w:pPr>
        <w:pStyle w:val="Akapitzlist"/>
        <w:numPr>
          <w:ilvl w:val="0"/>
          <w:numId w:val="14"/>
        </w:numPr>
        <w:ind w:left="1276"/>
      </w:pPr>
      <w:r w:rsidRPr="008E7CB5">
        <w:t>Ochrona przed uderzeniami IK10</w:t>
      </w:r>
    </w:p>
    <w:p w:rsidR="008E7CB5" w:rsidRDefault="008E7CB5" w:rsidP="00610EE8">
      <w:pPr>
        <w:pStyle w:val="Akapitzlist"/>
        <w:numPr>
          <w:ilvl w:val="0"/>
          <w:numId w:val="14"/>
        </w:numPr>
        <w:ind w:left="1276"/>
      </w:pPr>
      <w:r w:rsidRPr="008E7CB5">
        <w:t>Temperatura robocza od -40°C do +60°C</w:t>
      </w:r>
    </w:p>
    <w:p w:rsidR="008E7CB5" w:rsidRPr="008E7CB5" w:rsidRDefault="008E7CB5" w:rsidP="008E7CB5">
      <w:proofErr w:type="spellStart"/>
      <w:r w:rsidRPr="008E7CB5">
        <w:rPr>
          <w:b/>
        </w:rPr>
        <w:lastRenderedPageBreak/>
        <w:t>Switch</w:t>
      </w:r>
      <w:proofErr w:type="spellEnd"/>
      <w:r w:rsidRPr="008E7CB5">
        <w:rPr>
          <w:b/>
        </w:rPr>
        <w:t xml:space="preserve"> przemysłowy </w:t>
      </w:r>
      <w:proofErr w:type="spellStart"/>
      <w:r w:rsidRPr="008E7CB5">
        <w:rPr>
          <w:b/>
        </w:rPr>
        <w:t>PoE</w:t>
      </w:r>
      <w:proofErr w:type="spellEnd"/>
      <w:r w:rsidRPr="008E7CB5">
        <w:rPr>
          <w:b/>
        </w:rPr>
        <w:t xml:space="preserve"> </w:t>
      </w:r>
      <w:r w:rsidRPr="008E7CB5">
        <w:t>– zainstalowany w szafkach zasilających o parametrach minimalnych:</w:t>
      </w:r>
    </w:p>
    <w:p w:rsidR="008E7CB5" w:rsidRPr="008E7CB5" w:rsidRDefault="008E7CB5" w:rsidP="00610EE8">
      <w:pPr>
        <w:pStyle w:val="Akapitzlist"/>
        <w:numPr>
          <w:ilvl w:val="0"/>
          <w:numId w:val="15"/>
        </w:numPr>
        <w:ind w:left="1276"/>
      </w:pPr>
      <w:r w:rsidRPr="008E7CB5">
        <w:t xml:space="preserve">Wyjście </w:t>
      </w:r>
      <w:proofErr w:type="spellStart"/>
      <w:r w:rsidRPr="008E7CB5">
        <w:t>PoE</w:t>
      </w:r>
      <w:proofErr w:type="spellEnd"/>
      <w:r w:rsidRPr="008E7CB5">
        <w:t xml:space="preserve"> RJ45 8 lub 4 w zależności od potrzeb</w:t>
      </w:r>
    </w:p>
    <w:p w:rsidR="008E7CB5" w:rsidRPr="008E7CB5" w:rsidRDefault="008E7CB5" w:rsidP="00610EE8">
      <w:pPr>
        <w:pStyle w:val="Akapitzlist"/>
        <w:numPr>
          <w:ilvl w:val="0"/>
          <w:numId w:val="15"/>
        </w:numPr>
        <w:ind w:left="1276"/>
      </w:pPr>
      <w:r w:rsidRPr="008E7CB5">
        <w:t xml:space="preserve">Moc wyjściowa </w:t>
      </w:r>
      <w:proofErr w:type="spellStart"/>
      <w:r w:rsidRPr="008E7CB5">
        <w:t>PoE</w:t>
      </w:r>
      <w:proofErr w:type="spellEnd"/>
      <w:r w:rsidRPr="008E7CB5">
        <w:t xml:space="preserve"> przy 4 portowym 228(max 300W), przy 8 portowym 108W (max 180W)</w:t>
      </w:r>
    </w:p>
    <w:p w:rsidR="008E7CB5" w:rsidRPr="008E7CB5" w:rsidRDefault="008E7CB5" w:rsidP="00610EE8">
      <w:pPr>
        <w:pStyle w:val="Akapitzlist"/>
        <w:numPr>
          <w:ilvl w:val="0"/>
          <w:numId w:val="15"/>
        </w:numPr>
        <w:ind w:left="1276"/>
      </w:pPr>
      <w:r w:rsidRPr="008E7CB5">
        <w:t xml:space="preserve">Wyjście High </w:t>
      </w:r>
      <w:proofErr w:type="spellStart"/>
      <w:r w:rsidRPr="008E7CB5">
        <w:t>PoE</w:t>
      </w:r>
      <w:proofErr w:type="spellEnd"/>
      <w:r w:rsidRPr="008E7CB5">
        <w:t xml:space="preserve"> (</w:t>
      </w:r>
      <w:proofErr w:type="spellStart"/>
      <w:r w:rsidRPr="008E7CB5">
        <w:t>PoE</w:t>
      </w:r>
      <w:proofErr w:type="spellEnd"/>
      <w:r w:rsidRPr="008E7CB5">
        <w:t>++) RJ45 min. 1 o mocy 90W</w:t>
      </w:r>
    </w:p>
    <w:p w:rsidR="008E7CB5" w:rsidRPr="008E7CB5" w:rsidRDefault="008E7CB5" w:rsidP="00610EE8">
      <w:pPr>
        <w:pStyle w:val="Akapitzlist"/>
        <w:numPr>
          <w:ilvl w:val="0"/>
          <w:numId w:val="15"/>
        </w:numPr>
        <w:ind w:left="1276"/>
      </w:pPr>
      <w:r w:rsidRPr="008E7CB5">
        <w:t>Wejścia optyczne SFP min. 2</w:t>
      </w:r>
    </w:p>
    <w:p w:rsidR="008E7CB5" w:rsidRPr="008E7CB5" w:rsidRDefault="008E7CB5" w:rsidP="00610EE8">
      <w:pPr>
        <w:pStyle w:val="Akapitzlist"/>
        <w:numPr>
          <w:ilvl w:val="0"/>
          <w:numId w:val="15"/>
        </w:numPr>
        <w:ind w:left="1276"/>
      </w:pPr>
      <w:r w:rsidRPr="008E7CB5">
        <w:t>Klasa szczelności IP40</w:t>
      </w:r>
    </w:p>
    <w:p w:rsidR="008E7CB5" w:rsidRPr="008E7CB5" w:rsidRDefault="008E7CB5" w:rsidP="00610EE8">
      <w:pPr>
        <w:pStyle w:val="Akapitzlist"/>
        <w:numPr>
          <w:ilvl w:val="0"/>
          <w:numId w:val="15"/>
        </w:numPr>
        <w:ind w:left="1276"/>
      </w:pPr>
      <w:r w:rsidRPr="008E7CB5">
        <w:t>Temperatura robocza od -40°C do +75°C</w:t>
      </w:r>
    </w:p>
    <w:p w:rsidR="008E7CB5" w:rsidRPr="008E7CB5" w:rsidRDefault="008E7CB5" w:rsidP="00610EE8">
      <w:pPr>
        <w:pStyle w:val="Akapitzlist"/>
        <w:numPr>
          <w:ilvl w:val="0"/>
          <w:numId w:val="15"/>
        </w:numPr>
        <w:ind w:left="1276"/>
      </w:pPr>
      <w:r w:rsidRPr="008E7CB5">
        <w:t>Zasilanie DC 46-57V</w:t>
      </w:r>
    </w:p>
    <w:p w:rsidR="008E7CB5" w:rsidRPr="008E7CB5" w:rsidRDefault="008E7CB5" w:rsidP="008E7CB5"/>
    <w:p w:rsidR="008E7CB5" w:rsidRPr="002068AA" w:rsidRDefault="00C17167" w:rsidP="002068AA">
      <w:pPr>
        <w:pStyle w:val="11"/>
      </w:pPr>
      <w:bookmarkStart w:id="101" w:name="_Toc160460481"/>
      <w:bookmarkStart w:id="102" w:name="_Toc192580841"/>
      <w:r>
        <w:rPr>
          <w:szCs w:val="24"/>
        </w:rPr>
        <w:t>3.3.10</w:t>
      </w:r>
      <w:r w:rsidR="002068AA" w:rsidRPr="002068AA">
        <w:rPr>
          <w:szCs w:val="24"/>
        </w:rPr>
        <w:t>.</w:t>
      </w:r>
      <w:r w:rsidR="002068AA" w:rsidRPr="002068AA">
        <w:t xml:space="preserve"> </w:t>
      </w:r>
      <w:r w:rsidR="008E7CB5" w:rsidRPr="002068AA">
        <w:t>Centrum monitoring</w:t>
      </w:r>
      <w:bookmarkEnd w:id="101"/>
      <w:bookmarkEnd w:id="102"/>
    </w:p>
    <w:p w:rsidR="008E7CB5" w:rsidRPr="008E7CB5" w:rsidRDefault="008E7CB5" w:rsidP="008E7CB5">
      <w:r w:rsidRPr="008E7CB5">
        <w:t>Przewiduje się rozbudowę serwerów w centrum monitoringu miejskiego w Straży Miejskiej przy ul. Berwińskich w Lesznie. W szafie RACK zabudować serwer wideo zgodny i kompatybilny z już użytkowanymi o parametrach minimalnych:</w:t>
      </w:r>
    </w:p>
    <w:p w:rsidR="008E7CB5" w:rsidRPr="008E7CB5" w:rsidRDefault="008E7CB5" w:rsidP="00610EE8">
      <w:pPr>
        <w:pStyle w:val="Akapitzlist"/>
        <w:numPr>
          <w:ilvl w:val="0"/>
          <w:numId w:val="16"/>
        </w:numPr>
        <w:ind w:left="1276"/>
      </w:pPr>
      <w:r w:rsidRPr="008E7CB5">
        <w:t>Obudowa 2U serwera o dużej wydajności termiczne</w:t>
      </w:r>
    </w:p>
    <w:p w:rsidR="008E7CB5" w:rsidRPr="008E7CB5" w:rsidRDefault="008E7CB5" w:rsidP="00610EE8">
      <w:pPr>
        <w:pStyle w:val="Akapitzlist"/>
        <w:numPr>
          <w:ilvl w:val="0"/>
          <w:numId w:val="16"/>
        </w:numPr>
        <w:ind w:left="1276"/>
      </w:pPr>
      <w:r w:rsidRPr="008E7CB5">
        <w:t>Dwa porty Ethernet 1Gb/s</w:t>
      </w:r>
    </w:p>
    <w:p w:rsidR="008E7CB5" w:rsidRPr="008E7CB5" w:rsidRDefault="008E7CB5" w:rsidP="00610EE8">
      <w:pPr>
        <w:pStyle w:val="Akapitzlist"/>
        <w:numPr>
          <w:ilvl w:val="0"/>
          <w:numId w:val="16"/>
        </w:numPr>
        <w:ind w:left="1276"/>
      </w:pPr>
      <w:r w:rsidRPr="008E7CB5">
        <w:t xml:space="preserve">8x3,5” kieszeni HDD w trybie </w:t>
      </w:r>
      <w:proofErr w:type="spellStart"/>
      <w:r w:rsidRPr="008E7CB5">
        <w:t>hit-swap</w:t>
      </w:r>
      <w:proofErr w:type="spellEnd"/>
    </w:p>
    <w:p w:rsidR="008E7CB5" w:rsidRPr="008E7CB5" w:rsidRDefault="002068AA" w:rsidP="00610EE8">
      <w:pPr>
        <w:pStyle w:val="Akapitzlist"/>
        <w:numPr>
          <w:ilvl w:val="0"/>
          <w:numId w:val="16"/>
        </w:numPr>
        <w:ind w:left="1276"/>
      </w:pPr>
      <w:r>
        <w:t>sześć</w:t>
      </w:r>
      <w:r w:rsidR="008E7CB5" w:rsidRPr="008E7CB5">
        <w:t xml:space="preserve"> dedykowanych dysków HDD 1</w:t>
      </w:r>
      <w:r>
        <w:t>0</w:t>
      </w:r>
      <w:r w:rsidR="008E7CB5" w:rsidRPr="008E7CB5">
        <w:t>TB</w:t>
      </w:r>
    </w:p>
    <w:p w:rsidR="008E7CB5" w:rsidRPr="008E7CB5" w:rsidRDefault="008E7CB5" w:rsidP="00610EE8">
      <w:pPr>
        <w:pStyle w:val="Akapitzlist"/>
        <w:numPr>
          <w:ilvl w:val="0"/>
          <w:numId w:val="16"/>
        </w:numPr>
        <w:ind w:left="1276"/>
      </w:pPr>
      <w:r w:rsidRPr="008E7CB5">
        <w:t>Redundantne źródło zasilania 650W</w:t>
      </w:r>
    </w:p>
    <w:p w:rsidR="008E7CB5" w:rsidRPr="008E7CB5" w:rsidRDefault="008E7CB5" w:rsidP="00610EE8">
      <w:pPr>
        <w:pStyle w:val="Akapitzlist"/>
        <w:numPr>
          <w:ilvl w:val="0"/>
          <w:numId w:val="16"/>
        </w:numPr>
        <w:ind w:left="1276"/>
      </w:pPr>
      <w:r w:rsidRPr="008E7CB5">
        <w:t>2x 4-port, 12G Mini-SAS na tylnym panelu</w:t>
      </w:r>
    </w:p>
    <w:p w:rsidR="008E7CB5" w:rsidRPr="008E7CB5" w:rsidRDefault="008E7CB5" w:rsidP="00610EE8">
      <w:pPr>
        <w:pStyle w:val="Akapitzlist"/>
        <w:numPr>
          <w:ilvl w:val="0"/>
          <w:numId w:val="16"/>
        </w:numPr>
        <w:ind w:left="1276"/>
      </w:pPr>
      <w:r w:rsidRPr="008E7CB5">
        <w:t>Dostęp z przodu dla łatwego zarządzania serwerem</w:t>
      </w:r>
    </w:p>
    <w:p w:rsidR="008E7CB5" w:rsidRPr="008E7CB5" w:rsidRDefault="008E7CB5" w:rsidP="00610EE8">
      <w:pPr>
        <w:pStyle w:val="Akapitzlist"/>
        <w:numPr>
          <w:ilvl w:val="0"/>
          <w:numId w:val="16"/>
        </w:numPr>
        <w:ind w:left="1276"/>
      </w:pPr>
      <w:r w:rsidRPr="008E7CB5">
        <w:t>Standard konfiguracji RAID 5</w:t>
      </w:r>
    </w:p>
    <w:p w:rsidR="008E7CB5" w:rsidRPr="008E7CB5" w:rsidRDefault="008E7CB5" w:rsidP="00610EE8">
      <w:pPr>
        <w:pStyle w:val="Akapitzlist"/>
        <w:numPr>
          <w:ilvl w:val="0"/>
          <w:numId w:val="16"/>
        </w:numPr>
        <w:ind w:left="1276"/>
      </w:pPr>
      <w:r w:rsidRPr="008E7CB5">
        <w:t>Zgodność z sekcją 899 NDAA</w:t>
      </w:r>
    </w:p>
    <w:p w:rsidR="008E7CB5" w:rsidRPr="008E7CB5" w:rsidRDefault="008E7CB5" w:rsidP="00610EE8">
      <w:pPr>
        <w:pStyle w:val="Akapitzlist"/>
        <w:numPr>
          <w:ilvl w:val="0"/>
          <w:numId w:val="16"/>
        </w:numPr>
        <w:ind w:left="1276"/>
      </w:pPr>
      <w:r w:rsidRPr="008E7CB5">
        <w:t>Procesor minimum 4,8Ghz,</w:t>
      </w:r>
    </w:p>
    <w:p w:rsidR="008E7CB5" w:rsidRPr="008E7CB5" w:rsidRDefault="008E7CB5" w:rsidP="00610EE8">
      <w:pPr>
        <w:pStyle w:val="Akapitzlist"/>
        <w:numPr>
          <w:ilvl w:val="0"/>
          <w:numId w:val="16"/>
        </w:numPr>
        <w:ind w:left="1276"/>
      </w:pPr>
      <w:r w:rsidRPr="008E7CB5">
        <w:t xml:space="preserve">Dysk SSD </w:t>
      </w:r>
      <w:proofErr w:type="spellStart"/>
      <w:r w:rsidRPr="008E7CB5">
        <w:t>NVMe</w:t>
      </w:r>
      <w:proofErr w:type="spellEnd"/>
      <w:r w:rsidRPr="008E7CB5">
        <w:t xml:space="preserve"> minimum 512GB (w </w:t>
      </w:r>
      <w:proofErr w:type="spellStart"/>
      <w:r w:rsidRPr="008E7CB5">
        <w:t>zestwie</w:t>
      </w:r>
      <w:proofErr w:type="spellEnd"/>
      <w:r w:rsidRPr="008E7CB5">
        <w:t>)</w:t>
      </w:r>
    </w:p>
    <w:p w:rsidR="008E7CB5" w:rsidRPr="008E7CB5" w:rsidRDefault="008E7CB5" w:rsidP="00610EE8">
      <w:pPr>
        <w:pStyle w:val="Akapitzlist"/>
        <w:numPr>
          <w:ilvl w:val="0"/>
          <w:numId w:val="16"/>
        </w:numPr>
        <w:ind w:left="1276"/>
      </w:pPr>
      <w:r w:rsidRPr="008E7CB5">
        <w:t>Wyjście VGA</w:t>
      </w:r>
    </w:p>
    <w:p w:rsidR="008E7CB5" w:rsidRPr="008E7CB5" w:rsidRDefault="008E7CB5" w:rsidP="00610EE8">
      <w:pPr>
        <w:pStyle w:val="Akapitzlist"/>
        <w:numPr>
          <w:ilvl w:val="0"/>
          <w:numId w:val="16"/>
        </w:numPr>
        <w:ind w:left="1276"/>
      </w:pPr>
      <w:r w:rsidRPr="008E7CB5">
        <w:t xml:space="preserve">Wydajność CPU powyżej 16 000 </w:t>
      </w:r>
      <w:proofErr w:type="spellStart"/>
      <w:r w:rsidRPr="008E7CB5">
        <w:t>pkt</w:t>
      </w:r>
      <w:proofErr w:type="spellEnd"/>
      <w:r w:rsidRPr="008E7CB5">
        <w:t xml:space="preserve"> </w:t>
      </w:r>
      <w:proofErr w:type="spellStart"/>
      <w:r w:rsidRPr="008E7CB5">
        <w:t>wg</w:t>
      </w:r>
      <w:proofErr w:type="spellEnd"/>
      <w:r w:rsidRPr="008E7CB5">
        <w:t xml:space="preserve">. CPU </w:t>
      </w:r>
      <w:proofErr w:type="spellStart"/>
      <w:r w:rsidRPr="008E7CB5">
        <w:t>Benchmark</w:t>
      </w:r>
      <w:proofErr w:type="spellEnd"/>
    </w:p>
    <w:p w:rsidR="008E7CB5" w:rsidRPr="008E7CB5" w:rsidRDefault="008E7CB5" w:rsidP="00610EE8">
      <w:pPr>
        <w:pStyle w:val="Akapitzlist"/>
        <w:numPr>
          <w:ilvl w:val="0"/>
          <w:numId w:val="16"/>
        </w:numPr>
        <w:ind w:left="1276"/>
      </w:pPr>
      <w:r w:rsidRPr="008E7CB5">
        <w:t>Pamięć minimum 2x 8GB DDR4 ECC 2660MHz</w:t>
      </w:r>
    </w:p>
    <w:p w:rsidR="008E7CB5" w:rsidRPr="008E7CB5" w:rsidRDefault="008E7CB5" w:rsidP="008E7CB5"/>
    <w:p w:rsidR="00602304" w:rsidRPr="008E7CB5" w:rsidRDefault="002068AA" w:rsidP="002068AA">
      <w:pPr>
        <w:pStyle w:val="11"/>
      </w:pPr>
      <w:bookmarkStart w:id="103" w:name="_Toc131497552"/>
      <w:bookmarkStart w:id="104" w:name="_Toc192580842"/>
      <w:r>
        <w:t>3.4</w:t>
      </w:r>
      <w:r w:rsidR="00602304" w:rsidRPr="008E7CB5">
        <w:t>. Ochrona od porażeń prądem elektrycznym</w:t>
      </w:r>
      <w:bookmarkEnd w:id="103"/>
      <w:bookmarkEnd w:id="104"/>
    </w:p>
    <w:p w:rsidR="00602304" w:rsidRDefault="00602304" w:rsidP="008E7CB5">
      <w:r w:rsidRPr="008E7CB5">
        <w:t>Jako system ochrony podstawowej od porażeń prądem elektrycznym zastosowano izolację części czynnych a jako ochronę dodatkową samoczynne, dostatecznie szybkie wyłączanie.</w:t>
      </w:r>
    </w:p>
    <w:p w:rsidR="002068AA" w:rsidRDefault="002068AA" w:rsidP="008E7CB5"/>
    <w:p w:rsidR="002068AA" w:rsidRPr="008E7CB5" w:rsidRDefault="002068AA" w:rsidP="008E7CB5"/>
    <w:p w:rsidR="00602304" w:rsidRPr="008E7CB5" w:rsidRDefault="00602304" w:rsidP="002068AA">
      <w:pPr>
        <w:pStyle w:val="11"/>
      </w:pPr>
      <w:bookmarkStart w:id="105" w:name="_Toc131497553"/>
      <w:bookmarkStart w:id="106" w:name="_Toc192580843"/>
      <w:r w:rsidRPr="008E7CB5">
        <w:t>3.</w:t>
      </w:r>
      <w:r w:rsidR="002068AA">
        <w:t>5</w:t>
      </w:r>
      <w:r w:rsidRPr="008E7CB5">
        <w:t>. Uwagi końcowe</w:t>
      </w:r>
      <w:bookmarkEnd w:id="105"/>
      <w:bookmarkEnd w:id="106"/>
    </w:p>
    <w:p w:rsidR="00602304" w:rsidRPr="008E7CB5" w:rsidRDefault="00602304" w:rsidP="00610EE8">
      <w:pPr>
        <w:pStyle w:val="Akapitzlist"/>
        <w:numPr>
          <w:ilvl w:val="0"/>
          <w:numId w:val="17"/>
        </w:numPr>
        <w:ind w:left="1418"/>
      </w:pPr>
      <w:r w:rsidRPr="008E7CB5">
        <w:t>Całość prac wykonać zgodnie z niniejszym opracowaniem.</w:t>
      </w:r>
    </w:p>
    <w:p w:rsidR="00602304" w:rsidRPr="008E7CB5" w:rsidRDefault="00602304" w:rsidP="00610EE8">
      <w:pPr>
        <w:pStyle w:val="Akapitzlist"/>
        <w:numPr>
          <w:ilvl w:val="0"/>
          <w:numId w:val="17"/>
        </w:numPr>
        <w:ind w:left="1418"/>
      </w:pPr>
      <w:r w:rsidRPr="008E7CB5">
        <w:lastRenderedPageBreak/>
        <w:t>Po zakończeniu prac wykonać obowiązujące pomiary energetyczne.</w:t>
      </w:r>
    </w:p>
    <w:p w:rsidR="00602304" w:rsidRPr="008E7CB5" w:rsidRDefault="00602304" w:rsidP="00610EE8">
      <w:pPr>
        <w:pStyle w:val="Akapitzlist"/>
        <w:numPr>
          <w:ilvl w:val="0"/>
          <w:numId w:val="17"/>
        </w:numPr>
        <w:ind w:left="1418"/>
      </w:pPr>
      <w:r w:rsidRPr="008E7CB5">
        <w:t>Stosować wyłącznie materiały dopuszczone do stosowania na terenie RP.</w:t>
      </w:r>
    </w:p>
    <w:p w:rsidR="00602304" w:rsidRPr="008E7CB5" w:rsidRDefault="00602304" w:rsidP="00610EE8">
      <w:pPr>
        <w:pStyle w:val="Akapitzlist"/>
        <w:numPr>
          <w:ilvl w:val="0"/>
          <w:numId w:val="17"/>
        </w:numPr>
        <w:ind w:left="1418"/>
      </w:pPr>
      <w:r w:rsidRPr="008E7CB5">
        <w:t>Stosować materiały oraz osprzęt fabrycznie nowy, wyprodukowany nie wcześniej niż rok przed instalacją.</w:t>
      </w:r>
    </w:p>
    <w:p w:rsidR="00602304" w:rsidRPr="008E7CB5" w:rsidRDefault="00602304" w:rsidP="00610EE8">
      <w:pPr>
        <w:pStyle w:val="Akapitzlist"/>
        <w:numPr>
          <w:ilvl w:val="0"/>
          <w:numId w:val="17"/>
        </w:numPr>
        <w:ind w:left="1418"/>
      </w:pPr>
      <w:r w:rsidRPr="008E7CB5">
        <w:t>Stosując zamienniki nie można ich zastosować bez przedstawienia certyfikatów i aprobat technicznych potwierdzających ich właściwości techniczne.</w:t>
      </w:r>
    </w:p>
    <w:p w:rsidR="00602304" w:rsidRPr="008E7CB5" w:rsidRDefault="00602304" w:rsidP="00610EE8">
      <w:pPr>
        <w:pStyle w:val="Akapitzlist"/>
        <w:numPr>
          <w:ilvl w:val="0"/>
          <w:numId w:val="17"/>
        </w:numPr>
        <w:ind w:left="1418"/>
      </w:pPr>
      <w:r w:rsidRPr="008E7CB5">
        <w:t>Projekt chroniony jest prawem autorskim,</w:t>
      </w:r>
    </w:p>
    <w:p w:rsidR="008E2523" w:rsidRPr="008E7CB5" w:rsidRDefault="008E2523" w:rsidP="00610EE8">
      <w:pPr>
        <w:pStyle w:val="Akapitzlist"/>
        <w:numPr>
          <w:ilvl w:val="0"/>
          <w:numId w:val="17"/>
        </w:numPr>
        <w:ind w:left="1418"/>
      </w:pPr>
      <w:r w:rsidRPr="008E7CB5">
        <w:t xml:space="preserve">Dokumentację projektową należy odczytywać w całości. Wszelkie elementy nie ujęte na rysunkach a ujęte w opisie technicznym, lub ujęte na rysunkach a nie ujęte w opisie technicznym lub przedmiarze, należy traktować tak jakby były ujęte we wszystkich częściach dokumentacji projektowej. Wykonawca zobowiązany jest również szczegółowo zapoznać się z projektami w tym z projektami branżowymi, w celu prawidłowego określenia zakresów rzeczowych poszczególnych instalacji oraz granic opracowani, aby zapewnić prawidłowe wykonanie całości instalacji elektrycznych. </w:t>
      </w:r>
    </w:p>
    <w:p w:rsidR="00602304" w:rsidRPr="008E7CB5" w:rsidRDefault="005E731D" w:rsidP="00610EE8">
      <w:pPr>
        <w:pStyle w:val="Akapitzlist"/>
        <w:numPr>
          <w:ilvl w:val="0"/>
          <w:numId w:val="17"/>
        </w:numPr>
        <w:ind w:left="1418"/>
      </w:pPr>
      <w:r w:rsidRPr="002068AA">
        <w:rPr>
          <w:b/>
        </w:rPr>
        <w:t xml:space="preserve">Montaż słupa oświetleniowego w zbliżeniu do linii napowietrznej SN wykonywać w stanie </w:t>
      </w:r>
      <w:proofErr w:type="spellStart"/>
      <w:r w:rsidRPr="002068AA">
        <w:rPr>
          <w:b/>
        </w:rPr>
        <w:t>beznapięciowym</w:t>
      </w:r>
      <w:proofErr w:type="spellEnd"/>
      <w:r w:rsidRPr="002068AA">
        <w:rPr>
          <w:b/>
        </w:rPr>
        <w:t xml:space="preserve">, przy zachowaniu odległości normatywnych. </w:t>
      </w:r>
    </w:p>
    <w:p w:rsidR="00602304" w:rsidRPr="008E7CB5" w:rsidRDefault="00602304" w:rsidP="00610EE8">
      <w:pPr>
        <w:pStyle w:val="Akapitzlist"/>
        <w:numPr>
          <w:ilvl w:val="0"/>
          <w:numId w:val="17"/>
        </w:numPr>
        <w:ind w:left="1418"/>
      </w:pPr>
      <w:r w:rsidRPr="008E7CB5">
        <w:t xml:space="preserve">Treść rysunku technicznego wchodzącego w skład dokumentacji projektowej jest zgodna z jego metryką. Inne obiekty pokazane na tym rysunku mogą być traktowane jedynie informacyjnie. Rysunek należy interpretować w powiązaniu z innymi odpowiadającymi rysunkami dokumentacji projektowej. </w:t>
      </w:r>
    </w:p>
    <w:p w:rsidR="00602304" w:rsidRPr="008E7CB5" w:rsidRDefault="00602304" w:rsidP="00610EE8">
      <w:pPr>
        <w:pStyle w:val="Akapitzlist"/>
        <w:numPr>
          <w:ilvl w:val="0"/>
          <w:numId w:val="17"/>
        </w:numPr>
        <w:ind w:left="1418"/>
      </w:pPr>
      <w:r w:rsidRPr="008E7CB5">
        <w:t xml:space="preserve">Dokumentację projektową sporządzono na aktualnej mapie do celów projektowych. Przed przystąpieniem do robót drogowych Wykonawca zobowiązany jest wykonać pomiar kontrolny dowiązania sytuacyjnego i wysokościowego oraz zweryfikować aktualność mapy do celów projektowych, a ewentualne zmiany powinno być bezzwłocznie przekazane do projektanta. </w:t>
      </w:r>
    </w:p>
    <w:p w:rsidR="00602304" w:rsidRPr="008E7CB5" w:rsidRDefault="00602304" w:rsidP="00610EE8">
      <w:pPr>
        <w:pStyle w:val="Akapitzlist"/>
        <w:numPr>
          <w:ilvl w:val="0"/>
          <w:numId w:val="17"/>
        </w:numPr>
        <w:ind w:left="1418"/>
      </w:pPr>
      <w:r w:rsidRPr="008E7CB5">
        <w:t>Naniesiona lokalizacja obiektów i urządzeń podziemnych jest orientacyjna. Nie wyklucza się istnienia innej niezinwentaryzowanej infrastruktury terenu. W przypadku rozbieżności, wymiary podane na piśmie są ważniejsze od wymiarów określonych na podstawie odczytu z Dokumentacji Projektowej.</w:t>
      </w:r>
    </w:p>
    <w:p w:rsidR="0011113D" w:rsidRPr="00A06EAB" w:rsidRDefault="0011113D" w:rsidP="0011113D">
      <w:pPr>
        <w:pStyle w:val="Tekstpodstawowy"/>
        <w:tabs>
          <w:tab w:val="left" w:pos="375"/>
        </w:tabs>
        <w:rPr>
          <w:szCs w:val="18"/>
        </w:rPr>
      </w:pPr>
    </w:p>
    <w:p w:rsidR="0011113D" w:rsidRPr="00A06EAB" w:rsidRDefault="0011113D" w:rsidP="0011113D">
      <w:pPr>
        <w:pStyle w:val="Tekstpodstawowy"/>
        <w:tabs>
          <w:tab w:val="left" w:pos="375"/>
        </w:tabs>
        <w:rPr>
          <w:szCs w:val="18"/>
        </w:rPr>
      </w:pPr>
      <w:r w:rsidRPr="00A06EAB">
        <w:rPr>
          <w:szCs w:val="18"/>
        </w:rPr>
        <w:tab/>
      </w:r>
      <w:r w:rsidRPr="00A06EAB">
        <w:rPr>
          <w:szCs w:val="18"/>
        </w:rPr>
        <w:tab/>
      </w:r>
      <w:r w:rsidRPr="00A06EAB">
        <w:rPr>
          <w:szCs w:val="18"/>
        </w:rPr>
        <w:tab/>
      </w:r>
      <w:r w:rsidRPr="00A06EAB">
        <w:rPr>
          <w:szCs w:val="18"/>
        </w:rPr>
        <w:tab/>
      </w:r>
      <w:r w:rsidRPr="00A06EAB">
        <w:rPr>
          <w:szCs w:val="18"/>
        </w:rPr>
        <w:tab/>
      </w:r>
      <w:r w:rsidRPr="00A06EAB">
        <w:rPr>
          <w:szCs w:val="18"/>
        </w:rPr>
        <w:tab/>
      </w:r>
      <w:r w:rsidRPr="00A06EAB">
        <w:rPr>
          <w:szCs w:val="18"/>
        </w:rPr>
        <w:tab/>
      </w:r>
      <w:r w:rsidRPr="00A06EAB">
        <w:rPr>
          <w:szCs w:val="18"/>
        </w:rPr>
        <w:tab/>
        <w:t>Opracował</w:t>
      </w:r>
    </w:p>
    <w:p w:rsidR="0011113D" w:rsidRPr="00A06EAB" w:rsidRDefault="0011113D" w:rsidP="0011113D">
      <w:pPr>
        <w:pStyle w:val="Tekstpodstawowy"/>
        <w:tabs>
          <w:tab w:val="left" w:pos="6020"/>
        </w:tabs>
        <w:ind w:left="360"/>
        <w:rPr>
          <w:szCs w:val="18"/>
        </w:rPr>
      </w:pPr>
    </w:p>
    <w:p w:rsidR="0011113D" w:rsidRPr="00A06EAB" w:rsidRDefault="0011113D" w:rsidP="0011113D">
      <w:pPr>
        <w:spacing w:after="0" w:line="240" w:lineRule="auto"/>
        <w:ind w:left="538" w:right="591"/>
        <w:jc w:val="center"/>
        <w:rPr>
          <w:rFonts w:eastAsia="Lucida Sans Unicode"/>
          <w:szCs w:val="18"/>
        </w:rPr>
      </w:pPr>
      <w:r w:rsidRPr="00A06EAB">
        <w:rPr>
          <w:rFonts w:eastAsia="Lucida Sans Unicode"/>
          <w:szCs w:val="18"/>
        </w:rPr>
        <w:tab/>
      </w:r>
      <w:r w:rsidRPr="00A06EAB">
        <w:rPr>
          <w:rFonts w:eastAsia="Lucida Sans Unicode"/>
          <w:szCs w:val="18"/>
        </w:rPr>
        <w:tab/>
      </w:r>
      <w:r w:rsidRPr="00A06EAB">
        <w:rPr>
          <w:rFonts w:eastAsia="Lucida Sans Unicode"/>
          <w:szCs w:val="18"/>
        </w:rPr>
        <w:tab/>
      </w:r>
      <w:r w:rsidRPr="00A06EAB">
        <w:rPr>
          <w:rFonts w:eastAsia="Lucida Sans Unicode"/>
          <w:szCs w:val="18"/>
        </w:rPr>
        <w:tab/>
      </w:r>
      <w:r w:rsidRPr="00A06EAB">
        <w:rPr>
          <w:rFonts w:eastAsia="Lucida Sans Unicode"/>
          <w:szCs w:val="18"/>
        </w:rPr>
        <w:tab/>
      </w:r>
      <w:r w:rsidRPr="00A06EAB">
        <w:rPr>
          <w:rFonts w:eastAsia="Lucida Sans Unicode"/>
          <w:szCs w:val="18"/>
        </w:rPr>
        <w:tab/>
      </w:r>
      <w:r w:rsidRPr="00A06EAB">
        <w:rPr>
          <w:rFonts w:eastAsia="Lucida Sans Unicode"/>
          <w:szCs w:val="18"/>
        </w:rPr>
        <w:tab/>
        <w:t>mgr inż. Jerzy Woźniak</w:t>
      </w:r>
    </w:p>
    <w:p w:rsidR="0011113D" w:rsidRPr="00A06EAB" w:rsidRDefault="0011113D" w:rsidP="0011113D">
      <w:pPr>
        <w:spacing w:after="0" w:line="240" w:lineRule="auto"/>
        <w:ind w:left="538" w:right="591"/>
        <w:jc w:val="center"/>
        <w:rPr>
          <w:szCs w:val="18"/>
        </w:rPr>
      </w:pPr>
      <w:r w:rsidRPr="00A06EAB">
        <w:rPr>
          <w:rFonts w:eastAsia="Lucida Sans Unicode"/>
          <w:szCs w:val="18"/>
        </w:rPr>
        <w:tab/>
      </w:r>
      <w:r w:rsidRPr="00A06EAB">
        <w:rPr>
          <w:rFonts w:eastAsia="Lucida Sans Unicode"/>
          <w:szCs w:val="18"/>
        </w:rPr>
        <w:tab/>
      </w:r>
      <w:r w:rsidRPr="00A06EAB">
        <w:rPr>
          <w:rFonts w:eastAsia="Lucida Sans Unicode"/>
          <w:szCs w:val="18"/>
        </w:rPr>
        <w:tab/>
      </w:r>
      <w:r w:rsidRPr="00A06EAB">
        <w:rPr>
          <w:rFonts w:eastAsia="Lucida Sans Unicode"/>
          <w:szCs w:val="18"/>
        </w:rPr>
        <w:tab/>
      </w:r>
      <w:r w:rsidRPr="00A06EAB">
        <w:rPr>
          <w:rFonts w:eastAsia="Lucida Sans Unicode"/>
          <w:szCs w:val="18"/>
        </w:rPr>
        <w:tab/>
      </w:r>
      <w:r w:rsidRPr="00A06EAB">
        <w:rPr>
          <w:rFonts w:eastAsia="Lucida Sans Unicode"/>
          <w:szCs w:val="18"/>
        </w:rPr>
        <w:tab/>
      </w:r>
      <w:r w:rsidRPr="00A06EAB">
        <w:rPr>
          <w:rFonts w:eastAsia="Lucida Sans Unicode"/>
          <w:szCs w:val="18"/>
        </w:rPr>
        <w:tab/>
        <w:t xml:space="preserve">nr </w:t>
      </w:r>
      <w:proofErr w:type="spellStart"/>
      <w:r w:rsidRPr="00A06EAB">
        <w:rPr>
          <w:rFonts w:eastAsia="Lucida Sans Unicode"/>
          <w:szCs w:val="18"/>
        </w:rPr>
        <w:t>upr</w:t>
      </w:r>
      <w:proofErr w:type="spellEnd"/>
      <w:r w:rsidRPr="00A06EAB">
        <w:rPr>
          <w:rFonts w:eastAsia="Lucida Sans Unicode"/>
          <w:szCs w:val="18"/>
        </w:rPr>
        <w:t>. 877/86/</w:t>
      </w:r>
      <w:proofErr w:type="spellStart"/>
      <w:r w:rsidRPr="00A06EAB">
        <w:rPr>
          <w:rFonts w:eastAsia="Lucida Sans Unicode"/>
          <w:szCs w:val="18"/>
        </w:rPr>
        <w:t>Lo</w:t>
      </w:r>
      <w:proofErr w:type="spellEnd"/>
    </w:p>
    <w:p w:rsidR="0011113D" w:rsidRPr="00A06EAB" w:rsidRDefault="0011113D" w:rsidP="0011113D">
      <w:pPr>
        <w:pStyle w:val="Tekstpodstawowy"/>
        <w:tabs>
          <w:tab w:val="left" w:pos="375"/>
        </w:tabs>
        <w:spacing w:after="0" w:line="240" w:lineRule="auto"/>
        <w:rPr>
          <w:szCs w:val="18"/>
        </w:rPr>
      </w:pPr>
      <w:r w:rsidRPr="00A06EAB">
        <w:rPr>
          <w:szCs w:val="18"/>
        </w:rPr>
        <w:tab/>
      </w:r>
      <w:r w:rsidRPr="00A06EAB">
        <w:rPr>
          <w:szCs w:val="18"/>
        </w:rPr>
        <w:tab/>
      </w:r>
      <w:r w:rsidRPr="00A06EAB">
        <w:rPr>
          <w:szCs w:val="18"/>
        </w:rPr>
        <w:tab/>
      </w:r>
      <w:r w:rsidRPr="00A06EAB">
        <w:rPr>
          <w:szCs w:val="18"/>
        </w:rPr>
        <w:tab/>
      </w:r>
      <w:r w:rsidRPr="00A06EAB">
        <w:rPr>
          <w:szCs w:val="18"/>
        </w:rPr>
        <w:tab/>
      </w:r>
      <w:r w:rsidRPr="00A06EAB">
        <w:rPr>
          <w:szCs w:val="18"/>
        </w:rPr>
        <w:tab/>
      </w:r>
      <w:r w:rsidRPr="00A06EAB">
        <w:rPr>
          <w:szCs w:val="18"/>
        </w:rPr>
        <w:tab/>
      </w:r>
      <w:r w:rsidRPr="00A06EAB">
        <w:rPr>
          <w:szCs w:val="18"/>
        </w:rPr>
        <w:tab/>
        <w:t xml:space="preserve">  spec. </w:t>
      </w:r>
      <w:proofErr w:type="spellStart"/>
      <w:r w:rsidRPr="00A06EAB">
        <w:rPr>
          <w:szCs w:val="18"/>
        </w:rPr>
        <w:t>inst.-inż</w:t>
      </w:r>
      <w:proofErr w:type="spellEnd"/>
      <w:r w:rsidRPr="00A06EAB">
        <w:rPr>
          <w:szCs w:val="18"/>
        </w:rPr>
        <w:t>.</w:t>
      </w:r>
    </w:p>
    <w:p w:rsidR="005F349B" w:rsidRPr="00011F76" w:rsidRDefault="005F349B" w:rsidP="005F349B">
      <w:pPr>
        <w:rPr>
          <w:color w:val="FF0000"/>
          <w:lang w:eastAsia="en-US"/>
        </w:rPr>
      </w:pPr>
    </w:p>
    <w:p w:rsidR="008330EE" w:rsidRPr="00011F76" w:rsidRDefault="008330EE">
      <w:pPr>
        <w:spacing w:after="0" w:line="240" w:lineRule="auto"/>
        <w:ind w:left="0" w:firstLine="0"/>
        <w:jc w:val="left"/>
        <w:rPr>
          <w:color w:val="FF0000"/>
          <w:lang w:eastAsia="en-US"/>
        </w:rPr>
      </w:pPr>
      <w:r w:rsidRPr="00011F76">
        <w:rPr>
          <w:color w:val="FF0000"/>
          <w:lang w:eastAsia="en-US"/>
        </w:rPr>
        <w:br w:type="page"/>
      </w:r>
    </w:p>
    <w:p w:rsidR="00B67A5D" w:rsidRDefault="008330EE" w:rsidP="00B67A5D">
      <w:pPr>
        <w:pStyle w:val="1"/>
        <w:jc w:val="left"/>
        <w:rPr>
          <w:sz w:val="18"/>
          <w:szCs w:val="18"/>
        </w:rPr>
      </w:pPr>
      <w:bookmarkStart w:id="107" w:name="_Toc192580844"/>
      <w:r w:rsidRPr="00050E3C">
        <w:rPr>
          <w:sz w:val="18"/>
          <w:szCs w:val="18"/>
        </w:rPr>
        <w:lastRenderedPageBreak/>
        <w:t>Obliczenia oświetlenia</w:t>
      </w:r>
      <w:bookmarkEnd w:id="107"/>
      <w:r w:rsidR="00050E3C">
        <w:rPr>
          <w:sz w:val="18"/>
          <w:szCs w:val="18"/>
        </w:rPr>
        <w:t xml:space="preserve"> </w:t>
      </w:r>
    </w:p>
    <w:p w:rsidR="00E130EF" w:rsidRDefault="00E130EF" w:rsidP="00E130EF">
      <w:pPr>
        <w:ind w:left="0" w:firstLine="0"/>
      </w:pPr>
    </w:p>
    <w:p w:rsidR="008D3302" w:rsidRDefault="008D3302">
      <w:pPr>
        <w:spacing w:after="0" w:line="240" w:lineRule="auto"/>
        <w:ind w:left="0" w:firstLine="0"/>
        <w:jc w:val="left"/>
      </w:pPr>
    </w:p>
    <w:p w:rsidR="00B67A5D" w:rsidRDefault="00417CBE">
      <w:pPr>
        <w:spacing w:after="0" w:line="240" w:lineRule="auto"/>
        <w:ind w:left="0" w:firstLine="0"/>
        <w:jc w:val="left"/>
      </w:pPr>
      <w:r>
        <w:pict>
          <v:shape id="_x0000_i1026" type="#_x0000_t75" style="width:453.75pt;height:641.25pt">
            <v:imagedata r:id="rId14" o:title="Zbiornik Zaborowo · Alternatywa 5_Podsumowanie (do EN 13201_2015)_Raport1"/>
          </v:shape>
        </w:pict>
      </w:r>
      <w:r w:rsidR="00B67A5D">
        <w:br w:type="page"/>
      </w:r>
    </w:p>
    <w:p w:rsidR="007C2954" w:rsidRDefault="007C2954">
      <w:pPr>
        <w:spacing w:after="0" w:line="240" w:lineRule="auto"/>
        <w:ind w:left="0" w:firstLine="0"/>
        <w:jc w:val="left"/>
      </w:pPr>
    </w:p>
    <w:p w:rsidR="008D3302" w:rsidRDefault="00417CBE">
      <w:pPr>
        <w:spacing w:after="0" w:line="240" w:lineRule="auto"/>
        <w:ind w:left="0" w:firstLine="0"/>
        <w:jc w:val="left"/>
      </w:pPr>
      <w:r>
        <w:pict>
          <v:shape id="_x0000_i1027" type="#_x0000_t75" style="width:453.75pt;height:641.25pt">
            <v:imagedata r:id="rId15" o:title="Zbiornik Zaborowo · Alternatywa 5_Podsumowanie (do EN 13201_2015)_Raport2"/>
          </v:shape>
        </w:pict>
      </w:r>
      <w:r w:rsidR="007C2954">
        <w:br w:type="page"/>
      </w:r>
      <w:r w:rsidR="000A0752">
        <w:lastRenderedPageBreak/>
        <w:t>oś</w:t>
      </w:r>
      <w:r>
        <w:pict>
          <v:shape id="_x0000_i1028" type="#_x0000_t75" style="width:453.75pt;height:641.25pt">
            <v:imagedata r:id="rId16" o:title="Zbiornik Zaborowo · Alternatywa 5_Podsumowanie (do EN 13201_2015)_Raport3"/>
          </v:shape>
        </w:pict>
      </w:r>
      <w:r w:rsidR="008D3302">
        <w:br w:type="page"/>
      </w:r>
    </w:p>
    <w:p w:rsidR="007C2954" w:rsidRDefault="007C2954" w:rsidP="002068AA">
      <w:pPr>
        <w:spacing w:after="0" w:line="240" w:lineRule="auto"/>
        <w:ind w:left="0" w:firstLine="0"/>
        <w:jc w:val="left"/>
      </w:pPr>
    </w:p>
    <w:p w:rsidR="007C2954" w:rsidRDefault="007C2954">
      <w:pPr>
        <w:spacing w:after="0" w:line="240" w:lineRule="auto"/>
        <w:ind w:left="0" w:firstLine="0"/>
        <w:jc w:val="left"/>
      </w:pPr>
    </w:p>
    <w:p w:rsidR="007C2954" w:rsidRDefault="007C2954">
      <w:pPr>
        <w:spacing w:after="0" w:line="240" w:lineRule="auto"/>
        <w:ind w:left="0" w:firstLine="0"/>
        <w:jc w:val="left"/>
      </w:pPr>
    </w:p>
    <w:p w:rsidR="007C2954" w:rsidRDefault="007C2954">
      <w:pPr>
        <w:spacing w:after="0" w:line="240" w:lineRule="auto"/>
        <w:ind w:left="0" w:firstLine="0"/>
        <w:jc w:val="left"/>
      </w:pPr>
    </w:p>
    <w:p w:rsidR="007C2954" w:rsidRDefault="007C2954">
      <w:pPr>
        <w:spacing w:after="0" w:line="240" w:lineRule="auto"/>
        <w:ind w:left="0" w:firstLine="0"/>
        <w:jc w:val="left"/>
      </w:pPr>
    </w:p>
    <w:p w:rsidR="007C2954" w:rsidRDefault="007C2954">
      <w:pPr>
        <w:spacing w:after="0" w:line="240" w:lineRule="auto"/>
        <w:ind w:left="0" w:firstLine="0"/>
        <w:jc w:val="left"/>
      </w:pPr>
    </w:p>
    <w:p w:rsidR="007C2954" w:rsidRDefault="007C2954">
      <w:pPr>
        <w:spacing w:after="0" w:line="240" w:lineRule="auto"/>
        <w:ind w:left="0" w:firstLine="0"/>
        <w:jc w:val="left"/>
      </w:pPr>
    </w:p>
    <w:p w:rsidR="007C2954" w:rsidRDefault="007C2954">
      <w:pPr>
        <w:spacing w:after="0" w:line="240" w:lineRule="auto"/>
        <w:ind w:left="0" w:firstLine="0"/>
        <w:jc w:val="left"/>
      </w:pPr>
    </w:p>
    <w:p w:rsidR="007C2954" w:rsidRDefault="007C2954">
      <w:pPr>
        <w:spacing w:after="0" w:line="240" w:lineRule="auto"/>
        <w:ind w:left="0" w:firstLine="0"/>
        <w:jc w:val="left"/>
      </w:pPr>
    </w:p>
    <w:p w:rsidR="00B67A5D" w:rsidRDefault="00B67A5D">
      <w:pPr>
        <w:spacing w:after="0" w:line="240" w:lineRule="auto"/>
        <w:ind w:left="0" w:firstLine="0"/>
        <w:jc w:val="left"/>
      </w:pPr>
    </w:p>
    <w:p w:rsidR="00B67A5D" w:rsidRDefault="00B67A5D" w:rsidP="00B67A5D"/>
    <w:p w:rsidR="00B67A5D" w:rsidRDefault="00B67A5D" w:rsidP="005F349B">
      <w:pPr>
        <w:pStyle w:val="0"/>
      </w:pPr>
      <w:bookmarkStart w:id="108" w:name="_Toc124071778"/>
      <w:bookmarkStart w:id="109" w:name="_Toc126311179"/>
    </w:p>
    <w:p w:rsidR="005F349B" w:rsidRPr="00895667" w:rsidRDefault="005F349B" w:rsidP="00B67A5D">
      <w:pPr>
        <w:pStyle w:val="0"/>
        <w:tabs>
          <w:tab w:val="left" w:pos="3544"/>
        </w:tabs>
      </w:pPr>
      <w:bookmarkStart w:id="110" w:name="_Toc192580845"/>
      <w:r w:rsidRPr="00895667">
        <w:t xml:space="preserve">CZĘŚĆ </w:t>
      </w:r>
      <w:r>
        <w:t>RYSUNKOWA</w:t>
      </w:r>
      <w:bookmarkEnd w:id="108"/>
      <w:bookmarkEnd w:id="109"/>
      <w:bookmarkEnd w:id="110"/>
    </w:p>
    <w:p w:rsidR="005F349B" w:rsidRDefault="005F349B" w:rsidP="005F349B">
      <w:pPr>
        <w:rPr>
          <w:lang w:eastAsia="en-US"/>
        </w:rPr>
      </w:pPr>
    </w:p>
    <w:p w:rsidR="005F349B" w:rsidRDefault="005F349B" w:rsidP="005F349B">
      <w:pPr>
        <w:rPr>
          <w:lang w:eastAsia="en-US"/>
        </w:rPr>
      </w:pPr>
    </w:p>
    <w:p w:rsidR="005F349B" w:rsidRPr="00895667" w:rsidRDefault="005F349B" w:rsidP="005F349B">
      <w:pPr>
        <w:rPr>
          <w:lang w:eastAsia="en-US"/>
        </w:rPr>
      </w:pPr>
    </w:p>
    <w:p w:rsidR="005F349B" w:rsidRPr="00895667" w:rsidRDefault="005F349B" w:rsidP="005F349B">
      <w:pPr>
        <w:pStyle w:val="Nagwek4"/>
        <w:ind w:left="0" w:firstLine="0"/>
      </w:pPr>
      <w:r w:rsidRPr="00895667">
        <w:t>SPIS RYSUNKÓW</w:t>
      </w:r>
    </w:p>
    <w:p w:rsidR="005F349B" w:rsidRPr="00895667" w:rsidRDefault="005F349B" w:rsidP="005F349B"/>
    <w:p w:rsidR="005F349B" w:rsidRPr="00895667" w:rsidRDefault="005F349B" w:rsidP="005F349B"/>
    <w:tbl>
      <w:tblPr>
        <w:tblW w:w="8788"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1E0"/>
      </w:tblPr>
      <w:tblGrid>
        <w:gridCol w:w="1080"/>
        <w:gridCol w:w="6007"/>
        <w:gridCol w:w="1701"/>
      </w:tblGrid>
      <w:tr w:rsidR="005F349B" w:rsidRPr="00895667" w:rsidTr="00430D1F">
        <w:trPr>
          <w:tblHeader/>
          <w:jc w:val="center"/>
        </w:trPr>
        <w:tc>
          <w:tcPr>
            <w:tcW w:w="1080" w:type="dxa"/>
            <w:tcBorders>
              <w:top w:val="double" w:sz="4" w:space="0" w:color="auto"/>
              <w:bottom w:val="double" w:sz="4" w:space="0" w:color="auto"/>
            </w:tcBorders>
            <w:shd w:val="clear" w:color="auto" w:fill="F2F2F2" w:themeFill="background1" w:themeFillShade="F2"/>
            <w:hideMark/>
          </w:tcPr>
          <w:p w:rsidR="005F349B" w:rsidRPr="00895667" w:rsidRDefault="005F349B" w:rsidP="00430D1F">
            <w:pPr>
              <w:pStyle w:val="PKTabelka"/>
              <w:jc w:val="center"/>
            </w:pPr>
            <w:r w:rsidRPr="00895667">
              <w:t>Nr</w:t>
            </w:r>
          </w:p>
          <w:p w:rsidR="005F349B" w:rsidRPr="00895667" w:rsidRDefault="005F349B" w:rsidP="00430D1F">
            <w:pPr>
              <w:pStyle w:val="PKTabelka"/>
              <w:jc w:val="center"/>
            </w:pPr>
            <w:r w:rsidRPr="00895667">
              <w:t>rysunku</w:t>
            </w:r>
          </w:p>
        </w:tc>
        <w:tc>
          <w:tcPr>
            <w:tcW w:w="6007" w:type="dxa"/>
            <w:tcBorders>
              <w:top w:val="double" w:sz="4" w:space="0" w:color="auto"/>
              <w:bottom w:val="double" w:sz="4" w:space="0" w:color="auto"/>
            </w:tcBorders>
            <w:shd w:val="clear" w:color="auto" w:fill="F2F2F2" w:themeFill="background1" w:themeFillShade="F2"/>
            <w:vAlign w:val="center"/>
            <w:hideMark/>
          </w:tcPr>
          <w:p w:rsidR="005F349B" w:rsidRPr="00895667" w:rsidRDefault="005F349B" w:rsidP="00430D1F">
            <w:pPr>
              <w:pStyle w:val="PKTabelka"/>
              <w:jc w:val="center"/>
            </w:pPr>
            <w:r w:rsidRPr="00895667">
              <w:t>Tytuł</w:t>
            </w:r>
          </w:p>
        </w:tc>
        <w:tc>
          <w:tcPr>
            <w:tcW w:w="1701" w:type="dxa"/>
            <w:tcBorders>
              <w:top w:val="double" w:sz="4" w:space="0" w:color="auto"/>
              <w:bottom w:val="double" w:sz="4" w:space="0" w:color="auto"/>
            </w:tcBorders>
            <w:shd w:val="clear" w:color="auto" w:fill="F2F2F2" w:themeFill="background1" w:themeFillShade="F2"/>
            <w:vAlign w:val="center"/>
            <w:hideMark/>
          </w:tcPr>
          <w:p w:rsidR="005F349B" w:rsidRPr="00895667" w:rsidRDefault="005F349B" w:rsidP="00430D1F">
            <w:pPr>
              <w:pStyle w:val="PKTabelka"/>
              <w:jc w:val="center"/>
            </w:pPr>
            <w:r w:rsidRPr="00895667">
              <w:t>Skala</w:t>
            </w:r>
          </w:p>
        </w:tc>
      </w:tr>
      <w:tr w:rsidR="003D1CAB" w:rsidRPr="00895667" w:rsidTr="00430D1F">
        <w:trPr>
          <w:trHeight w:val="567"/>
          <w:jc w:val="center"/>
        </w:trPr>
        <w:tc>
          <w:tcPr>
            <w:tcW w:w="1080" w:type="dxa"/>
            <w:tcBorders>
              <w:top w:val="double" w:sz="4" w:space="0" w:color="auto"/>
              <w:bottom w:val="single" w:sz="4" w:space="0" w:color="auto"/>
            </w:tcBorders>
            <w:shd w:val="clear" w:color="auto" w:fill="auto"/>
            <w:vAlign w:val="center"/>
            <w:hideMark/>
          </w:tcPr>
          <w:p w:rsidR="003D1CAB" w:rsidRPr="00895667" w:rsidRDefault="00A40474" w:rsidP="008E0F06">
            <w:pPr>
              <w:pStyle w:val="PKTabelka"/>
              <w:jc w:val="center"/>
            </w:pPr>
            <w:r>
              <w:t>E</w:t>
            </w:r>
            <w:r w:rsidR="004840C9">
              <w:t>1</w:t>
            </w:r>
          </w:p>
        </w:tc>
        <w:tc>
          <w:tcPr>
            <w:tcW w:w="6007" w:type="dxa"/>
            <w:tcBorders>
              <w:top w:val="double" w:sz="4" w:space="0" w:color="auto"/>
              <w:bottom w:val="single" w:sz="4" w:space="0" w:color="auto"/>
            </w:tcBorders>
            <w:vAlign w:val="center"/>
            <w:hideMark/>
          </w:tcPr>
          <w:p w:rsidR="000A0752" w:rsidRDefault="000A0752" w:rsidP="000A0752">
            <w:pPr>
              <w:pStyle w:val="PKTabelka"/>
              <w:jc w:val="center"/>
            </w:pPr>
            <w:r>
              <w:t xml:space="preserve">Plan  Zagospodarowania  Terenu - oświetlenie, zasilanie, </w:t>
            </w:r>
          </w:p>
          <w:p w:rsidR="003D1CAB" w:rsidRPr="00895667" w:rsidRDefault="000A0752" w:rsidP="000A0752">
            <w:pPr>
              <w:pStyle w:val="PKTabelka"/>
              <w:jc w:val="center"/>
            </w:pPr>
            <w:r>
              <w:t>kanalizacja kablowa, monitoring</w:t>
            </w:r>
          </w:p>
        </w:tc>
        <w:tc>
          <w:tcPr>
            <w:tcW w:w="1701" w:type="dxa"/>
            <w:tcBorders>
              <w:top w:val="double" w:sz="4" w:space="0" w:color="auto"/>
              <w:bottom w:val="single" w:sz="4" w:space="0" w:color="auto"/>
            </w:tcBorders>
            <w:vAlign w:val="center"/>
            <w:hideMark/>
          </w:tcPr>
          <w:p w:rsidR="003D1CAB" w:rsidRPr="00895667" w:rsidRDefault="003D1CAB" w:rsidP="008E0F06">
            <w:pPr>
              <w:pStyle w:val="PKTabelka"/>
              <w:jc w:val="center"/>
            </w:pPr>
            <w:r w:rsidRPr="00895667">
              <w:t>1:</w:t>
            </w:r>
            <w:r>
              <w:t>5</w:t>
            </w:r>
            <w:r w:rsidRPr="00895667">
              <w:t>00</w:t>
            </w:r>
          </w:p>
        </w:tc>
      </w:tr>
      <w:tr w:rsidR="000A0752" w:rsidRPr="00895667" w:rsidTr="004840C9">
        <w:trPr>
          <w:trHeight w:val="567"/>
          <w:jc w:val="center"/>
        </w:trPr>
        <w:tc>
          <w:tcPr>
            <w:tcW w:w="1080" w:type="dxa"/>
            <w:tcBorders>
              <w:top w:val="single" w:sz="4" w:space="0" w:color="auto"/>
              <w:bottom w:val="single" w:sz="4" w:space="0" w:color="auto"/>
            </w:tcBorders>
            <w:shd w:val="clear" w:color="auto" w:fill="auto"/>
            <w:vAlign w:val="center"/>
          </w:tcPr>
          <w:p w:rsidR="000A0752" w:rsidRPr="00895667" w:rsidRDefault="000A0752" w:rsidP="008E0F06">
            <w:pPr>
              <w:pStyle w:val="PKTabelka"/>
              <w:jc w:val="center"/>
            </w:pPr>
            <w:r>
              <w:t>E2</w:t>
            </w:r>
          </w:p>
        </w:tc>
        <w:tc>
          <w:tcPr>
            <w:tcW w:w="6007" w:type="dxa"/>
            <w:tcBorders>
              <w:top w:val="single" w:sz="4" w:space="0" w:color="auto"/>
              <w:bottom w:val="single" w:sz="4" w:space="0" w:color="auto"/>
            </w:tcBorders>
            <w:vAlign w:val="center"/>
          </w:tcPr>
          <w:p w:rsidR="000A0752" w:rsidRPr="00895667" w:rsidRDefault="000A0752" w:rsidP="007B5FDF">
            <w:pPr>
              <w:pStyle w:val="PKTabelka"/>
              <w:jc w:val="center"/>
            </w:pPr>
            <w:r w:rsidRPr="00D73155">
              <w:t xml:space="preserve">Schemat </w:t>
            </w:r>
            <w:r>
              <w:t>zasilania</w:t>
            </w:r>
          </w:p>
        </w:tc>
        <w:tc>
          <w:tcPr>
            <w:tcW w:w="1701" w:type="dxa"/>
            <w:tcBorders>
              <w:top w:val="single" w:sz="4" w:space="0" w:color="auto"/>
              <w:bottom w:val="single" w:sz="4" w:space="0" w:color="auto"/>
            </w:tcBorders>
            <w:vAlign w:val="center"/>
          </w:tcPr>
          <w:p w:rsidR="000A0752" w:rsidRPr="00895667" w:rsidRDefault="000A0752" w:rsidP="007B5FDF">
            <w:pPr>
              <w:pStyle w:val="PKTabelka"/>
              <w:jc w:val="center"/>
            </w:pPr>
            <w:r>
              <w:t>-</w:t>
            </w:r>
          </w:p>
        </w:tc>
      </w:tr>
      <w:tr w:rsidR="000A0752" w:rsidRPr="00895667" w:rsidTr="008A6753">
        <w:trPr>
          <w:trHeight w:val="567"/>
          <w:jc w:val="center"/>
        </w:trPr>
        <w:tc>
          <w:tcPr>
            <w:tcW w:w="1080" w:type="dxa"/>
            <w:tcBorders>
              <w:top w:val="single" w:sz="4" w:space="0" w:color="auto"/>
              <w:bottom w:val="single" w:sz="4" w:space="0" w:color="auto"/>
            </w:tcBorders>
            <w:shd w:val="clear" w:color="auto" w:fill="auto"/>
            <w:vAlign w:val="center"/>
          </w:tcPr>
          <w:p w:rsidR="000A0752" w:rsidRPr="00895667" w:rsidRDefault="000A0752" w:rsidP="00A40474">
            <w:pPr>
              <w:pStyle w:val="PKTabelka"/>
              <w:jc w:val="center"/>
            </w:pPr>
            <w:r>
              <w:t>E3</w:t>
            </w:r>
          </w:p>
        </w:tc>
        <w:tc>
          <w:tcPr>
            <w:tcW w:w="6007" w:type="dxa"/>
            <w:tcBorders>
              <w:top w:val="single" w:sz="4" w:space="0" w:color="auto"/>
              <w:bottom w:val="single" w:sz="4" w:space="0" w:color="auto"/>
            </w:tcBorders>
            <w:vAlign w:val="center"/>
          </w:tcPr>
          <w:p w:rsidR="000A0752" w:rsidRPr="00895667" w:rsidRDefault="000A0752" w:rsidP="000A0752">
            <w:pPr>
              <w:pStyle w:val="PKTabelka"/>
              <w:jc w:val="center"/>
            </w:pPr>
            <w:r w:rsidRPr="00D73155">
              <w:t xml:space="preserve">Schemat </w:t>
            </w:r>
            <w:r>
              <w:t>kanalizacji kablowej</w:t>
            </w:r>
          </w:p>
        </w:tc>
        <w:tc>
          <w:tcPr>
            <w:tcW w:w="1701" w:type="dxa"/>
            <w:tcBorders>
              <w:top w:val="single" w:sz="4" w:space="0" w:color="auto"/>
              <w:bottom w:val="single" w:sz="4" w:space="0" w:color="auto"/>
            </w:tcBorders>
            <w:vAlign w:val="center"/>
          </w:tcPr>
          <w:p w:rsidR="000A0752" w:rsidRPr="00895667" w:rsidRDefault="000A0752" w:rsidP="008E0F06">
            <w:pPr>
              <w:pStyle w:val="PKTabelka"/>
              <w:jc w:val="center"/>
            </w:pPr>
            <w:r>
              <w:t>-</w:t>
            </w:r>
          </w:p>
        </w:tc>
      </w:tr>
      <w:tr w:rsidR="000A0752" w:rsidRPr="00895667" w:rsidTr="008A6753">
        <w:trPr>
          <w:trHeight w:val="567"/>
          <w:jc w:val="center"/>
        </w:trPr>
        <w:tc>
          <w:tcPr>
            <w:tcW w:w="1080" w:type="dxa"/>
            <w:tcBorders>
              <w:top w:val="single" w:sz="4" w:space="0" w:color="auto"/>
              <w:bottom w:val="single" w:sz="4" w:space="0" w:color="auto"/>
            </w:tcBorders>
            <w:shd w:val="clear" w:color="auto" w:fill="auto"/>
            <w:vAlign w:val="center"/>
          </w:tcPr>
          <w:p w:rsidR="000A0752" w:rsidRDefault="000A0752" w:rsidP="00A40474">
            <w:pPr>
              <w:pStyle w:val="PKTabelka"/>
              <w:jc w:val="center"/>
            </w:pPr>
            <w:r>
              <w:t>E4</w:t>
            </w:r>
          </w:p>
        </w:tc>
        <w:tc>
          <w:tcPr>
            <w:tcW w:w="6007" w:type="dxa"/>
            <w:tcBorders>
              <w:top w:val="single" w:sz="4" w:space="0" w:color="auto"/>
              <w:bottom w:val="single" w:sz="4" w:space="0" w:color="auto"/>
            </w:tcBorders>
            <w:vAlign w:val="center"/>
          </w:tcPr>
          <w:p w:rsidR="000A0752" w:rsidRPr="00D73155" w:rsidRDefault="000A0752" w:rsidP="008A6753">
            <w:pPr>
              <w:pStyle w:val="PKTabelka"/>
              <w:jc w:val="center"/>
            </w:pPr>
            <w:r>
              <w:t>Schemat monitoringu</w:t>
            </w:r>
          </w:p>
        </w:tc>
        <w:tc>
          <w:tcPr>
            <w:tcW w:w="1701" w:type="dxa"/>
            <w:tcBorders>
              <w:top w:val="single" w:sz="4" w:space="0" w:color="auto"/>
              <w:bottom w:val="single" w:sz="4" w:space="0" w:color="auto"/>
            </w:tcBorders>
            <w:vAlign w:val="center"/>
          </w:tcPr>
          <w:p w:rsidR="000A0752" w:rsidRDefault="000A0752" w:rsidP="008E0F06">
            <w:pPr>
              <w:pStyle w:val="PKTabelka"/>
              <w:jc w:val="center"/>
            </w:pPr>
            <w:r>
              <w:t>-</w:t>
            </w:r>
          </w:p>
        </w:tc>
      </w:tr>
      <w:tr w:rsidR="000A0752" w:rsidRPr="00895667" w:rsidTr="008A6753">
        <w:trPr>
          <w:trHeight w:val="567"/>
          <w:jc w:val="center"/>
        </w:trPr>
        <w:tc>
          <w:tcPr>
            <w:tcW w:w="1080" w:type="dxa"/>
            <w:tcBorders>
              <w:top w:val="single" w:sz="4" w:space="0" w:color="auto"/>
              <w:bottom w:val="single" w:sz="4" w:space="0" w:color="auto"/>
            </w:tcBorders>
            <w:shd w:val="clear" w:color="auto" w:fill="auto"/>
            <w:vAlign w:val="center"/>
          </w:tcPr>
          <w:p w:rsidR="000A0752" w:rsidRDefault="000A0752" w:rsidP="007B5FDF">
            <w:pPr>
              <w:pStyle w:val="PKTabelka"/>
              <w:jc w:val="center"/>
            </w:pPr>
            <w:r>
              <w:t>E5</w:t>
            </w:r>
          </w:p>
        </w:tc>
        <w:tc>
          <w:tcPr>
            <w:tcW w:w="6007" w:type="dxa"/>
            <w:tcBorders>
              <w:top w:val="single" w:sz="4" w:space="0" w:color="auto"/>
              <w:bottom w:val="single" w:sz="4" w:space="0" w:color="auto"/>
            </w:tcBorders>
            <w:vAlign w:val="center"/>
          </w:tcPr>
          <w:p w:rsidR="000A0752" w:rsidRPr="00D73155" w:rsidRDefault="000A0752" w:rsidP="007B5FDF">
            <w:pPr>
              <w:pStyle w:val="PKTabelka"/>
              <w:jc w:val="center"/>
            </w:pPr>
            <w:r w:rsidRPr="008A6753">
              <w:t>Powiązanie słupa z gruntem</w:t>
            </w:r>
          </w:p>
        </w:tc>
        <w:tc>
          <w:tcPr>
            <w:tcW w:w="1701" w:type="dxa"/>
            <w:tcBorders>
              <w:top w:val="single" w:sz="4" w:space="0" w:color="auto"/>
              <w:bottom w:val="single" w:sz="4" w:space="0" w:color="auto"/>
            </w:tcBorders>
            <w:vAlign w:val="center"/>
          </w:tcPr>
          <w:p w:rsidR="000A0752" w:rsidRDefault="000A0752" w:rsidP="007B5FDF">
            <w:pPr>
              <w:pStyle w:val="PKTabelka"/>
              <w:jc w:val="center"/>
            </w:pPr>
            <w:r>
              <w:t>-</w:t>
            </w:r>
          </w:p>
        </w:tc>
      </w:tr>
      <w:tr w:rsidR="000A0752" w:rsidRPr="00895667" w:rsidTr="00430D1F">
        <w:trPr>
          <w:trHeight w:val="567"/>
          <w:jc w:val="center"/>
        </w:trPr>
        <w:tc>
          <w:tcPr>
            <w:tcW w:w="1080" w:type="dxa"/>
            <w:tcBorders>
              <w:top w:val="single" w:sz="4" w:space="0" w:color="auto"/>
              <w:bottom w:val="double" w:sz="4" w:space="0" w:color="auto"/>
            </w:tcBorders>
            <w:shd w:val="clear" w:color="auto" w:fill="auto"/>
            <w:vAlign w:val="center"/>
          </w:tcPr>
          <w:p w:rsidR="000A0752" w:rsidRDefault="000A0752" w:rsidP="00A40474">
            <w:pPr>
              <w:pStyle w:val="PKTabelka"/>
              <w:jc w:val="center"/>
            </w:pPr>
            <w:r>
              <w:t>E6</w:t>
            </w:r>
          </w:p>
        </w:tc>
        <w:tc>
          <w:tcPr>
            <w:tcW w:w="6007" w:type="dxa"/>
            <w:tcBorders>
              <w:top w:val="single" w:sz="4" w:space="0" w:color="auto"/>
              <w:bottom w:val="double" w:sz="4" w:space="0" w:color="auto"/>
            </w:tcBorders>
            <w:vAlign w:val="center"/>
          </w:tcPr>
          <w:p w:rsidR="000A0752" w:rsidRPr="00D73155" w:rsidRDefault="000A0752" w:rsidP="008A6753">
            <w:pPr>
              <w:pStyle w:val="PKTabelka"/>
              <w:jc w:val="center"/>
            </w:pPr>
            <w:r w:rsidRPr="008A6753">
              <w:t>Szczegóły skrzyżowań i zbliżeń</w:t>
            </w:r>
          </w:p>
        </w:tc>
        <w:tc>
          <w:tcPr>
            <w:tcW w:w="1701" w:type="dxa"/>
            <w:tcBorders>
              <w:top w:val="single" w:sz="4" w:space="0" w:color="auto"/>
              <w:bottom w:val="double" w:sz="4" w:space="0" w:color="auto"/>
            </w:tcBorders>
            <w:vAlign w:val="center"/>
          </w:tcPr>
          <w:p w:rsidR="000A0752" w:rsidRDefault="000A0752" w:rsidP="008E0F06">
            <w:pPr>
              <w:pStyle w:val="PKTabelka"/>
              <w:jc w:val="center"/>
            </w:pPr>
            <w:r>
              <w:t>-</w:t>
            </w:r>
          </w:p>
        </w:tc>
      </w:tr>
    </w:tbl>
    <w:p w:rsidR="005F349B" w:rsidRPr="00895667" w:rsidRDefault="005F349B" w:rsidP="005F349B">
      <w:pPr>
        <w:pStyle w:val="Normalny0"/>
        <w:rPr>
          <w:lang w:eastAsia="en-US"/>
        </w:rPr>
      </w:pPr>
    </w:p>
    <w:p w:rsidR="005F349B" w:rsidRPr="00895667" w:rsidRDefault="005F349B" w:rsidP="005F349B">
      <w:pPr>
        <w:rPr>
          <w:lang w:eastAsia="en-US"/>
        </w:rPr>
      </w:pPr>
    </w:p>
    <w:p w:rsidR="005F349B" w:rsidRDefault="005F349B" w:rsidP="005F349B">
      <w:pPr>
        <w:rPr>
          <w:lang w:eastAsia="en-US"/>
        </w:rPr>
      </w:pPr>
    </w:p>
    <w:p w:rsidR="005F349B" w:rsidRPr="00E579C3" w:rsidRDefault="005F349B" w:rsidP="005F349B">
      <w:pPr>
        <w:rPr>
          <w:rFonts w:ascii="Arial" w:hAnsi="Arial"/>
          <w:lang w:eastAsia="en-US"/>
        </w:rPr>
      </w:pPr>
    </w:p>
    <w:p w:rsidR="005F349B" w:rsidRDefault="005F349B" w:rsidP="005F349B">
      <w:pPr>
        <w:rPr>
          <w:lang w:eastAsia="en-US"/>
        </w:rPr>
      </w:pPr>
    </w:p>
    <w:p w:rsidR="005F349B" w:rsidRDefault="005F349B" w:rsidP="005F349B">
      <w:pPr>
        <w:rPr>
          <w:lang w:eastAsia="en-US"/>
        </w:rPr>
      </w:pPr>
    </w:p>
    <w:p w:rsidR="005F349B" w:rsidRDefault="005F349B" w:rsidP="005F349B">
      <w:pPr>
        <w:rPr>
          <w:lang w:eastAsia="en-US"/>
        </w:rPr>
      </w:pPr>
    </w:p>
    <w:p w:rsidR="005F349B" w:rsidRDefault="005F349B" w:rsidP="005F349B">
      <w:pPr>
        <w:rPr>
          <w:lang w:eastAsia="en-US"/>
        </w:rPr>
      </w:pPr>
    </w:p>
    <w:p w:rsidR="005F349B" w:rsidRDefault="005F349B" w:rsidP="005F349B">
      <w:pPr>
        <w:rPr>
          <w:lang w:eastAsia="en-US"/>
        </w:rPr>
      </w:pPr>
    </w:p>
    <w:p w:rsidR="005F349B" w:rsidRDefault="005F349B" w:rsidP="005F349B">
      <w:pPr>
        <w:pStyle w:val="Normalny0"/>
        <w:rPr>
          <w:lang w:eastAsia="en-US"/>
        </w:rPr>
      </w:pPr>
    </w:p>
    <w:p w:rsidR="005F349B" w:rsidRDefault="005F349B" w:rsidP="005F349B">
      <w:pPr>
        <w:pStyle w:val="Normalny0"/>
        <w:rPr>
          <w:lang w:eastAsia="en-US"/>
        </w:rPr>
      </w:pPr>
    </w:p>
    <w:p w:rsidR="005F349B" w:rsidRDefault="005F349B" w:rsidP="005F349B">
      <w:pPr>
        <w:pStyle w:val="Normalny0"/>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4840C9" w:rsidRDefault="003D1CAB" w:rsidP="000A0752">
      <w:pPr>
        <w:pStyle w:val="1"/>
      </w:pPr>
      <w:bookmarkStart w:id="111" w:name="_Toc131410884"/>
      <w:bookmarkStart w:id="112" w:name="_Toc192580846"/>
      <w:r>
        <w:t xml:space="preserve">Rysunek nr </w:t>
      </w:r>
      <w:r w:rsidR="002D0176">
        <w:t>E</w:t>
      </w:r>
      <w:r w:rsidR="00326C60">
        <w:t>1</w:t>
      </w:r>
      <w:r>
        <w:t xml:space="preserve"> - </w:t>
      </w:r>
      <w:r w:rsidR="000A0752">
        <w:t>Plan  Zagospodarowania  Terenu - oświetlenie, zasilanie, kanalizacja kablowa, monitoring</w:t>
      </w:r>
      <w:r>
        <w:t xml:space="preserve"> w skali 1:500</w:t>
      </w:r>
      <w:bookmarkEnd w:id="111"/>
      <w:bookmarkEnd w:id="112"/>
    </w:p>
    <w:p w:rsidR="004840C9" w:rsidRDefault="004840C9">
      <w:pPr>
        <w:spacing w:after="0" w:line="240" w:lineRule="auto"/>
        <w:ind w:left="0" w:firstLine="0"/>
        <w:jc w:val="left"/>
        <w:rPr>
          <w:b/>
          <w:color w:val="000000"/>
          <w:sz w:val="24"/>
          <w:u w:val="single"/>
        </w:rPr>
      </w:pPr>
      <w:r>
        <w:br w:type="page"/>
      </w:r>
    </w:p>
    <w:p w:rsidR="004840C9" w:rsidRDefault="004840C9" w:rsidP="004840C9">
      <w:pPr>
        <w:pStyle w:val="1"/>
      </w:pPr>
    </w:p>
    <w:p w:rsidR="004840C9" w:rsidRDefault="004840C9" w:rsidP="004840C9">
      <w:pPr>
        <w:pStyle w:val="1"/>
      </w:pPr>
    </w:p>
    <w:p w:rsidR="004840C9" w:rsidRDefault="004840C9" w:rsidP="004840C9">
      <w:pPr>
        <w:pStyle w:val="1"/>
      </w:pPr>
    </w:p>
    <w:p w:rsidR="004840C9" w:rsidRDefault="004840C9" w:rsidP="004840C9">
      <w:pPr>
        <w:pStyle w:val="1"/>
      </w:pPr>
    </w:p>
    <w:p w:rsidR="004840C9" w:rsidRDefault="004840C9" w:rsidP="004840C9">
      <w:pPr>
        <w:pStyle w:val="1"/>
      </w:pPr>
    </w:p>
    <w:p w:rsidR="002D0176" w:rsidRDefault="002D0176" w:rsidP="002D0176">
      <w:pPr>
        <w:rPr>
          <w:lang w:eastAsia="en-US"/>
        </w:rPr>
      </w:pPr>
    </w:p>
    <w:p w:rsidR="002D0176" w:rsidRDefault="002D0176" w:rsidP="002D0176">
      <w:pPr>
        <w:pStyle w:val="1"/>
      </w:pPr>
      <w:bookmarkStart w:id="113" w:name="_Toc192580847"/>
      <w:r>
        <w:t xml:space="preserve">Rysunek nr E2 - </w:t>
      </w:r>
      <w:r w:rsidR="00C17167">
        <w:t>Schemat zasilania</w:t>
      </w:r>
      <w:bookmarkEnd w:id="113"/>
    </w:p>
    <w:p w:rsidR="004840C9" w:rsidRDefault="004840C9">
      <w:pPr>
        <w:spacing w:after="0" w:line="240" w:lineRule="auto"/>
        <w:ind w:left="0" w:firstLine="0"/>
        <w:jc w:val="left"/>
        <w:rPr>
          <w:b/>
          <w:color w:val="000000"/>
          <w:sz w:val="24"/>
          <w:u w:val="single"/>
        </w:rPr>
      </w:pPr>
    </w:p>
    <w:p w:rsidR="003D1CAB" w:rsidRDefault="003D1CAB" w:rsidP="003D1CAB">
      <w:pPr>
        <w:pStyle w:val="1"/>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rPr>
          <w:lang w:eastAsia="en-US"/>
        </w:rPr>
      </w:pPr>
    </w:p>
    <w:p w:rsidR="003D1CAB" w:rsidRDefault="003D1CAB" w:rsidP="003D1CAB">
      <w:pPr>
        <w:pStyle w:val="Normalny0"/>
        <w:rPr>
          <w:lang w:eastAsia="en-US"/>
        </w:rPr>
      </w:pPr>
    </w:p>
    <w:p w:rsidR="003D1CAB" w:rsidRDefault="003D1CAB" w:rsidP="003D1CAB">
      <w:pPr>
        <w:pStyle w:val="Normalny0"/>
        <w:rPr>
          <w:lang w:eastAsia="en-US"/>
        </w:rPr>
      </w:pPr>
    </w:p>
    <w:p w:rsidR="003D1CAB" w:rsidRDefault="003D1CAB" w:rsidP="003D1CAB">
      <w:pPr>
        <w:pStyle w:val="Normalny0"/>
        <w:rPr>
          <w:lang w:eastAsia="en-US"/>
        </w:rPr>
      </w:pPr>
    </w:p>
    <w:p w:rsidR="003D1CAB" w:rsidRDefault="003D1CAB" w:rsidP="003D1CAB">
      <w:pPr>
        <w:pStyle w:val="Normalny0"/>
        <w:rPr>
          <w:lang w:eastAsia="en-US"/>
        </w:rPr>
      </w:pPr>
    </w:p>
    <w:p w:rsidR="003D1CAB" w:rsidRDefault="003D1CAB" w:rsidP="003D1CAB">
      <w:pPr>
        <w:pStyle w:val="Normalny0"/>
        <w:rPr>
          <w:lang w:eastAsia="en-US"/>
        </w:rPr>
      </w:pPr>
    </w:p>
    <w:p w:rsidR="003D1CAB" w:rsidRDefault="003D1CAB" w:rsidP="003D1CAB">
      <w:pPr>
        <w:pStyle w:val="Normalny0"/>
        <w:rPr>
          <w:lang w:eastAsia="en-US"/>
        </w:rPr>
      </w:pPr>
    </w:p>
    <w:p w:rsidR="003D1CAB" w:rsidRDefault="003D1CAB" w:rsidP="003D1CAB">
      <w:pPr>
        <w:pStyle w:val="Normalny0"/>
        <w:rPr>
          <w:lang w:eastAsia="en-US"/>
        </w:rPr>
      </w:pPr>
    </w:p>
    <w:p w:rsidR="003D1CAB" w:rsidRDefault="003D1CAB" w:rsidP="003D1CAB">
      <w:pPr>
        <w:pStyle w:val="Normalny0"/>
        <w:rPr>
          <w:lang w:eastAsia="en-US"/>
        </w:rPr>
      </w:pPr>
    </w:p>
    <w:p w:rsidR="003D1CAB" w:rsidRDefault="003D1CAB" w:rsidP="003D1CAB">
      <w:pPr>
        <w:pStyle w:val="Normalny0"/>
        <w:rPr>
          <w:lang w:eastAsia="en-US"/>
        </w:rPr>
      </w:pPr>
    </w:p>
    <w:p w:rsidR="003D1CAB" w:rsidRDefault="003D1CAB" w:rsidP="003D1CAB">
      <w:pPr>
        <w:pStyle w:val="Normalny0"/>
        <w:rPr>
          <w:lang w:eastAsia="en-US"/>
        </w:rPr>
      </w:pPr>
    </w:p>
    <w:p w:rsidR="003D1CAB" w:rsidRDefault="003D1CAB" w:rsidP="003D1CAB">
      <w:pPr>
        <w:pStyle w:val="Normalny0"/>
        <w:rPr>
          <w:lang w:eastAsia="en-US"/>
        </w:rPr>
      </w:pPr>
    </w:p>
    <w:p w:rsidR="003D1CAB" w:rsidRDefault="003D1CAB" w:rsidP="003D1CAB">
      <w:pPr>
        <w:pStyle w:val="Normalny0"/>
        <w:rPr>
          <w:lang w:eastAsia="en-US"/>
        </w:rPr>
      </w:pPr>
    </w:p>
    <w:p w:rsidR="003D1CAB" w:rsidRDefault="003D1CAB" w:rsidP="003D1CAB">
      <w:pPr>
        <w:pStyle w:val="Normalny0"/>
        <w:rPr>
          <w:lang w:eastAsia="en-US"/>
        </w:rPr>
      </w:pPr>
    </w:p>
    <w:p w:rsidR="002D0176" w:rsidRDefault="002D0176" w:rsidP="002D0176">
      <w:pPr>
        <w:rPr>
          <w:lang w:eastAsia="en-US"/>
        </w:rPr>
      </w:pPr>
    </w:p>
    <w:p w:rsidR="002D0176" w:rsidRDefault="002D0176" w:rsidP="002D0176">
      <w:pPr>
        <w:pStyle w:val="1"/>
      </w:pPr>
      <w:bookmarkStart w:id="114" w:name="_Toc192580848"/>
      <w:r>
        <w:t xml:space="preserve">Rysunek nr E3 – Schemat </w:t>
      </w:r>
      <w:r w:rsidR="00C17167">
        <w:t>kanalizacji kablowej</w:t>
      </w:r>
      <w:bookmarkEnd w:id="114"/>
    </w:p>
    <w:p w:rsidR="002D0176" w:rsidRDefault="002D0176">
      <w:pPr>
        <w:spacing w:after="0" w:line="240" w:lineRule="auto"/>
        <w:ind w:left="0" w:firstLine="0"/>
        <w:jc w:val="left"/>
        <w:rPr>
          <w:b/>
          <w:color w:val="000000"/>
          <w:sz w:val="24"/>
          <w:u w:val="single"/>
        </w:rPr>
      </w:pPr>
      <w:r>
        <w:br w:type="page"/>
      </w:r>
    </w:p>
    <w:p w:rsidR="002D0176" w:rsidRDefault="002D0176" w:rsidP="002D0176">
      <w:pPr>
        <w:pStyle w:val="1"/>
      </w:pPr>
    </w:p>
    <w:p w:rsidR="002D0176" w:rsidRDefault="002D0176" w:rsidP="002D0176">
      <w:pPr>
        <w:pStyle w:val="1"/>
      </w:pPr>
    </w:p>
    <w:p w:rsidR="002D0176" w:rsidRDefault="002D0176" w:rsidP="002D0176">
      <w:pPr>
        <w:pStyle w:val="1"/>
      </w:pPr>
    </w:p>
    <w:p w:rsidR="00C17167" w:rsidRDefault="00C17167" w:rsidP="00C17167">
      <w:pPr>
        <w:pStyle w:val="1"/>
      </w:pPr>
      <w:bookmarkStart w:id="115" w:name="_Toc192580849"/>
      <w:r>
        <w:t>Rysunek nr E4 – Schemat monitoringu</w:t>
      </w:r>
      <w:bookmarkEnd w:id="115"/>
    </w:p>
    <w:p w:rsidR="00C17167" w:rsidRDefault="00C17167">
      <w:pPr>
        <w:spacing w:after="0" w:line="240" w:lineRule="auto"/>
        <w:ind w:left="0" w:firstLine="0"/>
        <w:jc w:val="left"/>
        <w:rPr>
          <w:b/>
          <w:color w:val="000000"/>
          <w:sz w:val="24"/>
          <w:u w:val="single"/>
        </w:rPr>
      </w:pPr>
      <w:r>
        <w:br w:type="page"/>
      </w:r>
    </w:p>
    <w:p w:rsidR="002D0176" w:rsidRDefault="002D0176" w:rsidP="002D0176">
      <w:pPr>
        <w:pStyle w:val="1"/>
      </w:pPr>
    </w:p>
    <w:p w:rsidR="00C17167" w:rsidRDefault="00C17167" w:rsidP="002D0176">
      <w:pPr>
        <w:pStyle w:val="1"/>
      </w:pPr>
    </w:p>
    <w:p w:rsidR="00C17167" w:rsidRDefault="00C17167" w:rsidP="002D0176">
      <w:pPr>
        <w:pStyle w:val="1"/>
      </w:pPr>
    </w:p>
    <w:p w:rsidR="002D0176" w:rsidRDefault="002D0176" w:rsidP="002D0176">
      <w:pPr>
        <w:pStyle w:val="1"/>
      </w:pPr>
    </w:p>
    <w:p w:rsidR="002D0176" w:rsidRDefault="002D0176" w:rsidP="002D0176">
      <w:pPr>
        <w:pStyle w:val="1"/>
      </w:pPr>
    </w:p>
    <w:p w:rsidR="002D0176" w:rsidRDefault="002D0176" w:rsidP="002D0176">
      <w:pPr>
        <w:pStyle w:val="1"/>
      </w:pPr>
    </w:p>
    <w:p w:rsidR="002D0176" w:rsidRDefault="002D0176" w:rsidP="002D0176">
      <w:pPr>
        <w:pStyle w:val="1"/>
      </w:pPr>
      <w:bookmarkStart w:id="116" w:name="_Toc192580850"/>
      <w:r>
        <w:t>Rysunek nr E</w:t>
      </w:r>
      <w:r w:rsidR="00C17167">
        <w:t>5</w:t>
      </w:r>
      <w:r>
        <w:t xml:space="preserve"> – Powiązanie słupa z gruntem</w:t>
      </w:r>
      <w:bookmarkEnd w:id="116"/>
    </w:p>
    <w:p w:rsidR="002D0176" w:rsidRDefault="002D0176" w:rsidP="002D0176">
      <w:pPr>
        <w:pStyle w:val="1"/>
      </w:pPr>
    </w:p>
    <w:p w:rsidR="003D1CAB" w:rsidRDefault="003D1CAB" w:rsidP="003D1CAB">
      <w:pPr>
        <w:pStyle w:val="Normalny0"/>
        <w:rPr>
          <w:lang w:eastAsia="en-US"/>
        </w:rPr>
      </w:pPr>
    </w:p>
    <w:p w:rsidR="002D0176" w:rsidRDefault="002D0176">
      <w:pPr>
        <w:spacing w:after="0" w:line="240" w:lineRule="auto"/>
        <w:ind w:left="0" w:firstLine="0"/>
        <w:jc w:val="left"/>
        <w:rPr>
          <w:lang w:eastAsia="en-US"/>
        </w:rPr>
      </w:pPr>
      <w:r>
        <w:rPr>
          <w:lang w:eastAsia="en-US"/>
        </w:rPr>
        <w:br w:type="page"/>
      </w:r>
    </w:p>
    <w:p w:rsidR="008330EE" w:rsidRDefault="008330EE">
      <w:pPr>
        <w:spacing w:after="0" w:line="240" w:lineRule="auto"/>
        <w:ind w:left="0" w:firstLine="0"/>
        <w:jc w:val="left"/>
        <w:rPr>
          <w:lang w:eastAsia="en-US"/>
        </w:rPr>
      </w:pPr>
    </w:p>
    <w:p w:rsidR="002D0176" w:rsidRDefault="002D0176">
      <w:pPr>
        <w:spacing w:after="0" w:line="240" w:lineRule="auto"/>
        <w:ind w:left="0" w:firstLine="0"/>
        <w:jc w:val="left"/>
        <w:rPr>
          <w:lang w:eastAsia="en-US"/>
        </w:rPr>
      </w:pPr>
    </w:p>
    <w:p w:rsidR="002D0176" w:rsidRDefault="002D0176">
      <w:pPr>
        <w:spacing w:after="0" w:line="240" w:lineRule="auto"/>
        <w:ind w:left="0" w:firstLine="0"/>
        <w:jc w:val="left"/>
        <w:rPr>
          <w:lang w:eastAsia="en-US"/>
        </w:rPr>
      </w:pPr>
    </w:p>
    <w:p w:rsidR="002D0176" w:rsidRDefault="002D0176">
      <w:pPr>
        <w:spacing w:after="0" w:line="240" w:lineRule="auto"/>
        <w:ind w:left="0" w:firstLine="0"/>
        <w:jc w:val="left"/>
        <w:rPr>
          <w:lang w:eastAsia="en-US"/>
        </w:rPr>
      </w:pPr>
    </w:p>
    <w:p w:rsidR="002D0176" w:rsidRDefault="002D0176">
      <w:pPr>
        <w:spacing w:after="0" w:line="240" w:lineRule="auto"/>
        <w:ind w:left="0" w:firstLine="0"/>
        <w:jc w:val="left"/>
        <w:rPr>
          <w:lang w:eastAsia="en-US"/>
        </w:rPr>
      </w:pPr>
    </w:p>
    <w:p w:rsidR="002D0176" w:rsidRDefault="002D0176" w:rsidP="002D0176">
      <w:pPr>
        <w:pStyle w:val="1"/>
      </w:pPr>
      <w:bookmarkStart w:id="117" w:name="_Toc192580851"/>
      <w:r>
        <w:t>Rysunek nr E</w:t>
      </w:r>
      <w:r w:rsidR="00C17167">
        <w:t>6</w:t>
      </w:r>
      <w:r>
        <w:t xml:space="preserve"> – Szczegóły skrzyżowań i zbliżeń</w:t>
      </w:r>
      <w:bookmarkEnd w:id="117"/>
    </w:p>
    <w:p w:rsidR="002D0176" w:rsidRDefault="002D0176">
      <w:pPr>
        <w:spacing w:after="0" w:line="240" w:lineRule="auto"/>
        <w:ind w:left="0" w:firstLine="0"/>
        <w:jc w:val="left"/>
        <w:rPr>
          <w:lang w:eastAsia="en-US"/>
        </w:rPr>
      </w:pPr>
    </w:p>
    <w:sectPr w:rsidR="002D0176" w:rsidSect="009C60CF">
      <w:headerReference w:type="default" r:id="rId17"/>
      <w:footerReference w:type="default" r:id="rId18"/>
      <w:footerReference w:type="first" r:id="rId19"/>
      <w:pgSz w:w="11906" w:h="16838" w:code="9"/>
      <w:pgMar w:top="964" w:right="1418" w:bottom="964" w:left="1418" w:header="425" w:footer="0"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51C98" w:rsidRDefault="00B51C98" w:rsidP="00E777C4">
      <w:r>
        <w:separator/>
      </w:r>
    </w:p>
    <w:p w:rsidR="00B51C98" w:rsidRDefault="00B51C98"/>
  </w:endnote>
  <w:endnote w:type="continuationSeparator" w:id="1">
    <w:p w:rsidR="00B51C98" w:rsidRDefault="00B51C98" w:rsidP="00E777C4">
      <w:r>
        <w:continuationSeparator/>
      </w:r>
    </w:p>
    <w:p w:rsidR="00B51C98" w:rsidRDefault="00B51C98"/>
  </w:endnote>
</w:endnotes>
</file>

<file path=word/fontTable.xml><?xml version="1.0" encoding="utf-8"?>
<w:fonts xmlns:r="http://schemas.openxmlformats.org/officeDocument/2006/relationships" xmlns:w="http://schemas.openxmlformats.org/wordprocessingml/2006/main">
  <w:font w:name="Tahoma">
    <w:panose1 w:val="020B0604030504040204"/>
    <w:charset w:val="EE"/>
    <w:family w:val="swiss"/>
    <w:pitch w:val="variable"/>
    <w:sig w:usb0="E1002EFF" w:usb1="C000605B" w:usb2="00000029" w:usb3="00000000" w:csb0="000101FF" w:csb1="00000000"/>
  </w:font>
  <w:font w:name="Times New Roman">
    <w:panose1 w:val="02020603050405020304"/>
    <w:charset w:val="EE"/>
    <w:family w:val="roman"/>
    <w:pitch w:val="variable"/>
    <w:sig w:usb0="E0002EFF" w:usb1="C000785B" w:usb2="00000009" w:usb3="00000000" w:csb0="000001FF" w:csb1="00000000"/>
  </w:font>
  <w:font w:name="StarSymbol">
    <w:altName w:val="Arial Unicode MS"/>
    <w:charset w:val="80"/>
    <w:family w:val="auto"/>
    <w:pitch w:val="default"/>
    <w:sig w:usb0="00000000" w:usb1="00000000" w:usb2="00000000" w:usb3="00000000" w:csb0="0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OpenSymbol">
    <w:altName w:val="Arial Unicode MS"/>
    <w:panose1 w:val="05010000000000000000"/>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Narrow">
    <w:panose1 w:val="020B0606020202030204"/>
    <w:charset w:val="EE"/>
    <w:family w:val="swiss"/>
    <w:pitch w:val="variable"/>
    <w:sig w:usb0="00000287" w:usb1="000008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A00002BF" w:usb1="68C7FCFB" w:usb2="00000010" w:usb3="00000000" w:csb0="0002009F" w:csb1="00000000"/>
  </w:font>
  <w:font w:name="ヒラギノ角ゴ Pro W3">
    <w:charset w:val="00"/>
    <w:family w:val="roman"/>
    <w:pitch w:val="default"/>
    <w:sig w:usb0="00000000" w:usb1="00000000" w:usb2="00000000" w:usb3="00000000" w:csb0="00000000"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E7CB5" w:rsidRPr="00D43823" w:rsidRDefault="008E7CB5" w:rsidP="002038CE">
    <w:pPr>
      <w:pStyle w:val="Stopka"/>
      <w:tabs>
        <w:tab w:val="clear" w:pos="4536"/>
      </w:tabs>
      <w:ind w:left="142" w:firstLine="0"/>
      <w:jc w:val="left"/>
      <w:rPr>
        <w:szCs w:val="18"/>
      </w:rPr>
    </w:pPr>
    <w:r>
      <w:rPr>
        <w:smallCaps/>
        <w:sz w:val="16"/>
      </w:rPr>
      <w:t>Projekt Techniczny</w:t>
    </w:r>
    <w:r w:rsidRPr="0078106F">
      <w:rPr>
        <w:smallCaps/>
        <w:sz w:val="16"/>
      </w:rPr>
      <w:tab/>
      <w:t>Strona</w:t>
    </w:r>
    <w:r w:rsidR="00C9665B" w:rsidRPr="00D43823">
      <w:rPr>
        <w:szCs w:val="18"/>
      </w:rPr>
      <w:fldChar w:fldCharType="begin"/>
    </w:r>
    <w:r w:rsidRPr="00D43823">
      <w:rPr>
        <w:szCs w:val="18"/>
      </w:rPr>
      <w:instrText>PAGE</w:instrText>
    </w:r>
    <w:r w:rsidR="00C9665B" w:rsidRPr="00D43823">
      <w:rPr>
        <w:szCs w:val="18"/>
      </w:rPr>
      <w:fldChar w:fldCharType="separate"/>
    </w:r>
    <w:r w:rsidR="00F43B6A">
      <w:rPr>
        <w:noProof/>
        <w:szCs w:val="18"/>
      </w:rPr>
      <w:t>2</w:t>
    </w:r>
    <w:r w:rsidR="00C9665B" w:rsidRPr="00D43823">
      <w:rPr>
        <w:szCs w:val="18"/>
      </w:rPr>
      <w:fldChar w:fldCharType="end"/>
    </w:r>
    <w:r w:rsidRPr="00D43823">
      <w:rPr>
        <w:szCs w:val="18"/>
      </w:rPr>
      <w:t xml:space="preserve">. </w:t>
    </w:r>
  </w:p>
  <w:p w:rsidR="008E7CB5" w:rsidRDefault="00C9665B" w:rsidP="0036088E">
    <w:pPr>
      <w:pStyle w:val="Stopka"/>
    </w:pPr>
    <w:r>
      <w:rPr>
        <w:noProof/>
      </w:rPr>
      <w:pict>
        <v:shapetype id="_x0000_t32" coordsize="21600,21600" o:spt="32" o:oned="t" path="m,l21600,21600e" filled="f">
          <v:path arrowok="t" fillok="f" o:connecttype="none"/>
          <o:lock v:ext="edit" shapetype="t"/>
        </v:shapetype>
        <v:shape id="Łącznik prosty ze strzałką 3" o:spid="_x0000_s1028" type="#_x0000_t32" style="position:absolute;left:0;text-align:left;margin-left:-7.35pt;margin-top:-19.3pt;width:496.85pt;height:1.05pt;z-index:251670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" strokecolor="#0070c0" strokeweight="1.5pt"/>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E7CB5" w:rsidRPr="003152D3" w:rsidRDefault="00C9665B" w:rsidP="003F706D">
    <w:pPr>
      <w:pStyle w:val="Stopka"/>
      <w:tabs>
        <w:tab w:val="clear" w:pos="9072"/>
      </w:tabs>
      <w:ind w:left="0" w:right="-711" w:firstLine="0"/>
      <w:rPr>
        <w:smallCaps/>
        <w:sz w:val="16"/>
        <w:szCs w:val="16"/>
      </w:rPr>
    </w:pPr>
    <w:r w:rsidRPr="00C9665B">
      <w:rPr>
        <w:b/>
        <w:bCs/>
        <w:smallCaps/>
        <w:noProof/>
        <w:szCs w:val="18"/>
      </w:rPr>
      <w:pict>
        <v:line id="Łącznik prosty 7" o:spid="_x0000_s1027" style="position:absolute;left:0;text-align:left;z-index:251672576;visibility:visible" from="-15.2pt,.55pt" to="489.75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" strokecolor="#0070c0" strokeweight="1.5pt"/>
      </w:pict>
    </w:r>
    <w:r w:rsidR="008E7CB5" w:rsidRPr="00E5286B">
      <w:rPr>
        <w:b/>
        <w:bCs/>
        <w:smallCaps/>
        <w:szCs w:val="18"/>
      </w:rPr>
      <w:t xml:space="preserve">Paweł </w:t>
    </w:r>
    <w:proofErr w:type="spellStart"/>
    <w:r w:rsidR="008E7CB5" w:rsidRPr="00E5286B">
      <w:rPr>
        <w:b/>
        <w:bCs/>
        <w:smallCaps/>
        <w:szCs w:val="18"/>
      </w:rPr>
      <w:t>Kattner</w:t>
    </w:r>
    <w:proofErr w:type="spellEnd"/>
    <w:r w:rsidR="008E7CB5" w:rsidRPr="00E5286B">
      <w:rPr>
        <w:b/>
        <w:bCs/>
        <w:smallCaps/>
        <w:szCs w:val="18"/>
      </w:rPr>
      <w:t xml:space="preserve"> „</w:t>
    </w:r>
    <w:proofErr w:type="spellStart"/>
    <w:r w:rsidR="008E7CB5" w:rsidRPr="00E5286B">
      <w:rPr>
        <w:b/>
        <w:bCs/>
        <w:smallCaps/>
        <w:szCs w:val="18"/>
      </w:rPr>
      <w:t>PMD”</w:t>
    </w:r>
    <w:r w:rsidR="008E7CB5" w:rsidRPr="003152D3">
      <w:rPr>
        <w:smallCaps/>
        <w:sz w:val="16"/>
        <w:szCs w:val="16"/>
      </w:rPr>
      <w:t>NIP</w:t>
    </w:r>
    <w:proofErr w:type="spellEnd"/>
    <w:r w:rsidR="008E7CB5" w:rsidRPr="003152D3">
      <w:rPr>
        <w:smallCaps/>
        <w:sz w:val="16"/>
        <w:szCs w:val="16"/>
      </w:rPr>
      <w:t>: 697-153-27-02  REGON: 411017040  Tel: +48 505-331-433  e-mail: pmd.kattner@wp.pl</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51C98" w:rsidRDefault="00B51C98" w:rsidP="00E777C4">
      <w:r>
        <w:separator/>
      </w:r>
    </w:p>
    <w:p w:rsidR="00B51C98" w:rsidRDefault="00B51C98"/>
  </w:footnote>
  <w:footnote w:type="continuationSeparator" w:id="1">
    <w:p w:rsidR="00B51C98" w:rsidRDefault="00B51C98" w:rsidP="00E777C4">
      <w:r>
        <w:continuationSeparator/>
      </w:r>
    </w:p>
    <w:p w:rsidR="00B51C98" w:rsidRDefault="00B51C98"/>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E7CB5" w:rsidRPr="001F149C" w:rsidRDefault="00C9665B" w:rsidP="007C73FF">
    <w:pPr>
      <w:pStyle w:val="Stopka"/>
      <w:tabs>
        <w:tab w:val="right" w:pos="9639"/>
      </w:tabs>
      <w:ind w:left="0" w:right="-569" w:firstLine="0"/>
      <w:jc w:val="right"/>
    </w:pPr>
    <w:r w:rsidRPr="00C9665B">
      <w:rPr>
        <w:smallCaps/>
        <w:noProof/>
        <w:sz w:val="16"/>
      </w:rPr>
      <w:pict>
        <v:shapetype id="_x0000_t32" coordsize="21600,21600" o:spt="32" o:oned="t" path="m,l21600,21600e" filled="f">
          <v:path arrowok="t" fillok="f" o:connecttype="none"/>
          <o:lock v:ext="edit" shapetype="t"/>
        </v:shapetype>
        <v:shape id="Łącznik prosty ze strzałką 4" o:spid="_x0000_s1029" type="#_x0000_t32" style="position:absolute;left:0;text-align:left;margin-left:-5.85pt;margin-top:17.05pt;width:496.85pt;height:1.05pt;z-index:251674624;visibility:visible;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" strokecolor="#0070c0" strokeweight="1.5pt">
          <w10:wrap anchorx="margin"/>
        </v:shape>
      </w:pict>
    </w:r>
    <w:r w:rsidR="008E7CB5" w:rsidRPr="001F149C">
      <w:rPr>
        <w:smallCaps/>
        <w:sz w:val="16"/>
      </w:rPr>
      <w:tab/>
      <w:t>Budowa  nawierzchni  utwardzonych  oraz  oświetlenia na  terenie  zbiornika  Zaborowo  w  Lesznie - część północna</w:t>
    </w:r>
  </w:p>
  <w:p w:rsidR="008E7CB5" w:rsidRPr="00113F57" w:rsidRDefault="008E7CB5" w:rsidP="00113F57">
    <w:pPr>
      <w:pStyle w:val="Nagwek"/>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7"/>
    <w:multiLevelType w:val="singleLevel"/>
    <w:tmpl w:val="00000007"/>
    <w:name w:val="WW8Num7"/>
    <w:lvl w:ilvl="0">
      <w:start w:val="1"/>
      <w:numFmt w:val="bullet"/>
      <w:lvlText w:val="-"/>
      <w:lvlJc w:val="left"/>
      <w:pPr>
        <w:tabs>
          <w:tab w:val="num" w:pos="720"/>
        </w:tabs>
        <w:ind w:left="720" w:hanging="360"/>
      </w:pPr>
      <w:rPr>
        <w:rFonts w:ascii="Tahoma" w:hAnsi="Tahoma" w:cs="StarSymbol"/>
        <w:sz w:val="18"/>
        <w:szCs w:val="18"/>
      </w:rPr>
    </w:lvl>
  </w:abstractNum>
  <w:abstractNum w:abstractNumId="1">
    <w:nsid w:val="00000008"/>
    <w:multiLevelType w:val="multilevel"/>
    <w:tmpl w:val="00000008"/>
    <w:name w:val="WWNum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2">
    <w:nsid w:val="0000000B"/>
    <w:multiLevelType w:val="multilevel"/>
    <w:tmpl w:val="0000000B"/>
    <w:name w:val="WW8Num11"/>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3">
    <w:nsid w:val="00000011"/>
    <w:multiLevelType w:val="multilevel"/>
    <w:tmpl w:val="00000011"/>
    <w:name w:val="WW8Num17"/>
    <w:lvl w:ilvl="0">
      <w:start w:val="1"/>
      <w:numFmt w:val="bullet"/>
      <w:lvlText w:val=""/>
      <w:lvlJc w:val="left"/>
      <w:pPr>
        <w:tabs>
          <w:tab w:val="num" w:pos="720"/>
        </w:tabs>
        <w:ind w:left="720" w:hanging="360"/>
      </w:pPr>
      <w:rPr>
        <w:rFonts w:ascii="Symbol" w:hAnsi="Symbol" w:cs="Arial"/>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4">
    <w:nsid w:val="00000014"/>
    <w:multiLevelType w:val="multilevel"/>
    <w:tmpl w:val="00000014"/>
    <w:name w:val="WW8Num2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5">
    <w:nsid w:val="00000015"/>
    <w:multiLevelType w:val="multilevel"/>
    <w:tmpl w:val="00000015"/>
    <w:name w:val="WW8Num2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6">
    <w:nsid w:val="00000016"/>
    <w:multiLevelType w:val="multilevel"/>
    <w:tmpl w:val="00000016"/>
    <w:name w:val="WW8Num22"/>
    <w:lvl w:ilvl="0">
      <w:start w:val="1"/>
      <w:numFmt w:val="bullet"/>
      <w:lvlText w:val=""/>
      <w:lvlJc w:val="left"/>
      <w:pPr>
        <w:tabs>
          <w:tab w:val="num" w:pos="720"/>
        </w:tabs>
        <w:ind w:left="1800" w:hanging="360"/>
      </w:pPr>
      <w:rPr>
        <w:rFonts w:ascii="Symbol" w:hAnsi="Symbol" w:cs="OpenSymbol"/>
      </w:rPr>
    </w:lvl>
    <w:lvl w:ilvl="1">
      <w:start w:val="1"/>
      <w:numFmt w:val="bullet"/>
      <w:lvlText w:val=""/>
      <w:lvlJc w:val="left"/>
      <w:pPr>
        <w:tabs>
          <w:tab w:val="num" w:pos="1080"/>
        </w:tabs>
        <w:ind w:left="2160" w:hanging="360"/>
      </w:pPr>
      <w:rPr>
        <w:rFonts w:ascii="Symbol" w:hAnsi="Symbol" w:cs="OpenSymbol"/>
      </w:rPr>
    </w:lvl>
    <w:lvl w:ilvl="2">
      <w:start w:val="1"/>
      <w:numFmt w:val="bullet"/>
      <w:lvlText w:val=""/>
      <w:lvlJc w:val="left"/>
      <w:pPr>
        <w:tabs>
          <w:tab w:val="num" w:pos="1440"/>
        </w:tabs>
        <w:ind w:left="2520" w:hanging="360"/>
      </w:pPr>
      <w:rPr>
        <w:rFonts w:ascii="Symbol" w:hAnsi="Symbol" w:cs="OpenSymbol"/>
      </w:rPr>
    </w:lvl>
    <w:lvl w:ilvl="3">
      <w:start w:val="1"/>
      <w:numFmt w:val="bullet"/>
      <w:lvlText w:val=""/>
      <w:lvlJc w:val="left"/>
      <w:pPr>
        <w:tabs>
          <w:tab w:val="num" w:pos="1800"/>
        </w:tabs>
        <w:ind w:left="2880" w:hanging="360"/>
      </w:pPr>
      <w:rPr>
        <w:rFonts w:ascii="Symbol" w:hAnsi="Symbol" w:cs="OpenSymbol"/>
      </w:rPr>
    </w:lvl>
    <w:lvl w:ilvl="4">
      <w:start w:val="1"/>
      <w:numFmt w:val="bullet"/>
      <w:lvlText w:val=""/>
      <w:lvlJc w:val="left"/>
      <w:pPr>
        <w:tabs>
          <w:tab w:val="num" w:pos="2160"/>
        </w:tabs>
        <w:ind w:left="3240" w:hanging="360"/>
      </w:pPr>
      <w:rPr>
        <w:rFonts w:ascii="Symbol" w:hAnsi="Symbol" w:cs="OpenSymbol"/>
      </w:rPr>
    </w:lvl>
    <w:lvl w:ilvl="5">
      <w:start w:val="1"/>
      <w:numFmt w:val="bullet"/>
      <w:lvlText w:val=""/>
      <w:lvlJc w:val="left"/>
      <w:pPr>
        <w:tabs>
          <w:tab w:val="num" w:pos="2520"/>
        </w:tabs>
        <w:ind w:left="3600" w:hanging="360"/>
      </w:pPr>
      <w:rPr>
        <w:rFonts w:ascii="Symbol" w:hAnsi="Symbol" w:cs="OpenSymbol"/>
      </w:rPr>
    </w:lvl>
    <w:lvl w:ilvl="6">
      <w:start w:val="1"/>
      <w:numFmt w:val="bullet"/>
      <w:lvlText w:val=""/>
      <w:lvlJc w:val="left"/>
      <w:pPr>
        <w:tabs>
          <w:tab w:val="num" w:pos="2880"/>
        </w:tabs>
        <w:ind w:left="3960" w:hanging="360"/>
      </w:pPr>
      <w:rPr>
        <w:rFonts w:ascii="Symbol" w:hAnsi="Symbol" w:cs="OpenSymbol"/>
      </w:rPr>
    </w:lvl>
    <w:lvl w:ilvl="7">
      <w:start w:val="1"/>
      <w:numFmt w:val="bullet"/>
      <w:lvlText w:val=""/>
      <w:lvlJc w:val="left"/>
      <w:pPr>
        <w:tabs>
          <w:tab w:val="num" w:pos="3240"/>
        </w:tabs>
        <w:ind w:left="4320" w:hanging="360"/>
      </w:pPr>
      <w:rPr>
        <w:rFonts w:ascii="Symbol" w:hAnsi="Symbol" w:cs="OpenSymbol"/>
      </w:rPr>
    </w:lvl>
    <w:lvl w:ilvl="8">
      <w:start w:val="1"/>
      <w:numFmt w:val="bullet"/>
      <w:lvlText w:val=""/>
      <w:lvlJc w:val="left"/>
      <w:pPr>
        <w:tabs>
          <w:tab w:val="num" w:pos="3600"/>
        </w:tabs>
        <w:ind w:left="4680" w:hanging="360"/>
      </w:pPr>
      <w:rPr>
        <w:rFonts w:ascii="Symbol" w:hAnsi="Symbol" w:cs="OpenSymbol"/>
      </w:rPr>
    </w:lvl>
  </w:abstractNum>
  <w:abstractNum w:abstractNumId="7">
    <w:nsid w:val="00000017"/>
    <w:multiLevelType w:val="multilevel"/>
    <w:tmpl w:val="00000017"/>
    <w:name w:val="WW8Num23"/>
    <w:lvl w:ilvl="0">
      <w:start w:val="1"/>
      <w:numFmt w:val="bullet"/>
      <w:lvlText w:val=""/>
      <w:lvlJc w:val="left"/>
      <w:pPr>
        <w:tabs>
          <w:tab w:val="num" w:pos="720"/>
        </w:tabs>
        <w:ind w:left="1800" w:hanging="360"/>
      </w:pPr>
      <w:rPr>
        <w:rFonts w:ascii="Symbol" w:hAnsi="Symbol" w:cs="OpenSymbol"/>
      </w:rPr>
    </w:lvl>
    <w:lvl w:ilvl="1">
      <w:start w:val="1"/>
      <w:numFmt w:val="bullet"/>
      <w:lvlText w:val=""/>
      <w:lvlJc w:val="left"/>
      <w:pPr>
        <w:tabs>
          <w:tab w:val="num" w:pos="1080"/>
        </w:tabs>
        <w:ind w:left="2160" w:hanging="360"/>
      </w:pPr>
      <w:rPr>
        <w:rFonts w:ascii="Symbol" w:hAnsi="Symbol" w:cs="OpenSymbol"/>
      </w:rPr>
    </w:lvl>
    <w:lvl w:ilvl="2">
      <w:start w:val="1"/>
      <w:numFmt w:val="bullet"/>
      <w:lvlText w:val=""/>
      <w:lvlJc w:val="left"/>
      <w:pPr>
        <w:tabs>
          <w:tab w:val="num" w:pos="1440"/>
        </w:tabs>
        <w:ind w:left="2520" w:hanging="360"/>
      </w:pPr>
      <w:rPr>
        <w:rFonts w:ascii="Symbol" w:hAnsi="Symbol" w:cs="OpenSymbol"/>
      </w:rPr>
    </w:lvl>
    <w:lvl w:ilvl="3">
      <w:start w:val="1"/>
      <w:numFmt w:val="bullet"/>
      <w:lvlText w:val=""/>
      <w:lvlJc w:val="left"/>
      <w:pPr>
        <w:tabs>
          <w:tab w:val="num" w:pos="1800"/>
        </w:tabs>
        <w:ind w:left="2880" w:hanging="360"/>
      </w:pPr>
      <w:rPr>
        <w:rFonts w:ascii="Symbol" w:hAnsi="Symbol" w:cs="OpenSymbol"/>
      </w:rPr>
    </w:lvl>
    <w:lvl w:ilvl="4">
      <w:start w:val="1"/>
      <w:numFmt w:val="bullet"/>
      <w:lvlText w:val=""/>
      <w:lvlJc w:val="left"/>
      <w:pPr>
        <w:tabs>
          <w:tab w:val="num" w:pos="2160"/>
        </w:tabs>
        <w:ind w:left="3240" w:hanging="360"/>
      </w:pPr>
      <w:rPr>
        <w:rFonts w:ascii="Symbol" w:hAnsi="Symbol" w:cs="OpenSymbol"/>
      </w:rPr>
    </w:lvl>
    <w:lvl w:ilvl="5">
      <w:start w:val="1"/>
      <w:numFmt w:val="bullet"/>
      <w:lvlText w:val=""/>
      <w:lvlJc w:val="left"/>
      <w:pPr>
        <w:tabs>
          <w:tab w:val="num" w:pos="2520"/>
        </w:tabs>
        <w:ind w:left="3600" w:hanging="360"/>
      </w:pPr>
      <w:rPr>
        <w:rFonts w:ascii="Symbol" w:hAnsi="Symbol" w:cs="OpenSymbol"/>
      </w:rPr>
    </w:lvl>
    <w:lvl w:ilvl="6">
      <w:start w:val="1"/>
      <w:numFmt w:val="bullet"/>
      <w:lvlText w:val=""/>
      <w:lvlJc w:val="left"/>
      <w:pPr>
        <w:tabs>
          <w:tab w:val="num" w:pos="2880"/>
        </w:tabs>
        <w:ind w:left="3960" w:hanging="360"/>
      </w:pPr>
      <w:rPr>
        <w:rFonts w:ascii="Symbol" w:hAnsi="Symbol" w:cs="OpenSymbol"/>
      </w:rPr>
    </w:lvl>
    <w:lvl w:ilvl="7">
      <w:start w:val="1"/>
      <w:numFmt w:val="bullet"/>
      <w:lvlText w:val=""/>
      <w:lvlJc w:val="left"/>
      <w:pPr>
        <w:tabs>
          <w:tab w:val="num" w:pos="3240"/>
        </w:tabs>
        <w:ind w:left="4320" w:hanging="360"/>
      </w:pPr>
      <w:rPr>
        <w:rFonts w:ascii="Symbol" w:hAnsi="Symbol" w:cs="OpenSymbol"/>
      </w:rPr>
    </w:lvl>
    <w:lvl w:ilvl="8">
      <w:start w:val="1"/>
      <w:numFmt w:val="bullet"/>
      <w:lvlText w:val=""/>
      <w:lvlJc w:val="left"/>
      <w:pPr>
        <w:tabs>
          <w:tab w:val="num" w:pos="3600"/>
        </w:tabs>
        <w:ind w:left="4680" w:hanging="360"/>
      </w:pPr>
      <w:rPr>
        <w:rFonts w:ascii="Symbol" w:hAnsi="Symbol" w:cs="OpenSymbol"/>
      </w:rPr>
    </w:lvl>
  </w:abstractNum>
  <w:abstractNum w:abstractNumId="8">
    <w:nsid w:val="00000018"/>
    <w:multiLevelType w:val="multilevel"/>
    <w:tmpl w:val="00000018"/>
    <w:name w:val="WW8Num24"/>
    <w:lvl w:ilvl="0">
      <w:start w:val="1"/>
      <w:numFmt w:val="bullet"/>
      <w:lvlText w:val=""/>
      <w:lvlJc w:val="left"/>
      <w:pPr>
        <w:tabs>
          <w:tab w:val="num" w:pos="720"/>
        </w:tabs>
        <w:ind w:left="1800" w:hanging="360"/>
      </w:pPr>
      <w:rPr>
        <w:rFonts w:ascii="Symbol" w:hAnsi="Symbol" w:cs="OpenSymbol"/>
      </w:rPr>
    </w:lvl>
    <w:lvl w:ilvl="1">
      <w:start w:val="1"/>
      <w:numFmt w:val="bullet"/>
      <w:lvlText w:val=""/>
      <w:lvlJc w:val="left"/>
      <w:pPr>
        <w:tabs>
          <w:tab w:val="num" w:pos="1080"/>
        </w:tabs>
        <w:ind w:left="2160" w:hanging="360"/>
      </w:pPr>
      <w:rPr>
        <w:rFonts w:ascii="Symbol" w:hAnsi="Symbol" w:cs="OpenSymbol"/>
      </w:rPr>
    </w:lvl>
    <w:lvl w:ilvl="2">
      <w:start w:val="1"/>
      <w:numFmt w:val="bullet"/>
      <w:lvlText w:val=""/>
      <w:lvlJc w:val="left"/>
      <w:pPr>
        <w:tabs>
          <w:tab w:val="num" w:pos="1440"/>
        </w:tabs>
        <w:ind w:left="2520" w:hanging="360"/>
      </w:pPr>
      <w:rPr>
        <w:rFonts w:ascii="Symbol" w:hAnsi="Symbol" w:cs="OpenSymbol"/>
      </w:rPr>
    </w:lvl>
    <w:lvl w:ilvl="3">
      <w:start w:val="1"/>
      <w:numFmt w:val="bullet"/>
      <w:lvlText w:val=""/>
      <w:lvlJc w:val="left"/>
      <w:pPr>
        <w:tabs>
          <w:tab w:val="num" w:pos="1800"/>
        </w:tabs>
        <w:ind w:left="2880" w:hanging="360"/>
      </w:pPr>
      <w:rPr>
        <w:rFonts w:ascii="Symbol" w:hAnsi="Symbol" w:cs="OpenSymbol"/>
      </w:rPr>
    </w:lvl>
    <w:lvl w:ilvl="4">
      <w:start w:val="1"/>
      <w:numFmt w:val="bullet"/>
      <w:lvlText w:val=""/>
      <w:lvlJc w:val="left"/>
      <w:pPr>
        <w:tabs>
          <w:tab w:val="num" w:pos="2160"/>
        </w:tabs>
        <w:ind w:left="3240" w:hanging="360"/>
      </w:pPr>
      <w:rPr>
        <w:rFonts w:ascii="Symbol" w:hAnsi="Symbol" w:cs="OpenSymbol"/>
      </w:rPr>
    </w:lvl>
    <w:lvl w:ilvl="5">
      <w:start w:val="1"/>
      <w:numFmt w:val="bullet"/>
      <w:lvlText w:val=""/>
      <w:lvlJc w:val="left"/>
      <w:pPr>
        <w:tabs>
          <w:tab w:val="num" w:pos="2520"/>
        </w:tabs>
        <w:ind w:left="3600" w:hanging="360"/>
      </w:pPr>
      <w:rPr>
        <w:rFonts w:ascii="Symbol" w:hAnsi="Symbol" w:cs="OpenSymbol"/>
      </w:rPr>
    </w:lvl>
    <w:lvl w:ilvl="6">
      <w:start w:val="1"/>
      <w:numFmt w:val="bullet"/>
      <w:lvlText w:val=""/>
      <w:lvlJc w:val="left"/>
      <w:pPr>
        <w:tabs>
          <w:tab w:val="num" w:pos="2880"/>
        </w:tabs>
        <w:ind w:left="3960" w:hanging="360"/>
      </w:pPr>
      <w:rPr>
        <w:rFonts w:ascii="Symbol" w:hAnsi="Symbol" w:cs="OpenSymbol"/>
      </w:rPr>
    </w:lvl>
    <w:lvl w:ilvl="7">
      <w:start w:val="1"/>
      <w:numFmt w:val="bullet"/>
      <w:lvlText w:val=""/>
      <w:lvlJc w:val="left"/>
      <w:pPr>
        <w:tabs>
          <w:tab w:val="num" w:pos="3240"/>
        </w:tabs>
        <w:ind w:left="4320" w:hanging="360"/>
      </w:pPr>
      <w:rPr>
        <w:rFonts w:ascii="Symbol" w:hAnsi="Symbol" w:cs="OpenSymbol"/>
      </w:rPr>
    </w:lvl>
    <w:lvl w:ilvl="8">
      <w:start w:val="1"/>
      <w:numFmt w:val="bullet"/>
      <w:lvlText w:val=""/>
      <w:lvlJc w:val="left"/>
      <w:pPr>
        <w:tabs>
          <w:tab w:val="num" w:pos="3600"/>
        </w:tabs>
        <w:ind w:left="4680" w:hanging="360"/>
      </w:pPr>
      <w:rPr>
        <w:rFonts w:ascii="Symbol" w:hAnsi="Symbol" w:cs="OpenSymbol"/>
      </w:rPr>
    </w:lvl>
  </w:abstractNum>
  <w:abstractNum w:abstractNumId="9">
    <w:nsid w:val="00000019"/>
    <w:multiLevelType w:val="multilevel"/>
    <w:tmpl w:val="00000019"/>
    <w:name w:val="WW8Num25"/>
    <w:lvl w:ilvl="0">
      <w:start w:val="1"/>
      <w:numFmt w:val="bullet"/>
      <w:lvlText w:val=""/>
      <w:lvlJc w:val="left"/>
      <w:pPr>
        <w:tabs>
          <w:tab w:val="num" w:pos="720"/>
        </w:tabs>
        <w:ind w:left="1800" w:hanging="360"/>
      </w:pPr>
      <w:rPr>
        <w:rFonts w:ascii="Symbol" w:hAnsi="Symbol" w:cs="OpenSymbol"/>
      </w:rPr>
    </w:lvl>
    <w:lvl w:ilvl="1">
      <w:start w:val="1"/>
      <w:numFmt w:val="bullet"/>
      <w:lvlText w:val=""/>
      <w:lvlJc w:val="left"/>
      <w:pPr>
        <w:tabs>
          <w:tab w:val="num" w:pos="1080"/>
        </w:tabs>
        <w:ind w:left="2160" w:hanging="360"/>
      </w:pPr>
      <w:rPr>
        <w:rFonts w:ascii="Symbol" w:hAnsi="Symbol" w:cs="OpenSymbol"/>
      </w:rPr>
    </w:lvl>
    <w:lvl w:ilvl="2">
      <w:start w:val="1"/>
      <w:numFmt w:val="bullet"/>
      <w:lvlText w:val=""/>
      <w:lvlJc w:val="left"/>
      <w:pPr>
        <w:tabs>
          <w:tab w:val="num" w:pos="1440"/>
        </w:tabs>
        <w:ind w:left="2520" w:hanging="360"/>
      </w:pPr>
      <w:rPr>
        <w:rFonts w:ascii="Symbol" w:hAnsi="Symbol" w:cs="OpenSymbol"/>
      </w:rPr>
    </w:lvl>
    <w:lvl w:ilvl="3">
      <w:start w:val="1"/>
      <w:numFmt w:val="bullet"/>
      <w:lvlText w:val=""/>
      <w:lvlJc w:val="left"/>
      <w:pPr>
        <w:tabs>
          <w:tab w:val="num" w:pos="1800"/>
        </w:tabs>
        <w:ind w:left="2880" w:hanging="360"/>
      </w:pPr>
      <w:rPr>
        <w:rFonts w:ascii="Symbol" w:hAnsi="Symbol" w:cs="OpenSymbol"/>
      </w:rPr>
    </w:lvl>
    <w:lvl w:ilvl="4">
      <w:start w:val="1"/>
      <w:numFmt w:val="bullet"/>
      <w:lvlText w:val=""/>
      <w:lvlJc w:val="left"/>
      <w:pPr>
        <w:tabs>
          <w:tab w:val="num" w:pos="2160"/>
        </w:tabs>
        <w:ind w:left="3240" w:hanging="360"/>
      </w:pPr>
      <w:rPr>
        <w:rFonts w:ascii="Symbol" w:hAnsi="Symbol" w:cs="OpenSymbol"/>
      </w:rPr>
    </w:lvl>
    <w:lvl w:ilvl="5">
      <w:start w:val="1"/>
      <w:numFmt w:val="bullet"/>
      <w:lvlText w:val=""/>
      <w:lvlJc w:val="left"/>
      <w:pPr>
        <w:tabs>
          <w:tab w:val="num" w:pos="2520"/>
        </w:tabs>
        <w:ind w:left="3600" w:hanging="360"/>
      </w:pPr>
      <w:rPr>
        <w:rFonts w:ascii="Symbol" w:hAnsi="Symbol" w:cs="OpenSymbol"/>
      </w:rPr>
    </w:lvl>
    <w:lvl w:ilvl="6">
      <w:start w:val="1"/>
      <w:numFmt w:val="bullet"/>
      <w:lvlText w:val=""/>
      <w:lvlJc w:val="left"/>
      <w:pPr>
        <w:tabs>
          <w:tab w:val="num" w:pos="2880"/>
        </w:tabs>
        <w:ind w:left="3960" w:hanging="360"/>
      </w:pPr>
      <w:rPr>
        <w:rFonts w:ascii="Symbol" w:hAnsi="Symbol" w:cs="OpenSymbol"/>
      </w:rPr>
    </w:lvl>
    <w:lvl w:ilvl="7">
      <w:start w:val="1"/>
      <w:numFmt w:val="bullet"/>
      <w:lvlText w:val=""/>
      <w:lvlJc w:val="left"/>
      <w:pPr>
        <w:tabs>
          <w:tab w:val="num" w:pos="3240"/>
        </w:tabs>
        <w:ind w:left="4320" w:hanging="360"/>
      </w:pPr>
      <w:rPr>
        <w:rFonts w:ascii="Symbol" w:hAnsi="Symbol" w:cs="OpenSymbol"/>
      </w:rPr>
    </w:lvl>
    <w:lvl w:ilvl="8">
      <w:start w:val="1"/>
      <w:numFmt w:val="bullet"/>
      <w:lvlText w:val=""/>
      <w:lvlJc w:val="left"/>
      <w:pPr>
        <w:tabs>
          <w:tab w:val="num" w:pos="3600"/>
        </w:tabs>
        <w:ind w:left="4680" w:hanging="360"/>
      </w:pPr>
      <w:rPr>
        <w:rFonts w:ascii="Symbol" w:hAnsi="Symbol" w:cs="OpenSymbol"/>
      </w:rPr>
    </w:lvl>
  </w:abstractNum>
  <w:abstractNum w:abstractNumId="10">
    <w:nsid w:val="073243E7"/>
    <w:multiLevelType w:val="hybridMultilevel"/>
    <w:tmpl w:val="B1A8ED56"/>
    <w:lvl w:ilvl="0" w:tplc="C53C407E">
      <w:start w:val="1"/>
      <w:numFmt w:val="decimal"/>
      <w:pStyle w:val="Spis"/>
      <w:lvlText w:val="%1."/>
      <w:lvlJc w:val="left"/>
      <w:pPr>
        <w:ind w:left="644" w:hanging="360"/>
      </w:pPr>
      <w:rPr>
        <w:rFonts w:hint="default"/>
        <w:sz w:val="22"/>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1">
    <w:nsid w:val="11FD427B"/>
    <w:multiLevelType w:val="singleLevel"/>
    <w:tmpl w:val="14462C2C"/>
    <w:lvl w:ilvl="0">
      <w:start w:val="1"/>
      <w:numFmt w:val="bullet"/>
      <w:pStyle w:val="Lista"/>
      <w:lvlText w:val=""/>
      <w:lvlJc w:val="left"/>
      <w:pPr>
        <w:tabs>
          <w:tab w:val="num" w:pos="360"/>
        </w:tabs>
        <w:ind w:left="360" w:hanging="360"/>
      </w:pPr>
      <w:rPr>
        <w:rFonts w:ascii="Symbol" w:hAnsi="Symbol" w:hint="default"/>
      </w:rPr>
    </w:lvl>
  </w:abstractNum>
  <w:abstractNum w:abstractNumId="12">
    <w:nsid w:val="1AF55709"/>
    <w:multiLevelType w:val="hybridMultilevel"/>
    <w:tmpl w:val="925E9B28"/>
    <w:lvl w:ilvl="0" w:tplc="391C46E8">
      <w:start w:val="1"/>
      <w:numFmt w:val="bullet"/>
      <w:lvlText w:val="-"/>
      <w:lvlJc w:val="left"/>
      <w:pPr>
        <w:ind w:left="1724" w:hanging="360"/>
      </w:pPr>
      <w:rPr>
        <w:rFonts w:ascii="Arial" w:hAnsi="Aria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13">
    <w:nsid w:val="224F5FF1"/>
    <w:multiLevelType w:val="multilevel"/>
    <w:tmpl w:val="C160133E"/>
    <w:styleLink w:val="StylPunktowane"/>
    <w:lvl w:ilvl="0">
      <w:start w:val="1"/>
      <w:numFmt w:val="bullet"/>
      <w:lvlText w:val=""/>
      <w:lvlJc w:val="left"/>
      <w:pPr>
        <w:tabs>
          <w:tab w:val="num" w:pos="720"/>
        </w:tabs>
        <w:ind w:left="720" w:hanging="360"/>
      </w:pPr>
      <w:rPr>
        <w:rFonts w:ascii="Symbol" w:hAnsi="Symbol" w:hint="default"/>
        <w:sz w:val="24"/>
      </w:rPr>
    </w:lvl>
    <w:lvl w:ilvl="1">
      <w:start w:val="1"/>
      <w:numFmt w:val="bullet"/>
      <w:lvlText w:val=""/>
      <w:lvlJc w:val="left"/>
      <w:pPr>
        <w:tabs>
          <w:tab w:val="num" w:pos="1440"/>
        </w:tabs>
        <w:ind w:left="1440" w:hanging="360"/>
      </w:pPr>
      <w:rPr>
        <w:rFonts w:ascii="Symbol" w:hAnsi="Symbol" w:hint="default"/>
        <w:color w:val="auto"/>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nsid w:val="266B22FC"/>
    <w:multiLevelType w:val="multilevel"/>
    <w:tmpl w:val="A5C633FE"/>
    <w:lvl w:ilvl="0">
      <w:start w:val="1"/>
      <w:numFmt w:val="decimal"/>
      <w:pStyle w:val="akapit2"/>
      <w:lvlText w:val="%1."/>
      <w:lvlJc w:val="left"/>
      <w:pPr>
        <w:tabs>
          <w:tab w:val="num" w:pos="705"/>
        </w:tabs>
        <w:ind w:left="705" w:hanging="705"/>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705"/>
        </w:tabs>
        <w:ind w:left="705" w:hanging="705"/>
      </w:pPr>
      <w:rPr>
        <w:rFonts w:ascii="Times New Roman" w:hAnsi="Times New Roman" w:hint="default"/>
        <w:b/>
        <w:i w:val="0"/>
        <w:caps w:val="0"/>
        <w:vanish w:val="0"/>
        <w:sz w:val="24"/>
        <w:szCs w:val="24"/>
      </w:rPr>
    </w:lvl>
    <w:lvl w:ilvl="2">
      <w:start w:val="1"/>
      <w:numFmt w:val="decimal"/>
      <w:lvlText w:val="%1.%2.%3."/>
      <w:lvlJc w:val="left"/>
      <w:pPr>
        <w:tabs>
          <w:tab w:val="num" w:pos="720"/>
        </w:tabs>
        <w:ind w:left="720" w:hanging="720"/>
      </w:pPr>
      <w:rPr>
        <w:rFonts w:ascii="Times New Roman" w:hAnsi="Times New Roman" w:hint="default"/>
        <w:b w:val="0"/>
        <w:i w:val="0"/>
        <w:caps w:val="0"/>
        <w:vanish w:val="0"/>
        <w:sz w:val="24"/>
        <w:szCs w:val="24"/>
      </w:rPr>
    </w:lvl>
    <w:lvl w:ilvl="3">
      <w:numFmt w:val="none"/>
      <w:lvlText w:val=""/>
      <w:lvlJc w:val="left"/>
      <w:pPr>
        <w:tabs>
          <w:tab w:val="num" w:pos="360"/>
        </w:tabs>
      </w:pPr>
    </w:lvl>
    <w:lvl w:ilvl="4">
      <w:start w:val="1"/>
      <w:numFmt w:val="decimal"/>
      <w:lvlText w:val="%1.%2.%3.%4.%5."/>
      <w:lvlJc w:val="left"/>
      <w:pPr>
        <w:tabs>
          <w:tab w:val="num" w:pos="1080"/>
        </w:tabs>
        <w:ind w:left="1080" w:hanging="1080"/>
      </w:pPr>
      <w:rPr>
        <w:rFonts w:hint="default"/>
        <w:b w:val="0"/>
      </w:rPr>
    </w:lvl>
    <w:lvl w:ilvl="5">
      <w:start w:val="1"/>
      <w:numFmt w:val="decimal"/>
      <w:lvlText w:val="%1.%2.%3.%4.%5.%6."/>
      <w:lvlJc w:val="left"/>
      <w:pPr>
        <w:tabs>
          <w:tab w:val="num" w:pos="1080"/>
        </w:tabs>
        <w:ind w:left="1080" w:hanging="1080"/>
      </w:pPr>
      <w:rPr>
        <w:rFonts w:hint="default"/>
        <w:b w:val="0"/>
      </w:rPr>
    </w:lvl>
    <w:lvl w:ilvl="6">
      <w:start w:val="1"/>
      <w:numFmt w:val="decimal"/>
      <w:lvlText w:val="%1.%2.%3.%4.%5.%6.%7."/>
      <w:lvlJc w:val="left"/>
      <w:pPr>
        <w:tabs>
          <w:tab w:val="num" w:pos="1440"/>
        </w:tabs>
        <w:ind w:left="1440" w:hanging="1440"/>
      </w:pPr>
      <w:rPr>
        <w:rFonts w:hint="default"/>
        <w:b w:val="0"/>
      </w:rPr>
    </w:lvl>
    <w:lvl w:ilvl="7">
      <w:start w:val="1"/>
      <w:numFmt w:val="decimal"/>
      <w:lvlText w:val="%1.%2.%3.%4.%5.%6.%7.%8."/>
      <w:lvlJc w:val="left"/>
      <w:pPr>
        <w:tabs>
          <w:tab w:val="num" w:pos="1440"/>
        </w:tabs>
        <w:ind w:left="1440" w:hanging="1440"/>
      </w:pPr>
      <w:rPr>
        <w:rFonts w:hint="default"/>
        <w:b w:val="0"/>
      </w:rPr>
    </w:lvl>
    <w:lvl w:ilvl="8">
      <w:start w:val="1"/>
      <w:numFmt w:val="decimal"/>
      <w:lvlText w:val="%1.%2.%3.%4.%5.%6.%7.%8.%9."/>
      <w:lvlJc w:val="left"/>
      <w:pPr>
        <w:tabs>
          <w:tab w:val="num" w:pos="1800"/>
        </w:tabs>
        <w:ind w:left="1800" w:hanging="1800"/>
      </w:pPr>
      <w:rPr>
        <w:rFonts w:hint="default"/>
        <w:b w:val="0"/>
      </w:rPr>
    </w:lvl>
  </w:abstractNum>
  <w:abstractNum w:abstractNumId="15">
    <w:nsid w:val="2F7A0E85"/>
    <w:multiLevelType w:val="hybridMultilevel"/>
    <w:tmpl w:val="79E849CE"/>
    <w:lvl w:ilvl="0" w:tplc="391C46E8">
      <w:start w:val="1"/>
      <w:numFmt w:val="bullet"/>
      <w:lvlText w:val="-"/>
      <w:lvlJc w:val="left"/>
      <w:pPr>
        <w:ind w:left="1724" w:hanging="360"/>
      </w:pPr>
      <w:rPr>
        <w:rFonts w:ascii="Arial" w:hAnsi="Aria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16">
    <w:nsid w:val="459B7BD2"/>
    <w:multiLevelType w:val="hybridMultilevel"/>
    <w:tmpl w:val="F10AD2A6"/>
    <w:lvl w:ilvl="0" w:tplc="8DE87B5C">
      <w:start w:val="1"/>
      <w:numFmt w:val="bullet"/>
      <w:pStyle w:val="wyliczanie"/>
      <w:lvlText w:val=""/>
      <w:lvlJc w:val="left"/>
      <w:pPr>
        <w:tabs>
          <w:tab w:val="num" w:pos="284"/>
        </w:tabs>
        <w:ind w:left="284" w:hanging="284"/>
      </w:pPr>
      <w:rPr>
        <w:rFonts w:ascii="Symbol" w:hAnsi="Symbol" w:hint="default"/>
      </w:rPr>
    </w:lvl>
    <w:lvl w:ilvl="1" w:tplc="00C01BF0">
      <w:start w:val="1"/>
      <w:numFmt w:val="decimal"/>
      <w:lvlText w:val="%2."/>
      <w:lvlJc w:val="left"/>
      <w:pPr>
        <w:tabs>
          <w:tab w:val="num" w:pos="1440"/>
        </w:tabs>
        <w:ind w:left="1440" w:hanging="360"/>
      </w:pPr>
      <w:rPr>
        <w:rFonts w:hint="default"/>
      </w:rPr>
    </w:lvl>
    <w:lvl w:ilvl="2" w:tplc="2F541D22" w:tentative="1">
      <w:start w:val="1"/>
      <w:numFmt w:val="bullet"/>
      <w:lvlText w:val=""/>
      <w:lvlJc w:val="left"/>
      <w:pPr>
        <w:tabs>
          <w:tab w:val="num" w:pos="2160"/>
        </w:tabs>
        <w:ind w:left="2160" w:hanging="360"/>
      </w:pPr>
      <w:rPr>
        <w:rFonts w:ascii="Wingdings" w:hAnsi="Wingdings" w:hint="default"/>
      </w:rPr>
    </w:lvl>
    <w:lvl w:ilvl="3" w:tplc="22D811F0" w:tentative="1">
      <w:start w:val="1"/>
      <w:numFmt w:val="bullet"/>
      <w:lvlText w:val=""/>
      <w:lvlJc w:val="left"/>
      <w:pPr>
        <w:tabs>
          <w:tab w:val="num" w:pos="2880"/>
        </w:tabs>
        <w:ind w:left="2880" w:hanging="360"/>
      </w:pPr>
      <w:rPr>
        <w:rFonts w:ascii="Symbol" w:hAnsi="Symbol" w:hint="default"/>
      </w:rPr>
    </w:lvl>
    <w:lvl w:ilvl="4" w:tplc="80281192" w:tentative="1">
      <w:start w:val="1"/>
      <w:numFmt w:val="bullet"/>
      <w:lvlText w:val="o"/>
      <w:lvlJc w:val="left"/>
      <w:pPr>
        <w:tabs>
          <w:tab w:val="num" w:pos="3600"/>
        </w:tabs>
        <w:ind w:left="3600" w:hanging="360"/>
      </w:pPr>
      <w:rPr>
        <w:rFonts w:ascii="Courier New" w:hAnsi="Courier New" w:cs="Courier New" w:hint="default"/>
      </w:rPr>
    </w:lvl>
    <w:lvl w:ilvl="5" w:tplc="4FF60E6C" w:tentative="1">
      <w:start w:val="1"/>
      <w:numFmt w:val="bullet"/>
      <w:lvlText w:val=""/>
      <w:lvlJc w:val="left"/>
      <w:pPr>
        <w:tabs>
          <w:tab w:val="num" w:pos="4320"/>
        </w:tabs>
        <w:ind w:left="4320" w:hanging="360"/>
      </w:pPr>
      <w:rPr>
        <w:rFonts w:ascii="Wingdings" w:hAnsi="Wingdings" w:hint="default"/>
      </w:rPr>
    </w:lvl>
    <w:lvl w:ilvl="6" w:tplc="B9B87DE0" w:tentative="1">
      <w:start w:val="1"/>
      <w:numFmt w:val="bullet"/>
      <w:lvlText w:val=""/>
      <w:lvlJc w:val="left"/>
      <w:pPr>
        <w:tabs>
          <w:tab w:val="num" w:pos="5040"/>
        </w:tabs>
        <w:ind w:left="5040" w:hanging="360"/>
      </w:pPr>
      <w:rPr>
        <w:rFonts w:ascii="Symbol" w:hAnsi="Symbol" w:hint="default"/>
      </w:rPr>
    </w:lvl>
    <w:lvl w:ilvl="7" w:tplc="634A8AAC" w:tentative="1">
      <w:start w:val="1"/>
      <w:numFmt w:val="bullet"/>
      <w:lvlText w:val="o"/>
      <w:lvlJc w:val="left"/>
      <w:pPr>
        <w:tabs>
          <w:tab w:val="num" w:pos="5760"/>
        </w:tabs>
        <w:ind w:left="5760" w:hanging="360"/>
      </w:pPr>
      <w:rPr>
        <w:rFonts w:ascii="Courier New" w:hAnsi="Courier New" w:cs="Courier New" w:hint="default"/>
      </w:rPr>
    </w:lvl>
    <w:lvl w:ilvl="8" w:tplc="6390F1C8" w:tentative="1">
      <w:start w:val="1"/>
      <w:numFmt w:val="bullet"/>
      <w:lvlText w:val=""/>
      <w:lvlJc w:val="left"/>
      <w:pPr>
        <w:tabs>
          <w:tab w:val="num" w:pos="6480"/>
        </w:tabs>
        <w:ind w:left="6480" w:hanging="360"/>
      </w:pPr>
      <w:rPr>
        <w:rFonts w:ascii="Wingdings" w:hAnsi="Wingdings" w:hint="default"/>
      </w:rPr>
    </w:lvl>
  </w:abstractNum>
  <w:abstractNum w:abstractNumId="17">
    <w:nsid w:val="465B61FA"/>
    <w:multiLevelType w:val="hybridMultilevel"/>
    <w:tmpl w:val="1FFC72EC"/>
    <w:lvl w:ilvl="0" w:tplc="391C46E8">
      <w:start w:val="1"/>
      <w:numFmt w:val="bullet"/>
      <w:lvlText w:val="-"/>
      <w:lvlJc w:val="left"/>
      <w:pPr>
        <w:ind w:left="1724" w:hanging="360"/>
      </w:pPr>
      <w:rPr>
        <w:rFonts w:ascii="Arial" w:hAnsi="Aria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18">
    <w:nsid w:val="49515C8A"/>
    <w:multiLevelType w:val="hybridMultilevel"/>
    <w:tmpl w:val="EC586AA6"/>
    <w:lvl w:ilvl="0" w:tplc="F24C1136">
      <w:start w:val="1"/>
      <w:numFmt w:val="bullet"/>
      <w:pStyle w:val="PKzkropk"/>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4D7A0924"/>
    <w:multiLevelType w:val="multilevel"/>
    <w:tmpl w:val="6A360550"/>
    <w:lvl w:ilvl="0">
      <w:start w:val="5"/>
      <w:numFmt w:val="decimal"/>
      <w:lvlText w:val="%1"/>
      <w:lvlJc w:val="left"/>
      <w:pPr>
        <w:tabs>
          <w:tab w:val="num" w:pos="660"/>
        </w:tabs>
        <w:ind w:left="660" w:hanging="660"/>
      </w:pPr>
      <w:rPr>
        <w:rFonts w:hint="default"/>
      </w:rPr>
    </w:lvl>
    <w:lvl w:ilvl="1">
      <w:start w:val="6"/>
      <w:numFmt w:val="decimal"/>
      <w:lvlText w:val="%1.%2"/>
      <w:lvlJc w:val="left"/>
      <w:pPr>
        <w:tabs>
          <w:tab w:val="num" w:pos="660"/>
        </w:tabs>
        <w:ind w:left="660" w:hanging="660"/>
      </w:pPr>
      <w:rPr>
        <w:rFonts w:hint="default"/>
      </w:rPr>
    </w:lvl>
    <w:lvl w:ilvl="2">
      <w:start w:val="9"/>
      <w:numFmt w:val="decimal"/>
      <w:lvlText w:val="%1.%2.%3"/>
      <w:lvlJc w:val="left"/>
      <w:pPr>
        <w:tabs>
          <w:tab w:val="num" w:pos="720"/>
        </w:tabs>
        <w:ind w:left="720" w:hanging="720"/>
      </w:pPr>
      <w:rPr>
        <w:rFonts w:hint="default"/>
      </w:rPr>
    </w:lvl>
    <w:lvl w:ilvl="3">
      <w:start w:val="4"/>
      <w:numFmt w:val="decimal"/>
      <w:pStyle w:val="Listapunktowana3"/>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nsid w:val="5D1D5C1D"/>
    <w:multiLevelType w:val="hybridMultilevel"/>
    <w:tmpl w:val="2EC82F16"/>
    <w:lvl w:ilvl="0" w:tplc="391C46E8">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5F0B7186"/>
    <w:multiLevelType w:val="hybridMultilevel"/>
    <w:tmpl w:val="E6D4D510"/>
    <w:lvl w:ilvl="0" w:tplc="391C46E8">
      <w:start w:val="1"/>
      <w:numFmt w:val="bullet"/>
      <w:lvlText w:val="-"/>
      <w:lvlJc w:val="left"/>
      <w:pPr>
        <w:ind w:left="1724" w:hanging="360"/>
      </w:pPr>
      <w:rPr>
        <w:rFonts w:ascii="Arial" w:hAnsi="Aria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22">
    <w:nsid w:val="639C346E"/>
    <w:multiLevelType w:val="hybridMultilevel"/>
    <w:tmpl w:val="1B6A1BBC"/>
    <w:lvl w:ilvl="0" w:tplc="391C46E8">
      <w:start w:val="1"/>
      <w:numFmt w:val="bullet"/>
      <w:lvlText w:val="-"/>
      <w:lvlJc w:val="left"/>
      <w:pPr>
        <w:ind w:left="1724" w:hanging="360"/>
      </w:pPr>
      <w:rPr>
        <w:rFonts w:ascii="Arial" w:hAnsi="Aria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23">
    <w:nsid w:val="6531474F"/>
    <w:multiLevelType w:val="singleLevel"/>
    <w:tmpl w:val="04150007"/>
    <w:lvl w:ilvl="0">
      <w:start w:val="1"/>
      <w:numFmt w:val="bullet"/>
      <w:pStyle w:val="Listanumerowana2"/>
      <w:lvlText w:val=""/>
      <w:lvlJc w:val="left"/>
      <w:pPr>
        <w:tabs>
          <w:tab w:val="num" w:pos="360"/>
        </w:tabs>
        <w:ind w:left="360" w:hanging="360"/>
      </w:pPr>
      <w:rPr>
        <w:rFonts w:ascii="Wingdings" w:hAnsi="Wingdings" w:hint="default"/>
        <w:sz w:val="16"/>
      </w:rPr>
    </w:lvl>
  </w:abstractNum>
  <w:abstractNum w:abstractNumId="24">
    <w:nsid w:val="68EA1D6E"/>
    <w:multiLevelType w:val="hybridMultilevel"/>
    <w:tmpl w:val="575CCFF2"/>
    <w:lvl w:ilvl="0" w:tplc="391C46E8">
      <w:start w:val="1"/>
      <w:numFmt w:val="bullet"/>
      <w:lvlText w:val="-"/>
      <w:lvlJc w:val="left"/>
      <w:pPr>
        <w:ind w:left="1724" w:hanging="360"/>
      </w:pPr>
      <w:rPr>
        <w:rFonts w:ascii="Arial" w:hAnsi="Aria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25">
    <w:nsid w:val="69676C0B"/>
    <w:multiLevelType w:val="multilevel"/>
    <w:tmpl w:val="325EBF8A"/>
    <w:lvl w:ilvl="0">
      <w:start w:val="1"/>
      <w:numFmt w:val="decimal"/>
      <w:lvlText w:val="%1."/>
      <w:lvlJc w:val="left"/>
      <w:pPr>
        <w:ind w:left="720" w:hanging="360"/>
      </w:pPr>
      <w:rPr>
        <w:rFonts w:hint="default"/>
      </w:rPr>
    </w:lvl>
    <w:lvl w:ilvl="1">
      <w:start w:val="1"/>
      <w:numFmt w:val="decimal"/>
      <w:isLgl/>
      <w:lvlText w:val="%1.%2."/>
      <w:lvlJc w:val="left"/>
      <w:pPr>
        <w:ind w:left="491" w:hanging="207"/>
      </w:pPr>
      <w:rPr>
        <w:rFonts w:hint="default"/>
      </w:rPr>
    </w:lvl>
    <w:lvl w:ilvl="2">
      <w:start w:val="1"/>
      <w:numFmt w:val="decimal"/>
      <w:pStyle w:val="111Kasia"/>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
    <w:nsid w:val="7B845338"/>
    <w:multiLevelType w:val="hybridMultilevel"/>
    <w:tmpl w:val="6AEAE9FE"/>
    <w:lvl w:ilvl="0" w:tplc="34CCF8AE">
      <w:start w:val="1"/>
      <w:numFmt w:val="bullet"/>
      <w:pStyle w:val="PKPunktatory"/>
      <w:lvlText w:val=""/>
      <w:lvlJc w:val="left"/>
      <w:pPr>
        <w:ind w:left="1713" w:hanging="360"/>
      </w:pPr>
      <w:rPr>
        <w:rFonts w:ascii="Wingdings" w:hAnsi="Wingdings"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num w:numId="1">
    <w:abstractNumId w:val="16"/>
  </w:num>
  <w:num w:numId="2">
    <w:abstractNumId w:val="11"/>
  </w:num>
  <w:num w:numId="3">
    <w:abstractNumId w:val="14"/>
  </w:num>
  <w:num w:numId="4">
    <w:abstractNumId w:val="23"/>
  </w:num>
  <w:num w:numId="5">
    <w:abstractNumId w:val="19"/>
  </w:num>
  <w:num w:numId="6">
    <w:abstractNumId w:val="25"/>
  </w:num>
  <w:num w:numId="7">
    <w:abstractNumId w:val="18"/>
  </w:num>
  <w:num w:numId="8">
    <w:abstractNumId w:val="13"/>
  </w:num>
  <w:num w:numId="9">
    <w:abstractNumId w:val="26"/>
  </w:num>
  <w:num w:numId="10">
    <w:abstractNumId w:val="10"/>
  </w:num>
  <w:num w:numId="11">
    <w:abstractNumId w:val="20"/>
  </w:num>
  <w:num w:numId="12">
    <w:abstractNumId w:val="17"/>
  </w:num>
  <w:num w:numId="13">
    <w:abstractNumId w:val="24"/>
  </w:num>
  <w:num w:numId="14">
    <w:abstractNumId w:val="22"/>
  </w:num>
  <w:num w:numId="15">
    <w:abstractNumId w:val="15"/>
  </w:num>
  <w:num w:numId="16">
    <w:abstractNumId w:val="12"/>
  </w:num>
  <w:num w:numId="17">
    <w:abstractNumId w:val="21"/>
  </w:num>
  <w:numIdMacAtCleanup w:val="1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ctiveWritingStyle w:appName="MSWord" w:lang="pl-PL" w:vendorID="12" w:dllVersion="512" w:checkStyle="1"/>
  <w:proofState w:spelling="clean"/>
  <w:stylePaneFormatFilter w:val="3F01"/>
  <w:defaultTabStop w:val="709"/>
  <w:hyphenationZone w:val="425"/>
  <w:characterSpacingControl w:val="doNotCompress"/>
  <w:hdrShapeDefaults>
    <o:shapedefaults v:ext="edit" spidmax="2054">
      <o:colormru v:ext="edit" colors="#76923c"/>
    </o:shapedefaults>
    <o:shapelayout v:ext="edit">
      <o:idmap v:ext="edit" data="1"/>
      <o:rules v:ext="edit">
        <o:r id="V:Rule3" type="connector" idref="#Łącznik prosty ze strzałką 4"/>
        <o:r id="V:Rule4" type="connector" idref="#Łącznik prosty ze strzałką 3"/>
      </o:rules>
    </o:shapelayout>
  </w:hdrShapeDefaults>
  <w:footnotePr>
    <w:footnote w:id="0"/>
    <w:footnote w:id="1"/>
  </w:footnotePr>
  <w:endnotePr>
    <w:endnote w:id="0"/>
    <w:endnote w:id="1"/>
  </w:endnotePr>
  <w:compat/>
  <w:rsids>
    <w:rsidRoot w:val="00DA6447"/>
    <w:rsid w:val="000025DE"/>
    <w:rsid w:val="0000268F"/>
    <w:rsid w:val="00002B1E"/>
    <w:rsid w:val="00004277"/>
    <w:rsid w:val="00004AD0"/>
    <w:rsid w:val="000055AD"/>
    <w:rsid w:val="00007E6B"/>
    <w:rsid w:val="0001013E"/>
    <w:rsid w:val="00010522"/>
    <w:rsid w:val="00010877"/>
    <w:rsid w:val="00010E6F"/>
    <w:rsid w:val="00011AB3"/>
    <w:rsid w:val="00011F76"/>
    <w:rsid w:val="000123BC"/>
    <w:rsid w:val="0001270C"/>
    <w:rsid w:val="00012E9E"/>
    <w:rsid w:val="00014757"/>
    <w:rsid w:val="000179C7"/>
    <w:rsid w:val="000209E4"/>
    <w:rsid w:val="0002280A"/>
    <w:rsid w:val="000229B2"/>
    <w:rsid w:val="00022F90"/>
    <w:rsid w:val="000245AD"/>
    <w:rsid w:val="000245DD"/>
    <w:rsid w:val="000246EC"/>
    <w:rsid w:val="00024739"/>
    <w:rsid w:val="00025A7F"/>
    <w:rsid w:val="00025CB5"/>
    <w:rsid w:val="00026958"/>
    <w:rsid w:val="0002704D"/>
    <w:rsid w:val="000300DE"/>
    <w:rsid w:val="0003052C"/>
    <w:rsid w:val="00030D31"/>
    <w:rsid w:val="00032154"/>
    <w:rsid w:val="00032E02"/>
    <w:rsid w:val="0003354A"/>
    <w:rsid w:val="00033FC3"/>
    <w:rsid w:val="00034EBB"/>
    <w:rsid w:val="000350A1"/>
    <w:rsid w:val="00036A6C"/>
    <w:rsid w:val="00036D12"/>
    <w:rsid w:val="00037197"/>
    <w:rsid w:val="00037EC8"/>
    <w:rsid w:val="00040B0F"/>
    <w:rsid w:val="00042241"/>
    <w:rsid w:val="00042A03"/>
    <w:rsid w:val="00042BE9"/>
    <w:rsid w:val="00045066"/>
    <w:rsid w:val="000452DC"/>
    <w:rsid w:val="00045676"/>
    <w:rsid w:val="00046809"/>
    <w:rsid w:val="00046F56"/>
    <w:rsid w:val="00050E3C"/>
    <w:rsid w:val="00050FBC"/>
    <w:rsid w:val="00051BED"/>
    <w:rsid w:val="00051C19"/>
    <w:rsid w:val="00051CD0"/>
    <w:rsid w:val="00052D92"/>
    <w:rsid w:val="00053DF4"/>
    <w:rsid w:val="00054791"/>
    <w:rsid w:val="0005587C"/>
    <w:rsid w:val="0005600E"/>
    <w:rsid w:val="00056193"/>
    <w:rsid w:val="00057082"/>
    <w:rsid w:val="00057E73"/>
    <w:rsid w:val="00057FED"/>
    <w:rsid w:val="00060503"/>
    <w:rsid w:val="00061627"/>
    <w:rsid w:val="0006185A"/>
    <w:rsid w:val="00061F84"/>
    <w:rsid w:val="000621B6"/>
    <w:rsid w:val="000639B3"/>
    <w:rsid w:val="00066BA8"/>
    <w:rsid w:val="00070E87"/>
    <w:rsid w:val="00070F88"/>
    <w:rsid w:val="00071101"/>
    <w:rsid w:val="000712C8"/>
    <w:rsid w:val="000715AB"/>
    <w:rsid w:val="00072A81"/>
    <w:rsid w:val="000737D7"/>
    <w:rsid w:val="000737EF"/>
    <w:rsid w:val="00073A2E"/>
    <w:rsid w:val="00073F85"/>
    <w:rsid w:val="0007414C"/>
    <w:rsid w:val="00075583"/>
    <w:rsid w:val="00075EBA"/>
    <w:rsid w:val="00076700"/>
    <w:rsid w:val="00076F90"/>
    <w:rsid w:val="00076FAB"/>
    <w:rsid w:val="0007770A"/>
    <w:rsid w:val="00077D61"/>
    <w:rsid w:val="000819B6"/>
    <w:rsid w:val="000844F2"/>
    <w:rsid w:val="00084C30"/>
    <w:rsid w:val="00085AFF"/>
    <w:rsid w:val="00086FDC"/>
    <w:rsid w:val="00087921"/>
    <w:rsid w:val="00087F11"/>
    <w:rsid w:val="00090AFB"/>
    <w:rsid w:val="00090EA7"/>
    <w:rsid w:val="000918F4"/>
    <w:rsid w:val="00092541"/>
    <w:rsid w:val="000948F6"/>
    <w:rsid w:val="00094F56"/>
    <w:rsid w:val="00095036"/>
    <w:rsid w:val="00095708"/>
    <w:rsid w:val="0009570E"/>
    <w:rsid w:val="00096B41"/>
    <w:rsid w:val="00097876"/>
    <w:rsid w:val="000A071F"/>
    <w:rsid w:val="000A0752"/>
    <w:rsid w:val="000A2D36"/>
    <w:rsid w:val="000A2E90"/>
    <w:rsid w:val="000A3201"/>
    <w:rsid w:val="000A464A"/>
    <w:rsid w:val="000A637C"/>
    <w:rsid w:val="000A6572"/>
    <w:rsid w:val="000A6B56"/>
    <w:rsid w:val="000A761B"/>
    <w:rsid w:val="000B17FE"/>
    <w:rsid w:val="000B1E8A"/>
    <w:rsid w:val="000B27CB"/>
    <w:rsid w:val="000B2EA3"/>
    <w:rsid w:val="000B33C6"/>
    <w:rsid w:val="000B33EE"/>
    <w:rsid w:val="000B369D"/>
    <w:rsid w:val="000B3877"/>
    <w:rsid w:val="000B4C62"/>
    <w:rsid w:val="000B51D5"/>
    <w:rsid w:val="000B64A4"/>
    <w:rsid w:val="000C17DC"/>
    <w:rsid w:val="000C4718"/>
    <w:rsid w:val="000C764D"/>
    <w:rsid w:val="000C76E8"/>
    <w:rsid w:val="000C7CA2"/>
    <w:rsid w:val="000C7E39"/>
    <w:rsid w:val="000D04D7"/>
    <w:rsid w:val="000D364D"/>
    <w:rsid w:val="000D3986"/>
    <w:rsid w:val="000D3DCE"/>
    <w:rsid w:val="000D3F7E"/>
    <w:rsid w:val="000D5600"/>
    <w:rsid w:val="000D5906"/>
    <w:rsid w:val="000D5D89"/>
    <w:rsid w:val="000D7449"/>
    <w:rsid w:val="000D753A"/>
    <w:rsid w:val="000E2A94"/>
    <w:rsid w:val="000E2AEA"/>
    <w:rsid w:val="000E2FE0"/>
    <w:rsid w:val="000E30C7"/>
    <w:rsid w:val="000E3119"/>
    <w:rsid w:val="000E36A8"/>
    <w:rsid w:val="000E3D26"/>
    <w:rsid w:val="000E4089"/>
    <w:rsid w:val="000E41F8"/>
    <w:rsid w:val="000E4A2B"/>
    <w:rsid w:val="000E5722"/>
    <w:rsid w:val="000E5EE8"/>
    <w:rsid w:val="000E6A58"/>
    <w:rsid w:val="000E6F6E"/>
    <w:rsid w:val="000E71F8"/>
    <w:rsid w:val="000E7594"/>
    <w:rsid w:val="000F009D"/>
    <w:rsid w:val="000F03C2"/>
    <w:rsid w:val="000F0D0C"/>
    <w:rsid w:val="000F1819"/>
    <w:rsid w:val="000F3227"/>
    <w:rsid w:val="000F3B2A"/>
    <w:rsid w:val="000F40E7"/>
    <w:rsid w:val="000F4177"/>
    <w:rsid w:val="000F4F1D"/>
    <w:rsid w:val="000F5D70"/>
    <w:rsid w:val="000F621E"/>
    <w:rsid w:val="000F6CC9"/>
    <w:rsid w:val="000F73FF"/>
    <w:rsid w:val="000F7662"/>
    <w:rsid w:val="00100B2C"/>
    <w:rsid w:val="00102D6E"/>
    <w:rsid w:val="00104451"/>
    <w:rsid w:val="00105EEF"/>
    <w:rsid w:val="001070B3"/>
    <w:rsid w:val="00107E1A"/>
    <w:rsid w:val="00110AD4"/>
    <w:rsid w:val="00110DB9"/>
    <w:rsid w:val="0011113D"/>
    <w:rsid w:val="00111DE6"/>
    <w:rsid w:val="001124CF"/>
    <w:rsid w:val="001125C7"/>
    <w:rsid w:val="00112DAA"/>
    <w:rsid w:val="00112F2D"/>
    <w:rsid w:val="00113138"/>
    <w:rsid w:val="00113F57"/>
    <w:rsid w:val="00116814"/>
    <w:rsid w:val="00116A1F"/>
    <w:rsid w:val="0012065D"/>
    <w:rsid w:val="00120E69"/>
    <w:rsid w:val="00120E7C"/>
    <w:rsid w:val="00121593"/>
    <w:rsid w:val="00122066"/>
    <w:rsid w:val="001229AE"/>
    <w:rsid w:val="001239A3"/>
    <w:rsid w:val="001239CD"/>
    <w:rsid w:val="0012419D"/>
    <w:rsid w:val="00124528"/>
    <w:rsid w:val="00124D9D"/>
    <w:rsid w:val="001270BE"/>
    <w:rsid w:val="00127ED7"/>
    <w:rsid w:val="0013002D"/>
    <w:rsid w:val="00130F2A"/>
    <w:rsid w:val="00131505"/>
    <w:rsid w:val="0013172E"/>
    <w:rsid w:val="00131CC0"/>
    <w:rsid w:val="001338B7"/>
    <w:rsid w:val="001347D8"/>
    <w:rsid w:val="00134D7F"/>
    <w:rsid w:val="00136378"/>
    <w:rsid w:val="00136F44"/>
    <w:rsid w:val="00137DED"/>
    <w:rsid w:val="00141171"/>
    <w:rsid w:val="001411A2"/>
    <w:rsid w:val="00143E29"/>
    <w:rsid w:val="00143E51"/>
    <w:rsid w:val="00144126"/>
    <w:rsid w:val="0014570B"/>
    <w:rsid w:val="001464AF"/>
    <w:rsid w:val="00146578"/>
    <w:rsid w:val="00146DF2"/>
    <w:rsid w:val="00146F2E"/>
    <w:rsid w:val="001470D1"/>
    <w:rsid w:val="00150486"/>
    <w:rsid w:val="00150CF8"/>
    <w:rsid w:val="00150E09"/>
    <w:rsid w:val="00152F48"/>
    <w:rsid w:val="00154158"/>
    <w:rsid w:val="00155D27"/>
    <w:rsid w:val="00157A54"/>
    <w:rsid w:val="00163027"/>
    <w:rsid w:val="001635DA"/>
    <w:rsid w:val="001640D2"/>
    <w:rsid w:val="00164A00"/>
    <w:rsid w:val="0016530A"/>
    <w:rsid w:val="0016654B"/>
    <w:rsid w:val="00166BB8"/>
    <w:rsid w:val="001678BE"/>
    <w:rsid w:val="0017147A"/>
    <w:rsid w:val="00171B60"/>
    <w:rsid w:val="00172697"/>
    <w:rsid w:val="001729B2"/>
    <w:rsid w:val="00173C1E"/>
    <w:rsid w:val="00173F02"/>
    <w:rsid w:val="00175043"/>
    <w:rsid w:val="001751FF"/>
    <w:rsid w:val="00175CB6"/>
    <w:rsid w:val="00177545"/>
    <w:rsid w:val="00177BB8"/>
    <w:rsid w:val="0018069F"/>
    <w:rsid w:val="00180BC9"/>
    <w:rsid w:val="00181AFC"/>
    <w:rsid w:val="0018207F"/>
    <w:rsid w:val="00182224"/>
    <w:rsid w:val="00182B12"/>
    <w:rsid w:val="00182CFE"/>
    <w:rsid w:val="00182EA3"/>
    <w:rsid w:val="00183179"/>
    <w:rsid w:val="0018612E"/>
    <w:rsid w:val="0018631D"/>
    <w:rsid w:val="00187475"/>
    <w:rsid w:val="00187CDA"/>
    <w:rsid w:val="00190DA5"/>
    <w:rsid w:val="00191076"/>
    <w:rsid w:val="00191511"/>
    <w:rsid w:val="0019178D"/>
    <w:rsid w:val="00191C2D"/>
    <w:rsid w:val="001923F0"/>
    <w:rsid w:val="00192D5E"/>
    <w:rsid w:val="001933A3"/>
    <w:rsid w:val="0019458A"/>
    <w:rsid w:val="0019504A"/>
    <w:rsid w:val="001951AD"/>
    <w:rsid w:val="00195A9D"/>
    <w:rsid w:val="00196F9C"/>
    <w:rsid w:val="001A00EF"/>
    <w:rsid w:val="001A1B19"/>
    <w:rsid w:val="001A27DE"/>
    <w:rsid w:val="001A2B0A"/>
    <w:rsid w:val="001A48FE"/>
    <w:rsid w:val="001A4D27"/>
    <w:rsid w:val="001A5576"/>
    <w:rsid w:val="001A65B9"/>
    <w:rsid w:val="001A70B2"/>
    <w:rsid w:val="001B0474"/>
    <w:rsid w:val="001B0C52"/>
    <w:rsid w:val="001B25FE"/>
    <w:rsid w:val="001B36AA"/>
    <w:rsid w:val="001B37F4"/>
    <w:rsid w:val="001B3BF7"/>
    <w:rsid w:val="001B3DA1"/>
    <w:rsid w:val="001B4715"/>
    <w:rsid w:val="001B55DB"/>
    <w:rsid w:val="001B6B2D"/>
    <w:rsid w:val="001B787D"/>
    <w:rsid w:val="001B7C0A"/>
    <w:rsid w:val="001C188D"/>
    <w:rsid w:val="001C19A7"/>
    <w:rsid w:val="001C19F0"/>
    <w:rsid w:val="001C1F3E"/>
    <w:rsid w:val="001C2636"/>
    <w:rsid w:val="001C36E4"/>
    <w:rsid w:val="001C3992"/>
    <w:rsid w:val="001C3DA2"/>
    <w:rsid w:val="001C46FC"/>
    <w:rsid w:val="001C5F29"/>
    <w:rsid w:val="001C63ED"/>
    <w:rsid w:val="001C6674"/>
    <w:rsid w:val="001C7CE6"/>
    <w:rsid w:val="001D0577"/>
    <w:rsid w:val="001D12EC"/>
    <w:rsid w:val="001D3E38"/>
    <w:rsid w:val="001D5036"/>
    <w:rsid w:val="001D59C9"/>
    <w:rsid w:val="001D78E1"/>
    <w:rsid w:val="001E0783"/>
    <w:rsid w:val="001E2CA2"/>
    <w:rsid w:val="001E4AE9"/>
    <w:rsid w:val="001E4B9E"/>
    <w:rsid w:val="001E6B52"/>
    <w:rsid w:val="001E77FF"/>
    <w:rsid w:val="001F0B57"/>
    <w:rsid w:val="001F0E37"/>
    <w:rsid w:val="001F149C"/>
    <w:rsid w:val="001F4293"/>
    <w:rsid w:val="001F5F40"/>
    <w:rsid w:val="001F62C6"/>
    <w:rsid w:val="001F638D"/>
    <w:rsid w:val="001F641C"/>
    <w:rsid w:val="001F6F4E"/>
    <w:rsid w:val="001F7A49"/>
    <w:rsid w:val="00200894"/>
    <w:rsid w:val="00200FDC"/>
    <w:rsid w:val="0020367E"/>
    <w:rsid w:val="002038CE"/>
    <w:rsid w:val="00203B68"/>
    <w:rsid w:val="002054C3"/>
    <w:rsid w:val="002054ED"/>
    <w:rsid w:val="00205EE1"/>
    <w:rsid w:val="002068AA"/>
    <w:rsid w:val="00206DA4"/>
    <w:rsid w:val="0021223A"/>
    <w:rsid w:val="002142D7"/>
    <w:rsid w:val="00214308"/>
    <w:rsid w:val="002153B5"/>
    <w:rsid w:val="00215DCE"/>
    <w:rsid w:val="00217814"/>
    <w:rsid w:val="00220A8E"/>
    <w:rsid w:val="00220B25"/>
    <w:rsid w:val="00221330"/>
    <w:rsid w:val="002228D5"/>
    <w:rsid w:val="00223179"/>
    <w:rsid w:val="002254AD"/>
    <w:rsid w:val="00225E0A"/>
    <w:rsid w:val="0022651F"/>
    <w:rsid w:val="00227D41"/>
    <w:rsid w:val="0023021B"/>
    <w:rsid w:val="002303E8"/>
    <w:rsid w:val="002316D7"/>
    <w:rsid w:val="00232266"/>
    <w:rsid w:val="002322DF"/>
    <w:rsid w:val="00232B48"/>
    <w:rsid w:val="00232F34"/>
    <w:rsid w:val="00233E1F"/>
    <w:rsid w:val="00234054"/>
    <w:rsid w:val="00234610"/>
    <w:rsid w:val="00234E5E"/>
    <w:rsid w:val="00235967"/>
    <w:rsid w:val="00235A7D"/>
    <w:rsid w:val="0023620B"/>
    <w:rsid w:val="002363FA"/>
    <w:rsid w:val="002369D0"/>
    <w:rsid w:val="002372EF"/>
    <w:rsid w:val="00237384"/>
    <w:rsid w:val="002406DA"/>
    <w:rsid w:val="002409A9"/>
    <w:rsid w:val="00241450"/>
    <w:rsid w:val="00241E64"/>
    <w:rsid w:val="00242405"/>
    <w:rsid w:val="00242A1E"/>
    <w:rsid w:val="00242D3F"/>
    <w:rsid w:val="0024355D"/>
    <w:rsid w:val="00244094"/>
    <w:rsid w:val="002442EA"/>
    <w:rsid w:val="002444E7"/>
    <w:rsid w:val="00244B92"/>
    <w:rsid w:val="00246F0C"/>
    <w:rsid w:val="002502AB"/>
    <w:rsid w:val="00250D5D"/>
    <w:rsid w:val="002512C1"/>
    <w:rsid w:val="0025406E"/>
    <w:rsid w:val="0025439D"/>
    <w:rsid w:val="002543B7"/>
    <w:rsid w:val="00254401"/>
    <w:rsid w:val="0025494A"/>
    <w:rsid w:val="00254A86"/>
    <w:rsid w:val="00254E8B"/>
    <w:rsid w:val="00255141"/>
    <w:rsid w:val="00255752"/>
    <w:rsid w:val="0025633D"/>
    <w:rsid w:val="00256345"/>
    <w:rsid w:val="0025648B"/>
    <w:rsid w:val="002565B2"/>
    <w:rsid w:val="00260BCD"/>
    <w:rsid w:val="00260EEF"/>
    <w:rsid w:val="00261037"/>
    <w:rsid w:val="00261E4D"/>
    <w:rsid w:val="00262908"/>
    <w:rsid w:val="002647E4"/>
    <w:rsid w:val="00265781"/>
    <w:rsid w:val="002659A7"/>
    <w:rsid w:val="00265C26"/>
    <w:rsid w:val="00265D6B"/>
    <w:rsid w:val="00266801"/>
    <w:rsid w:val="00266C88"/>
    <w:rsid w:val="00267BDD"/>
    <w:rsid w:val="00271F0A"/>
    <w:rsid w:val="00272922"/>
    <w:rsid w:val="0027582E"/>
    <w:rsid w:val="00275ABB"/>
    <w:rsid w:val="0027620E"/>
    <w:rsid w:val="00276240"/>
    <w:rsid w:val="002768CD"/>
    <w:rsid w:val="002769E0"/>
    <w:rsid w:val="00277624"/>
    <w:rsid w:val="00281608"/>
    <w:rsid w:val="0028215E"/>
    <w:rsid w:val="00282171"/>
    <w:rsid w:val="00282342"/>
    <w:rsid w:val="00282492"/>
    <w:rsid w:val="00283C41"/>
    <w:rsid w:val="002845BE"/>
    <w:rsid w:val="0028634F"/>
    <w:rsid w:val="002879B0"/>
    <w:rsid w:val="0029011C"/>
    <w:rsid w:val="0029087F"/>
    <w:rsid w:val="002909BF"/>
    <w:rsid w:val="00292C14"/>
    <w:rsid w:val="00292D2D"/>
    <w:rsid w:val="00293AC1"/>
    <w:rsid w:val="0029453B"/>
    <w:rsid w:val="00295963"/>
    <w:rsid w:val="002970D9"/>
    <w:rsid w:val="00297625"/>
    <w:rsid w:val="002A302C"/>
    <w:rsid w:val="002A39C2"/>
    <w:rsid w:val="002A4400"/>
    <w:rsid w:val="002A4E25"/>
    <w:rsid w:val="002A5144"/>
    <w:rsid w:val="002A51A1"/>
    <w:rsid w:val="002A52ED"/>
    <w:rsid w:val="002A5640"/>
    <w:rsid w:val="002A5AA6"/>
    <w:rsid w:val="002A5CB6"/>
    <w:rsid w:val="002A5D62"/>
    <w:rsid w:val="002A7938"/>
    <w:rsid w:val="002B021C"/>
    <w:rsid w:val="002B1148"/>
    <w:rsid w:val="002B13C7"/>
    <w:rsid w:val="002B21FD"/>
    <w:rsid w:val="002B3729"/>
    <w:rsid w:val="002B3B19"/>
    <w:rsid w:val="002B3BA1"/>
    <w:rsid w:val="002B3CA7"/>
    <w:rsid w:val="002B49A5"/>
    <w:rsid w:val="002B5226"/>
    <w:rsid w:val="002B669F"/>
    <w:rsid w:val="002C1849"/>
    <w:rsid w:val="002C2292"/>
    <w:rsid w:val="002C229E"/>
    <w:rsid w:val="002C246C"/>
    <w:rsid w:val="002C2D32"/>
    <w:rsid w:val="002C46CA"/>
    <w:rsid w:val="002C5003"/>
    <w:rsid w:val="002C54AB"/>
    <w:rsid w:val="002C6500"/>
    <w:rsid w:val="002C6C86"/>
    <w:rsid w:val="002D0176"/>
    <w:rsid w:val="002D25BF"/>
    <w:rsid w:val="002D3551"/>
    <w:rsid w:val="002D450F"/>
    <w:rsid w:val="002D4F84"/>
    <w:rsid w:val="002D5A22"/>
    <w:rsid w:val="002D6697"/>
    <w:rsid w:val="002D6FD0"/>
    <w:rsid w:val="002D7463"/>
    <w:rsid w:val="002D76FF"/>
    <w:rsid w:val="002E0409"/>
    <w:rsid w:val="002E32A5"/>
    <w:rsid w:val="002E3A81"/>
    <w:rsid w:val="002E4A14"/>
    <w:rsid w:val="002E5180"/>
    <w:rsid w:val="002E5A8E"/>
    <w:rsid w:val="002E6C1B"/>
    <w:rsid w:val="002E71AF"/>
    <w:rsid w:val="002E72F3"/>
    <w:rsid w:val="002F0A8F"/>
    <w:rsid w:val="002F2278"/>
    <w:rsid w:val="002F311A"/>
    <w:rsid w:val="002F3327"/>
    <w:rsid w:val="002F35E8"/>
    <w:rsid w:val="002F377C"/>
    <w:rsid w:val="002F55FE"/>
    <w:rsid w:val="002F6D25"/>
    <w:rsid w:val="002F6E0E"/>
    <w:rsid w:val="002F7663"/>
    <w:rsid w:val="002F7AF2"/>
    <w:rsid w:val="003001E9"/>
    <w:rsid w:val="0030261F"/>
    <w:rsid w:val="00303731"/>
    <w:rsid w:val="00303B0D"/>
    <w:rsid w:val="00304A4B"/>
    <w:rsid w:val="00305E51"/>
    <w:rsid w:val="003062AB"/>
    <w:rsid w:val="003064E7"/>
    <w:rsid w:val="003101E0"/>
    <w:rsid w:val="0031026B"/>
    <w:rsid w:val="003109F6"/>
    <w:rsid w:val="003113E9"/>
    <w:rsid w:val="00311698"/>
    <w:rsid w:val="003148E8"/>
    <w:rsid w:val="00314FED"/>
    <w:rsid w:val="00315163"/>
    <w:rsid w:val="003152D3"/>
    <w:rsid w:val="00315C5B"/>
    <w:rsid w:val="00315EE7"/>
    <w:rsid w:val="003160E6"/>
    <w:rsid w:val="003170CE"/>
    <w:rsid w:val="003175AD"/>
    <w:rsid w:val="00317951"/>
    <w:rsid w:val="0032106C"/>
    <w:rsid w:val="00321E03"/>
    <w:rsid w:val="0032486E"/>
    <w:rsid w:val="00325BA8"/>
    <w:rsid w:val="00325BF5"/>
    <w:rsid w:val="0032607A"/>
    <w:rsid w:val="00326C60"/>
    <w:rsid w:val="0033110B"/>
    <w:rsid w:val="00332E8B"/>
    <w:rsid w:val="00333D44"/>
    <w:rsid w:val="003342F5"/>
    <w:rsid w:val="00334C75"/>
    <w:rsid w:val="00334EB9"/>
    <w:rsid w:val="003377E0"/>
    <w:rsid w:val="00337914"/>
    <w:rsid w:val="0034052C"/>
    <w:rsid w:val="00340581"/>
    <w:rsid w:val="00340C43"/>
    <w:rsid w:val="00342875"/>
    <w:rsid w:val="0034288E"/>
    <w:rsid w:val="003452F7"/>
    <w:rsid w:val="003455BD"/>
    <w:rsid w:val="00345832"/>
    <w:rsid w:val="00345D01"/>
    <w:rsid w:val="00346793"/>
    <w:rsid w:val="00346893"/>
    <w:rsid w:val="003477B3"/>
    <w:rsid w:val="0035042B"/>
    <w:rsid w:val="0035051D"/>
    <w:rsid w:val="00351479"/>
    <w:rsid w:val="003519CF"/>
    <w:rsid w:val="00351BA1"/>
    <w:rsid w:val="00352A6A"/>
    <w:rsid w:val="00352F66"/>
    <w:rsid w:val="003549EB"/>
    <w:rsid w:val="003552EA"/>
    <w:rsid w:val="003568AB"/>
    <w:rsid w:val="0035736A"/>
    <w:rsid w:val="00357752"/>
    <w:rsid w:val="0036088E"/>
    <w:rsid w:val="0036089D"/>
    <w:rsid w:val="003644DB"/>
    <w:rsid w:val="003648A8"/>
    <w:rsid w:val="00366521"/>
    <w:rsid w:val="00367D5E"/>
    <w:rsid w:val="00370577"/>
    <w:rsid w:val="003706CA"/>
    <w:rsid w:val="0037135C"/>
    <w:rsid w:val="00371442"/>
    <w:rsid w:val="00372406"/>
    <w:rsid w:val="0037329A"/>
    <w:rsid w:val="00374784"/>
    <w:rsid w:val="003762CB"/>
    <w:rsid w:val="0037725B"/>
    <w:rsid w:val="003779B6"/>
    <w:rsid w:val="00377DF9"/>
    <w:rsid w:val="0038102B"/>
    <w:rsid w:val="003825C0"/>
    <w:rsid w:val="00383E6F"/>
    <w:rsid w:val="0038411B"/>
    <w:rsid w:val="00384CCA"/>
    <w:rsid w:val="003852BF"/>
    <w:rsid w:val="003858B5"/>
    <w:rsid w:val="00385936"/>
    <w:rsid w:val="0038596F"/>
    <w:rsid w:val="00385C58"/>
    <w:rsid w:val="003864DE"/>
    <w:rsid w:val="003867C7"/>
    <w:rsid w:val="00386A0F"/>
    <w:rsid w:val="00387019"/>
    <w:rsid w:val="003903AB"/>
    <w:rsid w:val="0039130A"/>
    <w:rsid w:val="00391E2A"/>
    <w:rsid w:val="00393318"/>
    <w:rsid w:val="0039469A"/>
    <w:rsid w:val="00395194"/>
    <w:rsid w:val="003967BF"/>
    <w:rsid w:val="00396D96"/>
    <w:rsid w:val="00396ED1"/>
    <w:rsid w:val="00397086"/>
    <w:rsid w:val="003A0CED"/>
    <w:rsid w:val="003A55E9"/>
    <w:rsid w:val="003A597E"/>
    <w:rsid w:val="003A69AF"/>
    <w:rsid w:val="003B029E"/>
    <w:rsid w:val="003B0881"/>
    <w:rsid w:val="003B0ED8"/>
    <w:rsid w:val="003B3B1F"/>
    <w:rsid w:val="003B3BE5"/>
    <w:rsid w:val="003B45F2"/>
    <w:rsid w:val="003B4FFA"/>
    <w:rsid w:val="003B56D0"/>
    <w:rsid w:val="003B5A0D"/>
    <w:rsid w:val="003B6F00"/>
    <w:rsid w:val="003B7B70"/>
    <w:rsid w:val="003C0A85"/>
    <w:rsid w:val="003C0D07"/>
    <w:rsid w:val="003C177B"/>
    <w:rsid w:val="003C2072"/>
    <w:rsid w:val="003C306C"/>
    <w:rsid w:val="003C4A5F"/>
    <w:rsid w:val="003C57EC"/>
    <w:rsid w:val="003C5F64"/>
    <w:rsid w:val="003C6CDA"/>
    <w:rsid w:val="003C6EAB"/>
    <w:rsid w:val="003C70C1"/>
    <w:rsid w:val="003C7D49"/>
    <w:rsid w:val="003D00C2"/>
    <w:rsid w:val="003D17C3"/>
    <w:rsid w:val="003D1CAB"/>
    <w:rsid w:val="003D3484"/>
    <w:rsid w:val="003D3659"/>
    <w:rsid w:val="003D39AC"/>
    <w:rsid w:val="003D3B7D"/>
    <w:rsid w:val="003D4322"/>
    <w:rsid w:val="003D5699"/>
    <w:rsid w:val="003D6A3E"/>
    <w:rsid w:val="003E044F"/>
    <w:rsid w:val="003E18DA"/>
    <w:rsid w:val="003E2682"/>
    <w:rsid w:val="003E3A05"/>
    <w:rsid w:val="003E3AFA"/>
    <w:rsid w:val="003E3BAC"/>
    <w:rsid w:val="003E44FD"/>
    <w:rsid w:val="003E471C"/>
    <w:rsid w:val="003E4A7C"/>
    <w:rsid w:val="003E4B3B"/>
    <w:rsid w:val="003E6DE6"/>
    <w:rsid w:val="003E7230"/>
    <w:rsid w:val="003E73AB"/>
    <w:rsid w:val="003E74FE"/>
    <w:rsid w:val="003F0A00"/>
    <w:rsid w:val="003F0AF2"/>
    <w:rsid w:val="003F14C8"/>
    <w:rsid w:val="003F1CAA"/>
    <w:rsid w:val="003F2144"/>
    <w:rsid w:val="003F2DEF"/>
    <w:rsid w:val="003F3B9E"/>
    <w:rsid w:val="003F4C20"/>
    <w:rsid w:val="003F65D3"/>
    <w:rsid w:val="003F706D"/>
    <w:rsid w:val="00400B73"/>
    <w:rsid w:val="00401EE8"/>
    <w:rsid w:val="00402349"/>
    <w:rsid w:val="004044C1"/>
    <w:rsid w:val="00404DA4"/>
    <w:rsid w:val="00405602"/>
    <w:rsid w:val="00405E5A"/>
    <w:rsid w:val="004060BE"/>
    <w:rsid w:val="0040666F"/>
    <w:rsid w:val="00407358"/>
    <w:rsid w:val="00407F02"/>
    <w:rsid w:val="00411033"/>
    <w:rsid w:val="0041171F"/>
    <w:rsid w:val="004144F9"/>
    <w:rsid w:val="0041486C"/>
    <w:rsid w:val="00415E43"/>
    <w:rsid w:val="00417996"/>
    <w:rsid w:val="00417ABE"/>
    <w:rsid w:val="00417CBE"/>
    <w:rsid w:val="0042012F"/>
    <w:rsid w:val="0042042D"/>
    <w:rsid w:val="0042063E"/>
    <w:rsid w:val="004209E3"/>
    <w:rsid w:val="00420FE4"/>
    <w:rsid w:val="00421084"/>
    <w:rsid w:val="004212C2"/>
    <w:rsid w:val="0042134C"/>
    <w:rsid w:val="00421752"/>
    <w:rsid w:val="004220C1"/>
    <w:rsid w:val="00422791"/>
    <w:rsid w:val="004228CB"/>
    <w:rsid w:val="00422DCB"/>
    <w:rsid w:val="00425283"/>
    <w:rsid w:val="004263B0"/>
    <w:rsid w:val="0042791F"/>
    <w:rsid w:val="00430D1F"/>
    <w:rsid w:val="004312D7"/>
    <w:rsid w:val="00432C75"/>
    <w:rsid w:val="004331A2"/>
    <w:rsid w:val="00433E52"/>
    <w:rsid w:val="00434AD8"/>
    <w:rsid w:val="00436C1E"/>
    <w:rsid w:val="0043795F"/>
    <w:rsid w:val="00440F21"/>
    <w:rsid w:val="00441967"/>
    <w:rsid w:val="0044345B"/>
    <w:rsid w:val="00443F69"/>
    <w:rsid w:val="00444FDE"/>
    <w:rsid w:val="0044544A"/>
    <w:rsid w:val="00445A5D"/>
    <w:rsid w:val="00446598"/>
    <w:rsid w:val="00446A7E"/>
    <w:rsid w:val="00446F9D"/>
    <w:rsid w:val="00447D3F"/>
    <w:rsid w:val="00451F9A"/>
    <w:rsid w:val="00452045"/>
    <w:rsid w:val="00452E90"/>
    <w:rsid w:val="004532BE"/>
    <w:rsid w:val="004536CD"/>
    <w:rsid w:val="00453BDF"/>
    <w:rsid w:val="004541D4"/>
    <w:rsid w:val="004609CC"/>
    <w:rsid w:val="00463287"/>
    <w:rsid w:val="004633F0"/>
    <w:rsid w:val="004637E9"/>
    <w:rsid w:val="00463A19"/>
    <w:rsid w:val="00463EC7"/>
    <w:rsid w:val="0046464A"/>
    <w:rsid w:val="004658EF"/>
    <w:rsid w:val="0046641C"/>
    <w:rsid w:val="004664E7"/>
    <w:rsid w:val="00466654"/>
    <w:rsid w:val="00466A05"/>
    <w:rsid w:val="00471AE8"/>
    <w:rsid w:val="0047280E"/>
    <w:rsid w:val="00472B3F"/>
    <w:rsid w:val="00473587"/>
    <w:rsid w:val="004743FC"/>
    <w:rsid w:val="00474557"/>
    <w:rsid w:val="00474666"/>
    <w:rsid w:val="00474DD0"/>
    <w:rsid w:val="00475BC4"/>
    <w:rsid w:val="00476117"/>
    <w:rsid w:val="004800AF"/>
    <w:rsid w:val="004823D5"/>
    <w:rsid w:val="004840C9"/>
    <w:rsid w:val="004857D9"/>
    <w:rsid w:val="00485DA1"/>
    <w:rsid w:val="00485DEF"/>
    <w:rsid w:val="00486CDC"/>
    <w:rsid w:val="00486DD6"/>
    <w:rsid w:val="00486DE5"/>
    <w:rsid w:val="004901EB"/>
    <w:rsid w:val="00491FF5"/>
    <w:rsid w:val="00492C4D"/>
    <w:rsid w:val="00492DFC"/>
    <w:rsid w:val="00493505"/>
    <w:rsid w:val="0049364E"/>
    <w:rsid w:val="004947E8"/>
    <w:rsid w:val="00495282"/>
    <w:rsid w:val="00495340"/>
    <w:rsid w:val="00496818"/>
    <w:rsid w:val="00496D5F"/>
    <w:rsid w:val="0049786C"/>
    <w:rsid w:val="004A231E"/>
    <w:rsid w:val="004A36DC"/>
    <w:rsid w:val="004A58BF"/>
    <w:rsid w:val="004A656F"/>
    <w:rsid w:val="004B3A0B"/>
    <w:rsid w:val="004B3B89"/>
    <w:rsid w:val="004B40E5"/>
    <w:rsid w:val="004C2900"/>
    <w:rsid w:val="004C545D"/>
    <w:rsid w:val="004C6442"/>
    <w:rsid w:val="004D1BA6"/>
    <w:rsid w:val="004D3884"/>
    <w:rsid w:val="004D3AF9"/>
    <w:rsid w:val="004D4DF3"/>
    <w:rsid w:val="004D59C2"/>
    <w:rsid w:val="004D5DC9"/>
    <w:rsid w:val="004D5ED4"/>
    <w:rsid w:val="004D5F28"/>
    <w:rsid w:val="004D7B98"/>
    <w:rsid w:val="004E0659"/>
    <w:rsid w:val="004E1270"/>
    <w:rsid w:val="004E1685"/>
    <w:rsid w:val="004E262C"/>
    <w:rsid w:val="004E296D"/>
    <w:rsid w:val="004E503F"/>
    <w:rsid w:val="004E5BC9"/>
    <w:rsid w:val="004E63F7"/>
    <w:rsid w:val="004E7174"/>
    <w:rsid w:val="004E7BA5"/>
    <w:rsid w:val="004F08B8"/>
    <w:rsid w:val="004F0E33"/>
    <w:rsid w:val="004F1DA7"/>
    <w:rsid w:val="004F2134"/>
    <w:rsid w:val="004F24C3"/>
    <w:rsid w:val="004F28F2"/>
    <w:rsid w:val="004F346F"/>
    <w:rsid w:val="004F3953"/>
    <w:rsid w:val="004F4C69"/>
    <w:rsid w:val="004F6105"/>
    <w:rsid w:val="004F7DF2"/>
    <w:rsid w:val="0050224C"/>
    <w:rsid w:val="00502BF6"/>
    <w:rsid w:val="005036D1"/>
    <w:rsid w:val="00503CDC"/>
    <w:rsid w:val="00504712"/>
    <w:rsid w:val="00505099"/>
    <w:rsid w:val="00505E57"/>
    <w:rsid w:val="005076C4"/>
    <w:rsid w:val="00511B28"/>
    <w:rsid w:val="00511E45"/>
    <w:rsid w:val="00513071"/>
    <w:rsid w:val="00514437"/>
    <w:rsid w:val="00514617"/>
    <w:rsid w:val="00514EBB"/>
    <w:rsid w:val="005158BB"/>
    <w:rsid w:val="00516EAE"/>
    <w:rsid w:val="005179D4"/>
    <w:rsid w:val="005203C5"/>
    <w:rsid w:val="00520C64"/>
    <w:rsid w:val="00522715"/>
    <w:rsid w:val="00522D9D"/>
    <w:rsid w:val="00523737"/>
    <w:rsid w:val="00523911"/>
    <w:rsid w:val="00523931"/>
    <w:rsid w:val="00523940"/>
    <w:rsid w:val="00523B69"/>
    <w:rsid w:val="005242AD"/>
    <w:rsid w:val="005244BA"/>
    <w:rsid w:val="00525E34"/>
    <w:rsid w:val="00526055"/>
    <w:rsid w:val="00526148"/>
    <w:rsid w:val="00526EFA"/>
    <w:rsid w:val="005305A0"/>
    <w:rsid w:val="00530625"/>
    <w:rsid w:val="005312F8"/>
    <w:rsid w:val="00531469"/>
    <w:rsid w:val="00532C06"/>
    <w:rsid w:val="005348DC"/>
    <w:rsid w:val="00534C3F"/>
    <w:rsid w:val="00534CF3"/>
    <w:rsid w:val="00535216"/>
    <w:rsid w:val="00535EA5"/>
    <w:rsid w:val="0053631B"/>
    <w:rsid w:val="00542E24"/>
    <w:rsid w:val="00544243"/>
    <w:rsid w:val="00544566"/>
    <w:rsid w:val="00544E3F"/>
    <w:rsid w:val="0054548F"/>
    <w:rsid w:val="0054662E"/>
    <w:rsid w:val="005475DB"/>
    <w:rsid w:val="00550342"/>
    <w:rsid w:val="00550644"/>
    <w:rsid w:val="00550B34"/>
    <w:rsid w:val="005521A9"/>
    <w:rsid w:val="005532F0"/>
    <w:rsid w:val="0055383A"/>
    <w:rsid w:val="0055390B"/>
    <w:rsid w:val="00553EF2"/>
    <w:rsid w:val="00554DF5"/>
    <w:rsid w:val="00556BE6"/>
    <w:rsid w:val="00556D42"/>
    <w:rsid w:val="005610D5"/>
    <w:rsid w:val="00561F11"/>
    <w:rsid w:val="00562B75"/>
    <w:rsid w:val="00563B56"/>
    <w:rsid w:val="0056465F"/>
    <w:rsid w:val="0056506C"/>
    <w:rsid w:val="00565387"/>
    <w:rsid w:val="00565D5A"/>
    <w:rsid w:val="00565DDF"/>
    <w:rsid w:val="00566419"/>
    <w:rsid w:val="0056673F"/>
    <w:rsid w:val="005671CA"/>
    <w:rsid w:val="00567313"/>
    <w:rsid w:val="005701D0"/>
    <w:rsid w:val="00570541"/>
    <w:rsid w:val="00571667"/>
    <w:rsid w:val="00572C98"/>
    <w:rsid w:val="00573006"/>
    <w:rsid w:val="005733FD"/>
    <w:rsid w:val="00574BDB"/>
    <w:rsid w:val="005764AA"/>
    <w:rsid w:val="0057674A"/>
    <w:rsid w:val="0057685E"/>
    <w:rsid w:val="00577669"/>
    <w:rsid w:val="00580990"/>
    <w:rsid w:val="005819D1"/>
    <w:rsid w:val="00581E60"/>
    <w:rsid w:val="00581E85"/>
    <w:rsid w:val="00581EDB"/>
    <w:rsid w:val="005822B8"/>
    <w:rsid w:val="00582DC1"/>
    <w:rsid w:val="00584840"/>
    <w:rsid w:val="0058559A"/>
    <w:rsid w:val="005855FD"/>
    <w:rsid w:val="005865A6"/>
    <w:rsid w:val="0058687B"/>
    <w:rsid w:val="005868CD"/>
    <w:rsid w:val="00586921"/>
    <w:rsid w:val="005873B3"/>
    <w:rsid w:val="00590860"/>
    <w:rsid w:val="00593FB8"/>
    <w:rsid w:val="005957BC"/>
    <w:rsid w:val="00595D47"/>
    <w:rsid w:val="00596113"/>
    <w:rsid w:val="005A081A"/>
    <w:rsid w:val="005A158C"/>
    <w:rsid w:val="005A1AEF"/>
    <w:rsid w:val="005A1CAC"/>
    <w:rsid w:val="005A2CAC"/>
    <w:rsid w:val="005A2D9D"/>
    <w:rsid w:val="005A33EA"/>
    <w:rsid w:val="005A365D"/>
    <w:rsid w:val="005A4A81"/>
    <w:rsid w:val="005A5714"/>
    <w:rsid w:val="005A66A1"/>
    <w:rsid w:val="005A729D"/>
    <w:rsid w:val="005A7BBC"/>
    <w:rsid w:val="005A7D12"/>
    <w:rsid w:val="005B0C27"/>
    <w:rsid w:val="005B1803"/>
    <w:rsid w:val="005B2959"/>
    <w:rsid w:val="005B328C"/>
    <w:rsid w:val="005B3E64"/>
    <w:rsid w:val="005B48FC"/>
    <w:rsid w:val="005B5AFD"/>
    <w:rsid w:val="005B690E"/>
    <w:rsid w:val="005B74A1"/>
    <w:rsid w:val="005B7F36"/>
    <w:rsid w:val="005C0AD8"/>
    <w:rsid w:val="005C1BC8"/>
    <w:rsid w:val="005C3D3C"/>
    <w:rsid w:val="005C702C"/>
    <w:rsid w:val="005C7316"/>
    <w:rsid w:val="005D07A3"/>
    <w:rsid w:val="005D1662"/>
    <w:rsid w:val="005D2726"/>
    <w:rsid w:val="005D2ACB"/>
    <w:rsid w:val="005D2EA0"/>
    <w:rsid w:val="005D2F7E"/>
    <w:rsid w:val="005D37F2"/>
    <w:rsid w:val="005D42B4"/>
    <w:rsid w:val="005D51C5"/>
    <w:rsid w:val="005D5460"/>
    <w:rsid w:val="005D66C9"/>
    <w:rsid w:val="005D68ED"/>
    <w:rsid w:val="005D7B2A"/>
    <w:rsid w:val="005E0894"/>
    <w:rsid w:val="005E09C1"/>
    <w:rsid w:val="005E0C54"/>
    <w:rsid w:val="005E0EB6"/>
    <w:rsid w:val="005E1F21"/>
    <w:rsid w:val="005E2CF7"/>
    <w:rsid w:val="005E44CC"/>
    <w:rsid w:val="005E45EC"/>
    <w:rsid w:val="005E4B21"/>
    <w:rsid w:val="005E536B"/>
    <w:rsid w:val="005E5FA3"/>
    <w:rsid w:val="005E7098"/>
    <w:rsid w:val="005E72D5"/>
    <w:rsid w:val="005E731D"/>
    <w:rsid w:val="005F01FC"/>
    <w:rsid w:val="005F04A0"/>
    <w:rsid w:val="005F089A"/>
    <w:rsid w:val="005F0B77"/>
    <w:rsid w:val="005F0FB2"/>
    <w:rsid w:val="005F1BDC"/>
    <w:rsid w:val="005F349B"/>
    <w:rsid w:val="005F37C2"/>
    <w:rsid w:val="005F68A3"/>
    <w:rsid w:val="00602182"/>
    <w:rsid w:val="00602304"/>
    <w:rsid w:val="00602AE2"/>
    <w:rsid w:val="0060350C"/>
    <w:rsid w:val="0060373A"/>
    <w:rsid w:val="0060392F"/>
    <w:rsid w:val="00603C31"/>
    <w:rsid w:val="00604582"/>
    <w:rsid w:val="006063F6"/>
    <w:rsid w:val="00607466"/>
    <w:rsid w:val="006074FB"/>
    <w:rsid w:val="00607886"/>
    <w:rsid w:val="00607DF3"/>
    <w:rsid w:val="00610876"/>
    <w:rsid w:val="00610EE8"/>
    <w:rsid w:val="00610F46"/>
    <w:rsid w:val="006121D6"/>
    <w:rsid w:val="00612238"/>
    <w:rsid w:val="00612BFC"/>
    <w:rsid w:val="006159B2"/>
    <w:rsid w:val="00616CFE"/>
    <w:rsid w:val="0061732B"/>
    <w:rsid w:val="00617E59"/>
    <w:rsid w:val="006214EA"/>
    <w:rsid w:val="00621A2A"/>
    <w:rsid w:val="006232FA"/>
    <w:rsid w:val="00623F1C"/>
    <w:rsid w:val="00625CD9"/>
    <w:rsid w:val="00627265"/>
    <w:rsid w:val="006272D2"/>
    <w:rsid w:val="006277FA"/>
    <w:rsid w:val="00627AEB"/>
    <w:rsid w:val="00630175"/>
    <w:rsid w:val="0063202A"/>
    <w:rsid w:val="006320EE"/>
    <w:rsid w:val="00633567"/>
    <w:rsid w:val="0063494A"/>
    <w:rsid w:val="00634F7F"/>
    <w:rsid w:val="0063540F"/>
    <w:rsid w:val="00635F1B"/>
    <w:rsid w:val="00642545"/>
    <w:rsid w:val="00643995"/>
    <w:rsid w:val="006447D1"/>
    <w:rsid w:val="00645A13"/>
    <w:rsid w:val="00647259"/>
    <w:rsid w:val="006477B0"/>
    <w:rsid w:val="00651326"/>
    <w:rsid w:val="00651E5C"/>
    <w:rsid w:val="006520AE"/>
    <w:rsid w:val="0065257D"/>
    <w:rsid w:val="00652D8C"/>
    <w:rsid w:val="006530A9"/>
    <w:rsid w:val="00654103"/>
    <w:rsid w:val="00654B3E"/>
    <w:rsid w:val="00655BBB"/>
    <w:rsid w:val="00656277"/>
    <w:rsid w:val="00656C26"/>
    <w:rsid w:val="006623F0"/>
    <w:rsid w:val="00662EAC"/>
    <w:rsid w:val="006636EE"/>
    <w:rsid w:val="0066433B"/>
    <w:rsid w:val="00664B0F"/>
    <w:rsid w:val="00665999"/>
    <w:rsid w:val="00666D89"/>
    <w:rsid w:val="00672168"/>
    <w:rsid w:val="0067295B"/>
    <w:rsid w:val="006729D8"/>
    <w:rsid w:val="00672A4E"/>
    <w:rsid w:val="00672B55"/>
    <w:rsid w:val="00672CA3"/>
    <w:rsid w:val="00674944"/>
    <w:rsid w:val="00674ABA"/>
    <w:rsid w:val="00675406"/>
    <w:rsid w:val="00675D7E"/>
    <w:rsid w:val="0067635A"/>
    <w:rsid w:val="00676A27"/>
    <w:rsid w:val="00677ED2"/>
    <w:rsid w:val="00681AD5"/>
    <w:rsid w:val="0068200C"/>
    <w:rsid w:val="00682457"/>
    <w:rsid w:val="00682C20"/>
    <w:rsid w:val="00684C2B"/>
    <w:rsid w:val="00684E74"/>
    <w:rsid w:val="006857BE"/>
    <w:rsid w:val="00685ADD"/>
    <w:rsid w:val="006865E0"/>
    <w:rsid w:val="00686663"/>
    <w:rsid w:val="00687D29"/>
    <w:rsid w:val="006903F4"/>
    <w:rsid w:val="0069041C"/>
    <w:rsid w:val="0069082A"/>
    <w:rsid w:val="00691118"/>
    <w:rsid w:val="00691D8C"/>
    <w:rsid w:val="00691DF6"/>
    <w:rsid w:val="00692A31"/>
    <w:rsid w:val="00692D92"/>
    <w:rsid w:val="0069374D"/>
    <w:rsid w:val="00693D5C"/>
    <w:rsid w:val="00693DCC"/>
    <w:rsid w:val="00694A5E"/>
    <w:rsid w:val="006974EE"/>
    <w:rsid w:val="00697888"/>
    <w:rsid w:val="00697EE1"/>
    <w:rsid w:val="006A02D5"/>
    <w:rsid w:val="006A097B"/>
    <w:rsid w:val="006A0C92"/>
    <w:rsid w:val="006A0EB8"/>
    <w:rsid w:val="006A1392"/>
    <w:rsid w:val="006A3A1D"/>
    <w:rsid w:val="006A46E0"/>
    <w:rsid w:val="006A4990"/>
    <w:rsid w:val="006A542E"/>
    <w:rsid w:val="006A700B"/>
    <w:rsid w:val="006B0184"/>
    <w:rsid w:val="006B07F6"/>
    <w:rsid w:val="006B1C3D"/>
    <w:rsid w:val="006B1EA8"/>
    <w:rsid w:val="006B2296"/>
    <w:rsid w:val="006B2509"/>
    <w:rsid w:val="006B3D54"/>
    <w:rsid w:val="006B70F9"/>
    <w:rsid w:val="006B71C5"/>
    <w:rsid w:val="006C08E2"/>
    <w:rsid w:val="006C1A07"/>
    <w:rsid w:val="006C252C"/>
    <w:rsid w:val="006C3864"/>
    <w:rsid w:val="006C38C6"/>
    <w:rsid w:val="006C3FE0"/>
    <w:rsid w:val="006C4837"/>
    <w:rsid w:val="006C545E"/>
    <w:rsid w:val="006C5578"/>
    <w:rsid w:val="006C57A8"/>
    <w:rsid w:val="006C651B"/>
    <w:rsid w:val="006C7969"/>
    <w:rsid w:val="006D2610"/>
    <w:rsid w:val="006D2C20"/>
    <w:rsid w:val="006D384E"/>
    <w:rsid w:val="006D3861"/>
    <w:rsid w:val="006E0A25"/>
    <w:rsid w:val="006E1A6A"/>
    <w:rsid w:val="006E25EC"/>
    <w:rsid w:val="006E2944"/>
    <w:rsid w:val="006E3044"/>
    <w:rsid w:val="006E3190"/>
    <w:rsid w:val="006E470C"/>
    <w:rsid w:val="006E624B"/>
    <w:rsid w:val="006E6395"/>
    <w:rsid w:val="006E6B39"/>
    <w:rsid w:val="006E70FB"/>
    <w:rsid w:val="006E71F3"/>
    <w:rsid w:val="006E7F73"/>
    <w:rsid w:val="006F008B"/>
    <w:rsid w:val="006F1DF1"/>
    <w:rsid w:val="006F2B45"/>
    <w:rsid w:val="006F428D"/>
    <w:rsid w:val="006F4885"/>
    <w:rsid w:val="006F7D8D"/>
    <w:rsid w:val="007002C6"/>
    <w:rsid w:val="00700C7E"/>
    <w:rsid w:val="00701AB0"/>
    <w:rsid w:val="00702150"/>
    <w:rsid w:val="007021B6"/>
    <w:rsid w:val="007022CA"/>
    <w:rsid w:val="0070255E"/>
    <w:rsid w:val="007033BD"/>
    <w:rsid w:val="007066F4"/>
    <w:rsid w:val="007068D5"/>
    <w:rsid w:val="00706938"/>
    <w:rsid w:val="00706BF1"/>
    <w:rsid w:val="00706D51"/>
    <w:rsid w:val="007070C1"/>
    <w:rsid w:val="00710E5C"/>
    <w:rsid w:val="0071213D"/>
    <w:rsid w:val="00712400"/>
    <w:rsid w:val="0071341F"/>
    <w:rsid w:val="007142A2"/>
    <w:rsid w:val="00714988"/>
    <w:rsid w:val="00714C72"/>
    <w:rsid w:val="00716350"/>
    <w:rsid w:val="007167AA"/>
    <w:rsid w:val="00716F22"/>
    <w:rsid w:val="0071723F"/>
    <w:rsid w:val="00717257"/>
    <w:rsid w:val="007172C7"/>
    <w:rsid w:val="007175ED"/>
    <w:rsid w:val="00720621"/>
    <w:rsid w:val="007218DE"/>
    <w:rsid w:val="007220CF"/>
    <w:rsid w:val="00722115"/>
    <w:rsid w:val="00722985"/>
    <w:rsid w:val="00722C2E"/>
    <w:rsid w:val="007236A6"/>
    <w:rsid w:val="00724E32"/>
    <w:rsid w:val="00724FC8"/>
    <w:rsid w:val="00726EEB"/>
    <w:rsid w:val="00727E95"/>
    <w:rsid w:val="0073147F"/>
    <w:rsid w:val="00731A47"/>
    <w:rsid w:val="00731FA5"/>
    <w:rsid w:val="007322CF"/>
    <w:rsid w:val="00733064"/>
    <w:rsid w:val="00733338"/>
    <w:rsid w:val="0073379A"/>
    <w:rsid w:val="007412C8"/>
    <w:rsid w:val="00741B5A"/>
    <w:rsid w:val="00742B15"/>
    <w:rsid w:val="00743118"/>
    <w:rsid w:val="007436C5"/>
    <w:rsid w:val="00744052"/>
    <w:rsid w:val="00745029"/>
    <w:rsid w:val="00746BDB"/>
    <w:rsid w:val="00747694"/>
    <w:rsid w:val="007476B9"/>
    <w:rsid w:val="00747CA6"/>
    <w:rsid w:val="00750786"/>
    <w:rsid w:val="00751D51"/>
    <w:rsid w:val="0075365F"/>
    <w:rsid w:val="00753A0C"/>
    <w:rsid w:val="00753C61"/>
    <w:rsid w:val="0075699F"/>
    <w:rsid w:val="00756D2C"/>
    <w:rsid w:val="00756D53"/>
    <w:rsid w:val="00756F68"/>
    <w:rsid w:val="00756FEE"/>
    <w:rsid w:val="00757EF3"/>
    <w:rsid w:val="00760759"/>
    <w:rsid w:val="0076178E"/>
    <w:rsid w:val="00761B55"/>
    <w:rsid w:val="00762185"/>
    <w:rsid w:val="00762879"/>
    <w:rsid w:val="00762DF9"/>
    <w:rsid w:val="007635DA"/>
    <w:rsid w:val="00763DD9"/>
    <w:rsid w:val="0076427B"/>
    <w:rsid w:val="0076539F"/>
    <w:rsid w:val="00765692"/>
    <w:rsid w:val="00766933"/>
    <w:rsid w:val="00766BC0"/>
    <w:rsid w:val="00767031"/>
    <w:rsid w:val="00770FC9"/>
    <w:rsid w:val="007719EC"/>
    <w:rsid w:val="00772877"/>
    <w:rsid w:val="00773BD3"/>
    <w:rsid w:val="00773C4A"/>
    <w:rsid w:val="00774652"/>
    <w:rsid w:val="0077587B"/>
    <w:rsid w:val="00776EC6"/>
    <w:rsid w:val="007777D0"/>
    <w:rsid w:val="00777B53"/>
    <w:rsid w:val="007806D5"/>
    <w:rsid w:val="0078106F"/>
    <w:rsid w:val="0078129D"/>
    <w:rsid w:val="007816C4"/>
    <w:rsid w:val="00781721"/>
    <w:rsid w:val="00781ECA"/>
    <w:rsid w:val="00782D57"/>
    <w:rsid w:val="00783895"/>
    <w:rsid w:val="00783C33"/>
    <w:rsid w:val="00784665"/>
    <w:rsid w:val="00784B56"/>
    <w:rsid w:val="007871CB"/>
    <w:rsid w:val="007871EF"/>
    <w:rsid w:val="007879A1"/>
    <w:rsid w:val="00787C2B"/>
    <w:rsid w:val="00790423"/>
    <w:rsid w:val="00791615"/>
    <w:rsid w:val="00791DC5"/>
    <w:rsid w:val="00792819"/>
    <w:rsid w:val="00792C31"/>
    <w:rsid w:val="0079376B"/>
    <w:rsid w:val="007949B7"/>
    <w:rsid w:val="00795351"/>
    <w:rsid w:val="00796F37"/>
    <w:rsid w:val="007976C5"/>
    <w:rsid w:val="007A064B"/>
    <w:rsid w:val="007A1672"/>
    <w:rsid w:val="007A25E4"/>
    <w:rsid w:val="007A3395"/>
    <w:rsid w:val="007A3777"/>
    <w:rsid w:val="007A3BC0"/>
    <w:rsid w:val="007A3D64"/>
    <w:rsid w:val="007A44F0"/>
    <w:rsid w:val="007A4891"/>
    <w:rsid w:val="007A55B1"/>
    <w:rsid w:val="007A5D64"/>
    <w:rsid w:val="007A5FF0"/>
    <w:rsid w:val="007A6BC0"/>
    <w:rsid w:val="007A760B"/>
    <w:rsid w:val="007A7865"/>
    <w:rsid w:val="007A790B"/>
    <w:rsid w:val="007A7E6D"/>
    <w:rsid w:val="007B06C8"/>
    <w:rsid w:val="007B2301"/>
    <w:rsid w:val="007B50EA"/>
    <w:rsid w:val="007B5166"/>
    <w:rsid w:val="007B569B"/>
    <w:rsid w:val="007B7188"/>
    <w:rsid w:val="007B7A49"/>
    <w:rsid w:val="007B7B2B"/>
    <w:rsid w:val="007C2954"/>
    <w:rsid w:val="007C354B"/>
    <w:rsid w:val="007C3F65"/>
    <w:rsid w:val="007C416F"/>
    <w:rsid w:val="007C4812"/>
    <w:rsid w:val="007C4F3E"/>
    <w:rsid w:val="007C5EF9"/>
    <w:rsid w:val="007C67E7"/>
    <w:rsid w:val="007C6D63"/>
    <w:rsid w:val="007C733E"/>
    <w:rsid w:val="007C73FF"/>
    <w:rsid w:val="007D14E8"/>
    <w:rsid w:val="007D16CE"/>
    <w:rsid w:val="007D1775"/>
    <w:rsid w:val="007D21E9"/>
    <w:rsid w:val="007D321B"/>
    <w:rsid w:val="007D3C4A"/>
    <w:rsid w:val="007D5699"/>
    <w:rsid w:val="007D6E30"/>
    <w:rsid w:val="007D7755"/>
    <w:rsid w:val="007E0157"/>
    <w:rsid w:val="007E05E3"/>
    <w:rsid w:val="007E31B7"/>
    <w:rsid w:val="007E399A"/>
    <w:rsid w:val="007E3D64"/>
    <w:rsid w:val="007E4750"/>
    <w:rsid w:val="007E4A94"/>
    <w:rsid w:val="007E4C11"/>
    <w:rsid w:val="007F0DFC"/>
    <w:rsid w:val="007F2A6E"/>
    <w:rsid w:val="007F48E9"/>
    <w:rsid w:val="007F539F"/>
    <w:rsid w:val="007F63F7"/>
    <w:rsid w:val="007F66CC"/>
    <w:rsid w:val="007F7207"/>
    <w:rsid w:val="007F74E0"/>
    <w:rsid w:val="007F75E8"/>
    <w:rsid w:val="007F7D3F"/>
    <w:rsid w:val="008005DD"/>
    <w:rsid w:val="00800826"/>
    <w:rsid w:val="00800D4E"/>
    <w:rsid w:val="00801932"/>
    <w:rsid w:val="00801D3B"/>
    <w:rsid w:val="00802F7C"/>
    <w:rsid w:val="00803779"/>
    <w:rsid w:val="00804AE5"/>
    <w:rsid w:val="00804EDC"/>
    <w:rsid w:val="0080527A"/>
    <w:rsid w:val="00805B2D"/>
    <w:rsid w:val="00806607"/>
    <w:rsid w:val="00807F14"/>
    <w:rsid w:val="00810208"/>
    <w:rsid w:val="00810C7E"/>
    <w:rsid w:val="00811578"/>
    <w:rsid w:val="0081247F"/>
    <w:rsid w:val="00812735"/>
    <w:rsid w:val="00812E4B"/>
    <w:rsid w:val="00812ECF"/>
    <w:rsid w:val="00813DC8"/>
    <w:rsid w:val="00814042"/>
    <w:rsid w:val="00815C32"/>
    <w:rsid w:val="00816235"/>
    <w:rsid w:val="00816F70"/>
    <w:rsid w:val="00817288"/>
    <w:rsid w:val="00821787"/>
    <w:rsid w:val="008219C7"/>
    <w:rsid w:val="008220F5"/>
    <w:rsid w:val="00822B22"/>
    <w:rsid w:val="0082362D"/>
    <w:rsid w:val="00823AAB"/>
    <w:rsid w:val="00823B32"/>
    <w:rsid w:val="00823E26"/>
    <w:rsid w:val="0082541D"/>
    <w:rsid w:val="008260A6"/>
    <w:rsid w:val="00826181"/>
    <w:rsid w:val="00826776"/>
    <w:rsid w:val="00826E72"/>
    <w:rsid w:val="00827D5E"/>
    <w:rsid w:val="00830458"/>
    <w:rsid w:val="00830FD5"/>
    <w:rsid w:val="00831408"/>
    <w:rsid w:val="008318F0"/>
    <w:rsid w:val="008330EE"/>
    <w:rsid w:val="008348CB"/>
    <w:rsid w:val="00835486"/>
    <w:rsid w:val="008359DA"/>
    <w:rsid w:val="008370D1"/>
    <w:rsid w:val="00837449"/>
    <w:rsid w:val="00837DA0"/>
    <w:rsid w:val="00840140"/>
    <w:rsid w:val="008406BA"/>
    <w:rsid w:val="00840D96"/>
    <w:rsid w:val="0084110C"/>
    <w:rsid w:val="0084131C"/>
    <w:rsid w:val="00841579"/>
    <w:rsid w:val="00842636"/>
    <w:rsid w:val="00843803"/>
    <w:rsid w:val="00843F99"/>
    <w:rsid w:val="008441F5"/>
    <w:rsid w:val="00845905"/>
    <w:rsid w:val="0084653E"/>
    <w:rsid w:val="0085146C"/>
    <w:rsid w:val="008533EA"/>
    <w:rsid w:val="00853E4B"/>
    <w:rsid w:val="0085418A"/>
    <w:rsid w:val="0085481C"/>
    <w:rsid w:val="00854FF6"/>
    <w:rsid w:val="008551BB"/>
    <w:rsid w:val="008551E2"/>
    <w:rsid w:val="0085662A"/>
    <w:rsid w:val="008567DB"/>
    <w:rsid w:val="00857822"/>
    <w:rsid w:val="008579B4"/>
    <w:rsid w:val="00860143"/>
    <w:rsid w:val="00860330"/>
    <w:rsid w:val="00860439"/>
    <w:rsid w:val="00861084"/>
    <w:rsid w:val="00862161"/>
    <w:rsid w:val="00862191"/>
    <w:rsid w:val="008635D2"/>
    <w:rsid w:val="008638BB"/>
    <w:rsid w:val="00863A65"/>
    <w:rsid w:val="008647D3"/>
    <w:rsid w:val="008650F5"/>
    <w:rsid w:val="008652D8"/>
    <w:rsid w:val="008659D0"/>
    <w:rsid w:val="00866E2E"/>
    <w:rsid w:val="00870057"/>
    <w:rsid w:val="00870E96"/>
    <w:rsid w:val="00873036"/>
    <w:rsid w:val="00874581"/>
    <w:rsid w:val="00874E10"/>
    <w:rsid w:val="0087546F"/>
    <w:rsid w:val="00876395"/>
    <w:rsid w:val="00876592"/>
    <w:rsid w:val="008775E1"/>
    <w:rsid w:val="00877DE9"/>
    <w:rsid w:val="00880E6E"/>
    <w:rsid w:val="008815FC"/>
    <w:rsid w:val="00883699"/>
    <w:rsid w:val="00883D15"/>
    <w:rsid w:val="008852D6"/>
    <w:rsid w:val="00886D37"/>
    <w:rsid w:val="008920AE"/>
    <w:rsid w:val="008920CD"/>
    <w:rsid w:val="0089273D"/>
    <w:rsid w:val="00892A3D"/>
    <w:rsid w:val="00892FBF"/>
    <w:rsid w:val="00893845"/>
    <w:rsid w:val="008950F2"/>
    <w:rsid w:val="00895667"/>
    <w:rsid w:val="00895E84"/>
    <w:rsid w:val="00897CE7"/>
    <w:rsid w:val="008A03E2"/>
    <w:rsid w:val="008A0532"/>
    <w:rsid w:val="008A1159"/>
    <w:rsid w:val="008A1CE8"/>
    <w:rsid w:val="008A22E5"/>
    <w:rsid w:val="008A2911"/>
    <w:rsid w:val="008A36EB"/>
    <w:rsid w:val="008A393C"/>
    <w:rsid w:val="008A408D"/>
    <w:rsid w:val="008A43CF"/>
    <w:rsid w:val="008A5B02"/>
    <w:rsid w:val="008A6753"/>
    <w:rsid w:val="008A7549"/>
    <w:rsid w:val="008A7D3A"/>
    <w:rsid w:val="008B02F1"/>
    <w:rsid w:val="008B1B28"/>
    <w:rsid w:val="008B27B5"/>
    <w:rsid w:val="008B42B2"/>
    <w:rsid w:val="008B49BA"/>
    <w:rsid w:val="008B4DAB"/>
    <w:rsid w:val="008B621F"/>
    <w:rsid w:val="008B6882"/>
    <w:rsid w:val="008B6A59"/>
    <w:rsid w:val="008C0C05"/>
    <w:rsid w:val="008C0D75"/>
    <w:rsid w:val="008C0D8E"/>
    <w:rsid w:val="008C2C1E"/>
    <w:rsid w:val="008C36E7"/>
    <w:rsid w:val="008C3C29"/>
    <w:rsid w:val="008C597F"/>
    <w:rsid w:val="008C5E24"/>
    <w:rsid w:val="008C6A57"/>
    <w:rsid w:val="008C7432"/>
    <w:rsid w:val="008C7C24"/>
    <w:rsid w:val="008D2F8C"/>
    <w:rsid w:val="008D2FE1"/>
    <w:rsid w:val="008D3302"/>
    <w:rsid w:val="008D34A2"/>
    <w:rsid w:val="008D34AE"/>
    <w:rsid w:val="008D3621"/>
    <w:rsid w:val="008D45A1"/>
    <w:rsid w:val="008D4816"/>
    <w:rsid w:val="008D5F72"/>
    <w:rsid w:val="008D789E"/>
    <w:rsid w:val="008D7AA0"/>
    <w:rsid w:val="008D7BD0"/>
    <w:rsid w:val="008E0AEF"/>
    <w:rsid w:val="008E0F06"/>
    <w:rsid w:val="008E12B5"/>
    <w:rsid w:val="008E1436"/>
    <w:rsid w:val="008E1E90"/>
    <w:rsid w:val="008E2523"/>
    <w:rsid w:val="008E27EA"/>
    <w:rsid w:val="008E3167"/>
    <w:rsid w:val="008E33FF"/>
    <w:rsid w:val="008E415F"/>
    <w:rsid w:val="008E43EA"/>
    <w:rsid w:val="008E4C4B"/>
    <w:rsid w:val="008E561E"/>
    <w:rsid w:val="008E6D87"/>
    <w:rsid w:val="008E6F3C"/>
    <w:rsid w:val="008E7A03"/>
    <w:rsid w:val="008E7CB5"/>
    <w:rsid w:val="008F013A"/>
    <w:rsid w:val="008F15BC"/>
    <w:rsid w:val="008F20BA"/>
    <w:rsid w:val="008F35D0"/>
    <w:rsid w:val="008F4250"/>
    <w:rsid w:val="008F4654"/>
    <w:rsid w:val="008F472B"/>
    <w:rsid w:val="008F7154"/>
    <w:rsid w:val="008F7E69"/>
    <w:rsid w:val="00900667"/>
    <w:rsid w:val="00900B78"/>
    <w:rsid w:val="00901B61"/>
    <w:rsid w:val="00903324"/>
    <w:rsid w:val="0090403D"/>
    <w:rsid w:val="009045AD"/>
    <w:rsid w:val="00905547"/>
    <w:rsid w:val="00906368"/>
    <w:rsid w:val="00906E30"/>
    <w:rsid w:val="009070C7"/>
    <w:rsid w:val="0090777C"/>
    <w:rsid w:val="00907B9E"/>
    <w:rsid w:val="009112A3"/>
    <w:rsid w:val="00911DBB"/>
    <w:rsid w:val="009123C3"/>
    <w:rsid w:val="00912999"/>
    <w:rsid w:val="0091303E"/>
    <w:rsid w:val="00913D87"/>
    <w:rsid w:val="009146C4"/>
    <w:rsid w:val="009150D9"/>
    <w:rsid w:val="00915317"/>
    <w:rsid w:val="0091555C"/>
    <w:rsid w:val="00915DBD"/>
    <w:rsid w:val="00916E54"/>
    <w:rsid w:val="00920E76"/>
    <w:rsid w:val="00920EFC"/>
    <w:rsid w:val="00922129"/>
    <w:rsid w:val="009223F5"/>
    <w:rsid w:val="00922E3D"/>
    <w:rsid w:val="00923222"/>
    <w:rsid w:val="00923487"/>
    <w:rsid w:val="009242C7"/>
    <w:rsid w:val="009245D1"/>
    <w:rsid w:val="00924612"/>
    <w:rsid w:val="00925A2E"/>
    <w:rsid w:val="00925FA7"/>
    <w:rsid w:val="009269AB"/>
    <w:rsid w:val="00927011"/>
    <w:rsid w:val="00927399"/>
    <w:rsid w:val="0092756A"/>
    <w:rsid w:val="00930056"/>
    <w:rsid w:val="0093015C"/>
    <w:rsid w:val="009306E0"/>
    <w:rsid w:val="00930EB9"/>
    <w:rsid w:val="009314AE"/>
    <w:rsid w:val="00931EFA"/>
    <w:rsid w:val="00932135"/>
    <w:rsid w:val="00933F15"/>
    <w:rsid w:val="0093495A"/>
    <w:rsid w:val="00934A13"/>
    <w:rsid w:val="00934D69"/>
    <w:rsid w:val="00935747"/>
    <w:rsid w:val="00935AAD"/>
    <w:rsid w:val="00935C69"/>
    <w:rsid w:val="009369DE"/>
    <w:rsid w:val="00937C1E"/>
    <w:rsid w:val="00937FBD"/>
    <w:rsid w:val="00941069"/>
    <w:rsid w:val="00941AED"/>
    <w:rsid w:val="00941D51"/>
    <w:rsid w:val="00941F79"/>
    <w:rsid w:val="00942E7A"/>
    <w:rsid w:val="009439AB"/>
    <w:rsid w:val="009441AF"/>
    <w:rsid w:val="00946706"/>
    <w:rsid w:val="00946FC2"/>
    <w:rsid w:val="0094706C"/>
    <w:rsid w:val="00947B38"/>
    <w:rsid w:val="0095076A"/>
    <w:rsid w:val="00950D4B"/>
    <w:rsid w:val="00951280"/>
    <w:rsid w:val="00951302"/>
    <w:rsid w:val="00951495"/>
    <w:rsid w:val="00951A54"/>
    <w:rsid w:val="009520C0"/>
    <w:rsid w:val="00954035"/>
    <w:rsid w:val="00954751"/>
    <w:rsid w:val="00955288"/>
    <w:rsid w:val="009558F0"/>
    <w:rsid w:val="00956BF3"/>
    <w:rsid w:val="0095736A"/>
    <w:rsid w:val="009575CD"/>
    <w:rsid w:val="00957944"/>
    <w:rsid w:val="00957FEA"/>
    <w:rsid w:val="009605C8"/>
    <w:rsid w:val="009609D3"/>
    <w:rsid w:val="00960CDB"/>
    <w:rsid w:val="00961493"/>
    <w:rsid w:val="00961647"/>
    <w:rsid w:val="009635C5"/>
    <w:rsid w:val="0096377E"/>
    <w:rsid w:val="00963F84"/>
    <w:rsid w:val="00964107"/>
    <w:rsid w:val="009655F2"/>
    <w:rsid w:val="009659EE"/>
    <w:rsid w:val="00965B9D"/>
    <w:rsid w:val="00966C03"/>
    <w:rsid w:val="009716D6"/>
    <w:rsid w:val="00971BEE"/>
    <w:rsid w:val="00972E3C"/>
    <w:rsid w:val="009734D1"/>
    <w:rsid w:val="00973AD4"/>
    <w:rsid w:val="009743AD"/>
    <w:rsid w:val="00974636"/>
    <w:rsid w:val="00975B00"/>
    <w:rsid w:val="009768C7"/>
    <w:rsid w:val="00981447"/>
    <w:rsid w:val="00982BBF"/>
    <w:rsid w:val="00983F48"/>
    <w:rsid w:val="00983F71"/>
    <w:rsid w:val="00984D77"/>
    <w:rsid w:val="00984E71"/>
    <w:rsid w:val="00986E66"/>
    <w:rsid w:val="00987383"/>
    <w:rsid w:val="00990836"/>
    <w:rsid w:val="00991E9D"/>
    <w:rsid w:val="0099234A"/>
    <w:rsid w:val="0099253A"/>
    <w:rsid w:val="0099360A"/>
    <w:rsid w:val="00993761"/>
    <w:rsid w:val="00993828"/>
    <w:rsid w:val="0099419E"/>
    <w:rsid w:val="009949C0"/>
    <w:rsid w:val="00994A50"/>
    <w:rsid w:val="009956FF"/>
    <w:rsid w:val="0099586F"/>
    <w:rsid w:val="009963D3"/>
    <w:rsid w:val="00996916"/>
    <w:rsid w:val="00997EBD"/>
    <w:rsid w:val="009A0C80"/>
    <w:rsid w:val="009A1B0B"/>
    <w:rsid w:val="009A1CCD"/>
    <w:rsid w:val="009A2BA3"/>
    <w:rsid w:val="009A333F"/>
    <w:rsid w:val="009A3999"/>
    <w:rsid w:val="009A399A"/>
    <w:rsid w:val="009A411A"/>
    <w:rsid w:val="009B0AFC"/>
    <w:rsid w:val="009B1760"/>
    <w:rsid w:val="009B1AB4"/>
    <w:rsid w:val="009B3CE0"/>
    <w:rsid w:val="009B3EB0"/>
    <w:rsid w:val="009B4F58"/>
    <w:rsid w:val="009B56BC"/>
    <w:rsid w:val="009B673B"/>
    <w:rsid w:val="009B6922"/>
    <w:rsid w:val="009B6935"/>
    <w:rsid w:val="009C0AAD"/>
    <w:rsid w:val="009C269E"/>
    <w:rsid w:val="009C2B37"/>
    <w:rsid w:val="009C363A"/>
    <w:rsid w:val="009C386B"/>
    <w:rsid w:val="009C3CC8"/>
    <w:rsid w:val="009C463D"/>
    <w:rsid w:val="009C46AF"/>
    <w:rsid w:val="009C5E21"/>
    <w:rsid w:val="009C60CF"/>
    <w:rsid w:val="009C6151"/>
    <w:rsid w:val="009C661D"/>
    <w:rsid w:val="009C66AA"/>
    <w:rsid w:val="009C76B1"/>
    <w:rsid w:val="009C7F3F"/>
    <w:rsid w:val="009C7F7A"/>
    <w:rsid w:val="009D016B"/>
    <w:rsid w:val="009D0A4F"/>
    <w:rsid w:val="009D0FAE"/>
    <w:rsid w:val="009D3196"/>
    <w:rsid w:val="009D449E"/>
    <w:rsid w:val="009D4AD5"/>
    <w:rsid w:val="009D4C13"/>
    <w:rsid w:val="009D59E3"/>
    <w:rsid w:val="009D5A1B"/>
    <w:rsid w:val="009D66BC"/>
    <w:rsid w:val="009D6EDD"/>
    <w:rsid w:val="009E04B3"/>
    <w:rsid w:val="009E079D"/>
    <w:rsid w:val="009E22A6"/>
    <w:rsid w:val="009E23E2"/>
    <w:rsid w:val="009E2D72"/>
    <w:rsid w:val="009E32F4"/>
    <w:rsid w:val="009E4370"/>
    <w:rsid w:val="009E4A58"/>
    <w:rsid w:val="009E54DD"/>
    <w:rsid w:val="009E54FB"/>
    <w:rsid w:val="009E64AB"/>
    <w:rsid w:val="009E75C7"/>
    <w:rsid w:val="009E7A78"/>
    <w:rsid w:val="009E7CCF"/>
    <w:rsid w:val="009F0A96"/>
    <w:rsid w:val="009F123E"/>
    <w:rsid w:val="009F328B"/>
    <w:rsid w:val="009F33E7"/>
    <w:rsid w:val="009F3AC0"/>
    <w:rsid w:val="009F4A4D"/>
    <w:rsid w:val="009F5640"/>
    <w:rsid w:val="009F5FED"/>
    <w:rsid w:val="009F668C"/>
    <w:rsid w:val="009F6EAC"/>
    <w:rsid w:val="009F6F48"/>
    <w:rsid w:val="009F7761"/>
    <w:rsid w:val="00A00971"/>
    <w:rsid w:val="00A00A0A"/>
    <w:rsid w:val="00A022CB"/>
    <w:rsid w:val="00A03675"/>
    <w:rsid w:val="00A03FD4"/>
    <w:rsid w:val="00A04792"/>
    <w:rsid w:val="00A0567C"/>
    <w:rsid w:val="00A0594C"/>
    <w:rsid w:val="00A06345"/>
    <w:rsid w:val="00A0662F"/>
    <w:rsid w:val="00A06AEC"/>
    <w:rsid w:val="00A06BE3"/>
    <w:rsid w:val="00A06EAB"/>
    <w:rsid w:val="00A1011B"/>
    <w:rsid w:val="00A10476"/>
    <w:rsid w:val="00A10C6E"/>
    <w:rsid w:val="00A1236F"/>
    <w:rsid w:val="00A12F3D"/>
    <w:rsid w:val="00A14A46"/>
    <w:rsid w:val="00A14F10"/>
    <w:rsid w:val="00A155B1"/>
    <w:rsid w:val="00A16BC9"/>
    <w:rsid w:val="00A16BF0"/>
    <w:rsid w:val="00A16EB1"/>
    <w:rsid w:val="00A17B4A"/>
    <w:rsid w:val="00A20170"/>
    <w:rsid w:val="00A2137C"/>
    <w:rsid w:val="00A213DD"/>
    <w:rsid w:val="00A21BD0"/>
    <w:rsid w:val="00A21C31"/>
    <w:rsid w:val="00A21CA4"/>
    <w:rsid w:val="00A23818"/>
    <w:rsid w:val="00A242A1"/>
    <w:rsid w:val="00A24332"/>
    <w:rsid w:val="00A248F6"/>
    <w:rsid w:val="00A24FA5"/>
    <w:rsid w:val="00A25BFC"/>
    <w:rsid w:val="00A2605D"/>
    <w:rsid w:val="00A268F0"/>
    <w:rsid w:val="00A26BD0"/>
    <w:rsid w:val="00A30A58"/>
    <w:rsid w:val="00A31CD6"/>
    <w:rsid w:val="00A320EB"/>
    <w:rsid w:val="00A329F0"/>
    <w:rsid w:val="00A32BB8"/>
    <w:rsid w:val="00A32EBF"/>
    <w:rsid w:val="00A34317"/>
    <w:rsid w:val="00A36008"/>
    <w:rsid w:val="00A37E44"/>
    <w:rsid w:val="00A4005C"/>
    <w:rsid w:val="00A40154"/>
    <w:rsid w:val="00A40474"/>
    <w:rsid w:val="00A41E82"/>
    <w:rsid w:val="00A41EBF"/>
    <w:rsid w:val="00A43027"/>
    <w:rsid w:val="00A442E9"/>
    <w:rsid w:val="00A442FE"/>
    <w:rsid w:val="00A4447A"/>
    <w:rsid w:val="00A4461A"/>
    <w:rsid w:val="00A44671"/>
    <w:rsid w:val="00A45FE4"/>
    <w:rsid w:val="00A468EC"/>
    <w:rsid w:val="00A46BD3"/>
    <w:rsid w:val="00A46F83"/>
    <w:rsid w:val="00A47864"/>
    <w:rsid w:val="00A5097E"/>
    <w:rsid w:val="00A50A4E"/>
    <w:rsid w:val="00A516F3"/>
    <w:rsid w:val="00A51BD4"/>
    <w:rsid w:val="00A54F1E"/>
    <w:rsid w:val="00A55153"/>
    <w:rsid w:val="00A551E4"/>
    <w:rsid w:val="00A55C52"/>
    <w:rsid w:val="00A55E43"/>
    <w:rsid w:val="00A55EF3"/>
    <w:rsid w:val="00A5669E"/>
    <w:rsid w:val="00A57643"/>
    <w:rsid w:val="00A57C90"/>
    <w:rsid w:val="00A57F31"/>
    <w:rsid w:val="00A601D0"/>
    <w:rsid w:val="00A6222A"/>
    <w:rsid w:val="00A63D67"/>
    <w:rsid w:val="00A64CAF"/>
    <w:rsid w:val="00A65B88"/>
    <w:rsid w:val="00A65D78"/>
    <w:rsid w:val="00A66CB5"/>
    <w:rsid w:val="00A679D3"/>
    <w:rsid w:val="00A67FB4"/>
    <w:rsid w:val="00A70998"/>
    <w:rsid w:val="00A70C01"/>
    <w:rsid w:val="00A715E9"/>
    <w:rsid w:val="00A72F4E"/>
    <w:rsid w:val="00A730DE"/>
    <w:rsid w:val="00A7429B"/>
    <w:rsid w:val="00A74784"/>
    <w:rsid w:val="00A753CC"/>
    <w:rsid w:val="00A75760"/>
    <w:rsid w:val="00A76BF7"/>
    <w:rsid w:val="00A76D8F"/>
    <w:rsid w:val="00A80F5A"/>
    <w:rsid w:val="00A817D3"/>
    <w:rsid w:val="00A8384D"/>
    <w:rsid w:val="00A846B8"/>
    <w:rsid w:val="00A85AA7"/>
    <w:rsid w:val="00A87335"/>
    <w:rsid w:val="00A8754C"/>
    <w:rsid w:val="00A90595"/>
    <w:rsid w:val="00A90A0A"/>
    <w:rsid w:val="00A90E9D"/>
    <w:rsid w:val="00A916A5"/>
    <w:rsid w:val="00A91783"/>
    <w:rsid w:val="00A92F71"/>
    <w:rsid w:val="00A94B7C"/>
    <w:rsid w:val="00A9575A"/>
    <w:rsid w:val="00A9693E"/>
    <w:rsid w:val="00A970EC"/>
    <w:rsid w:val="00AA036B"/>
    <w:rsid w:val="00AA09F7"/>
    <w:rsid w:val="00AA1E3A"/>
    <w:rsid w:val="00AA2C47"/>
    <w:rsid w:val="00AA2F99"/>
    <w:rsid w:val="00AA51A4"/>
    <w:rsid w:val="00AA5257"/>
    <w:rsid w:val="00AA538C"/>
    <w:rsid w:val="00AA5E75"/>
    <w:rsid w:val="00AA610F"/>
    <w:rsid w:val="00AA6233"/>
    <w:rsid w:val="00AA6837"/>
    <w:rsid w:val="00AA7FB0"/>
    <w:rsid w:val="00AB1701"/>
    <w:rsid w:val="00AB2ED3"/>
    <w:rsid w:val="00AB3C55"/>
    <w:rsid w:val="00AB64A1"/>
    <w:rsid w:val="00AB698F"/>
    <w:rsid w:val="00AB6BD1"/>
    <w:rsid w:val="00AB74E1"/>
    <w:rsid w:val="00AB770F"/>
    <w:rsid w:val="00AC0797"/>
    <w:rsid w:val="00AC1598"/>
    <w:rsid w:val="00AC197F"/>
    <w:rsid w:val="00AC28BC"/>
    <w:rsid w:val="00AC29EC"/>
    <w:rsid w:val="00AC331B"/>
    <w:rsid w:val="00AC3395"/>
    <w:rsid w:val="00AC3911"/>
    <w:rsid w:val="00AC4D59"/>
    <w:rsid w:val="00AC5E10"/>
    <w:rsid w:val="00AC66CE"/>
    <w:rsid w:val="00AC76FD"/>
    <w:rsid w:val="00AD04C0"/>
    <w:rsid w:val="00AD0B23"/>
    <w:rsid w:val="00AD0BCB"/>
    <w:rsid w:val="00AD190F"/>
    <w:rsid w:val="00AD1A88"/>
    <w:rsid w:val="00AD1CBA"/>
    <w:rsid w:val="00AD1F7B"/>
    <w:rsid w:val="00AD279D"/>
    <w:rsid w:val="00AD2A9B"/>
    <w:rsid w:val="00AD2D9D"/>
    <w:rsid w:val="00AD3674"/>
    <w:rsid w:val="00AD571C"/>
    <w:rsid w:val="00AD7F42"/>
    <w:rsid w:val="00AE0774"/>
    <w:rsid w:val="00AE2737"/>
    <w:rsid w:val="00AE2B71"/>
    <w:rsid w:val="00AE5030"/>
    <w:rsid w:val="00AE550E"/>
    <w:rsid w:val="00AE5EF5"/>
    <w:rsid w:val="00AE6AFA"/>
    <w:rsid w:val="00AE6AFC"/>
    <w:rsid w:val="00AE77F6"/>
    <w:rsid w:val="00AF0B30"/>
    <w:rsid w:val="00AF19B7"/>
    <w:rsid w:val="00AF2777"/>
    <w:rsid w:val="00AF3D22"/>
    <w:rsid w:val="00AF3DEA"/>
    <w:rsid w:val="00AF3F8B"/>
    <w:rsid w:val="00AF4045"/>
    <w:rsid w:val="00AF4E7A"/>
    <w:rsid w:val="00AF54E6"/>
    <w:rsid w:val="00AF5B0F"/>
    <w:rsid w:val="00AF6315"/>
    <w:rsid w:val="00AF65FB"/>
    <w:rsid w:val="00AF6835"/>
    <w:rsid w:val="00AF6D3A"/>
    <w:rsid w:val="00AF784D"/>
    <w:rsid w:val="00AF7C60"/>
    <w:rsid w:val="00AF7C76"/>
    <w:rsid w:val="00B067F5"/>
    <w:rsid w:val="00B06896"/>
    <w:rsid w:val="00B068C3"/>
    <w:rsid w:val="00B0764B"/>
    <w:rsid w:val="00B07BD4"/>
    <w:rsid w:val="00B07C56"/>
    <w:rsid w:val="00B100E4"/>
    <w:rsid w:val="00B1085C"/>
    <w:rsid w:val="00B10F54"/>
    <w:rsid w:val="00B143D6"/>
    <w:rsid w:val="00B1534C"/>
    <w:rsid w:val="00B16AC0"/>
    <w:rsid w:val="00B16E85"/>
    <w:rsid w:val="00B1733C"/>
    <w:rsid w:val="00B177F2"/>
    <w:rsid w:val="00B1780C"/>
    <w:rsid w:val="00B179AB"/>
    <w:rsid w:val="00B20E61"/>
    <w:rsid w:val="00B2146B"/>
    <w:rsid w:val="00B21B47"/>
    <w:rsid w:val="00B229C0"/>
    <w:rsid w:val="00B23303"/>
    <w:rsid w:val="00B23323"/>
    <w:rsid w:val="00B23549"/>
    <w:rsid w:val="00B23BAF"/>
    <w:rsid w:val="00B23BBE"/>
    <w:rsid w:val="00B23DFF"/>
    <w:rsid w:val="00B24040"/>
    <w:rsid w:val="00B247A9"/>
    <w:rsid w:val="00B274E2"/>
    <w:rsid w:val="00B30AA4"/>
    <w:rsid w:val="00B31A92"/>
    <w:rsid w:val="00B3263C"/>
    <w:rsid w:val="00B341D1"/>
    <w:rsid w:val="00B3744F"/>
    <w:rsid w:val="00B3787E"/>
    <w:rsid w:val="00B4043A"/>
    <w:rsid w:val="00B40BEE"/>
    <w:rsid w:val="00B41CEB"/>
    <w:rsid w:val="00B41DA8"/>
    <w:rsid w:val="00B4278A"/>
    <w:rsid w:val="00B42804"/>
    <w:rsid w:val="00B437B6"/>
    <w:rsid w:val="00B438CA"/>
    <w:rsid w:val="00B4589C"/>
    <w:rsid w:val="00B4619A"/>
    <w:rsid w:val="00B463D4"/>
    <w:rsid w:val="00B4697E"/>
    <w:rsid w:val="00B47181"/>
    <w:rsid w:val="00B47760"/>
    <w:rsid w:val="00B504CE"/>
    <w:rsid w:val="00B5128B"/>
    <w:rsid w:val="00B51C98"/>
    <w:rsid w:val="00B52B06"/>
    <w:rsid w:val="00B536D2"/>
    <w:rsid w:val="00B539B4"/>
    <w:rsid w:val="00B548B7"/>
    <w:rsid w:val="00B548C0"/>
    <w:rsid w:val="00B55E4D"/>
    <w:rsid w:val="00B5671A"/>
    <w:rsid w:val="00B6077D"/>
    <w:rsid w:val="00B608C4"/>
    <w:rsid w:val="00B60E5F"/>
    <w:rsid w:val="00B61C52"/>
    <w:rsid w:val="00B627E8"/>
    <w:rsid w:val="00B63B20"/>
    <w:rsid w:val="00B64068"/>
    <w:rsid w:val="00B646BB"/>
    <w:rsid w:val="00B65B25"/>
    <w:rsid w:val="00B65D57"/>
    <w:rsid w:val="00B66111"/>
    <w:rsid w:val="00B667E5"/>
    <w:rsid w:val="00B67A5D"/>
    <w:rsid w:val="00B67CF1"/>
    <w:rsid w:val="00B7018E"/>
    <w:rsid w:val="00B7214C"/>
    <w:rsid w:val="00B7270C"/>
    <w:rsid w:val="00B72A50"/>
    <w:rsid w:val="00B73BAC"/>
    <w:rsid w:val="00B73D9B"/>
    <w:rsid w:val="00B741B9"/>
    <w:rsid w:val="00B7474E"/>
    <w:rsid w:val="00B7476B"/>
    <w:rsid w:val="00B75C3B"/>
    <w:rsid w:val="00B75FC7"/>
    <w:rsid w:val="00B8129A"/>
    <w:rsid w:val="00B81330"/>
    <w:rsid w:val="00B825D6"/>
    <w:rsid w:val="00B82EFA"/>
    <w:rsid w:val="00B83D22"/>
    <w:rsid w:val="00B84120"/>
    <w:rsid w:val="00B85818"/>
    <w:rsid w:val="00B85C41"/>
    <w:rsid w:val="00B863CD"/>
    <w:rsid w:val="00B9168F"/>
    <w:rsid w:val="00B937BB"/>
    <w:rsid w:val="00B9505B"/>
    <w:rsid w:val="00B95060"/>
    <w:rsid w:val="00BA0403"/>
    <w:rsid w:val="00BA06D7"/>
    <w:rsid w:val="00BA0A59"/>
    <w:rsid w:val="00BA1CEB"/>
    <w:rsid w:val="00BA2966"/>
    <w:rsid w:val="00BA3B3D"/>
    <w:rsid w:val="00BA3D03"/>
    <w:rsid w:val="00BA447A"/>
    <w:rsid w:val="00BA48F5"/>
    <w:rsid w:val="00BA569B"/>
    <w:rsid w:val="00BA65C8"/>
    <w:rsid w:val="00BA670D"/>
    <w:rsid w:val="00BA6DAE"/>
    <w:rsid w:val="00BA6E26"/>
    <w:rsid w:val="00BB1458"/>
    <w:rsid w:val="00BB2F41"/>
    <w:rsid w:val="00BB443F"/>
    <w:rsid w:val="00BB64C2"/>
    <w:rsid w:val="00BB77B4"/>
    <w:rsid w:val="00BB77D8"/>
    <w:rsid w:val="00BC0252"/>
    <w:rsid w:val="00BC09D7"/>
    <w:rsid w:val="00BC0D07"/>
    <w:rsid w:val="00BC1787"/>
    <w:rsid w:val="00BC1AFD"/>
    <w:rsid w:val="00BC1B9F"/>
    <w:rsid w:val="00BC3578"/>
    <w:rsid w:val="00BC3675"/>
    <w:rsid w:val="00BC3693"/>
    <w:rsid w:val="00BC3A7D"/>
    <w:rsid w:val="00BC4229"/>
    <w:rsid w:val="00BC44F8"/>
    <w:rsid w:val="00BC4EBC"/>
    <w:rsid w:val="00BC539C"/>
    <w:rsid w:val="00BC639F"/>
    <w:rsid w:val="00BC6D0A"/>
    <w:rsid w:val="00BC77A3"/>
    <w:rsid w:val="00BC7968"/>
    <w:rsid w:val="00BD00E2"/>
    <w:rsid w:val="00BD0CEB"/>
    <w:rsid w:val="00BD1AAC"/>
    <w:rsid w:val="00BD37EE"/>
    <w:rsid w:val="00BD56C3"/>
    <w:rsid w:val="00BD64ED"/>
    <w:rsid w:val="00BD6AE0"/>
    <w:rsid w:val="00BD7956"/>
    <w:rsid w:val="00BE078D"/>
    <w:rsid w:val="00BE1826"/>
    <w:rsid w:val="00BE23FD"/>
    <w:rsid w:val="00BE3063"/>
    <w:rsid w:val="00BE5B07"/>
    <w:rsid w:val="00BE5B86"/>
    <w:rsid w:val="00BE5B93"/>
    <w:rsid w:val="00BE64DF"/>
    <w:rsid w:val="00BE76BD"/>
    <w:rsid w:val="00BF0535"/>
    <w:rsid w:val="00BF080A"/>
    <w:rsid w:val="00BF0E91"/>
    <w:rsid w:val="00BF1686"/>
    <w:rsid w:val="00BF30AD"/>
    <w:rsid w:val="00BF44EE"/>
    <w:rsid w:val="00BF4818"/>
    <w:rsid w:val="00BF4EB9"/>
    <w:rsid w:val="00BF5471"/>
    <w:rsid w:val="00BF5E6C"/>
    <w:rsid w:val="00BF5FFD"/>
    <w:rsid w:val="00BF73F0"/>
    <w:rsid w:val="00BF7900"/>
    <w:rsid w:val="00C005D7"/>
    <w:rsid w:val="00C028DE"/>
    <w:rsid w:val="00C0299C"/>
    <w:rsid w:val="00C077F0"/>
    <w:rsid w:val="00C07A34"/>
    <w:rsid w:val="00C109DB"/>
    <w:rsid w:val="00C12BA9"/>
    <w:rsid w:val="00C13266"/>
    <w:rsid w:val="00C16B52"/>
    <w:rsid w:val="00C17167"/>
    <w:rsid w:val="00C21E0D"/>
    <w:rsid w:val="00C2228B"/>
    <w:rsid w:val="00C23ECB"/>
    <w:rsid w:val="00C24B4E"/>
    <w:rsid w:val="00C25601"/>
    <w:rsid w:val="00C258E9"/>
    <w:rsid w:val="00C268BE"/>
    <w:rsid w:val="00C26C14"/>
    <w:rsid w:val="00C26E23"/>
    <w:rsid w:val="00C27AB8"/>
    <w:rsid w:val="00C27F00"/>
    <w:rsid w:val="00C303FB"/>
    <w:rsid w:val="00C31705"/>
    <w:rsid w:val="00C3526E"/>
    <w:rsid w:val="00C3544B"/>
    <w:rsid w:val="00C354B8"/>
    <w:rsid w:val="00C35B72"/>
    <w:rsid w:val="00C36B83"/>
    <w:rsid w:val="00C36C37"/>
    <w:rsid w:val="00C4107B"/>
    <w:rsid w:val="00C4261D"/>
    <w:rsid w:val="00C42A5A"/>
    <w:rsid w:val="00C42B21"/>
    <w:rsid w:val="00C42FE9"/>
    <w:rsid w:val="00C433AA"/>
    <w:rsid w:val="00C44D21"/>
    <w:rsid w:val="00C450E1"/>
    <w:rsid w:val="00C46D0F"/>
    <w:rsid w:val="00C47611"/>
    <w:rsid w:val="00C47808"/>
    <w:rsid w:val="00C47D28"/>
    <w:rsid w:val="00C5128B"/>
    <w:rsid w:val="00C52F15"/>
    <w:rsid w:val="00C534F3"/>
    <w:rsid w:val="00C535B0"/>
    <w:rsid w:val="00C54118"/>
    <w:rsid w:val="00C54481"/>
    <w:rsid w:val="00C557E2"/>
    <w:rsid w:val="00C55C1E"/>
    <w:rsid w:val="00C6008F"/>
    <w:rsid w:val="00C61EA0"/>
    <w:rsid w:val="00C62547"/>
    <w:rsid w:val="00C627F8"/>
    <w:rsid w:val="00C62B4E"/>
    <w:rsid w:val="00C63196"/>
    <w:rsid w:val="00C6334F"/>
    <w:rsid w:val="00C63A14"/>
    <w:rsid w:val="00C63E6B"/>
    <w:rsid w:val="00C64877"/>
    <w:rsid w:val="00C6491A"/>
    <w:rsid w:val="00C64F60"/>
    <w:rsid w:val="00C659B8"/>
    <w:rsid w:val="00C65F80"/>
    <w:rsid w:val="00C6688F"/>
    <w:rsid w:val="00C66995"/>
    <w:rsid w:val="00C66F65"/>
    <w:rsid w:val="00C67D61"/>
    <w:rsid w:val="00C67FCA"/>
    <w:rsid w:val="00C70305"/>
    <w:rsid w:val="00C70316"/>
    <w:rsid w:val="00C70E42"/>
    <w:rsid w:val="00C73058"/>
    <w:rsid w:val="00C7310E"/>
    <w:rsid w:val="00C74F5B"/>
    <w:rsid w:val="00C74F6C"/>
    <w:rsid w:val="00C76025"/>
    <w:rsid w:val="00C76952"/>
    <w:rsid w:val="00C7727A"/>
    <w:rsid w:val="00C77709"/>
    <w:rsid w:val="00C803BB"/>
    <w:rsid w:val="00C80F4C"/>
    <w:rsid w:val="00C8126C"/>
    <w:rsid w:val="00C84545"/>
    <w:rsid w:val="00C846DA"/>
    <w:rsid w:val="00C84EF9"/>
    <w:rsid w:val="00C853E8"/>
    <w:rsid w:val="00C85C2C"/>
    <w:rsid w:val="00C86953"/>
    <w:rsid w:val="00C86B57"/>
    <w:rsid w:val="00C91108"/>
    <w:rsid w:val="00C91803"/>
    <w:rsid w:val="00C91868"/>
    <w:rsid w:val="00C91B54"/>
    <w:rsid w:val="00C92CD8"/>
    <w:rsid w:val="00C93598"/>
    <w:rsid w:val="00C937B9"/>
    <w:rsid w:val="00C9400D"/>
    <w:rsid w:val="00C94366"/>
    <w:rsid w:val="00C947B8"/>
    <w:rsid w:val="00C9665B"/>
    <w:rsid w:val="00C96BB8"/>
    <w:rsid w:val="00C96CD9"/>
    <w:rsid w:val="00C9753A"/>
    <w:rsid w:val="00CA022A"/>
    <w:rsid w:val="00CA0577"/>
    <w:rsid w:val="00CA069F"/>
    <w:rsid w:val="00CA09AA"/>
    <w:rsid w:val="00CA15FD"/>
    <w:rsid w:val="00CA16EE"/>
    <w:rsid w:val="00CA1ED2"/>
    <w:rsid w:val="00CA345E"/>
    <w:rsid w:val="00CA3B82"/>
    <w:rsid w:val="00CA40DB"/>
    <w:rsid w:val="00CA47AC"/>
    <w:rsid w:val="00CA54C9"/>
    <w:rsid w:val="00CA648C"/>
    <w:rsid w:val="00CA7BA9"/>
    <w:rsid w:val="00CA7EDD"/>
    <w:rsid w:val="00CB0320"/>
    <w:rsid w:val="00CB0B01"/>
    <w:rsid w:val="00CB10A8"/>
    <w:rsid w:val="00CB20B0"/>
    <w:rsid w:val="00CB3316"/>
    <w:rsid w:val="00CB38A7"/>
    <w:rsid w:val="00CB4106"/>
    <w:rsid w:val="00CB4C49"/>
    <w:rsid w:val="00CB7064"/>
    <w:rsid w:val="00CB78C6"/>
    <w:rsid w:val="00CB7B64"/>
    <w:rsid w:val="00CB7BFA"/>
    <w:rsid w:val="00CC0122"/>
    <w:rsid w:val="00CC021B"/>
    <w:rsid w:val="00CC0C62"/>
    <w:rsid w:val="00CC1180"/>
    <w:rsid w:val="00CC15F7"/>
    <w:rsid w:val="00CC1888"/>
    <w:rsid w:val="00CC1C79"/>
    <w:rsid w:val="00CC270C"/>
    <w:rsid w:val="00CC39F7"/>
    <w:rsid w:val="00CC3E6B"/>
    <w:rsid w:val="00CC6A14"/>
    <w:rsid w:val="00CC735F"/>
    <w:rsid w:val="00CD05D9"/>
    <w:rsid w:val="00CD0B19"/>
    <w:rsid w:val="00CD296E"/>
    <w:rsid w:val="00CD567C"/>
    <w:rsid w:val="00CD668E"/>
    <w:rsid w:val="00CD66E7"/>
    <w:rsid w:val="00CD6A3B"/>
    <w:rsid w:val="00CD6E0D"/>
    <w:rsid w:val="00CE01E0"/>
    <w:rsid w:val="00CE0821"/>
    <w:rsid w:val="00CE2677"/>
    <w:rsid w:val="00CE307C"/>
    <w:rsid w:val="00CE4375"/>
    <w:rsid w:val="00CE633D"/>
    <w:rsid w:val="00CE6715"/>
    <w:rsid w:val="00CE6975"/>
    <w:rsid w:val="00CE7496"/>
    <w:rsid w:val="00CE749B"/>
    <w:rsid w:val="00CE7AB5"/>
    <w:rsid w:val="00CE7F12"/>
    <w:rsid w:val="00CF0785"/>
    <w:rsid w:val="00CF09D5"/>
    <w:rsid w:val="00CF1A2C"/>
    <w:rsid w:val="00CF1C5B"/>
    <w:rsid w:val="00CF2A9E"/>
    <w:rsid w:val="00CF32BB"/>
    <w:rsid w:val="00CF3C0D"/>
    <w:rsid w:val="00D01546"/>
    <w:rsid w:val="00D017AB"/>
    <w:rsid w:val="00D03D1E"/>
    <w:rsid w:val="00D054BC"/>
    <w:rsid w:val="00D078B6"/>
    <w:rsid w:val="00D10083"/>
    <w:rsid w:val="00D1057A"/>
    <w:rsid w:val="00D10D19"/>
    <w:rsid w:val="00D1146A"/>
    <w:rsid w:val="00D11F74"/>
    <w:rsid w:val="00D120DE"/>
    <w:rsid w:val="00D12131"/>
    <w:rsid w:val="00D12989"/>
    <w:rsid w:val="00D1358B"/>
    <w:rsid w:val="00D138D1"/>
    <w:rsid w:val="00D15C3B"/>
    <w:rsid w:val="00D16632"/>
    <w:rsid w:val="00D16FA9"/>
    <w:rsid w:val="00D17703"/>
    <w:rsid w:val="00D207E5"/>
    <w:rsid w:val="00D20EFF"/>
    <w:rsid w:val="00D2186F"/>
    <w:rsid w:val="00D234E7"/>
    <w:rsid w:val="00D2447E"/>
    <w:rsid w:val="00D25E40"/>
    <w:rsid w:val="00D26DAD"/>
    <w:rsid w:val="00D27379"/>
    <w:rsid w:val="00D278CF"/>
    <w:rsid w:val="00D322C4"/>
    <w:rsid w:val="00D33BDC"/>
    <w:rsid w:val="00D33C6A"/>
    <w:rsid w:val="00D34487"/>
    <w:rsid w:val="00D34848"/>
    <w:rsid w:val="00D349F2"/>
    <w:rsid w:val="00D365DC"/>
    <w:rsid w:val="00D3773A"/>
    <w:rsid w:val="00D37788"/>
    <w:rsid w:val="00D37D4F"/>
    <w:rsid w:val="00D414DA"/>
    <w:rsid w:val="00D416E4"/>
    <w:rsid w:val="00D43823"/>
    <w:rsid w:val="00D453AA"/>
    <w:rsid w:val="00D45C35"/>
    <w:rsid w:val="00D45DAB"/>
    <w:rsid w:val="00D45DAE"/>
    <w:rsid w:val="00D460C7"/>
    <w:rsid w:val="00D468EF"/>
    <w:rsid w:val="00D46AA4"/>
    <w:rsid w:val="00D5090A"/>
    <w:rsid w:val="00D50BE0"/>
    <w:rsid w:val="00D5168A"/>
    <w:rsid w:val="00D52D97"/>
    <w:rsid w:val="00D53309"/>
    <w:rsid w:val="00D54627"/>
    <w:rsid w:val="00D54B6E"/>
    <w:rsid w:val="00D54C3E"/>
    <w:rsid w:val="00D54DF0"/>
    <w:rsid w:val="00D552AB"/>
    <w:rsid w:val="00D57AA5"/>
    <w:rsid w:val="00D60794"/>
    <w:rsid w:val="00D60EC5"/>
    <w:rsid w:val="00D61ABD"/>
    <w:rsid w:val="00D61E80"/>
    <w:rsid w:val="00D623E0"/>
    <w:rsid w:val="00D63915"/>
    <w:rsid w:val="00D6504C"/>
    <w:rsid w:val="00D65924"/>
    <w:rsid w:val="00D661DD"/>
    <w:rsid w:val="00D66548"/>
    <w:rsid w:val="00D671F2"/>
    <w:rsid w:val="00D67F71"/>
    <w:rsid w:val="00D7145C"/>
    <w:rsid w:val="00D715EE"/>
    <w:rsid w:val="00D71882"/>
    <w:rsid w:val="00D71E34"/>
    <w:rsid w:val="00D72992"/>
    <w:rsid w:val="00D7332C"/>
    <w:rsid w:val="00D74DBE"/>
    <w:rsid w:val="00D7530D"/>
    <w:rsid w:val="00D77745"/>
    <w:rsid w:val="00D80DF5"/>
    <w:rsid w:val="00D8100D"/>
    <w:rsid w:val="00D813AE"/>
    <w:rsid w:val="00D82689"/>
    <w:rsid w:val="00D830C2"/>
    <w:rsid w:val="00D85333"/>
    <w:rsid w:val="00D85421"/>
    <w:rsid w:val="00D85AC8"/>
    <w:rsid w:val="00D872BE"/>
    <w:rsid w:val="00D87356"/>
    <w:rsid w:val="00D9100F"/>
    <w:rsid w:val="00D91A73"/>
    <w:rsid w:val="00D92BFC"/>
    <w:rsid w:val="00D931B2"/>
    <w:rsid w:val="00D933AC"/>
    <w:rsid w:val="00D94694"/>
    <w:rsid w:val="00D94C5B"/>
    <w:rsid w:val="00D9596D"/>
    <w:rsid w:val="00D95D5B"/>
    <w:rsid w:val="00D966C5"/>
    <w:rsid w:val="00D97193"/>
    <w:rsid w:val="00DA1CF1"/>
    <w:rsid w:val="00DA3118"/>
    <w:rsid w:val="00DA3423"/>
    <w:rsid w:val="00DA6447"/>
    <w:rsid w:val="00DB1D8A"/>
    <w:rsid w:val="00DB1E7D"/>
    <w:rsid w:val="00DB2A25"/>
    <w:rsid w:val="00DB39DE"/>
    <w:rsid w:val="00DB475C"/>
    <w:rsid w:val="00DB6ED8"/>
    <w:rsid w:val="00DB711E"/>
    <w:rsid w:val="00DB7A7D"/>
    <w:rsid w:val="00DC082A"/>
    <w:rsid w:val="00DC0C90"/>
    <w:rsid w:val="00DC1941"/>
    <w:rsid w:val="00DC2DFE"/>
    <w:rsid w:val="00DC3087"/>
    <w:rsid w:val="00DC30CC"/>
    <w:rsid w:val="00DC375B"/>
    <w:rsid w:val="00DC3CB7"/>
    <w:rsid w:val="00DC4090"/>
    <w:rsid w:val="00DC4269"/>
    <w:rsid w:val="00DC4B1C"/>
    <w:rsid w:val="00DC52F4"/>
    <w:rsid w:val="00DC632E"/>
    <w:rsid w:val="00DC6F9E"/>
    <w:rsid w:val="00DD006D"/>
    <w:rsid w:val="00DD03EA"/>
    <w:rsid w:val="00DD21BC"/>
    <w:rsid w:val="00DD2FBD"/>
    <w:rsid w:val="00DD41D0"/>
    <w:rsid w:val="00DD4224"/>
    <w:rsid w:val="00DD4EC1"/>
    <w:rsid w:val="00DD505F"/>
    <w:rsid w:val="00DD59AF"/>
    <w:rsid w:val="00DD6163"/>
    <w:rsid w:val="00DD61FA"/>
    <w:rsid w:val="00DD64BB"/>
    <w:rsid w:val="00DD6D1F"/>
    <w:rsid w:val="00DE079A"/>
    <w:rsid w:val="00DE1E9C"/>
    <w:rsid w:val="00DE1FA1"/>
    <w:rsid w:val="00DE4387"/>
    <w:rsid w:val="00DE4998"/>
    <w:rsid w:val="00DE4FF7"/>
    <w:rsid w:val="00DE53A4"/>
    <w:rsid w:val="00DE575F"/>
    <w:rsid w:val="00DE6A53"/>
    <w:rsid w:val="00DE6FD6"/>
    <w:rsid w:val="00DE737D"/>
    <w:rsid w:val="00DE747E"/>
    <w:rsid w:val="00DF023C"/>
    <w:rsid w:val="00DF2245"/>
    <w:rsid w:val="00DF2F82"/>
    <w:rsid w:val="00DF4C68"/>
    <w:rsid w:val="00DF5CE7"/>
    <w:rsid w:val="00DF5EA8"/>
    <w:rsid w:val="00DF64A8"/>
    <w:rsid w:val="00E0023D"/>
    <w:rsid w:val="00E0128A"/>
    <w:rsid w:val="00E017E0"/>
    <w:rsid w:val="00E01DEE"/>
    <w:rsid w:val="00E023D3"/>
    <w:rsid w:val="00E0420F"/>
    <w:rsid w:val="00E0447E"/>
    <w:rsid w:val="00E045D8"/>
    <w:rsid w:val="00E0625B"/>
    <w:rsid w:val="00E10962"/>
    <w:rsid w:val="00E115BF"/>
    <w:rsid w:val="00E11986"/>
    <w:rsid w:val="00E130EF"/>
    <w:rsid w:val="00E13ACD"/>
    <w:rsid w:val="00E13E70"/>
    <w:rsid w:val="00E1596A"/>
    <w:rsid w:val="00E1620C"/>
    <w:rsid w:val="00E16597"/>
    <w:rsid w:val="00E17F20"/>
    <w:rsid w:val="00E201FC"/>
    <w:rsid w:val="00E20C58"/>
    <w:rsid w:val="00E217ED"/>
    <w:rsid w:val="00E21DEB"/>
    <w:rsid w:val="00E223C0"/>
    <w:rsid w:val="00E22691"/>
    <w:rsid w:val="00E23225"/>
    <w:rsid w:val="00E23296"/>
    <w:rsid w:val="00E244FF"/>
    <w:rsid w:val="00E248A8"/>
    <w:rsid w:val="00E2571A"/>
    <w:rsid w:val="00E26788"/>
    <w:rsid w:val="00E26AE6"/>
    <w:rsid w:val="00E2738B"/>
    <w:rsid w:val="00E27E43"/>
    <w:rsid w:val="00E308C0"/>
    <w:rsid w:val="00E311F6"/>
    <w:rsid w:val="00E3124C"/>
    <w:rsid w:val="00E31A93"/>
    <w:rsid w:val="00E31DEB"/>
    <w:rsid w:val="00E338AB"/>
    <w:rsid w:val="00E339AC"/>
    <w:rsid w:val="00E33F9D"/>
    <w:rsid w:val="00E34A5F"/>
    <w:rsid w:val="00E34B99"/>
    <w:rsid w:val="00E356F9"/>
    <w:rsid w:val="00E36426"/>
    <w:rsid w:val="00E367A7"/>
    <w:rsid w:val="00E36A7B"/>
    <w:rsid w:val="00E36CE1"/>
    <w:rsid w:val="00E36E56"/>
    <w:rsid w:val="00E377D6"/>
    <w:rsid w:val="00E40F4D"/>
    <w:rsid w:val="00E42B57"/>
    <w:rsid w:val="00E43E9C"/>
    <w:rsid w:val="00E43F9D"/>
    <w:rsid w:val="00E44B4D"/>
    <w:rsid w:val="00E456E5"/>
    <w:rsid w:val="00E458B8"/>
    <w:rsid w:val="00E45AED"/>
    <w:rsid w:val="00E47130"/>
    <w:rsid w:val="00E501CC"/>
    <w:rsid w:val="00E506FD"/>
    <w:rsid w:val="00E50B4C"/>
    <w:rsid w:val="00E51DF0"/>
    <w:rsid w:val="00E5203E"/>
    <w:rsid w:val="00E520D4"/>
    <w:rsid w:val="00E5286B"/>
    <w:rsid w:val="00E52D6B"/>
    <w:rsid w:val="00E53C36"/>
    <w:rsid w:val="00E5451E"/>
    <w:rsid w:val="00E545D3"/>
    <w:rsid w:val="00E54840"/>
    <w:rsid w:val="00E54D9A"/>
    <w:rsid w:val="00E5513A"/>
    <w:rsid w:val="00E55A1C"/>
    <w:rsid w:val="00E575F4"/>
    <w:rsid w:val="00E601E1"/>
    <w:rsid w:val="00E60ADD"/>
    <w:rsid w:val="00E60CFA"/>
    <w:rsid w:val="00E615DB"/>
    <w:rsid w:val="00E63261"/>
    <w:rsid w:val="00E63A33"/>
    <w:rsid w:val="00E64001"/>
    <w:rsid w:val="00E64002"/>
    <w:rsid w:val="00E64112"/>
    <w:rsid w:val="00E64F9C"/>
    <w:rsid w:val="00E654AE"/>
    <w:rsid w:val="00E66A4E"/>
    <w:rsid w:val="00E67709"/>
    <w:rsid w:val="00E705D6"/>
    <w:rsid w:val="00E7076E"/>
    <w:rsid w:val="00E71777"/>
    <w:rsid w:val="00E71C49"/>
    <w:rsid w:val="00E72715"/>
    <w:rsid w:val="00E728A9"/>
    <w:rsid w:val="00E72937"/>
    <w:rsid w:val="00E73A9A"/>
    <w:rsid w:val="00E743BD"/>
    <w:rsid w:val="00E75713"/>
    <w:rsid w:val="00E75BA8"/>
    <w:rsid w:val="00E762CC"/>
    <w:rsid w:val="00E76F97"/>
    <w:rsid w:val="00E76FF9"/>
    <w:rsid w:val="00E7752E"/>
    <w:rsid w:val="00E777C4"/>
    <w:rsid w:val="00E80204"/>
    <w:rsid w:val="00E807AF"/>
    <w:rsid w:val="00E80BF8"/>
    <w:rsid w:val="00E81BE3"/>
    <w:rsid w:val="00E82103"/>
    <w:rsid w:val="00E824E0"/>
    <w:rsid w:val="00E82591"/>
    <w:rsid w:val="00E82656"/>
    <w:rsid w:val="00E87299"/>
    <w:rsid w:val="00E877D1"/>
    <w:rsid w:val="00E8787B"/>
    <w:rsid w:val="00E90CA5"/>
    <w:rsid w:val="00E90E68"/>
    <w:rsid w:val="00E90FE6"/>
    <w:rsid w:val="00E915C0"/>
    <w:rsid w:val="00E93087"/>
    <w:rsid w:val="00E9388C"/>
    <w:rsid w:val="00E94329"/>
    <w:rsid w:val="00E95043"/>
    <w:rsid w:val="00E97287"/>
    <w:rsid w:val="00E97A43"/>
    <w:rsid w:val="00E97A6D"/>
    <w:rsid w:val="00E97B4D"/>
    <w:rsid w:val="00EA05CC"/>
    <w:rsid w:val="00EA0C8D"/>
    <w:rsid w:val="00EA2104"/>
    <w:rsid w:val="00EA2DD3"/>
    <w:rsid w:val="00EA3C4A"/>
    <w:rsid w:val="00EA501F"/>
    <w:rsid w:val="00EB023A"/>
    <w:rsid w:val="00EB04F6"/>
    <w:rsid w:val="00EB32F6"/>
    <w:rsid w:val="00EB41B9"/>
    <w:rsid w:val="00EB4F6A"/>
    <w:rsid w:val="00EB5462"/>
    <w:rsid w:val="00EB5568"/>
    <w:rsid w:val="00EB5854"/>
    <w:rsid w:val="00EB5950"/>
    <w:rsid w:val="00EB5960"/>
    <w:rsid w:val="00EB5CBA"/>
    <w:rsid w:val="00EB6F80"/>
    <w:rsid w:val="00EB70C9"/>
    <w:rsid w:val="00EB7E76"/>
    <w:rsid w:val="00EC02DE"/>
    <w:rsid w:val="00EC0F91"/>
    <w:rsid w:val="00EC20E0"/>
    <w:rsid w:val="00EC212C"/>
    <w:rsid w:val="00EC30AE"/>
    <w:rsid w:val="00EC385A"/>
    <w:rsid w:val="00EC4204"/>
    <w:rsid w:val="00EC56AA"/>
    <w:rsid w:val="00EC5DDB"/>
    <w:rsid w:val="00EC601C"/>
    <w:rsid w:val="00EC69D5"/>
    <w:rsid w:val="00ED05B6"/>
    <w:rsid w:val="00ED0616"/>
    <w:rsid w:val="00ED089C"/>
    <w:rsid w:val="00ED0A17"/>
    <w:rsid w:val="00ED18C3"/>
    <w:rsid w:val="00ED192E"/>
    <w:rsid w:val="00ED2C6C"/>
    <w:rsid w:val="00ED36A1"/>
    <w:rsid w:val="00ED372E"/>
    <w:rsid w:val="00ED3F17"/>
    <w:rsid w:val="00ED4D53"/>
    <w:rsid w:val="00ED4E2E"/>
    <w:rsid w:val="00ED51C5"/>
    <w:rsid w:val="00ED58A2"/>
    <w:rsid w:val="00ED5B54"/>
    <w:rsid w:val="00ED7ABA"/>
    <w:rsid w:val="00EE0544"/>
    <w:rsid w:val="00EE108A"/>
    <w:rsid w:val="00EE126E"/>
    <w:rsid w:val="00EE1C64"/>
    <w:rsid w:val="00EE6A5B"/>
    <w:rsid w:val="00EE722C"/>
    <w:rsid w:val="00EE75A8"/>
    <w:rsid w:val="00EF006B"/>
    <w:rsid w:val="00EF0698"/>
    <w:rsid w:val="00EF0CDA"/>
    <w:rsid w:val="00EF17BF"/>
    <w:rsid w:val="00EF1E55"/>
    <w:rsid w:val="00EF28B7"/>
    <w:rsid w:val="00EF6425"/>
    <w:rsid w:val="00EF67E1"/>
    <w:rsid w:val="00EF686B"/>
    <w:rsid w:val="00EF7F02"/>
    <w:rsid w:val="00F00369"/>
    <w:rsid w:val="00F007D4"/>
    <w:rsid w:val="00F00F26"/>
    <w:rsid w:val="00F013C6"/>
    <w:rsid w:val="00F01FE9"/>
    <w:rsid w:val="00F020FB"/>
    <w:rsid w:val="00F036C2"/>
    <w:rsid w:val="00F03EA5"/>
    <w:rsid w:val="00F05992"/>
    <w:rsid w:val="00F06FA1"/>
    <w:rsid w:val="00F07A35"/>
    <w:rsid w:val="00F07F07"/>
    <w:rsid w:val="00F1066B"/>
    <w:rsid w:val="00F1087A"/>
    <w:rsid w:val="00F11AE2"/>
    <w:rsid w:val="00F11C4D"/>
    <w:rsid w:val="00F135EC"/>
    <w:rsid w:val="00F147F2"/>
    <w:rsid w:val="00F14F81"/>
    <w:rsid w:val="00F154C6"/>
    <w:rsid w:val="00F15557"/>
    <w:rsid w:val="00F15ACD"/>
    <w:rsid w:val="00F207E9"/>
    <w:rsid w:val="00F210AE"/>
    <w:rsid w:val="00F23140"/>
    <w:rsid w:val="00F24132"/>
    <w:rsid w:val="00F2452D"/>
    <w:rsid w:val="00F2474A"/>
    <w:rsid w:val="00F259A1"/>
    <w:rsid w:val="00F2602D"/>
    <w:rsid w:val="00F26053"/>
    <w:rsid w:val="00F2675E"/>
    <w:rsid w:val="00F268B7"/>
    <w:rsid w:val="00F26A63"/>
    <w:rsid w:val="00F27B4C"/>
    <w:rsid w:val="00F3192A"/>
    <w:rsid w:val="00F3221F"/>
    <w:rsid w:val="00F326FE"/>
    <w:rsid w:val="00F32F4B"/>
    <w:rsid w:val="00F33A1E"/>
    <w:rsid w:val="00F33BC4"/>
    <w:rsid w:val="00F34315"/>
    <w:rsid w:val="00F3520A"/>
    <w:rsid w:val="00F3535A"/>
    <w:rsid w:val="00F3640A"/>
    <w:rsid w:val="00F366CC"/>
    <w:rsid w:val="00F37D03"/>
    <w:rsid w:val="00F4003E"/>
    <w:rsid w:val="00F404A5"/>
    <w:rsid w:val="00F406B0"/>
    <w:rsid w:val="00F41475"/>
    <w:rsid w:val="00F41489"/>
    <w:rsid w:val="00F418EC"/>
    <w:rsid w:val="00F424E0"/>
    <w:rsid w:val="00F424F2"/>
    <w:rsid w:val="00F43B6A"/>
    <w:rsid w:val="00F43E3F"/>
    <w:rsid w:val="00F44FDA"/>
    <w:rsid w:val="00F46C63"/>
    <w:rsid w:val="00F472FD"/>
    <w:rsid w:val="00F47491"/>
    <w:rsid w:val="00F47B2D"/>
    <w:rsid w:val="00F51779"/>
    <w:rsid w:val="00F5184C"/>
    <w:rsid w:val="00F522B4"/>
    <w:rsid w:val="00F54C79"/>
    <w:rsid w:val="00F56351"/>
    <w:rsid w:val="00F5656C"/>
    <w:rsid w:val="00F56A0B"/>
    <w:rsid w:val="00F5715C"/>
    <w:rsid w:val="00F57E58"/>
    <w:rsid w:val="00F607CB"/>
    <w:rsid w:val="00F6371D"/>
    <w:rsid w:val="00F64624"/>
    <w:rsid w:val="00F64C08"/>
    <w:rsid w:val="00F67228"/>
    <w:rsid w:val="00F6740D"/>
    <w:rsid w:val="00F7165F"/>
    <w:rsid w:val="00F71BB0"/>
    <w:rsid w:val="00F71BE9"/>
    <w:rsid w:val="00F722C8"/>
    <w:rsid w:val="00F723F5"/>
    <w:rsid w:val="00F72B7B"/>
    <w:rsid w:val="00F73434"/>
    <w:rsid w:val="00F73F46"/>
    <w:rsid w:val="00F747DB"/>
    <w:rsid w:val="00F7733C"/>
    <w:rsid w:val="00F805B4"/>
    <w:rsid w:val="00F80B2C"/>
    <w:rsid w:val="00F80DB1"/>
    <w:rsid w:val="00F8146F"/>
    <w:rsid w:val="00F82492"/>
    <w:rsid w:val="00F8460C"/>
    <w:rsid w:val="00F84978"/>
    <w:rsid w:val="00F8508F"/>
    <w:rsid w:val="00F86081"/>
    <w:rsid w:val="00F861EA"/>
    <w:rsid w:val="00F86AC1"/>
    <w:rsid w:val="00F86C76"/>
    <w:rsid w:val="00F87B22"/>
    <w:rsid w:val="00F9015D"/>
    <w:rsid w:val="00F916B3"/>
    <w:rsid w:val="00F91878"/>
    <w:rsid w:val="00F919DA"/>
    <w:rsid w:val="00F919EC"/>
    <w:rsid w:val="00F91E70"/>
    <w:rsid w:val="00F93524"/>
    <w:rsid w:val="00F935E3"/>
    <w:rsid w:val="00F9375E"/>
    <w:rsid w:val="00F93B6F"/>
    <w:rsid w:val="00F941AF"/>
    <w:rsid w:val="00F94397"/>
    <w:rsid w:val="00F94956"/>
    <w:rsid w:val="00F94E73"/>
    <w:rsid w:val="00F952CA"/>
    <w:rsid w:val="00F95717"/>
    <w:rsid w:val="00FA08B5"/>
    <w:rsid w:val="00FA090F"/>
    <w:rsid w:val="00FA0920"/>
    <w:rsid w:val="00FA2891"/>
    <w:rsid w:val="00FA2D61"/>
    <w:rsid w:val="00FA2EE9"/>
    <w:rsid w:val="00FA4605"/>
    <w:rsid w:val="00FA6824"/>
    <w:rsid w:val="00FA742F"/>
    <w:rsid w:val="00FB2709"/>
    <w:rsid w:val="00FB2EE9"/>
    <w:rsid w:val="00FB3750"/>
    <w:rsid w:val="00FB5BEE"/>
    <w:rsid w:val="00FB68CB"/>
    <w:rsid w:val="00FB6A2B"/>
    <w:rsid w:val="00FB6F3E"/>
    <w:rsid w:val="00FB7406"/>
    <w:rsid w:val="00FC0197"/>
    <w:rsid w:val="00FC2405"/>
    <w:rsid w:val="00FC3C8B"/>
    <w:rsid w:val="00FC3D2B"/>
    <w:rsid w:val="00FC41A0"/>
    <w:rsid w:val="00FC7F08"/>
    <w:rsid w:val="00FD03FA"/>
    <w:rsid w:val="00FD1B4E"/>
    <w:rsid w:val="00FD28C9"/>
    <w:rsid w:val="00FD2B06"/>
    <w:rsid w:val="00FD3DE3"/>
    <w:rsid w:val="00FD49BB"/>
    <w:rsid w:val="00FD4E5F"/>
    <w:rsid w:val="00FD61D7"/>
    <w:rsid w:val="00FE03B2"/>
    <w:rsid w:val="00FE0DC7"/>
    <w:rsid w:val="00FE2EC9"/>
    <w:rsid w:val="00FE3129"/>
    <w:rsid w:val="00FE3925"/>
    <w:rsid w:val="00FE509A"/>
    <w:rsid w:val="00FE566D"/>
    <w:rsid w:val="00FE6494"/>
    <w:rsid w:val="00FE6955"/>
    <w:rsid w:val="00FE7CD9"/>
    <w:rsid w:val="00FF0CF4"/>
    <w:rsid w:val="00FF16D8"/>
    <w:rsid w:val="00FF1F85"/>
    <w:rsid w:val="00FF2906"/>
    <w:rsid w:val="00FF3BDE"/>
    <w:rsid w:val="00FF3C37"/>
    <w:rsid w:val="00FF489A"/>
    <w:rsid w:val="00FF4F81"/>
    <w:rsid w:val="00FF5864"/>
    <w:rsid w:val="00FF6A50"/>
    <w:rsid w:val="00FF73BC"/>
    <w:rsid w:val="00FF7EE5"/>
    <w:rsid w:val="00FF7F9D"/>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4">
      <o:colormru v:ext="edit" colors="#76923c"/>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qFormat="1"/>
    <w:lsdException w:name="toc 5" w:uiPriority="39"/>
    <w:lsdException w:name="toc 6" w:uiPriority="39"/>
    <w:lsdException w:name="toc 7" w:uiPriority="39"/>
    <w:lsdException w:name="toc 8" w:uiPriority="39"/>
    <w:lsdException w:name="toc 9" w:uiPriority="3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aliases w:val="_KP Normalny"/>
    <w:qFormat/>
    <w:rsid w:val="005A66A1"/>
    <w:pPr>
      <w:spacing w:after="80" w:line="320" w:lineRule="exact"/>
      <w:ind w:left="284" w:firstLine="720"/>
      <w:jc w:val="both"/>
    </w:pPr>
    <w:rPr>
      <w:rFonts w:ascii="Verdana" w:hAnsi="Verdana" w:cs="Arial"/>
      <w:sz w:val="18"/>
      <w:szCs w:val="24"/>
    </w:rPr>
  </w:style>
  <w:style w:type="paragraph" w:styleId="Nagwek1">
    <w:name w:val="heading 1"/>
    <w:basedOn w:val="Normalny"/>
    <w:next w:val="Normalny"/>
    <w:link w:val="Nagwek1Znak"/>
    <w:qFormat/>
    <w:rsid w:val="00744052"/>
    <w:pPr>
      <w:keepNext/>
      <w:widowControl w:val="0"/>
      <w:ind w:left="2127" w:right="-58" w:hanging="2127"/>
      <w:jc w:val="center"/>
      <w:outlineLvl w:val="0"/>
    </w:pPr>
    <w:rPr>
      <w:rFonts w:ascii="Arial Narrow" w:hAnsi="Arial Narrow"/>
      <w:b/>
      <w:smallCaps/>
      <w:sz w:val="28"/>
      <w:szCs w:val="20"/>
    </w:rPr>
  </w:style>
  <w:style w:type="paragraph" w:styleId="Nagwek2">
    <w:name w:val="heading 2"/>
    <w:aliases w:val="Title 2"/>
    <w:basedOn w:val="Normalny"/>
    <w:next w:val="Normalny"/>
    <w:link w:val="Nagwek2Znak"/>
    <w:qFormat/>
    <w:rsid w:val="00744052"/>
    <w:pPr>
      <w:keepNext/>
      <w:tabs>
        <w:tab w:val="left" w:pos="9072"/>
      </w:tabs>
      <w:ind w:left="2268" w:hanging="1701"/>
      <w:outlineLvl w:val="1"/>
    </w:pPr>
    <w:rPr>
      <w:rFonts w:ascii="Arial Narrow" w:hAnsi="Arial Narrow"/>
      <w:b/>
      <w:caps/>
      <w:szCs w:val="20"/>
    </w:rPr>
  </w:style>
  <w:style w:type="paragraph" w:styleId="Nagwek3">
    <w:name w:val="heading 3"/>
    <w:basedOn w:val="Normalny"/>
    <w:next w:val="Normalny"/>
    <w:link w:val="Nagwek3Znak1"/>
    <w:qFormat/>
    <w:rsid w:val="00744052"/>
    <w:pPr>
      <w:keepNext/>
      <w:spacing w:before="240" w:after="60"/>
      <w:outlineLvl w:val="2"/>
    </w:pPr>
    <w:rPr>
      <w:rFonts w:ascii="Arial" w:hAnsi="Arial"/>
      <w:b/>
      <w:bCs/>
      <w:sz w:val="26"/>
      <w:szCs w:val="26"/>
    </w:rPr>
  </w:style>
  <w:style w:type="paragraph" w:styleId="Nagwek4">
    <w:name w:val="heading 4"/>
    <w:basedOn w:val="Normalny"/>
    <w:next w:val="Normalny"/>
    <w:link w:val="Nagwek4Znak"/>
    <w:qFormat/>
    <w:rsid w:val="00425283"/>
    <w:pPr>
      <w:keepNext/>
      <w:spacing w:after="60" w:line="240" w:lineRule="auto"/>
      <w:jc w:val="center"/>
      <w:outlineLvl w:val="3"/>
    </w:pPr>
    <w:rPr>
      <w:b/>
      <w:bCs/>
      <w:sz w:val="28"/>
      <w:szCs w:val="28"/>
    </w:rPr>
  </w:style>
  <w:style w:type="paragraph" w:styleId="Nagwek5">
    <w:name w:val="heading 5"/>
    <w:basedOn w:val="Normalny"/>
    <w:next w:val="Normalny"/>
    <w:link w:val="Nagwek5Znak"/>
    <w:qFormat/>
    <w:rsid w:val="003452F7"/>
    <w:pPr>
      <w:spacing w:before="240" w:after="60"/>
      <w:outlineLvl w:val="4"/>
    </w:pPr>
    <w:rPr>
      <w:b/>
      <w:bCs/>
      <w:i/>
      <w:iCs/>
      <w:sz w:val="26"/>
      <w:szCs w:val="26"/>
      <w:lang w:eastAsia="en-US"/>
    </w:rPr>
  </w:style>
  <w:style w:type="paragraph" w:styleId="Nagwek6">
    <w:name w:val="heading 6"/>
    <w:basedOn w:val="Normalny"/>
    <w:next w:val="Normalny"/>
    <w:link w:val="Nagwek6Znak"/>
    <w:qFormat/>
    <w:rsid w:val="00744052"/>
    <w:pPr>
      <w:spacing w:before="240" w:after="60"/>
      <w:outlineLvl w:val="5"/>
    </w:pPr>
    <w:rPr>
      <w:b/>
      <w:bCs/>
      <w:szCs w:val="22"/>
    </w:rPr>
  </w:style>
  <w:style w:type="paragraph" w:styleId="Nagwek7">
    <w:name w:val="heading 7"/>
    <w:basedOn w:val="Normalny"/>
    <w:next w:val="Normalny"/>
    <w:link w:val="Nagwek7Znak"/>
    <w:qFormat/>
    <w:rsid w:val="00581EDB"/>
    <w:pPr>
      <w:spacing w:before="240" w:after="60"/>
      <w:outlineLvl w:val="6"/>
    </w:pPr>
  </w:style>
  <w:style w:type="paragraph" w:styleId="Nagwek8">
    <w:name w:val="heading 8"/>
    <w:basedOn w:val="Normalny"/>
    <w:next w:val="Normalny"/>
    <w:link w:val="Nagwek8Znak"/>
    <w:qFormat/>
    <w:rsid w:val="00E97287"/>
    <w:pPr>
      <w:keepNext/>
      <w:spacing w:after="0" w:line="240" w:lineRule="auto"/>
      <w:ind w:left="0" w:firstLine="0"/>
      <w:jc w:val="center"/>
      <w:outlineLvl w:val="7"/>
    </w:pPr>
    <w:rPr>
      <w:b/>
      <w:sz w:val="40"/>
      <w:szCs w:val="40"/>
    </w:rPr>
  </w:style>
  <w:style w:type="paragraph" w:styleId="Nagwek9">
    <w:name w:val="heading 9"/>
    <w:basedOn w:val="Normalny"/>
    <w:next w:val="Normalny"/>
    <w:link w:val="Nagwek9Znak"/>
    <w:qFormat/>
    <w:rsid w:val="00254E8B"/>
    <w:pPr>
      <w:spacing w:before="240" w:after="60" w:line="360" w:lineRule="auto"/>
      <w:outlineLvl w:val="8"/>
    </w:pPr>
    <w:rPr>
      <w:rFonts w:ascii="Arial" w:hAnsi="Arial"/>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EC4204"/>
    <w:rPr>
      <w:rFonts w:ascii="Arial Narrow" w:hAnsi="Arial Narrow"/>
      <w:b/>
      <w:smallCaps/>
      <w:sz w:val="28"/>
    </w:rPr>
  </w:style>
  <w:style w:type="character" w:customStyle="1" w:styleId="Nagwek2Znak">
    <w:name w:val="Nagłówek 2 Znak"/>
    <w:aliases w:val="Title 2 Znak"/>
    <w:basedOn w:val="Domylnaczcionkaakapitu"/>
    <w:link w:val="Nagwek2"/>
    <w:rsid w:val="00254E8B"/>
    <w:rPr>
      <w:rFonts w:ascii="Arial Narrow" w:hAnsi="Arial Narrow"/>
      <w:b/>
      <w:caps/>
      <w:lang w:val="pl-PL" w:eastAsia="pl-PL" w:bidi="ar-SA"/>
    </w:rPr>
  </w:style>
  <w:style w:type="character" w:customStyle="1" w:styleId="Nagwek3Znak1">
    <w:name w:val="Nagłówek 3 Znak1"/>
    <w:basedOn w:val="Domylnaczcionkaakapitu"/>
    <w:link w:val="Nagwek3"/>
    <w:rsid w:val="00EC4204"/>
    <w:rPr>
      <w:rFonts w:ascii="Arial" w:hAnsi="Arial" w:cs="Arial"/>
      <w:b/>
      <w:bCs/>
      <w:sz w:val="26"/>
      <w:szCs w:val="26"/>
    </w:rPr>
  </w:style>
  <w:style w:type="character" w:customStyle="1" w:styleId="Nagwek4Znak">
    <w:name w:val="Nagłówek 4 Znak"/>
    <w:basedOn w:val="Domylnaczcionkaakapitu"/>
    <w:link w:val="Nagwek4"/>
    <w:rsid w:val="00425283"/>
    <w:rPr>
      <w:rFonts w:ascii="Verdana" w:hAnsi="Verdana" w:cs="Arial"/>
      <w:b/>
      <w:bCs/>
      <w:sz w:val="28"/>
      <w:szCs w:val="28"/>
    </w:rPr>
  </w:style>
  <w:style w:type="character" w:customStyle="1" w:styleId="Nagwek5Znak">
    <w:name w:val="Nagłówek 5 Znak"/>
    <w:basedOn w:val="Domylnaczcionkaakapitu"/>
    <w:link w:val="Nagwek5"/>
    <w:rsid w:val="00EC4204"/>
    <w:rPr>
      <w:b/>
      <w:bCs/>
      <w:i/>
      <w:iCs/>
      <w:sz w:val="26"/>
      <w:szCs w:val="26"/>
      <w:lang w:eastAsia="en-US"/>
    </w:rPr>
  </w:style>
  <w:style w:type="character" w:customStyle="1" w:styleId="Nagwek6Znak">
    <w:name w:val="Nagłówek 6 Znak"/>
    <w:basedOn w:val="Domylnaczcionkaakapitu"/>
    <w:link w:val="Nagwek6"/>
    <w:rsid w:val="00EC4204"/>
    <w:rPr>
      <w:b/>
      <w:bCs/>
      <w:sz w:val="22"/>
      <w:szCs w:val="22"/>
    </w:rPr>
  </w:style>
  <w:style w:type="character" w:customStyle="1" w:styleId="Nagwek7Znak">
    <w:name w:val="Nagłówek 7 Znak"/>
    <w:basedOn w:val="Domylnaczcionkaakapitu"/>
    <w:link w:val="Nagwek7"/>
    <w:rsid w:val="00EC4204"/>
    <w:rPr>
      <w:sz w:val="24"/>
      <w:szCs w:val="24"/>
    </w:rPr>
  </w:style>
  <w:style w:type="character" w:customStyle="1" w:styleId="Nagwek8Znak">
    <w:name w:val="Nagłówek 8 Znak"/>
    <w:basedOn w:val="Domylnaczcionkaakapitu"/>
    <w:link w:val="Nagwek8"/>
    <w:rsid w:val="00E97287"/>
    <w:rPr>
      <w:rFonts w:ascii="Verdana" w:hAnsi="Verdana" w:cs="Arial"/>
      <w:b/>
      <w:sz w:val="40"/>
      <w:szCs w:val="40"/>
    </w:rPr>
  </w:style>
  <w:style w:type="character" w:customStyle="1" w:styleId="Nagwek9Znak">
    <w:name w:val="Nagłówek 9 Znak"/>
    <w:basedOn w:val="Domylnaczcionkaakapitu"/>
    <w:link w:val="Nagwek9"/>
    <w:rsid w:val="00EC4204"/>
    <w:rPr>
      <w:rFonts w:ascii="Arial" w:hAnsi="Arial" w:cs="Arial"/>
      <w:sz w:val="22"/>
      <w:szCs w:val="22"/>
    </w:rPr>
  </w:style>
  <w:style w:type="paragraph" w:styleId="Nagwek">
    <w:name w:val="header"/>
    <w:basedOn w:val="Normalny"/>
    <w:link w:val="NagwekZnak"/>
    <w:rsid w:val="00744052"/>
    <w:pPr>
      <w:tabs>
        <w:tab w:val="center" w:pos="4536"/>
        <w:tab w:val="right" w:pos="9072"/>
      </w:tabs>
    </w:pPr>
  </w:style>
  <w:style w:type="character" w:customStyle="1" w:styleId="NagwekZnak">
    <w:name w:val="Nagłówek Znak"/>
    <w:basedOn w:val="Domylnaczcionkaakapitu"/>
    <w:link w:val="Nagwek"/>
    <w:rsid w:val="00254E8B"/>
    <w:rPr>
      <w:sz w:val="24"/>
      <w:szCs w:val="24"/>
      <w:lang w:val="pl-PL" w:eastAsia="pl-PL" w:bidi="ar-SA"/>
    </w:rPr>
  </w:style>
  <w:style w:type="paragraph" w:styleId="Stopka">
    <w:name w:val="footer"/>
    <w:basedOn w:val="Normalny"/>
    <w:link w:val="StopkaZnak"/>
    <w:uiPriority w:val="99"/>
    <w:rsid w:val="00744052"/>
    <w:pPr>
      <w:tabs>
        <w:tab w:val="center" w:pos="4536"/>
        <w:tab w:val="right" w:pos="9072"/>
      </w:tabs>
    </w:pPr>
  </w:style>
  <w:style w:type="character" w:customStyle="1" w:styleId="StopkaZnak">
    <w:name w:val="Stopka Znak"/>
    <w:basedOn w:val="Domylnaczcionkaakapitu"/>
    <w:link w:val="Stopka"/>
    <w:uiPriority w:val="99"/>
    <w:rsid w:val="00EC4204"/>
    <w:rPr>
      <w:sz w:val="24"/>
      <w:szCs w:val="24"/>
    </w:rPr>
  </w:style>
  <w:style w:type="character" w:styleId="Numerstrony">
    <w:name w:val="page number"/>
    <w:basedOn w:val="Domylnaczcionkaakapitu"/>
    <w:rsid w:val="00744052"/>
  </w:style>
  <w:style w:type="paragraph" w:styleId="Tekstpodstawowywcity2">
    <w:name w:val="Body Text Indent 2"/>
    <w:basedOn w:val="Normalny"/>
    <w:link w:val="Tekstpodstawowywcity2Znak"/>
    <w:rsid w:val="00744052"/>
    <w:pPr>
      <w:spacing w:line="288" w:lineRule="auto"/>
    </w:pPr>
    <w:rPr>
      <w:szCs w:val="20"/>
    </w:rPr>
  </w:style>
  <w:style w:type="character" w:customStyle="1" w:styleId="Tekstpodstawowywcity2Znak">
    <w:name w:val="Tekst podstawowy wcięty 2 Znak"/>
    <w:basedOn w:val="Domylnaczcionkaakapitu"/>
    <w:link w:val="Tekstpodstawowywcity2"/>
    <w:rsid w:val="00EC4204"/>
    <w:rPr>
      <w:sz w:val="24"/>
    </w:rPr>
  </w:style>
  <w:style w:type="table" w:styleId="Tabela-Siatka">
    <w:name w:val="Table Grid"/>
    <w:basedOn w:val="Standardowy"/>
    <w:rsid w:val="003648A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ytu">
    <w:name w:val="Title"/>
    <w:basedOn w:val="Normalny"/>
    <w:link w:val="TytuZnak"/>
    <w:qFormat/>
    <w:rsid w:val="00070F88"/>
    <w:pPr>
      <w:spacing w:after="0" w:line="240" w:lineRule="auto"/>
      <w:ind w:left="-142" w:firstLine="0"/>
      <w:jc w:val="center"/>
    </w:pPr>
    <w:rPr>
      <w:b/>
      <w:caps/>
      <w:sz w:val="32"/>
      <w:szCs w:val="32"/>
      <w:lang w:eastAsia="en-US"/>
    </w:rPr>
  </w:style>
  <w:style w:type="character" w:customStyle="1" w:styleId="TytuZnak">
    <w:name w:val="Tytuł Znak"/>
    <w:basedOn w:val="Domylnaczcionkaakapitu"/>
    <w:link w:val="Tytu"/>
    <w:rsid w:val="00070F88"/>
    <w:rPr>
      <w:rFonts w:ascii="Verdana" w:hAnsi="Verdana" w:cs="Arial"/>
      <w:b/>
      <w:caps/>
      <w:sz w:val="32"/>
      <w:szCs w:val="32"/>
      <w:lang w:eastAsia="en-US"/>
    </w:rPr>
  </w:style>
  <w:style w:type="paragraph" w:styleId="Tekstpodstawowywcity">
    <w:name w:val="Body Text Indent"/>
    <w:basedOn w:val="Normalny"/>
    <w:link w:val="TekstpodstawowywcityZnak"/>
    <w:rsid w:val="00744052"/>
    <w:pPr>
      <w:spacing w:line="288" w:lineRule="auto"/>
      <w:ind w:left="2268" w:hanging="850"/>
    </w:pPr>
    <w:rPr>
      <w:szCs w:val="20"/>
    </w:rPr>
  </w:style>
  <w:style w:type="character" w:customStyle="1" w:styleId="TekstpodstawowywcityZnak">
    <w:name w:val="Tekst podstawowy wcięty Znak"/>
    <w:basedOn w:val="Domylnaczcionkaakapitu"/>
    <w:link w:val="Tekstpodstawowywcity"/>
    <w:rsid w:val="00EC4204"/>
    <w:rPr>
      <w:sz w:val="24"/>
    </w:rPr>
  </w:style>
  <w:style w:type="paragraph" w:styleId="Tekstpodstawowywcity3">
    <w:name w:val="Body Text Indent 3"/>
    <w:basedOn w:val="Normalny"/>
    <w:link w:val="Tekstpodstawowywcity3Znak"/>
    <w:rsid w:val="00744052"/>
    <w:pPr>
      <w:spacing w:line="288" w:lineRule="auto"/>
      <w:ind w:left="1418" w:hanging="709"/>
    </w:pPr>
    <w:rPr>
      <w:szCs w:val="20"/>
    </w:rPr>
  </w:style>
  <w:style w:type="character" w:customStyle="1" w:styleId="Tekstpodstawowywcity3Znak">
    <w:name w:val="Tekst podstawowy wcięty 3 Znak"/>
    <w:basedOn w:val="Domylnaczcionkaakapitu"/>
    <w:link w:val="Tekstpodstawowywcity3"/>
    <w:rsid w:val="00EC4204"/>
    <w:rPr>
      <w:sz w:val="24"/>
    </w:rPr>
  </w:style>
  <w:style w:type="paragraph" w:styleId="NormalnyWeb">
    <w:name w:val="Normal (Web)"/>
    <w:basedOn w:val="Normalny"/>
    <w:rsid w:val="00744052"/>
    <w:pPr>
      <w:spacing w:before="100" w:beforeAutospacing="1" w:after="119"/>
    </w:pPr>
  </w:style>
  <w:style w:type="paragraph" w:styleId="Tekstdymka">
    <w:name w:val="Balloon Text"/>
    <w:basedOn w:val="Normalny"/>
    <w:link w:val="TekstdymkaZnak"/>
    <w:rsid w:val="00744052"/>
    <w:rPr>
      <w:rFonts w:ascii="Tahoma" w:hAnsi="Tahoma" w:cs="Tahoma"/>
      <w:sz w:val="16"/>
      <w:szCs w:val="16"/>
    </w:rPr>
  </w:style>
  <w:style w:type="character" w:customStyle="1" w:styleId="TekstdymkaZnak">
    <w:name w:val="Tekst dymka Znak"/>
    <w:basedOn w:val="Domylnaczcionkaakapitu"/>
    <w:link w:val="Tekstdymka"/>
    <w:rsid w:val="00EC4204"/>
    <w:rPr>
      <w:rFonts w:ascii="Tahoma" w:hAnsi="Tahoma" w:cs="Tahoma"/>
      <w:sz w:val="16"/>
      <w:szCs w:val="16"/>
    </w:rPr>
  </w:style>
  <w:style w:type="paragraph" w:styleId="Tekstpodstawowy">
    <w:name w:val="Body Text"/>
    <w:aliases w:val="a2"/>
    <w:basedOn w:val="Normalny"/>
    <w:link w:val="TekstpodstawowyZnak"/>
    <w:rsid w:val="00744052"/>
    <w:pPr>
      <w:spacing w:after="120"/>
    </w:pPr>
  </w:style>
  <w:style w:type="character" w:customStyle="1" w:styleId="TekstpodstawowyZnak">
    <w:name w:val="Tekst podstawowy Znak"/>
    <w:aliases w:val="a2 Znak"/>
    <w:basedOn w:val="Domylnaczcionkaakapitu"/>
    <w:link w:val="Tekstpodstawowy"/>
    <w:rsid w:val="00EC4204"/>
    <w:rPr>
      <w:sz w:val="24"/>
      <w:szCs w:val="24"/>
    </w:rPr>
  </w:style>
  <w:style w:type="paragraph" w:customStyle="1" w:styleId="Zawartotabeli">
    <w:name w:val="Zawartość tabeli"/>
    <w:basedOn w:val="Normalny"/>
    <w:rsid w:val="00744052"/>
    <w:pPr>
      <w:widowControl w:val="0"/>
      <w:suppressLineNumbers/>
      <w:suppressAutoHyphens/>
    </w:pPr>
    <w:rPr>
      <w:rFonts w:eastAsia="Lucida Sans Unicode"/>
    </w:rPr>
  </w:style>
  <w:style w:type="paragraph" w:customStyle="1" w:styleId="Nagwektabeli">
    <w:name w:val="Nagłówek tabeli"/>
    <w:basedOn w:val="Zawartotabeli"/>
    <w:rsid w:val="00744052"/>
    <w:pPr>
      <w:jc w:val="center"/>
    </w:pPr>
    <w:rPr>
      <w:b/>
      <w:bCs/>
      <w:i/>
      <w:iCs/>
    </w:rPr>
  </w:style>
  <w:style w:type="paragraph" w:customStyle="1" w:styleId="Tabela">
    <w:name w:val="Tabela"/>
    <w:basedOn w:val="Normalny"/>
    <w:rsid w:val="00744052"/>
    <w:pPr>
      <w:widowControl w:val="0"/>
      <w:suppressLineNumbers/>
      <w:suppressAutoHyphens/>
      <w:spacing w:before="120" w:after="120"/>
    </w:pPr>
    <w:rPr>
      <w:rFonts w:eastAsia="Lucida Sans Unicode" w:cs="Tahoma"/>
      <w:i/>
      <w:iCs/>
      <w:szCs w:val="20"/>
    </w:rPr>
  </w:style>
  <w:style w:type="paragraph" w:customStyle="1" w:styleId="wyliczanie">
    <w:name w:val="wyliczanie"/>
    <w:basedOn w:val="Normalny"/>
    <w:rsid w:val="00744052"/>
    <w:pPr>
      <w:numPr>
        <w:numId w:val="1"/>
      </w:numPr>
      <w:spacing w:before="30" w:after="30" w:line="360" w:lineRule="auto"/>
    </w:pPr>
    <w:rPr>
      <w:rFonts w:ascii="Arial" w:hAnsi="Arial"/>
    </w:rPr>
  </w:style>
  <w:style w:type="paragraph" w:styleId="Lista">
    <w:name w:val="List"/>
    <w:basedOn w:val="Normalny"/>
    <w:rsid w:val="00744052"/>
    <w:pPr>
      <w:numPr>
        <w:numId w:val="2"/>
      </w:numPr>
      <w:tabs>
        <w:tab w:val="left" w:pos="851"/>
      </w:tabs>
      <w:autoSpaceDE w:val="0"/>
      <w:autoSpaceDN w:val="0"/>
      <w:adjustRightInd w:val="0"/>
      <w:spacing w:before="120" w:after="120"/>
    </w:pPr>
    <w:rPr>
      <w:rFonts w:ascii="Arial" w:hAnsi="Arial"/>
      <w:b/>
      <w:snapToGrid w:val="0"/>
      <w:szCs w:val="20"/>
    </w:rPr>
  </w:style>
  <w:style w:type="paragraph" w:styleId="Tekstpodstawowy3">
    <w:name w:val="Body Text 3"/>
    <w:basedOn w:val="Normalny"/>
    <w:link w:val="Tekstpodstawowy3Znak"/>
    <w:rsid w:val="00744052"/>
    <w:pPr>
      <w:spacing w:after="120"/>
    </w:pPr>
    <w:rPr>
      <w:sz w:val="16"/>
      <w:szCs w:val="16"/>
    </w:rPr>
  </w:style>
  <w:style w:type="character" w:customStyle="1" w:styleId="Tekstpodstawowy3Znak">
    <w:name w:val="Tekst podstawowy 3 Znak"/>
    <w:basedOn w:val="Domylnaczcionkaakapitu"/>
    <w:link w:val="Tekstpodstawowy3"/>
    <w:rsid w:val="00EC4204"/>
    <w:rPr>
      <w:sz w:val="16"/>
      <w:szCs w:val="16"/>
    </w:rPr>
  </w:style>
  <w:style w:type="paragraph" w:styleId="Tekstpodstawowy2">
    <w:name w:val="Body Text 2"/>
    <w:basedOn w:val="Normalny"/>
    <w:link w:val="Tekstpodstawowy2Znak"/>
    <w:rsid w:val="00744052"/>
    <w:pPr>
      <w:spacing w:after="120" w:line="480" w:lineRule="auto"/>
    </w:pPr>
  </w:style>
  <w:style w:type="character" w:customStyle="1" w:styleId="Tekstpodstawowy2Znak">
    <w:name w:val="Tekst podstawowy 2 Znak"/>
    <w:basedOn w:val="Domylnaczcionkaakapitu"/>
    <w:link w:val="Tekstpodstawowy2"/>
    <w:rsid w:val="00EC4204"/>
    <w:rPr>
      <w:sz w:val="24"/>
      <w:szCs w:val="24"/>
    </w:rPr>
  </w:style>
  <w:style w:type="paragraph" w:customStyle="1" w:styleId="Tekstpodstawowy21">
    <w:name w:val="Tekst podstawowy 21"/>
    <w:basedOn w:val="Normalny"/>
    <w:rsid w:val="00744052"/>
    <w:pPr>
      <w:tabs>
        <w:tab w:val="left" w:pos="567"/>
        <w:tab w:val="left" w:pos="851"/>
        <w:tab w:val="left" w:pos="1134"/>
        <w:tab w:val="left" w:pos="1701"/>
        <w:tab w:val="left" w:pos="2268"/>
        <w:tab w:val="left" w:pos="2835"/>
        <w:tab w:val="left" w:pos="3402"/>
      </w:tabs>
      <w:suppressAutoHyphens/>
    </w:pPr>
    <w:rPr>
      <w:szCs w:val="20"/>
      <w:lang w:eastAsia="ar-SA"/>
    </w:rPr>
  </w:style>
  <w:style w:type="paragraph" w:customStyle="1" w:styleId="Nagwek21">
    <w:name w:val="Nagłówek 21"/>
    <w:basedOn w:val="Normalny"/>
    <w:next w:val="Normalny"/>
    <w:rsid w:val="00744052"/>
    <w:pPr>
      <w:keepNext/>
      <w:tabs>
        <w:tab w:val="left" w:pos="567"/>
        <w:tab w:val="left" w:pos="851"/>
        <w:tab w:val="left" w:pos="1134"/>
        <w:tab w:val="left" w:pos="1701"/>
        <w:tab w:val="left" w:pos="2268"/>
        <w:tab w:val="left" w:pos="2835"/>
        <w:tab w:val="left" w:pos="3402"/>
      </w:tabs>
      <w:suppressAutoHyphens/>
      <w:spacing w:after="120" w:line="360" w:lineRule="auto"/>
    </w:pPr>
    <w:rPr>
      <w:szCs w:val="20"/>
      <w:lang w:eastAsia="ar-SA"/>
    </w:rPr>
  </w:style>
  <w:style w:type="paragraph" w:customStyle="1" w:styleId="OOSA2">
    <w:name w:val="OOSA2"/>
    <w:basedOn w:val="Normalny"/>
    <w:rsid w:val="00744052"/>
    <w:pPr>
      <w:spacing w:before="120" w:after="120"/>
    </w:pPr>
    <w:rPr>
      <w:rFonts w:ascii="Arial" w:hAnsi="Arial"/>
      <w:b/>
      <w:szCs w:val="20"/>
    </w:rPr>
  </w:style>
  <w:style w:type="paragraph" w:customStyle="1" w:styleId="akapit2">
    <w:name w:val="akapit2"/>
    <w:basedOn w:val="Normalny"/>
    <w:next w:val="Listanumerowana2"/>
    <w:rsid w:val="00744052"/>
    <w:pPr>
      <w:numPr>
        <w:numId w:val="3"/>
      </w:numPr>
    </w:pPr>
    <w:rPr>
      <w:b/>
      <w:szCs w:val="20"/>
    </w:rPr>
  </w:style>
  <w:style w:type="paragraph" w:styleId="Listanumerowana2">
    <w:name w:val="List Number 2"/>
    <w:basedOn w:val="Normalny"/>
    <w:rsid w:val="00744052"/>
    <w:pPr>
      <w:numPr>
        <w:numId w:val="4"/>
      </w:numPr>
    </w:pPr>
  </w:style>
  <w:style w:type="paragraph" w:customStyle="1" w:styleId="BodyText21">
    <w:name w:val="Body Text 21"/>
    <w:basedOn w:val="Normalny"/>
    <w:rsid w:val="00744052"/>
    <w:pPr>
      <w:widowControl w:val="0"/>
      <w:spacing w:line="360" w:lineRule="auto"/>
    </w:pPr>
    <w:rPr>
      <w:rFonts w:ascii="Helvetica" w:hAnsi="Helvetica"/>
      <w:szCs w:val="20"/>
    </w:rPr>
  </w:style>
  <w:style w:type="paragraph" w:customStyle="1" w:styleId="BodyText22">
    <w:name w:val="Body Text 22"/>
    <w:basedOn w:val="Normalny"/>
    <w:rsid w:val="00744052"/>
    <w:pPr>
      <w:widowControl w:val="0"/>
      <w:tabs>
        <w:tab w:val="left" w:pos="-283"/>
        <w:tab w:val="left" w:pos="1440"/>
        <w:tab w:val="left" w:pos="2126"/>
        <w:tab w:val="left" w:pos="2834"/>
        <w:tab w:val="left" w:pos="3542"/>
        <w:tab w:val="left" w:pos="4250"/>
        <w:tab w:val="left" w:pos="4958"/>
        <w:tab w:val="left" w:pos="5666"/>
        <w:tab w:val="left" w:pos="6374"/>
        <w:tab w:val="left" w:pos="7082"/>
        <w:tab w:val="left" w:pos="7790"/>
        <w:tab w:val="left" w:pos="8498"/>
        <w:tab w:val="left" w:pos="9072"/>
      </w:tabs>
      <w:suppressAutoHyphens/>
      <w:spacing w:before="120"/>
      <w:ind w:left="567" w:hanging="567"/>
    </w:pPr>
    <w:rPr>
      <w:spacing w:val="-3"/>
      <w:szCs w:val="20"/>
    </w:rPr>
  </w:style>
  <w:style w:type="paragraph" w:styleId="Tekstkomentarza">
    <w:name w:val="annotation text"/>
    <w:basedOn w:val="Normalny"/>
    <w:link w:val="TekstkomentarzaZnak"/>
    <w:semiHidden/>
    <w:rsid w:val="00744052"/>
    <w:rPr>
      <w:szCs w:val="20"/>
    </w:rPr>
  </w:style>
  <w:style w:type="character" w:customStyle="1" w:styleId="TekstkomentarzaZnak">
    <w:name w:val="Tekst komentarza Znak"/>
    <w:basedOn w:val="Domylnaczcionkaakapitu"/>
    <w:link w:val="Tekstkomentarza"/>
    <w:semiHidden/>
    <w:rsid w:val="00EC4204"/>
  </w:style>
  <w:style w:type="paragraph" w:styleId="Tekstprzypisudolnego">
    <w:name w:val="footnote text"/>
    <w:aliases w:val="Podrozdział"/>
    <w:basedOn w:val="Normalny"/>
    <w:link w:val="TekstprzypisudolnegoZnak"/>
    <w:rsid w:val="004C2900"/>
    <w:rPr>
      <w:szCs w:val="20"/>
    </w:rPr>
  </w:style>
  <w:style w:type="character" w:customStyle="1" w:styleId="TekstprzypisudolnegoZnak">
    <w:name w:val="Tekst przypisu dolnego Znak"/>
    <w:aliases w:val="Podrozdział Znak"/>
    <w:basedOn w:val="Domylnaczcionkaakapitu"/>
    <w:link w:val="Tekstprzypisudolnego"/>
    <w:rsid w:val="00EC4204"/>
  </w:style>
  <w:style w:type="character" w:styleId="Odwoanieprzypisudolnego">
    <w:name w:val="footnote reference"/>
    <w:basedOn w:val="Domylnaczcionkaakapitu"/>
    <w:rsid w:val="004C2900"/>
    <w:rPr>
      <w:vertAlign w:val="superscript"/>
    </w:rPr>
  </w:style>
  <w:style w:type="paragraph" w:customStyle="1" w:styleId="Pierwszyakapit">
    <w:name w:val="Pierwszy akapit"/>
    <w:basedOn w:val="Tekstpodstawowywcity"/>
    <w:next w:val="Tekstpodstawowy"/>
    <w:autoRedefine/>
    <w:rsid w:val="004D3884"/>
    <w:pPr>
      <w:ind w:left="0" w:firstLine="720"/>
    </w:pPr>
    <w:rPr>
      <w:rFonts w:ascii="Arial Narrow" w:hAnsi="Arial Narrow"/>
    </w:rPr>
  </w:style>
  <w:style w:type="paragraph" w:customStyle="1" w:styleId="Tekstpodstawowyobniony">
    <w:name w:val="Tekst podstawowy obniżony"/>
    <w:basedOn w:val="Tekstpodstawowy"/>
    <w:rsid w:val="003452F7"/>
    <w:pPr>
      <w:spacing w:before="120" w:after="0" w:line="360" w:lineRule="auto"/>
    </w:pPr>
    <w:rPr>
      <w:szCs w:val="20"/>
    </w:rPr>
  </w:style>
  <w:style w:type="paragraph" w:styleId="Spistreci1">
    <w:name w:val="toc 1"/>
    <w:aliases w:val="Spis treści PK"/>
    <w:basedOn w:val="Normalny"/>
    <w:next w:val="Normalny"/>
    <w:autoRedefine/>
    <w:uiPriority w:val="39"/>
    <w:qFormat/>
    <w:rsid w:val="00AD279D"/>
    <w:pPr>
      <w:tabs>
        <w:tab w:val="left" w:pos="720"/>
        <w:tab w:val="right" w:leader="dot" w:pos="9214"/>
      </w:tabs>
      <w:spacing w:after="0" w:line="280" w:lineRule="exact"/>
      <w:ind w:left="692" w:hanging="573"/>
    </w:pPr>
    <w:rPr>
      <w:b/>
      <w:noProof/>
      <w:szCs w:val="20"/>
    </w:rPr>
  </w:style>
  <w:style w:type="paragraph" w:styleId="Akapitzlist">
    <w:name w:val="List Paragraph"/>
    <w:basedOn w:val="Normalny"/>
    <w:link w:val="AkapitzlistZnak"/>
    <w:uiPriority w:val="34"/>
    <w:qFormat/>
    <w:rsid w:val="006D2C20"/>
    <w:pPr>
      <w:ind w:left="708"/>
    </w:pPr>
  </w:style>
  <w:style w:type="paragraph" w:customStyle="1" w:styleId="zwyklywciety">
    <w:name w:val="zwykly wciety"/>
    <w:basedOn w:val="Normalny"/>
    <w:rsid w:val="003455BD"/>
    <w:pPr>
      <w:spacing w:before="30" w:after="30" w:line="360" w:lineRule="auto"/>
      <w:ind w:firstLine="567"/>
      <w:contextualSpacing/>
    </w:pPr>
    <w:rPr>
      <w:rFonts w:ascii="Arial" w:hAnsi="Arial"/>
    </w:rPr>
  </w:style>
  <w:style w:type="paragraph" w:customStyle="1" w:styleId="WW-Tekstpodstawowywcity21">
    <w:name w:val="WW-Tekst podstawowy wcięty 21"/>
    <w:basedOn w:val="Normalny"/>
    <w:rsid w:val="003D3B7D"/>
    <w:pPr>
      <w:suppressAutoHyphens/>
      <w:spacing w:line="360" w:lineRule="auto"/>
      <w:ind w:left="555"/>
    </w:pPr>
    <w:rPr>
      <w:rFonts w:ascii="Arial" w:hAnsi="Arial"/>
      <w:szCs w:val="20"/>
    </w:rPr>
  </w:style>
  <w:style w:type="paragraph" w:styleId="Tematkomentarza">
    <w:name w:val="annotation subject"/>
    <w:basedOn w:val="Tekstkomentarza"/>
    <w:next w:val="Tekstkomentarza"/>
    <w:link w:val="TematkomentarzaZnak"/>
    <w:semiHidden/>
    <w:rsid w:val="00972E3C"/>
    <w:rPr>
      <w:b/>
      <w:bCs/>
    </w:rPr>
  </w:style>
  <w:style w:type="character" w:customStyle="1" w:styleId="TematkomentarzaZnak">
    <w:name w:val="Temat komentarza Znak"/>
    <w:basedOn w:val="TekstkomentarzaZnak"/>
    <w:link w:val="Tematkomentarza"/>
    <w:semiHidden/>
    <w:rsid w:val="00EC4204"/>
    <w:rPr>
      <w:b/>
      <w:bCs/>
    </w:rPr>
  </w:style>
  <w:style w:type="paragraph" w:styleId="Lista-kontynuacja">
    <w:name w:val="List Continue"/>
    <w:basedOn w:val="Normalny"/>
    <w:rsid w:val="00B07BD4"/>
    <w:pPr>
      <w:spacing w:after="120"/>
      <w:ind w:left="283"/>
    </w:pPr>
  </w:style>
  <w:style w:type="paragraph" w:styleId="Listapunktowana3">
    <w:name w:val="List Bullet 3"/>
    <w:basedOn w:val="Normalny"/>
    <w:autoRedefine/>
    <w:rsid w:val="00E8787B"/>
    <w:pPr>
      <w:numPr>
        <w:ilvl w:val="3"/>
        <w:numId w:val="5"/>
      </w:numPr>
      <w:autoSpaceDE w:val="0"/>
      <w:autoSpaceDN w:val="0"/>
      <w:spacing w:before="120" w:after="120" w:line="288" w:lineRule="auto"/>
    </w:pPr>
    <w:rPr>
      <w:bCs/>
    </w:rPr>
  </w:style>
  <w:style w:type="paragraph" w:styleId="Lista-kontynuacja2">
    <w:name w:val="List Continue 2"/>
    <w:basedOn w:val="Normalny"/>
    <w:rsid w:val="00F94397"/>
    <w:pPr>
      <w:spacing w:after="120"/>
      <w:ind w:left="566"/>
    </w:pPr>
  </w:style>
  <w:style w:type="paragraph" w:customStyle="1" w:styleId="Stopka1">
    <w:name w:val="Stopka1"/>
    <w:rsid w:val="00AC76FD"/>
    <w:rPr>
      <w:snapToGrid w:val="0"/>
      <w:color w:val="000000"/>
      <w:sz w:val="24"/>
    </w:rPr>
  </w:style>
  <w:style w:type="paragraph" w:styleId="Bezodstpw">
    <w:name w:val="No Spacing"/>
    <w:uiPriority w:val="1"/>
    <w:qFormat/>
    <w:rsid w:val="00DE575F"/>
    <w:rPr>
      <w:rFonts w:ascii="Calibri" w:eastAsia="Calibri" w:hAnsi="Calibri"/>
      <w:sz w:val="22"/>
      <w:szCs w:val="22"/>
      <w:lang w:eastAsia="en-US"/>
    </w:rPr>
  </w:style>
  <w:style w:type="paragraph" w:customStyle="1" w:styleId="Standard">
    <w:name w:val="Standard"/>
    <w:rsid w:val="00254E8B"/>
    <w:pPr>
      <w:autoSpaceDE w:val="0"/>
      <w:autoSpaceDN w:val="0"/>
      <w:adjustRightInd w:val="0"/>
    </w:pPr>
    <w:rPr>
      <w:szCs w:val="24"/>
    </w:rPr>
  </w:style>
  <w:style w:type="character" w:styleId="Hipercze">
    <w:name w:val="Hyperlink"/>
    <w:basedOn w:val="Domylnaczcionkaakapitu"/>
    <w:uiPriority w:val="99"/>
    <w:rsid w:val="00254E8B"/>
    <w:rPr>
      <w:color w:val="0000FF"/>
      <w:u w:val="single"/>
    </w:rPr>
  </w:style>
  <w:style w:type="paragraph" w:customStyle="1" w:styleId="3">
    <w:name w:val="3"/>
    <w:basedOn w:val="Normalny"/>
    <w:rsid w:val="00254E8B"/>
    <w:pPr>
      <w:keepNext/>
      <w:keepLines/>
      <w:widowControl w:val="0"/>
      <w:numPr>
        <w:ilvl w:val="12"/>
      </w:numPr>
      <w:spacing w:before="120" w:after="120" w:line="360" w:lineRule="auto"/>
      <w:ind w:left="993" w:hanging="993"/>
      <w:outlineLvl w:val="0"/>
    </w:pPr>
    <w:rPr>
      <w:snapToGrid w:val="0"/>
      <w:szCs w:val="20"/>
    </w:rPr>
  </w:style>
  <w:style w:type="paragraph" w:customStyle="1" w:styleId="StylWyjustowanyInterlinia15wiersza">
    <w:name w:val="Styl Wyjustowany Interlinia:  15 wiersza"/>
    <w:basedOn w:val="Normalny"/>
    <w:link w:val="StylWyjustowanyInterlinia15wierszaZnak"/>
    <w:rsid w:val="00254E8B"/>
    <w:pPr>
      <w:spacing w:before="60" w:line="360" w:lineRule="auto"/>
      <w:ind w:firstLine="284"/>
    </w:pPr>
    <w:rPr>
      <w:rFonts w:ascii="Arial" w:hAnsi="Arial"/>
      <w:szCs w:val="20"/>
    </w:rPr>
  </w:style>
  <w:style w:type="character" w:customStyle="1" w:styleId="StylWyjustowanyInterlinia15wierszaZnak">
    <w:name w:val="Styl Wyjustowany Interlinia:  15 wiersza Znak"/>
    <w:basedOn w:val="Domylnaczcionkaakapitu"/>
    <w:link w:val="StylWyjustowanyInterlinia15wiersza"/>
    <w:rsid w:val="00254E8B"/>
    <w:rPr>
      <w:rFonts w:ascii="Arial" w:hAnsi="Arial"/>
      <w:lang w:val="pl-PL" w:eastAsia="pl-PL" w:bidi="ar-SA"/>
    </w:rPr>
  </w:style>
  <w:style w:type="character" w:styleId="UyteHipercze">
    <w:name w:val="FollowedHyperlink"/>
    <w:basedOn w:val="Domylnaczcionkaakapitu"/>
    <w:rsid w:val="00254E8B"/>
    <w:rPr>
      <w:color w:val="800080"/>
      <w:u w:val="single"/>
    </w:rPr>
  </w:style>
  <w:style w:type="paragraph" w:customStyle="1" w:styleId="WW-Tekstpodstawowywcity3">
    <w:name w:val="WW-Tekst podstawowy wci?ty 3"/>
    <w:basedOn w:val="Standard"/>
    <w:rsid w:val="00254E8B"/>
    <w:pPr>
      <w:ind w:firstLine="708"/>
      <w:jc w:val="both"/>
    </w:pPr>
    <w:rPr>
      <w:rFonts w:ascii="Arial" w:hAnsi="Arial" w:cs="Arial"/>
    </w:rPr>
  </w:style>
  <w:style w:type="paragraph" w:customStyle="1" w:styleId="StylWyjustowanyPrzed6ptInterlinia15wiersza">
    <w:name w:val="Styl Wyjustowany Przed:  6 pt Interlinia:  15 wiersza"/>
    <w:basedOn w:val="Normalny"/>
    <w:rsid w:val="00B65D57"/>
    <w:pPr>
      <w:spacing w:before="120" w:line="360" w:lineRule="auto"/>
      <w:ind w:firstLine="284"/>
    </w:pPr>
    <w:rPr>
      <w:rFonts w:ascii="Arial" w:hAnsi="Arial"/>
      <w:szCs w:val="20"/>
    </w:rPr>
  </w:style>
  <w:style w:type="paragraph" w:styleId="Legenda">
    <w:name w:val="caption"/>
    <w:aliases w:val="Legenda Znak,Podpis pod rysunkiem,Nagłówek Tabeli,Nag3ówek Tabeli,Podpis pod obiektem rys,Legenda Znak Znak Znak,Legenda Znak Znak,Legenda Znak Znak Znak Znak,Legenda Znak Znak Znak Znak Znak Znak,Legenda Znak Znak Znak Znak Znak Znak Znak"/>
    <w:basedOn w:val="Normalny"/>
    <w:next w:val="Normalny"/>
    <w:link w:val="LegendaZnak1"/>
    <w:qFormat/>
    <w:rsid w:val="00581E85"/>
    <w:pPr>
      <w:spacing w:before="120"/>
    </w:pPr>
    <w:rPr>
      <w:bCs/>
      <w:szCs w:val="20"/>
    </w:rPr>
  </w:style>
  <w:style w:type="character" w:customStyle="1" w:styleId="LegendaZnak1">
    <w:name w:val="Legenda Znak1"/>
    <w:aliases w:val="Legenda Znak Znak1,Podpis pod rysunkiem Znak,Nagłówek Tabeli Znak,Nag3ówek Tabeli Znak,Podpis pod obiektem rys Znak,Legenda Znak Znak Znak Znak1,Legenda Znak Znak Znak1,Legenda Znak Znak Znak Znak Znak"/>
    <w:basedOn w:val="Domylnaczcionkaakapitu"/>
    <w:link w:val="Legenda"/>
    <w:rsid w:val="00EC4204"/>
    <w:rPr>
      <w:bCs/>
      <w:sz w:val="24"/>
    </w:rPr>
  </w:style>
  <w:style w:type="paragraph" w:customStyle="1" w:styleId="NA">
    <w:name w:val="N/A"/>
    <w:basedOn w:val="Normalny"/>
    <w:rsid w:val="00581E85"/>
    <w:pPr>
      <w:tabs>
        <w:tab w:val="left" w:pos="9000"/>
        <w:tab w:val="right" w:pos="9360"/>
      </w:tabs>
      <w:suppressAutoHyphens/>
    </w:pPr>
    <w:rPr>
      <w:rFonts w:ascii="Courier New" w:hAnsi="Courier New"/>
      <w:szCs w:val="20"/>
      <w:lang w:val="en-US" w:eastAsia="en-US"/>
    </w:rPr>
  </w:style>
  <w:style w:type="paragraph" w:styleId="Spistreci2">
    <w:name w:val="toc 2"/>
    <w:basedOn w:val="Normalny"/>
    <w:next w:val="Normalny"/>
    <w:autoRedefine/>
    <w:uiPriority w:val="39"/>
    <w:qFormat/>
    <w:rsid w:val="00A970EC"/>
    <w:pPr>
      <w:tabs>
        <w:tab w:val="right" w:leader="dot" w:pos="9214"/>
      </w:tabs>
      <w:spacing w:after="0" w:line="280" w:lineRule="exact"/>
      <w:ind w:left="857" w:hanging="573"/>
    </w:pPr>
  </w:style>
  <w:style w:type="paragraph" w:styleId="Spistreci3">
    <w:name w:val="toc 3"/>
    <w:basedOn w:val="Normalny"/>
    <w:next w:val="Normalny"/>
    <w:autoRedefine/>
    <w:uiPriority w:val="39"/>
    <w:qFormat/>
    <w:rsid w:val="00812735"/>
    <w:pPr>
      <w:tabs>
        <w:tab w:val="right" w:leader="dot" w:pos="9214"/>
      </w:tabs>
      <w:spacing w:after="0" w:line="260" w:lineRule="exact"/>
      <w:ind w:left="1134" w:hanging="567"/>
    </w:pPr>
  </w:style>
  <w:style w:type="paragraph" w:styleId="Spistreci4">
    <w:name w:val="toc 4"/>
    <w:basedOn w:val="Normalny"/>
    <w:next w:val="Normalny"/>
    <w:autoRedefine/>
    <w:uiPriority w:val="39"/>
    <w:qFormat/>
    <w:rsid w:val="00425283"/>
    <w:pPr>
      <w:tabs>
        <w:tab w:val="right" w:leader="dot" w:pos="9214"/>
      </w:tabs>
      <w:spacing w:after="0" w:line="280" w:lineRule="exact"/>
      <w:ind w:left="454" w:firstLine="397"/>
    </w:pPr>
  </w:style>
  <w:style w:type="paragraph" w:customStyle="1" w:styleId="ZWYKLY">
    <w:name w:val="ZWYKLY"/>
    <w:basedOn w:val="Normalny"/>
    <w:rsid w:val="00B60E5F"/>
    <w:pPr>
      <w:suppressAutoHyphens/>
      <w:overflowPunct w:val="0"/>
      <w:autoSpaceDE w:val="0"/>
      <w:autoSpaceDN w:val="0"/>
      <w:adjustRightInd w:val="0"/>
      <w:spacing w:before="18" w:line="360" w:lineRule="atLeast"/>
      <w:ind w:left="113" w:firstLine="397"/>
    </w:pPr>
    <w:rPr>
      <w:szCs w:val="20"/>
    </w:rPr>
  </w:style>
  <w:style w:type="paragraph" w:customStyle="1" w:styleId="DefaultText">
    <w:name w:val="Default Text"/>
    <w:basedOn w:val="Normalny"/>
    <w:rsid w:val="00B60E5F"/>
    <w:rPr>
      <w:szCs w:val="20"/>
    </w:rPr>
  </w:style>
  <w:style w:type="character" w:customStyle="1" w:styleId="Nagwek3Znak">
    <w:name w:val="Nagłówek 3 Znak"/>
    <w:basedOn w:val="Domylnaczcionkaakapitu"/>
    <w:uiPriority w:val="9"/>
    <w:rsid w:val="00EC4204"/>
    <w:rPr>
      <w:rFonts w:ascii="Cambria" w:eastAsia="Times New Roman" w:hAnsi="Cambria" w:cs="Times New Roman"/>
      <w:b/>
      <w:bCs/>
      <w:color w:val="4F81BD"/>
      <w:sz w:val="20"/>
      <w:szCs w:val="20"/>
      <w:lang w:eastAsia="pl-PL"/>
    </w:rPr>
  </w:style>
  <w:style w:type="paragraph" w:styleId="Spistreci6">
    <w:name w:val="toc 6"/>
    <w:basedOn w:val="Normalny"/>
    <w:next w:val="Normalny"/>
    <w:autoRedefine/>
    <w:uiPriority w:val="39"/>
    <w:rsid w:val="00EC4204"/>
    <w:pPr>
      <w:ind w:left="1000"/>
    </w:pPr>
    <w:rPr>
      <w:szCs w:val="20"/>
    </w:rPr>
  </w:style>
  <w:style w:type="paragraph" w:styleId="Zwykytekst">
    <w:name w:val="Plain Text"/>
    <w:basedOn w:val="Normalny"/>
    <w:link w:val="ZwykytekstZnak"/>
    <w:rsid w:val="00EC4204"/>
    <w:rPr>
      <w:rFonts w:ascii="Courier New" w:hAnsi="Courier New"/>
      <w:szCs w:val="20"/>
    </w:rPr>
  </w:style>
  <w:style w:type="character" w:customStyle="1" w:styleId="ZwykytekstZnak">
    <w:name w:val="Zwykły tekst Znak"/>
    <w:basedOn w:val="Domylnaczcionkaakapitu"/>
    <w:link w:val="Zwykytekst"/>
    <w:rsid w:val="00EC4204"/>
    <w:rPr>
      <w:rFonts w:ascii="Courier New" w:hAnsi="Courier New"/>
    </w:rPr>
  </w:style>
  <w:style w:type="character" w:styleId="Pogrubienie">
    <w:name w:val="Strong"/>
    <w:basedOn w:val="Domylnaczcionkaakapitu"/>
    <w:qFormat/>
    <w:rsid w:val="00EC4204"/>
    <w:rPr>
      <w:b/>
    </w:rPr>
  </w:style>
  <w:style w:type="character" w:customStyle="1" w:styleId="TekstprzypisukocowegoZnak">
    <w:name w:val="Tekst przypisu końcowego Znak"/>
    <w:basedOn w:val="Domylnaczcionkaakapitu"/>
    <w:link w:val="Tekstprzypisukocowego"/>
    <w:rsid w:val="00EC4204"/>
  </w:style>
  <w:style w:type="paragraph" w:styleId="Tekstprzypisukocowego">
    <w:name w:val="endnote text"/>
    <w:basedOn w:val="Normalny"/>
    <w:link w:val="TekstprzypisukocowegoZnak"/>
    <w:rsid w:val="00EC4204"/>
    <w:rPr>
      <w:szCs w:val="20"/>
    </w:rPr>
  </w:style>
  <w:style w:type="character" w:customStyle="1" w:styleId="TekstprzypisukocowegoZnak1">
    <w:name w:val="Tekst przypisu końcowego Znak1"/>
    <w:basedOn w:val="Domylnaczcionkaakapitu"/>
    <w:rsid w:val="00EC4204"/>
  </w:style>
  <w:style w:type="paragraph" w:customStyle="1" w:styleId="Tekstpodstawowywcity21">
    <w:name w:val="Tekst podstawowy wcięty 21"/>
    <w:basedOn w:val="Normalny"/>
    <w:rsid w:val="00EC4204"/>
    <w:pPr>
      <w:widowControl w:val="0"/>
      <w:overflowPunct w:val="0"/>
      <w:autoSpaceDE w:val="0"/>
      <w:autoSpaceDN w:val="0"/>
      <w:adjustRightInd w:val="0"/>
      <w:spacing w:line="360" w:lineRule="auto"/>
      <w:ind w:firstLine="708"/>
      <w:textAlignment w:val="baseline"/>
    </w:pPr>
    <w:rPr>
      <w:rFonts w:ascii="Helvetica" w:hAnsi="Helvetica"/>
      <w:szCs w:val="20"/>
    </w:rPr>
  </w:style>
  <w:style w:type="paragraph" w:styleId="Podtytu">
    <w:name w:val="Subtitle"/>
    <w:basedOn w:val="Normalny"/>
    <w:link w:val="PodtytuZnak"/>
    <w:qFormat/>
    <w:rsid w:val="00EC4204"/>
    <w:pPr>
      <w:jc w:val="center"/>
    </w:pPr>
    <w:rPr>
      <w:b/>
      <w:szCs w:val="20"/>
    </w:rPr>
  </w:style>
  <w:style w:type="character" w:customStyle="1" w:styleId="PodtytuZnak">
    <w:name w:val="Podtytuł Znak"/>
    <w:basedOn w:val="Domylnaczcionkaakapitu"/>
    <w:link w:val="Podtytu"/>
    <w:rsid w:val="00EC4204"/>
    <w:rPr>
      <w:b/>
      <w:sz w:val="24"/>
    </w:rPr>
  </w:style>
  <w:style w:type="paragraph" w:customStyle="1" w:styleId="Tekstpodstawowy1">
    <w:name w:val="Tekst podstawowy1"/>
    <w:rsid w:val="00EC4204"/>
    <w:rPr>
      <w:rFonts w:ascii="Arial" w:hAnsi="Arial"/>
      <w:color w:val="000000"/>
      <w:sz w:val="24"/>
      <w:lang w:val="en-US"/>
    </w:rPr>
  </w:style>
  <w:style w:type="paragraph" w:customStyle="1" w:styleId="Tekst">
    <w:name w:val="Tekst"/>
    <w:basedOn w:val="Normalny"/>
    <w:rsid w:val="00EC4204"/>
    <w:pPr>
      <w:spacing w:before="60" w:line="360" w:lineRule="auto"/>
      <w:ind w:firstLine="851"/>
    </w:pPr>
    <w:rPr>
      <w:rFonts w:ascii="Arial" w:hAnsi="Arial"/>
      <w:szCs w:val="20"/>
    </w:rPr>
  </w:style>
  <w:style w:type="paragraph" w:customStyle="1" w:styleId="ListaI">
    <w:name w:val="Lista_I"/>
    <w:basedOn w:val="Normalny"/>
    <w:rsid w:val="00EC4204"/>
    <w:pPr>
      <w:tabs>
        <w:tab w:val="num" w:pos="360"/>
      </w:tabs>
      <w:spacing w:line="360" w:lineRule="auto"/>
      <w:ind w:left="360" w:hanging="360"/>
    </w:pPr>
    <w:rPr>
      <w:rFonts w:ascii="Arial" w:hAnsi="Arial"/>
      <w:szCs w:val="20"/>
    </w:rPr>
  </w:style>
  <w:style w:type="paragraph" w:customStyle="1" w:styleId="Listaa">
    <w:name w:val="Lista_a)"/>
    <w:basedOn w:val="Normalny"/>
    <w:rsid w:val="00EC4204"/>
    <w:pPr>
      <w:keepNext/>
      <w:tabs>
        <w:tab w:val="num" w:pos="360"/>
        <w:tab w:val="left" w:pos="1134"/>
      </w:tabs>
      <w:spacing w:before="60" w:line="360" w:lineRule="auto"/>
      <w:ind w:left="360" w:hanging="360"/>
    </w:pPr>
    <w:rPr>
      <w:rFonts w:ascii="Arial" w:hAnsi="Arial"/>
      <w:szCs w:val="20"/>
      <w:u w:val="single"/>
    </w:rPr>
  </w:style>
  <w:style w:type="paragraph" w:customStyle="1" w:styleId="Rysunki">
    <w:name w:val="Rysunki"/>
    <w:basedOn w:val="Normalny"/>
    <w:rsid w:val="00EC4204"/>
    <w:pPr>
      <w:tabs>
        <w:tab w:val="left" w:pos="851"/>
        <w:tab w:val="num" w:pos="1068"/>
        <w:tab w:val="right" w:leader="dot" w:pos="9356"/>
      </w:tabs>
      <w:spacing w:line="360" w:lineRule="auto"/>
      <w:ind w:left="1068" w:hanging="360"/>
    </w:pPr>
    <w:rPr>
      <w:rFonts w:ascii="Arial" w:hAnsi="Arial"/>
      <w:szCs w:val="20"/>
    </w:rPr>
  </w:style>
  <w:style w:type="paragraph" w:customStyle="1" w:styleId="ETAPY">
    <w:name w:val="ETAPY"/>
    <w:basedOn w:val="Normalny"/>
    <w:next w:val="Tekst"/>
    <w:rsid w:val="00EC4204"/>
    <w:pPr>
      <w:keepNext/>
      <w:tabs>
        <w:tab w:val="num" w:pos="360"/>
        <w:tab w:val="left" w:pos="1134"/>
      </w:tabs>
      <w:spacing w:before="120" w:line="360" w:lineRule="auto"/>
      <w:ind w:left="1135" w:hanging="284"/>
    </w:pPr>
    <w:rPr>
      <w:rFonts w:ascii="Arial" w:hAnsi="Arial"/>
      <w:b/>
      <w:szCs w:val="20"/>
    </w:rPr>
  </w:style>
  <w:style w:type="paragraph" w:customStyle="1" w:styleId="DROGI">
    <w:name w:val="DROGI"/>
    <w:basedOn w:val="Tekst"/>
    <w:rsid w:val="00EC4204"/>
  </w:style>
  <w:style w:type="character" w:customStyle="1" w:styleId="ZnakZnak1">
    <w:name w:val="Znak Znak1"/>
    <w:basedOn w:val="Domylnaczcionkaakapitu"/>
    <w:rsid w:val="00EC4204"/>
    <w:rPr>
      <w:b/>
      <w:sz w:val="24"/>
      <w:lang w:val="pl-PL" w:eastAsia="pl-PL" w:bidi="ar-SA"/>
    </w:rPr>
  </w:style>
  <w:style w:type="paragraph" w:customStyle="1" w:styleId="S">
    <w:name w:val="S"/>
    <w:basedOn w:val="Normalny"/>
    <w:rsid w:val="00EC4204"/>
    <w:pPr>
      <w:overflowPunct w:val="0"/>
      <w:autoSpaceDE w:val="0"/>
      <w:autoSpaceDN w:val="0"/>
      <w:adjustRightInd w:val="0"/>
      <w:textAlignment w:val="baseline"/>
    </w:pPr>
    <w:rPr>
      <w:szCs w:val="20"/>
    </w:rPr>
  </w:style>
  <w:style w:type="character" w:customStyle="1" w:styleId="ZnakZnak">
    <w:name w:val="Znak Znak"/>
    <w:basedOn w:val="Domylnaczcionkaakapitu"/>
    <w:rsid w:val="00EC4204"/>
    <w:rPr>
      <w:rFonts w:ascii="Tahoma" w:hAnsi="Tahoma" w:cs="Tahoma"/>
      <w:sz w:val="16"/>
      <w:szCs w:val="16"/>
    </w:rPr>
  </w:style>
  <w:style w:type="character" w:customStyle="1" w:styleId="spelle">
    <w:name w:val="spelle"/>
    <w:basedOn w:val="Domylnaczcionkaakapitu"/>
    <w:rsid w:val="00EC4204"/>
  </w:style>
  <w:style w:type="character" w:customStyle="1" w:styleId="grame">
    <w:name w:val="grame"/>
    <w:basedOn w:val="Domylnaczcionkaakapitu"/>
    <w:rsid w:val="00EC4204"/>
  </w:style>
  <w:style w:type="paragraph" w:customStyle="1" w:styleId="4">
    <w:name w:val="4"/>
    <w:basedOn w:val="Normalny"/>
    <w:rsid w:val="00EC4204"/>
    <w:pPr>
      <w:keepNext/>
      <w:spacing w:before="120" w:after="120" w:line="360" w:lineRule="auto"/>
    </w:pPr>
    <w:rPr>
      <w:szCs w:val="20"/>
    </w:rPr>
  </w:style>
  <w:style w:type="paragraph" w:customStyle="1" w:styleId="Tekstpodstawowywcity22">
    <w:name w:val="Tekst podstawowy wcięty 22"/>
    <w:basedOn w:val="Normalny"/>
    <w:rsid w:val="00EC4204"/>
    <w:pPr>
      <w:widowControl w:val="0"/>
      <w:overflowPunct w:val="0"/>
      <w:autoSpaceDE w:val="0"/>
      <w:autoSpaceDN w:val="0"/>
      <w:adjustRightInd w:val="0"/>
      <w:spacing w:line="360" w:lineRule="auto"/>
      <w:ind w:firstLine="708"/>
      <w:textAlignment w:val="baseline"/>
    </w:pPr>
    <w:rPr>
      <w:rFonts w:ascii="Helvetica" w:hAnsi="Helvetica"/>
      <w:szCs w:val="20"/>
    </w:rPr>
  </w:style>
  <w:style w:type="paragraph" w:styleId="Plandokumentu">
    <w:name w:val="Document Map"/>
    <w:basedOn w:val="Normalny"/>
    <w:link w:val="PlandokumentuZnak1"/>
    <w:rsid w:val="00EC4204"/>
    <w:rPr>
      <w:rFonts w:ascii="Tahoma" w:hAnsi="Tahoma" w:cs="Tahoma"/>
      <w:sz w:val="16"/>
      <w:szCs w:val="16"/>
    </w:rPr>
  </w:style>
  <w:style w:type="character" w:customStyle="1" w:styleId="PlandokumentuZnak1">
    <w:name w:val="Plan dokumentu Znak1"/>
    <w:basedOn w:val="Domylnaczcionkaakapitu"/>
    <w:link w:val="Plandokumentu"/>
    <w:rsid w:val="00EC4204"/>
    <w:rPr>
      <w:rFonts w:ascii="Tahoma" w:hAnsi="Tahoma" w:cs="Tahoma"/>
      <w:sz w:val="16"/>
      <w:szCs w:val="16"/>
    </w:rPr>
  </w:style>
  <w:style w:type="paragraph" w:styleId="Indeks4">
    <w:name w:val="index 4"/>
    <w:basedOn w:val="Normalny"/>
    <w:next w:val="Normalny"/>
    <w:autoRedefine/>
    <w:rsid w:val="00EC4204"/>
    <w:pPr>
      <w:ind w:left="960" w:hanging="240"/>
    </w:pPr>
    <w:rPr>
      <w:szCs w:val="20"/>
    </w:rPr>
  </w:style>
  <w:style w:type="paragraph" w:styleId="Tekstblokowy">
    <w:name w:val="Block Text"/>
    <w:basedOn w:val="Normalny"/>
    <w:rsid w:val="00EC4204"/>
    <w:pPr>
      <w:ind w:left="113" w:right="113"/>
      <w:jc w:val="center"/>
    </w:pPr>
    <w:rPr>
      <w:b/>
      <w:sz w:val="26"/>
      <w:szCs w:val="20"/>
    </w:rPr>
  </w:style>
  <w:style w:type="paragraph" w:customStyle="1" w:styleId="Styl1">
    <w:name w:val="Styl1"/>
    <w:basedOn w:val="Normalny"/>
    <w:next w:val="Normalny"/>
    <w:rsid w:val="00EC4204"/>
    <w:pPr>
      <w:tabs>
        <w:tab w:val="num" w:pos="360"/>
      </w:tabs>
      <w:spacing w:before="240" w:after="240"/>
      <w:ind w:left="357" w:hanging="357"/>
    </w:pPr>
    <w:rPr>
      <w:b/>
      <w:szCs w:val="20"/>
    </w:rPr>
  </w:style>
  <w:style w:type="character" w:customStyle="1" w:styleId="WW-Absatz-Standardschriftart11">
    <w:name w:val="WW-Absatz-Standardschriftart11"/>
    <w:rsid w:val="00EC4204"/>
  </w:style>
  <w:style w:type="character" w:customStyle="1" w:styleId="WW-Absatz-Standardschriftart">
    <w:name w:val="WW-Absatz-Standardschriftart"/>
    <w:rsid w:val="00EC4204"/>
  </w:style>
  <w:style w:type="paragraph" w:customStyle="1" w:styleId="Tekstpodstawowywcity31">
    <w:name w:val="Tekst podstawowy wcięty 31"/>
    <w:basedOn w:val="Normalny"/>
    <w:rsid w:val="00EC4204"/>
    <w:pPr>
      <w:suppressAutoHyphens/>
      <w:spacing w:after="120" w:line="360" w:lineRule="auto"/>
      <w:ind w:left="283"/>
    </w:pPr>
    <w:rPr>
      <w:rFonts w:ascii="Arial" w:hAnsi="Arial"/>
      <w:sz w:val="16"/>
      <w:szCs w:val="16"/>
      <w:lang w:eastAsia="ar-SA"/>
    </w:rPr>
  </w:style>
  <w:style w:type="paragraph" w:customStyle="1" w:styleId="standardwcity">
    <w:name w:val="standard wcięty"/>
    <w:basedOn w:val="Normalny"/>
    <w:autoRedefine/>
    <w:rsid w:val="006B2509"/>
    <w:pPr>
      <w:spacing w:line="360" w:lineRule="auto"/>
    </w:pPr>
    <w:rPr>
      <w:rFonts w:ascii="Arial" w:hAnsi="Arial"/>
      <w:kern w:val="24"/>
    </w:rPr>
  </w:style>
  <w:style w:type="character" w:styleId="Odwoanieprzypisukocowego">
    <w:name w:val="endnote reference"/>
    <w:basedOn w:val="Domylnaczcionkaakapitu"/>
    <w:rsid w:val="006B2509"/>
    <w:rPr>
      <w:vertAlign w:val="superscript"/>
    </w:rPr>
  </w:style>
  <w:style w:type="paragraph" w:customStyle="1" w:styleId="Standardowy1">
    <w:name w:val="Standardowy1"/>
    <w:rsid w:val="006B2509"/>
    <w:pPr>
      <w:widowControl w:val="0"/>
      <w:overflowPunct w:val="0"/>
      <w:autoSpaceDE w:val="0"/>
      <w:autoSpaceDN w:val="0"/>
      <w:adjustRightInd w:val="0"/>
      <w:textAlignment w:val="baseline"/>
    </w:pPr>
    <w:rPr>
      <w:rFonts w:ascii="Arial" w:hAnsi="Arial"/>
      <w:sz w:val="22"/>
    </w:rPr>
  </w:style>
  <w:style w:type="character" w:styleId="Odwoaniedokomentarza">
    <w:name w:val="annotation reference"/>
    <w:basedOn w:val="Domylnaczcionkaakapitu"/>
    <w:rsid w:val="006B2509"/>
    <w:rPr>
      <w:sz w:val="16"/>
      <w:szCs w:val="16"/>
    </w:rPr>
  </w:style>
  <w:style w:type="paragraph" w:styleId="Listapunktowana">
    <w:name w:val="List Bullet"/>
    <w:basedOn w:val="Normalny"/>
    <w:autoRedefine/>
    <w:rsid w:val="006B2509"/>
    <w:pPr>
      <w:tabs>
        <w:tab w:val="num" w:pos="1440"/>
      </w:tabs>
      <w:ind w:left="1440" w:hanging="360"/>
    </w:pPr>
    <w:rPr>
      <w:rFonts w:eastAsia="SimSun"/>
      <w:szCs w:val="20"/>
      <w:lang w:val="de-DE"/>
    </w:rPr>
  </w:style>
  <w:style w:type="paragraph" w:customStyle="1" w:styleId="TabelaTR-1">
    <w:name w:val="Tabela TR-1"/>
    <w:basedOn w:val="Normalny"/>
    <w:next w:val="Normalny"/>
    <w:rsid w:val="006B2509"/>
    <w:pPr>
      <w:widowControl w:val="0"/>
      <w:tabs>
        <w:tab w:val="left" w:pos="1742"/>
        <w:tab w:val="left" w:pos="2959"/>
        <w:tab w:val="left" w:pos="3952"/>
        <w:tab w:val="left" w:pos="4945"/>
        <w:tab w:val="left" w:pos="5938"/>
        <w:tab w:val="left" w:pos="6931"/>
        <w:tab w:val="left" w:pos="7924"/>
        <w:tab w:val="left" w:pos="8917"/>
        <w:tab w:val="left" w:pos="9910"/>
        <w:tab w:val="left" w:pos="10903"/>
        <w:tab w:val="left" w:pos="11896"/>
        <w:tab w:val="left" w:pos="14583"/>
        <w:tab w:val="left" w:pos="16925"/>
      </w:tabs>
      <w:snapToGrid w:val="0"/>
    </w:pPr>
    <w:rPr>
      <w:rFonts w:eastAsia="SimSun"/>
      <w:b/>
      <w:sz w:val="26"/>
      <w:szCs w:val="20"/>
    </w:rPr>
  </w:style>
  <w:style w:type="paragraph" w:customStyle="1" w:styleId="proxima">
    <w:name w:val="proxima"/>
    <w:basedOn w:val="Normalny"/>
    <w:rsid w:val="006B2509"/>
    <w:rPr>
      <w:rFonts w:eastAsia="SimSun"/>
      <w:sz w:val="26"/>
      <w:szCs w:val="20"/>
    </w:rPr>
  </w:style>
  <w:style w:type="paragraph" w:customStyle="1" w:styleId="Tekstpodstawowy22">
    <w:name w:val="Tekst podstawowy 22"/>
    <w:basedOn w:val="Normalny"/>
    <w:rsid w:val="006B2509"/>
    <w:pPr>
      <w:spacing w:line="360" w:lineRule="auto"/>
      <w:ind w:firstLine="426"/>
    </w:pPr>
    <w:rPr>
      <w:szCs w:val="20"/>
    </w:rPr>
  </w:style>
  <w:style w:type="paragraph" w:customStyle="1" w:styleId="1KASIA">
    <w:name w:val="1. KASIA"/>
    <w:basedOn w:val="Normalny"/>
    <w:rsid w:val="006B2509"/>
    <w:rPr>
      <w:rFonts w:eastAsia="MS Mincho"/>
      <w:b/>
    </w:rPr>
  </w:style>
  <w:style w:type="paragraph" w:customStyle="1" w:styleId="111Kasia">
    <w:name w:val="1.1.1. Kasia"/>
    <w:basedOn w:val="Normalny"/>
    <w:rsid w:val="006B2509"/>
    <w:pPr>
      <w:numPr>
        <w:ilvl w:val="2"/>
        <w:numId w:val="6"/>
      </w:numPr>
      <w:tabs>
        <w:tab w:val="left" w:leader="dot" w:pos="284"/>
        <w:tab w:val="left" w:pos="709"/>
      </w:tabs>
      <w:ind w:left="0" w:firstLine="0"/>
    </w:pPr>
    <w:rPr>
      <w:rFonts w:eastAsia="MS Mincho"/>
    </w:rPr>
  </w:style>
  <w:style w:type="paragraph" w:customStyle="1" w:styleId="Body">
    <w:name w:val="Body"/>
    <w:rsid w:val="006B2509"/>
    <w:rPr>
      <w:rFonts w:ascii="Helvetica" w:eastAsia="ヒラギノ角ゴ Pro W3" w:hAnsi="Helvetica"/>
      <w:color w:val="000000"/>
      <w:sz w:val="24"/>
    </w:rPr>
  </w:style>
  <w:style w:type="paragraph" w:customStyle="1" w:styleId="SOR1">
    <w:name w:val="SOR_1"/>
    <w:basedOn w:val="Normalny"/>
    <w:link w:val="SOR1Znak"/>
    <w:rsid w:val="004D59C2"/>
    <w:pPr>
      <w:tabs>
        <w:tab w:val="left" w:leader="dot" w:pos="7920"/>
      </w:tabs>
      <w:spacing w:line="360" w:lineRule="auto"/>
      <w:ind w:firstLine="170"/>
    </w:pPr>
    <w:rPr>
      <w:b/>
      <w:sz w:val="24"/>
    </w:rPr>
  </w:style>
  <w:style w:type="paragraph" w:customStyle="1" w:styleId="SOR11">
    <w:name w:val="SOR_11"/>
    <w:basedOn w:val="Normalny"/>
    <w:link w:val="SOR11Znak"/>
    <w:rsid w:val="000C7CA2"/>
    <w:pPr>
      <w:tabs>
        <w:tab w:val="left" w:leader="dot" w:pos="7920"/>
      </w:tabs>
      <w:ind w:firstLine="567"/>
      <w:outlineLvl w:val="1"/>
    </w:pPr>
    <w:rPr>
      <w:b/>
      <w:szCs w:val="22"/>
    </w:rPr>
  </w:style>
  <w:style w:type="character" w:customStyle="1" w:styleId="SOR1Znak">
    <w:name w:val="SOR_1 Znak"/>
    <w:basedOn w:val="Domylnaczcionkaakapitu"/>
    <w:link w:val="SOR1"/>
    <w:rsid w:val="004D59C2"/>
    <w:rPr>
      <w:rFonts w:ascii="Verdana" w:hAnsi="Verdana" w:cs="Arial"/>
      <w:b/>
      <w:sz w:val="24"/>
      <w:szCs w:val="24"/>
    </w:rPr>
  </w:style>
  <w:style w:type="paragraph" w:customStyle="1" w:styleId="SOR111">
    <w:name w:val="SOR_111"/>
    <w:basedOn w:val="Normalny"/>
    <w:link w:val="SOR111Znak"/>
    <w:rsid w:val="008B02F1"/>
    <w:pPr>
      <w:tabs>
        <w:tab w:val="left" w:leader="dot" w:pos="7920"/>
      </w:tabs>
      <w:ind w:firstLine="993"/>
      <w:outlineLvl w:val="2"/>
    </w:pPr>
    <w:rPr>
      <w:b/>
      <w:szCs w:val="22"/>
    </w:rPr>
  </w:style>
  <w:style w:type="character" w:customStyle="1" w:styleId="SOR11Znak">
    <w:name w:val="SOR_11 Znak"/>
    <w:basedOn w:val="Domylnaczcionkaakapitu"/>
    <w:link w:val="SOR11"/>
    <w:rsid w:val="000C7CA2"/>
    <w:rPr>
      <w:rFonts w:ascii="Verdana" w:hAnsi="Verdana" w:cs="Arial"/>
      <w:b/>
      <w:sz w:val="22"/>
      <w:szCs w:val="22"/>
    </w:rPr>
  </w:style>
  <w:style w:type="character" w:customStyle="1" w:styleId="SOR111Znak">
    <w:name w:val="SOR_111 Znak"/>
    <w:basedOn w:val="Domylnaczcionkaakapitu"/>
    <w:link w:val="SOR111"/>
    <w:rsid w:val="008B02F1"/>
    <w:rPr>
      <w:rFonts w:ascii="Verdana" w:hAnsi="Verdana" w:cs="Arial"/>
      <w:b/>
      <w:szCs w:val="22"/>
    </w:rPr>
  </w:style>
  <w:style w:type="paragraph" w:styleId="Nagwekspisutreci">
    <w:name w:val="TOC Heading"/>
    <w:basedOn w:val="Nagwek1"/>
    <w:next w:val="Normalny"/>
    <w:uiPriority w:val="39"/>
    <w:unhideWhenUsed/>
    <w:qFormat/>
    <w:rsid w:val="006B2509"/>
    <w:pPr>
      <w:keepLines/>
      <w:widowControl/>
      <w:spacing w:before="480" w:line="276" w:lineRule="auto"/>
      <w:ind w:left="0" w:right="0" w:firstLine="0"/>
      <w:jc w:val="left"/>
      <w:outlineLvl w:val="9"/>
    </w:pPr>
    <w:rPr>
      <w:rFonts w:ascii="Cambria" w:hAnsi="Cambria"/>
      <w:bCs/>
      <w:smallCaps w:val="0"/>
      <w:color w:val="365F91"/>
      <w:szCs w:val="28"/>
      <w:lang w:eastAsia="en-US"/>
    </w:rPr>
  </w:style>
  <w:style w:type="paragraph" w:styleId="Poprawka">
    <w:name w:val="Revision"/>
    <w:hidden/>
    <w:uiPriority w:val="99"/>
    <w:semiHidden/>
    <w:rsid w:val="006B2509"/>
    <w:rPr>
      <w:sz w:val="24"/>
      <w:szCs w:val="24"/>
    </w:rPr>
  </w:style>
  <w:style w:type="character" w:customStyle="1" w:styleId="AkapitzlistZnak">
    <w:name w:val="Akapit z listą Znak"/>
    <w:basedOn w:val="Domylnaczcionkaakapitu"/>
    <w:link w:val="Akapitzlist"/>
    <w:uiPriority w:val="34"/>
    <w:rsid w:val="006B2509"/>
    <w:rPr>
      <w:sz w:val="24"/>
      <w:szCs w:val="24"/>
    </w:rPr>
  </w:style>
  <w:style w:type="paragraph" w:customStyle="1" w:styleId="Normalny10pt">
    <w:name w:val="Normalny + 10 pt"/>
    <w:aliases w:val="Wyrównany do środka,Z lewej:  -0,21 cm,Z prawej:  -0,04 cm"/>
    <w:basedOn w:val="Normalny"/>
    <w:rsid w:val="006B2509"/>
    <w:pPr>
      <w:ind w:left="-117" w:right="-25"/>
      <w:jc w:val="center"/>
    </w:pPr>
    <w:rPr>
      <w:szCs w:val="20"/>
    </w:rPr>
  </w:style>
  <w:style w:type="paragraph" w:customStyle="1" w:styleId="opisZnakZnak">
    <w:name w:val="opis Znak Znak"/>
    <w:basedOn w:val="Normalny"/>
    <w:link w:val="opisZnakZnakZnak"/>
    <w:rsid w:val="006B2509"/>
    <w:pPr>
      <w:widowControl w:val="0"/>
      <w:spacing w:line="360" w:lineRule="auto"/>
      <w:ind w:right="170"/>
    </w:pPr>
    <w:rPr>
      <w:rFonts w:ascii="Arial" w:hAnsi="Arial"/>
      <w:snapToGrid w:val="0"/>
      <w:szCs w:val="20"/>
    </w:rPr>
  </w:style>
  <w:style w:type="character" w:customStyle="1" w:styleId="opisZnakZnakZnak">
    <w:name w:val="opis Znak Znak Znak"/>
    <w:basedOn w:val="Domylnaczcionkaakapitu"/>
    <w:link w:val="opisZnakZnak"/>
    <w:rsid w:val="006B2509"/>
    <w:rPr>
      <w:rFonts w:ascii="Arial" w:hAnsi="Arial"/>
      <w:snapToGrid w:val="0"/>
    </w:rPr>
  </w:style>
  <w:style w:type="paragraph" w:customStyle="1" w:styleId="Styl12ptWyjustowanyA2">
    <w:name w:val="Styl 12 pt Wyjustowany_A2"/>
    <w:basedOn w:val="Normalny"/>
    <w:rsid w:val="006B2509"/>
    <w:pPr>
      <w:tabs>
        <w:tab w:val="num" w:pos="720"/>
      </w:tabs>
      <w:ind w:left="1134" w:hanging="283"/>
    </w:pPr>
    <w:rPr>
      <w:rFonts w:eastAsia="Calibri"/>
    </w:rPr>
  </w:style>
  <w:style w:type="numbering" w:customStyle="1" w:styleId="StylPunktowane">
    <w:name w:val="Styl Punktowane"/>
    <w:basedOn w:val="Bezlisty"/>
    <w:rsid w:val="006B2509"/>
    <w:pPr>
      <w:numPr>
        <w:numId w:val="8"/>
      </w:numPr>
    </w:pPr>
  </w:style>
  <w:style w:type="paragraph" w:customStyle="1" w:styleId="Normalny1">
    <w:name w:val="Normalny1"/>
    <w:rsid w:val="006B2509"/>
    <w:pPr>
      <w:widowControl w:val="0"/>
    </w:pPr>
    <w:rPr>
      <w:rFonts w:eastAsia="ヒラギノ角ゴ Pro W3"/>
      <w:b/>
      <w:color w:val="000000"/>
    </w:rPr>
  </w:style>
  <w:style w:type="paragraph" w:customStyle="1" w:styleId="PKzkropk">
    <w:name w:val="_PK_z kropką"/>
    <w:basedOn w:val="Normalny"/>
    <w:link w:val="PKzkropkZnak"/>
    <w:qFormat/>
    <w:rsid w:val="00A32BB8"/>
    <w:pPr>
      <w:numPr>
        <w:numId w:val="7"/>
      </w:numPr>
      <w:spacing w:before="120" w:line="280" w:lineRule="exact"/>
    </w:pPr>
    <w:rPr>
      <w:szCs w:val="18"/>
    </w:rPr>
  </w:style>
  <w:style w:type="character" w:customStyle="1" w:styleId="h11">
    <w:name w:val="h11"/>
    <w:basedOn w:val="Domylnaczcionkaakapitu"/>
    <w:rsid w:val="00332E8B"/>
    <w:rPr>
      <w:rFonts w:ascii="Verdana" w:hAnsi="Verdana" w:hint="default"/>
      <w:b/>
      <w:bCs/>
      <w:i w:val="0"/>
      <w:iCs w:val="0"/>
      <w:sz w:val="25"/>
      <w:szCs w:val="25"/>
    </w:rPr>
  </w:style>
  <w:style w:type="character" w:customStyle="1" w:styleId="PKzkropkZnak">
    <w:name w:val="_PK_z kropką Znak"/>
    <w:basedOn w:val="Domylnaczcionkaakapitu"/>
    <w:link w:val="PKzkropk"/>
    <w:rsid w:val="00A32BB8"/>
    <w:rPr>
      <w:rFonts w:ascii="Verdana" w:hAnsi="Verdana" w:cs="Arial"/>
      <w:sz w:val="18"/>
      <w:szCs w:val="18"/>
    </w:rPr>
  </w:style>
  <w:style w:type="paragraph" w:styleId="Spistreci9">
    <w:name w:val="toc 9"/>
    <w:basedOn w:val="Normalny0"/>
    <w:next w:val="Normalny"/>
    <w:autoRedefine/>
    <w:uiPriority w:val="39"/>
    <w:qFormat/>
    <w:rsid w:val="00F941AF"/>
    <w:pPr>
      <w:ind w:left="0" w:hanging="142"/>
    </w:pPr>
  </w:style>
  <w:style w:type="paragraph" w:styleId="Spistreci5">
    <w:name w:val="toc 5"/>
    <w:basedOn w:val="Normalny"/>
    <w:next w:val="Normalny"/>
    <w:autoRedefine/>
    <w:uiPriority w:val="39"/>
    <w:unhideWhenUsed/>
    <w:rsid w:val="00332E8B"/>
    <w:pPr>
      <w:spacing w:after="100" w:line="276" w:lineRule="auto"/>
      <w:ind w:left="880"/>
    </w:pPr>
    <w:rPr>
      <w:rFonts w:ascii="Calibri" w:hAnsi="Calibri"/>
      <w:szCs w:val="22"/>
    </w:rPr>
  </w:style>
  <w:style w:type="paragraph" w:styleId="Spistreci7">
    <w:name w:val="toc 7"/>
    <w:basedOn w:val="Normalny"/>
    <w:next w:val="Normalny"/>
    <w:autoRedefine/>
    <w:uiPriority w:val="39"/>
    <w:unhideWhenUsed/>
    <w:rsid w:val="00332E8B"/>
    <w:pPr>
      <w:spacing w:after="100" w:line="276" w:lineRule="auto"/>
      <w:ind w:left="1320"/>
    </w:pPr>
    <w:rPr>
      <w:rFonts w:ascii="Calibri" w:hAnsi="Calibri"/>
      <w:szCs w:val="22"/>
    </w:rPr>
  </w:style>
  <w:style w:type="paragraph" w:styleId="Spistreci8">
    <w:name w:val="toc 8"/>
    <w:basedOn w:val="Normalny"/>
    <w:next w:val="Normalny"/>
    <w:autoRedefine/>
    <w:uiPriority w:val="39"/>
    <w:unhideWhenUsed/>
    <w:rsid w:val="00332E8B"/>
    <w:pPr>
      <w:spacing w:after="100" w:line="276" w:lineRule="auto"/>
      <w:ind w:left="1540"/>
    </w:pPr>
    <w:rPr>
      <w:rFonts w:ascii="Calibri" w:hAnsi="Calibri"/>
      <w:szCs w:val="22"/>
    </w:rPr>
  </w:style>
  <w:style w:type="paragraph" w:customStyle="1" w:styleId="PKPunktatory">
    <w:name w:val="_PK Punktatory"/>
    <w:basedOn w:val="Normalny"/>
    <w:link w:val="PKPunktatoryZnak"/>
    <w:qFormat/>
    <w:rsid w:val="009A2BA3"/>
    <w:pPr>
      <w:numPr>
        <w:numId w:val="9"/>
      </w:numPr>
      <w:spacing w:before="120" w:line="280" w:lineRule="exact"/>
      <w:ind w:left="992" w:hanging="357"/>
    </w:pPr>
    <w:rPr>
      <w:szCs w:val="18"/>
    </w:rPr>
  </w:style>
  <w:style w:type="paragraph" w:customStyle="1" w:styleId="Tekstpodstawowy20">
    <w:name w:val="Tekst podstawowy2"/>
    <w:basedOn w:val="Normalny"/>
    <w:rsid w:val="009D0A4F"/>
    <w:pPr>
      <w:widowControl w:val="0"/>
      <w:suppressAutoHyphens/>
      <w:autoSpaceDE w:val="0"/>
      <w:spacing w:before="72" w:line="240" w:lineRule="auto"/>
      <w:ind w:left="714" w:hanging="357"/>
      <w:jc w:val="left"/>
    </w:pPr>
    <w:rPr>
      <w:rFonts w:ascii="Arial" w:eastAsia="Arial" w:hAnsi="Arial"/>
      <w:sz w:val="24"/>
    </w:rPr>
  </w:style>
  <w:style w:type="character" w:customStyle="1" w:styleId="PKPunktatoryZnak">
    <w:name w:val="_PK Punktatory Znak"/>
    <w:basedOn w:val="Domylnaczcionkaakapitu"/>
    <w:link w:val="PKPunktatory"/>
    <w:rsid w:val="009A2BA3"/>
    <w:rPr>
      <w:rFonts w:ascii="Verdana" w:hAnsi="Verdana" w:cs="Arial"/>
      <w:sz w:val="18"/>
      <w:szCs w:val="18"/>
    </w:rPr>
  </w:style>
  <w:style w:type="paragraph" w:customStyle="1" w:styleId="BI1">
    <w:name w:val="BI_1"/>
    <w:basedOn w:val="SOR1"/>
    <w:link w:val="BI1Znak"/>
    <w:rsid w:val="00F47B2D"/>
    <w:rPr>
      <w:sz w:val="20"/>
      <w:szCs w:val="20"/>
    </w:rPr>
  </w:style>
  <w:style w:type="paragraph" w:customStyle="1" w:styleId="BI11">
    <w:name w:val="BI_11"/>
    <w:basedOn w:val="SOR11"/>
    <w:link w:val="BI11Znak"/>
    <w:rsid w:val="001A4D27"/>
  </w:style>
  <w:style w:type="character" w:customStyle="1" w:styleId="BI1Znak">
    <w:name w:val="BI_1 Znak"/>
    <w:basedOn w:val="SOR1Znak"/>
    <w:link w:val="BI1"/>
    <w:rsid w:val="00F47B2D"/>
    <w:rPr>
      <w:rFonts w:ascii="Verdana" w:hAnsi="Verdana" w:cs="Arial"/>
      <w:b/>
      <w:sz w:val="24"/>
      <w:szCs w:val="24"/>
    </w:rPr>
  </w:style>
  <w:style w:type="character" w:customStyle="1" w:styleId="BI11Znak">
    <w:name w:val="BI_11 Znak"/>
    <w:basedOn w:val="SOR11Znak"/>
    <w:link w:val="BI11"/>
    <w:rsid w:val="001A4D27"/>
    <w:rPr>
      <w:rFonts w:ascii="Verdana" w:hAnsi="Verdana" w:cs="Arial"/>
      <w:b/>
      <w:color w:val="000000"/>
      <w:sz w:val="22"/>
      <w:szCs w:val="22"/>
    </w:rPr>
  </w:style>
  <w:style w:type="paragraph" w:customStyle="1" w:styleId="Default">
    <w:name w:val="Default"/>
    <w:rsid w:val="00191C2D"/>
    <w:pPr>
      <w:autoSpaceDE w:val="0"/>
      <w:autoSpaceDN w:val="0"/>
      <w:adjustRightInd w:val="0"/>
    </w:pPr>
    <w:rPr>
      <w:color w:val="000000"/>
      <w:sz w:val="24"/>
      <w:szCs w:val="24"/>
      <w:lang w:eastAsia="en-US"/>
    </w:rPr>
  </w:style>
  <w:style w:type="paragraph" w:customStyle="1" w:styleId="Tekstpodstawowy23">
    <w:name w:val="Tekst podstawowy 23"/>
    <w:basedOn w:val="Normalny"/>
    <w:rsid w:val="00E34B99"/>
    <w:pPr>
      <w:spacing w:line="360" w:lineRule="auto"/>
      <w:ind w:left="0" w:firstLine="426"/>
    </w:pPr>
    <w:rPr>
      <w:rFonts w:ascii="Times New Roman" w:hAnsi="Times New Roman" w:cs="Times New Roman"/>
      <w:szCs w:val="20"/>
    </w:rPr>
  </w:style>
  <w:style w:type="paragraph" w:customStyle="1" w:styleId="PKTabelka">
    <w:name w:val="_PK_Tabelka"/>
    <w:basedOn w:val="Normalny"/>
    <w:link w:val="PKTabelkaZnak"/>
    <w:qFormat/>
    <w:rsid w:val="00B84120"/>
    <w:pPr>
      <w:spacing w:after="0" w:line="280" w:lineRule="exact"/>
      <w:ind w:left="0" w:firstLine="0"/>
      <w:jc w:val="left"/>
    </w:pPr>
    <w:rPr>
      <w:szCs w:val="18"/>
    </w:rPr>
  </w:style>
  <w:style w:type="character" w:customStyle="1" w:styleId="PKTabelkaZnak">
    <w:name w:val="_PK_Tabelka Znak"/>
    <w:basedOn w:val="Domylnaczcionkaakapitu"/>
    <w:link w:val="PKTabelka"/>
    <w:rsid w:val="00B84120"/>
    <w:rPr>
      <w:rFonts w:ascii="Verdana" w:hAnsi="Verdana" w:cs="Arial"/>
      <w:sz w:val="18"/>
      <w:szCs w:val="18"/>
    </w:rPr>
  </w:style>
  <w:style w:type="paragraph" w:customStyle="1" w:styleId="Tekstpodstawowy24">
    <w:name w:val="Tekst podstawowy 24"/>
    <w:basedOn w:val="Normalny"/>
    <w:rsid w:val="0018612E"/>
    <w:pPr>
      <w:spacing w:line="360" w:lineRule="auto"/>
      <w:ind w:left="0" w:firstLine="426"/>
    </w:pPr>
    <w:rPr>
      <w:rFonts w:ascii="Times New Roman" w:hAnsi="Times New Roman" w:cs="Times New Roman"/>
      <w:szCs w:val="20"/>
    </w:rPr>
  </w:style>
  <w:style w:type="paragraph" w:customStyle="1" w:styleId="Normalny0">
    <w:name w:val="_Normalny"/>
    <w:aliases w:val="KP Normalny"/>
    <w:basedOn w:val="Normalny"/>
    <w:link w:val="NormalnyZnak"/>
    <w:rsid w:val="00C93598"/>
  </w:style>
  <w:style w:type="paragraph" w:customStyle="1" w:styleId="Tekstpodstawowy25">
    <w:name w:val="Tekst podstawowy 25"/>
    <w:basedOn w:val="Normalny"/>
    <w:rsid w:val="00961647"/>
    <w:pPr>
      <w:spacing w:line="360" w:lineRule="auto"/>
      <w:ind w:left="0" w:firstLine="426"/>
    </w:pPr>
    <w:rPr>
      <w:rFonts w:ascii="Times New Roman" w:hAnsi="Times New Roman" w:cs="Times New Roman"/>
      <w:szCs w:val="20"/>
    </w:rPr>
  </w:style>
  <w:style w:type="paragraph" w:customStyle="1" w:styleId="PKzkropk0">
    <w:name w:val="PK_z kropką"/>
    <w:basedOn w:val="Normalny"/>
    <w:link w:val="PKzkropkZnak0"/>
    <w:qFormat/>
    <w:rsid w:val="00415E43"/>
    <w:pPr>
      <w:spacing w:before="120"/>
      <w:ind w:left="720" w:hanging="360"/>
    </w:pPr>
    <w:rPr>
      <w:szCs w:val="22"/>
    </w:rPr>
  </w:style>
  <w:style w:type="character" w:customStyle="1" w:styleId="PKzkropkZnak0">
    <w:name w:val="PK_z kropką Znak"/>
    <w:basedOn w:val="Domylnaczcionkaakapitu"/>
    <w:link w:val="PKzkropk0"/>
    <w:rsid w:val="00415E43"/>
    <w:rPr>
      <w:rFonts w:ascii="Verdana" w:hAnsi="Verdana" w:cs="Arial"/>
      <w:color w:val="002060"/>
      <w:szCs w:val="22"/>
    </w:rPr>
  </w:style>
  <w:style w:type="paragraph" w:customStyle="1" w:styleId="PKPunktatory0">
    <w:name w:val="PK Punktatory"/>
    <w:basedOn w:val="Normalny"/>
    <w:link w:val="PKPunktatoryZnak0"/>
    <w:qFormat/>
    <w:rsid w:val="00415E43"/>
    <w:pPr>
      <w:ind w:left="1604" w:hanging="357"/>
    </w:pPr>
  </w:style>
  <w:style w:type="character" w:customStyle="1" w:styleId="PKPunktatoryZnak0">
    <w:name w:val="PK Punktatory Znak"/>
    <w:basedOn w:val="Domylnaczcionkaakapitu"/>
    <w:link w:val="PKPunktatory0"/>
    <w:rsid w:val="00415E43"/>
    <w:rPr>
      <w:rFonts w:ascii="Verdana" w:hAnsi="Verdana" w:cs="Arial"/>
      <w:color w:val="002060"/>
      <w:szCs w:val="24"/>
    </w:rPr>
  </w:style>
  <w:style w:type="paragraph" w:customStyle="1" w:styleId="Tabelka">
    <w:name w:val="Tabelka"/>
    <w:basedOn w:val="Normalny"/>
    <w:link w:val="TabelkaZnak"/>
    <w:qFormat/>
    <w:rsid w:val="00812ECF"/>
    <w:pPr>
      <w:framePr w:hSpace="141" w:wrap="around" w:vAnchor="text" w:hAnchor="margin" w:x="300" w:y="189"/>
      <w:tabs>
        <w:tab w:val="left" w:pos="-720"/>
      </w:tabs>
      <w:suppressAutoHyphens/>
      <w:spacing w:line="240" w:lineRule="auto"/>
      <w:ind w:left="0" w:firstLine="142"/>
      <w:suppressOverlap/>
      <w:jc w:val="left"/>
    </w:pPr>
    <w:rPr>
      <w:iCs/>
      <w:sz w:val="16"/>
      <w:szCs w:val="16"/>
    </w:rPr>
  </w:style>
  <w:style w:type="character" w:customStyle="1" w:styleId="TabelkaZnak">
    <w:name w:val="Tabelka Znak"/>
    <w:basedOn w:val="Domylnaczcionkaakapitu"/>
    <w:link w:val="Tabelka"/>
    <w:rsid w:val="00812ECF"/>
    <w:rPr>
      <w:rFonts w:ascii="Verdana" w:hAnsi="Verdana" w:cs="Arial"/>
      <w:iCs/>
      <w:color w:val="002060"/>
      <w:sz w:val="16"/>
      <w:szCs w:val="16"/>
    </w:rPr>
  </w:style>
  <w:style w:type="paragraph" w:customStyle="1" w:styleId="Tab">
    <w:name w:val="_Tab"/>
    <w:basedOn w:val="Normalny"/>
    <w:link w:val="TabZnak"/>
    <w:qFormat/>
    <w:rsid w:val="00C84EF9"/>
    <w:pPr>
      <w:framePr w:hSpace="141" w:wrap="around" w:vAnchor="text" w:hAnchor="margin" w:x="300" w:y="189"/>
      <w:tabs>
        <w:tab w:val="left" w:pos="-720"/>
      </w:tabs>
      <w:suppressAutoHyphens/>
      <w:spacing w:line="240" w:lineRule="auto"/>
      <w:ind w:left="0" w:firstLine="284"/>
      <w:suppressOverlap/>
      <w:jc w:val="left"/>
    </w:pPr>
    <w:rPr>
      <w:iCs/>
      <w:szCs w:val="18"/>
    </w:rPr>
  </w:style>
  <w:style w:type="character" w:customStyle="1" w:styleId="TabZnak">
    <w:name w:val="_Tab Znak"/>
    <w:basedOn w:val="Domylnaczcionkaakapitu"/>
    <w:link w:val="Tab"/>
    <w:rsid w:val="00C84EF9"/>
    <w:rPr>
      <w:rFonts w:ascii="Verdana" w:hAnsi="Verdana" w:cs="Arial"/>
      <w:iCs/>
      <w:color w:val="002060"/>
      <w:sz w:val="18"/>
      <w:szCs w:val="18"/>
    </w:rPr>
  </w:style>
  <w:style w:type="paragraph" w:customStyle="1" w:styleId="B1">
    <w:name w:val="B_1"/>
    <w:basedOn w:val="SOR1"/>
    <w:link w:val="B1Znak"/>
    <w:rsid w:val="001C6674"/>
    <w:pPr>
      <w:spacing w:line="360" w:lineRule="atLeast"/>
    </w:pPr>
  </w:style>
  <w:style w:type="paragraph" w:customStyle="1" w:styleId="B11">
    <w:name w:val="B_11"/>
    <w:basedOn w:val="SOR11"/>
    <w:link w:val="B11Znak"/>
    <w:rsid w:val="002F7AF2"/>
    <w:pPr>
      <w:spacing w:after="120"/>
    </w:pPr>
  </w:style>
  <w:style w:type="character" w:customStyle="1" w:styleId="B1Znak">
    <w:name w:val="B_1 Znak"/>
    <w:basedOn w:val="SOR1Znak"/>
    <w:link w:val="B1"/>
    <w:rsid w:val="001C6674"/>
    <w:rPr>
      <w:rFonts w:ascii="Verdana" w:hAnsi="Verdana" w:cs="Arial"/>
      <w:b/>
      <w:sz w:val="24"/>
      <w:szCs w:val="24"/>
    </w:rPr>
  </w:style>
  <w:style w:type="paragraph" w:customStyle="1" w:styleId="DR111">
    <w:name w:val="DR_111"/>
    <w:basedOn w:val="SOR111"/>
    <w:link w:val="DR111Znak"/>
    <w:rsid w:val="00E97B4D"/>
    <w:pPr>
      <w:tabs>
        <w:tab w:val="left" w:pos="9214"/>
      </w:tabs>
    </w:pPr>
    <w:rPr>
      <w:bCs/>
    </w:rPr>
  </w:style>
  <w:style w:type="character" w:customStyle="1" w:styleId="B11Znak">
    <w:name w:val="B_11 Znak"/>
    <w:basedOn w:val="SOR11Znak"/>
    <w:link w:val="B11"/>
    <w:rsid w:val="002F7AF2"/>
    <w:rPr>
      <w:rFonts w:ascii="Verdana" w:hAnsi="Verdana" w:cs="Arial"/>
      <w:b/>
      <w:sz w:val="18"/>
      <w:szCs w:val="22"/>
    </w:rPr>
  </w:style>
  <w:style w:type="paragraph" w:customStyle="1" w:styleId="AW1s">
    <w:name w:val="AW_1s"/>
    <w:basedOn w:val="SOR1"/>
    <w:link w:val="AW1sZnak"/>
    <w:rsid w:val="008B02F1"/>
  </w:style>
  <w:style w:type="character" w:customStyle="1" w:styleId="DR111Znak">
    <w:name w:val="DR_111 Znak"/>
    <w:basedOn w:val="SOR111Znak"/>
    <w:link w:val="DR111"/>
    <w:rsid w:val="00E97B4D"/>
    <w:rPr>
      <w:rFonts w:ascii="Verdana" w:hAnsi="Verdana" w:cs="Arial"/>
      <w:b/>
      <w:bCs/>
      <w:szCs w:val="22"/>
    </w:rPr>
  </w:style>
  <w:style w:type="paragraph" w:customStyle="1" w:styleId="DR1">
    <w:name w:val="DR_1"/>
    <w:basedOn w:val="SOR11"/>
    <w:link w:val="DR1Znak"/>
    <w:rsid w:val="001C6674"/>
    <w:pPr>
      <w:spacing w:line="360" w:lineRule="exact"/>
    </w:pPr>
    <w:rPr>
      <w:sz w:val="24"/>
      <w:szCs w:val="24"/>
    </w:rPr>
  </w:style>
  <w:style w:type="character" w:customStyle="1" w:styleId="AW1sZnak">
    <w:name w:val="AW_1s Znak"/>
    <w:basedOn w:val="SOR1Znak"/>
    <w:link w:val="AW1s"/>
    <w:rsid w:val="008B02F1"/>
    <w:rPr>
      <w:rFonts w:ascii="Verdana" w:hAnsi="Verdana" w:cs="Arial"/>
      <w:b/>
      <w:sz w:val="24"/>
      <w:szCs w:val="24"/>
    </w:rPr>
  </w:style>
  <w:style w:type="paragraph" w:customStyle="1" w:styleId="DR11">
    <w:name w:val="DR_11"/>
    <w:basedOn w:val="SOR111"/>
    <w:link w:val="DR11Znak"/>
    <w:rsid w:val="008B02F1"/>
  </w:style>
  <w:style w:type="character" w:customStyle="1" w:styleId="DR1Znak">
    <w:name w:val="DR_1 Znak"/>
    <w:basedOn w:val="SOR11Znak"/>
    <w:link w:val="DR1"/>
    <w:rsid w:val="001C6674"/>
    <w:rPr>
      <w:rFonts w:ascii="Verdana" w:hAnsi="Verdana" w:cs="Arial"/>
      <w:b/>
      <w:sz w:val="24"/>
      <w:szCs w:val="24"/>
    </w:rPr>
  </w:style>
  <w:style w:type="character" w:customStyle="1" w:styleId="DR11Znak">
    <w:name w:val="DR_11 Znak"/>
    <w:basedOn w:val="SOR111Znak"/>
    <w:link w:val="DR11"/>
    <w:rsid w:val="008B02F1"/>
    <w:rPr>
      <w:rFonts w:ascii="Verdana" w:hAnsi="Verdana" w:cs="Arial"/>
      <w:b/>
      <w:szCs w:val="22"/>
    </w:rPr>
  </w:style>
  <w:style w:type="paragraph" w:customStyle="1" w:styleId="B-0">
    <w:name w:val="B-0"/>
    <w:basedOn w:val="Tytu"/>
    <w:link w:val="B-0Znak"/>
    <w:rsid w:val="00A32BB8"/>
    <w:pPr>
      <w:ind w:hanging="1"/>
    </w:pPr>
  </w:style>
  <w:style w:type="character" w:customStyle="1" w:styleId="UnresolvedMention">
    <w:name w:val="Unresolved Mention"/>
    <w:basedOn w:val="Domylnaczcionkaakapitu"/>
    <w:uiPriority w:val="99"/>
    <w:semiHidden/>
    <w:unhideWhenUsed/>
    <w:rsid w:val="00804AE5"/>
    <w:rPr>
      <w:color w:val="605E5C"/>
      <w:shd w:val="clear" w:color="auto" w:fill="E1DFDD"/>
    </w:rPr>
  </w:style>
  <w:style w:type="character" w:customStyle="1" w:styleId="B-0Znak">
    <w:name w:val="B-0 Znak"/>
    <w:basedOn w:val="TytuZnak"/>
    <w:link w:val="B-0"/>
    <w:rsid w:val="00A32BB8"/>
    <w:rPr>
      <w:rFonts w:ascii="Verdana" w:hAnsi="Verdana" w:cs="Arial"/>
      <w:b/>
      <w:caps/>
      <w:sz w:val="36"/>
      <w:szCs w:val="36"/>
      <w:lang w:eastAsia="en-US"/>
    </w:rPr>
  </w:style>
  <w:style w:type="paragraph" w:customStyle="1" w:styleId="PKnormal">
    <w:name w:val="_PK_normal"/>
    <w:basedOn w:val="Normalny"/>
    <w:link w:val="PKnormalZnak"/>
    <w:qFormat/>
    <w:rsid w:val="00E26AE6"/>
    <w:rPr>
      <w:szCs w:val="18"/>
    </w:rPr>
  </w:style>
  <w:style w:type="paragraph" w:customStyle="1" w:styleId="Spis">
    <w:name w:val="_Spis"/>
    <w:basedOn w:val="Akapitzlist"/>
    <w:link w:val="SpisZnak"/>
    <w:rsid w:val="00113138"/>
    <w:pPr>
      <w:numPr>
        <w:numId w:val="10"/>
      </w:numPr>
      <w:tabs>
        <w:tab w:val="left" w:pos="8931"/>
      </w:tabs>
      <w:ind w:left="641" w:right="-142" w:hanging="357"/>
    </w:pPr>
    <w:rPr>
      <w:noProof/>
    </w:rPr>
  </w:style>
  <w:style w:type="character" w:customStyle="1" w:styleId="PKnormalZnak">
    <w:name w:val="_PK_normal Znak"/>
    <w:basedOn w:val="TekstpodstawowyZnak"/>
    <w:link w:val="PKnormal"/>
    <w:rsid w:val="00E26AE6"/>
    <w:rPr>
      <w:rFonts w:ascii="Verdana" w:hAnsi="Verdana" w:cs="Arial"/>
      <w:sz w:val="18"/>
      <w:szCs w:val="18"/>
    </w:rPr>
  </w:style>
  <w:style w:type="character" w:customStyle="1" w:styleId="SpisZnak">
    <w:name w:val="_Spis Znak"/>
    <w:basedOn w:val="AkapitzlistZnak"/>
    <w:link w:val="Spis"/>
    <w:rsid w:val="00113138"/>
    <w:rPr>
      <w:rFonts w:ascii="Verdana" w:hAnsi="Verdana" w:cs="Arial"/>
      <w:noProof/>
      <w:sz w:val="18"/>
    </w:rPr>
  </w:style>
  <w:style w:type="paragraph" w:customStyle="1" w:styleId="DR0">
    <w:name w:val="DR_0"/>
    <w:basedOn w:val="B-0"/>
    <w:link w:val="DR0Znak"/>
    <w:rsid w:val="00087F11"/>
  </w:style>
  <w:style w:type="paragraph" w:customStyle="1" w:styleId="B111">
    <w:name w:val="B_111"/>
    <w:basedOn w:val="DR111"/>
    <w:link w:val="B111Znak"/>
    <w:rsid w:val="002F7AF2"/>
    <w:pPr>
      <w:ind w:firstLine="992"/>
    </w:pPr>
  </w:style>
  <w:style w:type="character" w:customStyle="1" w:styleId="DR0Znak">
    <w:name w:val="DR_0 Znak"/>
    <w:basedOn w:val="B-0Znak"/>
    <w:link w:val="DR0"/>
    <w:rsid w:val="00087F11"/>
    <w:rPr>
      <w:rFonts w:ascii="Verdana" w:hAnsi="Verdana" w:cs="Arial"/>
      <w:b/>
      <w:caps/>
      <w:sz w:val="44"/>
      <w:szCs w:val="44"/>
      <w:lang w:eastAsia="en-US"/>
    </w:rPr>
  </w:style>
  <w:style w:type="paragraph" w:customStyle="1" w:styleId="TD1A">
    <w:name w:val="TD_1A"/>
    <w:basedOn w:val="SOR1"/>
    <w:link w:val="TD1AZnak"/>
    <w:rsid w:val="00AA610F"/>
  </w:style>
  <w:style w:type="character" w:customStyle="1" w:styleId="B111Znak">
    <w:name w:val="B_111 Znak"/>
    <w:basedOn w:val="DR111Znak"/>
    <w:link w:val="B111"/>
    <w:rsid w:val="002F7AF2"/>
    <w:rPr>
      <w:rFonts w:ascii="Verdana" w:hAnsi="Verdana" w:cs="Arial"/>
      <w:b/>
      <w:bCs/>
      <w:sz w:val="18"/>
      <w:szCs w:val="22"/>
    </w:rPr>
  </w:style>
  <w:style w:type="paragraph" w:customStyle="1" w:styleId="TD1">
    <w:name w:val="TD_1"/>
    <w:basedOn w:val="SOR11"/>
    <w:link w:val="TD1Znak"/>
    <w:rsid w:val="00AA610F"/>
  </w:style>
  <w:style w:type="character" w:customStyle="1" w:styleId="TD1AZnak">
    <w:name w:val="TD_1A Znak"/>
    <w:basedOn w:val="SOR1Znak"/>
    <w:link w:val="TD1A"/>
    <w:rsid w:val="00AA610F"/>
    <w:rPr>
      <w:rFonts w:ascii="Verdana" w:hAnsi="Verdana" w:cs="Arial"/>
      <w:b/>
      <w:sz w:val="24"/>
      <w:szCs w:val="24"/>
    </w:rPr>
  </w:style>
  <w:style w:type="paragraph" w:customStyle="1" w:styleId="TD111">
    <w:name w:val="TD_111"/>
    <w:basedOn w:val="SOR111"/>
    <w:link w:val="TD111Znak"/>
    <w:rsid w:val="00AA610F"/>
  </w:style>
  <w:style w:type="character" w:customStyle="1" w:styleId="TD1Znak">
    <w:name w:val="TD_1 Znak"/>
    <w:basedOn w:val="SOR11Znak"/>
    <w:link w:val="TD1"/>
    <w:rsid w:val="00AA610F"/>
    <w:rPr>
      <w:rFonts w:ascii="Verdana" w:hAnsi="Verdana" w:cs="Arial"/>
      <w:b/>
      <w:sz w:val="22"/>
      <w:szCs w:val="22"/>
    </w:rPr>
  </w:style>
  <w:style w:type="paragraph" w:customStyle="1" w:styleId="TD0">
    <w:name w:val="TD_0"/>
    <w:basedOn w:val="Tytu"/>
    <w:link w:val="TD0Znak"/>
    <w:rsid w:val="00724FC8"/>
    <w:pPr>
      <w:ind w:left="0" w:hanging="142"/>
    </w:pPr>
  </w:style>
  <w:style w:type="character" w:customStyle="1" w:styleId="TD111Znak">
    <w:name w:val="TD_111 Znak"/>
    <w:basedOn w:val="SOR111Znak"/>
    <w:link w:val="TD111"/>
    <w:rsid w:val="00AA610F"/>
    <w:rPr>
      <w:rFonts w:ascii="Verdana" w:hAnsi="Verdana" w:cs="Arial"/>
      <w:b/>
      <w:szCs w:val="22"/>
    </w:rPr>
  </w:style>
  <w:style w:type="character" w:customStyle="1" w:styleId="TD0Znak">
    <w:name w:val="TD_0 Znak"/>
    <w:basedOn w:val="TytuZnak"/>
    <w:link w:val="TD0"/>
    <w:rsid w:val="00724FC8"/>
    <w:rPr>
      <w:rFonts w:ascii="Verdana" w:hAnsi="Verdana" w:cs="Arial"/>
      <w:b/>
      <w:caps/>
      <w:sz w:val="36"/>
      <w:szCs w:val="36"/>
      <w:lang w:eastAsia="en-US"/>
    </w:rPr>
  </w:style>
  <w:style w:type="paragraph" w:customStyle="1" w:styleId="0">
    <w:name w:val="_0"/>
    <w:basedOn w:val="TD0"/>
    <w:link w:val="0Znak"/>
    <w:qFormat/>
    <w:rsid w:val="00724FC8"/>
    <w:pPr>
      <w:ind w:left="-142" w:firstLine="0"/>
    </w:pPr>
    <w:rPr>
      <w:bCs/>
    </w:rPr>
  </w:style>
  <w:style w:type="paragraph" w:customStyle="1" w:styleId="AW1z">
    <w:name w:val="AW_1z"/>
    <w:basedOn w:val="TD1A"/>
    <w:link w:val="AW1zZnak"/>
    <w:rsid w:val="0016654B"/>
  </w:style>
  <w:style w:type="character" w:customStyle="1" w:styleId="0Znak">
    <w:name w:val="_0 Znak"/>
    <w:basedOn w:val="TD0Znak"/>
    <w:link w:val="0"/>
    <w:rsid w:val="00724FC8"/>
    <w:rPr>
      <w:rFonts w:ascii="Verdana" w:hAnsi="Verdana" w:cs="Arial"/>
      <w:b/>
      <w:bCs/>
      <w:caps/>
      <w:sz w:val="36"/>
      <w:szCs w:val="36"/>
      <w:lang w:eastAsia="en-US"/>
    </w:rPr>
  </w:style>
  <w:style w:type="paragraph" w:customStyle="1" w:styleId="11">
    <w:name w:val="_11"/>
    <w:basedOn w:val="TD1"/>
    <w:link w:val="11Znak"/>
    <w:qFormat/>
    <w:rsid w:val="0016654B"/>
  </w:style>
  <w:style w:type="character" w:customStyle="1" w:styleId="AW1zZnak">
    <w:name w:val="AW_1z Znak"/>
    <w:basedOn w:val="TD1AZnak"/>
    <w:link w:val="AW1z"/>
    <w:rsid w:val="0016654B"/>
    <w:rPr>
      <w:rFonts w:ascii="Verdana" w:hAnsi="Verdana" w:cs="Arial"/>
      <w:b/>
      <w:sz w:val="24"/>
      <w:szCs w:val="24"/>
    </w:rPr>
  </w:style>
  <w:style w:type="paragraph" w:customStyle="1" w:styleId="111">
    <w:name w:val="_111"/>
    <w:basedOn w:val="TD111"/>
    <w:link w:val="111Znak"/>
    <w:qFormat/>
    <w:rsid w:val="0016654B"/>
  </w:style>
  <w:style w:type="character" w:customStyle="1" w:styleId="11Znak">
    <w:name w:val="_11 Znak"/>
    <w:basedOn w:val="TD1Znak"/>
    <w:link w:val="11"/>
    <w:rsid w:val="0016654B"/>
    <w:rPr>
      <w:rFonts w:ascii="Verdana" w:hAnsi="Verdana" w:cs="Arial"/>
      <w:b/>
      <w:sz w:val="22"/>
      <w:szCs w:val="22"/>
    </w:rPr>
  </w:style>
  <w:style w:type="paragraph" w:customStyle="1" w:styleId="AW0k">
    <w:name w:val="AW_0k"/>
    <w:basedOn w:val="TD0"/>
    <w:link w:val="AW0kZnak"/>
    <w:rsid w:val="00913D87"/>
    <w:rPr>
      <w:color w:val="FF0000"/>
    </w:rPr>
  </w:style>
  <w:style w:type="character" w:customStyle="1" w:styleId="111Znak">
    <w:name w:val="_111 Znak"/>
    <w:basedOn w:val="TD111Znak"/>
    <w:link w:val="111"/>
    <w:rsid w:val="0016654B"/>
    <w:rPr>
      <w:rFonts w:ascii="Verdana" w:hAnsi="Verdana" w:cs="Arial"/>
      <w:b/>
      <w:szCs w:val="22"/>
    </w:rPr>
  </w:style>
  <w:style w:type="paragraph" w:customStyle="1" w:styleId="AW1k">
    <w:name w:val="AW_1k"/>
    <w:basedOn w:val="TD1A"/>
    <w:link w:val="AW1kZnak"/>
    <w:rsid w:val="00913D87"/>
    <w:rPr>
      <w:color w:val="FF0000"/>
    </w:rPr>
  </w:style>
  <w:style w:type="character" w:customStyle="1" w:styleId="AW0kZnak">
    <w:name w:val="AW_0k Znak"/>
    <w:basedOn w:val="TD0Znak"/>
    <w:link w:val="AW0k"/>
    <w:rsid w:val="00913D87"/>
    <w:rPr>
      <w:rFonts w:ascii="Verdana" w:hAnsi="Verdana" w:cs="Arial"/>
      <w:b/>
      <w:caps/>
      <w:color w:val="FF0000"/>
      <w:sz w:val="44"/>
      <w:szCs w:val="44"/>
      <w:lang w:eastAsia="en-US"/>
    </w:rPr>
  </w:style>
  <w:style w:type="paragraph" w:customStyle="1" w:styleId="AW11k">
    <w:name w:val="AW_1.1k"/>
    <w:basedOn w:val="TD1"/>
    <w:link w:val="AW11kZnak"/>
    <w:rsid w:val="00913D87"/>
    <w:rPr>
      <w:color w:val="FF0000"/>
    </w:rPr>
  </w:style>
  <w:style w:type="character" w:customStyle="1" w:styleId="AW1kZnak">
    <w:name w:val="AW_1k Znak"/>
    <w:basedOn w:val="TD1AZnak"/>
    <w:link w:val="AW1k"/>
    <w:rsid w:val="00913D87"/>
    <w:rPr>
      <w:rFonts w:ascii="Verdana" w:hAnsi="Verdana" w:cs="Arial"/>
      <w:b/>
      <w:color w:val="FF0000"/>
      <w:sz w:val="24"/>
      <w:szCs w:val="24"/>
    </w:rPr>
  </w:style>
  <w:style w:type="paragraph" w:customStyle="1" w:styleId="AW111k">
    <w:name w:val="AW_1.1.1k"/>
    <w:basedOn w:val="TD111"/>
    <w:link w:val="AW111kZnak"/>
    <w:rsid w:val="00913D87"/>
    <w:rPr>
      <w:color w:val="FF0000"/>
    </w:rPr>
  </w:style>
  <w:style w:type="character" w:customStyle="1" w:styleId="AW11kZnak">
    <w:name w:val="AW_1.1k Znak"/>
    <w:basedOn w:val="TD1Znak"/>
    <w:link w:val="AW11k"/>
    <w:rsid w:val="00913D87"/>
    <w:rPr>
      <w:rFonts w:ascii="Verdana" w:hAnsi="Verdana" w:cs="Arial"/>
      <w:b/>
      <w:color w:val="FF0000"/>
      <w:sz w:val="22"/>
      <w:szCs w:val="22"/>
    </w:rPr>
  </w:style>
  <w:style w:type="character" w:customStyle="1" w:styleId="AW111kZnak">
    <w:name w:val="AW_1.1.1k Znak"/>
    <w:basedOn w:val="TD111Znak"/>
    <w:link w:val="AW111k"/>
    <w:rsid w:val="00913D87"/>
    <w:rPr>
      <w:rFonts w:ascii="Verdana" w:hAnsi="Verdana" w:cs="Arial"/>
      <w:b/>
      <w:color w:val="FF0000"/>
      <w:szCs w:val="22"/>
    </w:rPr>
  </w:style>
  <w:style w:type="character" w:customStyle="1" w:styleId="NormalnyZnak">
    <w:name w:val="_Normalny Znak"/>
    <w:aliases w:val="KP Normalny Znak"/>
    <w:basedOn w:val="Domylnaczcionkaakapitu"/>
    <w:link w:val="Normalny0"/>
    <w:rsid w:val="009A2BA3"/>
    <w:rPr>
      <w:rFonts w:ascii="Verdana" w:hAnsi="Verdana" w:cs="Arial"/>
      <w:sz w:val="18"/>
      <w:szCs w:val="24"/>
    </w:rPr>
  </w:style>
  <w:style w:type="paragraph" w:customStyle="1" w:styleId="Tabmae">
    <w:name w:val="_Tab_małe"/>
    <w:basedOn w:val="Normalny"/>
    <w:qFormat/>
    <w:rsid w:val="007F75E8"/>
    <w:pPr>
      <w:framePr w:hSpace="141" w:wrap="around" w:vAnchor="text" w:hAnchor="margin" w:x="300" w:y="189"/>
      <w:tabs>
        <w:tab w:val="left" w:pos="-720"/>
      </w:tabs>
      <w:suppressAutoHyphens/>
      <w:spacing w:after="0" w:line="240" w:lineRule="auto"/>
      <w:ind w:left="0" w:firstLine="0"/>
      <w:suppressOverlap/>
      <w:jc w:val="left"/>
    </w:pPr>
    <w:rPr>
      <w:iCs/>
      <w:spacing w:val="-3"/>
      <w:sz w:val="16"/>
      <w:szCs w:val="16"/>
    </w:rPr>
  </w:style>
  <w:style w:type="paragraph" w:customStyle="1" w:styleId="Tab9cienkie">
    <w:name w:val="_Tab_9cienkie"/>
    <w:basedOn w:val="PKTabelka"/>
    <w:link w:val="Tab9cienkieZnak"/>
    <w:qFormat/>
    <w:rsid w:val="006E6B39"/>
    <w:pPr>
      <w:framePr w:hSpace="141" w:wrap="around" w:vAnchor="text" w:hAnchor="margin" w:x="300" w:y="189"/>
      <w:spacing w:line="240" w:lineRule="exact"/>
      <w:suppressOverlap/>
    </w:pPr>
    <w:rPr>
      <w:lang w:eastAsia="en-US"/>
    </w:rPr>
  </w:style>
  <w:style w:type="paragraph" w:customStyle="1" w:styleId="Tab9grube">
    <w:name w:val="_Tab_9grube"/>
    <w:basedOn w:val="PKTabelka"/>
    <w:qFormat/>
    <w:rsid w:val="00A14A46"/>
    <w:pPr>
      <w:framePr w:hSpace="141" w:wrap="around" w:vAnchor="text" w:hAnchor="margin" w:x="300" w:y="189"/>
      <w:suppressOverlap/>
    </w:pPr>
    <w:rPr>
      <w:b/>
      <w:bCs/>
    </w:rPr>
  </w:style>
  <w:style w:type="paragraph" w:customStyle="1" w:styleId="Tab7">
    <w:name w:val="_Tab_7"/>
    <w:basedOn w:val="Tab9cienkie"/>
    <w:qFormat/>
    <w:rsid w:val="00FE3925"/>
    <w:pPr>
      <w:framePr w:wrap="around"/>
      <w:spacing w:line="160" w:lineRule="exact"/>
    </w:pPr>
    <w:rPr>
      <w:bCs/>
      <w:sz w:val="14"/>
      <w:szCs w:val="14"/>
    </w:rPr>
  </w:style>
  <w:style w:type="paragraph" w:customStyle="1" w:styleId="Tabkapital">
    <w:name w:val="_Tab_kapital"/>
    <w:basedOn w:val="PKTabelka"/>
    <w:qFormat/>
    <w:rsid w:val="00A268F0"/>
    <w:pPr>
      <w:framePr w:hSpace="141" w:wrap="around" w:vAnchor="text" w:hAnchor="margin" w:x="300" w:y="189"/>
      <w:spacing w:line="260" w:lineRule="exact"/>
      <w:suppressOverlap/>
    </w:pPr>
    <w:rPr>
      <w:noProof/>
      <w:sz w:val="16"/>
      <w:szCs w:val="16"/>
    </w:rPr>
  </w:style>
  <w:style w:type="paragraph" w:customStyle="1" w:styleId="Tytumay">
    <w:name w:val="Tytuł_mały"/>
    <w:basedOn w:val="Tytu"/>
    <w:qFormat/>
    <w:rsid w:val="006F008B"/>
    <w:pPr>
      <w:framePr w:hSpace="141" w:wrap="around" w:vAnchor="text" w:hAnchor="margin" w:x="300" w:y="189"/>
      <w:ind w:left="0"/>
      <w:suppressOverlap/>
    </w:pPr>
    <w:rPr>
      <w:sz w:val="28"/>
      <w:szCs w:val="28"/>
    </w:rPr>
  </w:style>
  <w:style w:type="paragraph" w:customStyle="1" w:styleId="TABELATekst">
    <w:name w:val="TABELA Tekst"/>
    <w:basedOn w:val="Tab9cienkie"/>
    <w:link w:val="TABELATekstZnak"/>
    <w:qFormat/>
    <w:rsid w:val="00A2137C"/>
    <w:pPr>
      <w:framePr w:wrap="around"/>
      <w:spacing w:line="200" w:lineRule="exact"/>
    </w:pPr>
    <w:rPr>
      <w:noProof/>
    </w:rPr>
  </w:style>
  <w:style w:type="character" w:customStyle="1" w:styleId="Tab9cienkieZnak">
    <w:name w:val="_Tab_9cienkie Znak"/>
    <w:basedOn w:val="PKTabelkaZnak"/>
    <w:link w:val="Tab9cienkie"/>
    <w:rsid w:val="002565B2"/>
    <w:rPr>
      <w:rFonts w:ascii="Verdana" w:hAnsi="Verdana" w:cs="Arial"/>
      <w:sz w:val="18"/>
      <w:szCs w:val="18"/>
      <w:lang w:eastAsia="en-US"/>
    </w:rPr>
  </w:style>
  <w:style w:type="character" w:customStyle="1" w:styleId="TABELATekstZnak">
    <w:name w:val="TABELA Tekst Znak"/>
    <w:basedOn w:val="Tab9cienkieZnak"/>
    <w:link w:val="TABELATekst"/>
    <w:rsid w:val="00A2137C"/>
    <w:rPr>
      <w:rFonts w:ascii="Verdana" w:hAnsi="Verdana" w:cs="Arial"/>
      <w:noProof/>
      <w:sz w:val="18"/>
      <w:szCs w:val="18"/>
      <w:lang w:eastAsia="en-US"/>
    </w:rPr>
  </w:style>
  <w:style w:type="paragraph" w:customStyle="1" w:styleId="OB0">
    <w:name w:val="OB_0"/>
    <w:basedOn w:val="DR0"/>
    <w:link w:val="OB0Znak"/>
    <w:rsid w:val="00C3544B"/>
  </w:style>
  <w:style w:type="paragraph" w:customStyle="1" w:styleId="OB1">
    <w:name w:val="OB_1"/>
    <w:basedOn w:val="DR1"/>
    <w:link w:val="OB1Znak"/>
    <w:rsid w:val="00C3544B"/>
  </w:style>
  <w:style w:type="character" w:customStyle="1" w:styleId="OB0Znak">
    <w:name w:val="OB_0 Znak"/>
    <w:basedOn w:val="DR0Znak"/>
    <w:link w:val="OB0"/>
    <w:rsid w:val="00C3544B"/>
    <w:rPr>
      <w:rFonts w:ascii="Verdana" w:hAnsi="Verdana" w:cs="Arial"/>
      <w:b/>
      <w:caps/>
      <w:sz w:val="36"/>
      <w:szCs w:val="36"/>
      <w:lang w:eastAsia="en-US"/>
    </w:rPr>
  </w:style>
  <w:style w:type="paragraph" w:customStyle="1" w:styleId="OB11">
    <w:name w:val="OB_11"/>
    <w:basedOn w:val="DR11"/>
    <w:link w:val="OB11Znak"/>
    <w:rsid w:val="00C3544B"/>
  </w:style>
  <w:style w:type="character" w:customStyle="1" w:styleId="OB1Znak">
    <w:name w:val="OB_1 Znak"/>
    <w:basedOn w:val="DR1Znak"/>
    <w:link w:val="OB1"/>
    <w:rsid w:val="00C3544B"/>
    <w:rPr>
      <w:rFonts w:ascii="Verdana" w:hAnsi="Verdana" w:cs="Arial"/>
      <w:b/>
      <w:sz w:val="24"/>
      <w:szCs w:val="24"/>
    </w:rPr>
  </w:style>
  <w:style w:type="paragraph" w:customStyle="1" w:styleId="OB111">
    <w:name w:val="OB_111"/>
    <w:basedOn w:val="DR111"/>
    <w:link w:val="OB111Znak"/>
    <w:rsid w:val="00C3544B"/>
  </w:style>
  <w:style w:type="character" w:customStyle="1" w:styleId="OB11Znak">
    <w:name w:val="OB_11 Znak"/>
    <w:basedOn w:val="DR11Znak"/>
    <w:link w:val="OB11"/>
    <w:rsid w:val="00C3544B"/>
    <w:rPr>
      <w:rFonts w:ascii="Verdana" w:hAnsi="Verdana" w:cs="Arial"/>
      <w:b/>
      <w:sz w:val="18"/>
      <w:szCs w:val="22"/>
    </w:rPr>
  </w:style>
  <w:style w:type="character" w:customStyle="1" w:styleId="OB111Znak">
    <w:name w:val="OB_111 Znak"/>
    <w:basedOn w:val="DR111Znak"/>
    <w:link w:val="OB111"/>
    <w:rsid w:val="00C3544B"/>
    <w:rPr>
      <w:rFonts w:ascii="Verdana" w:hAnsi="Verdana" w:cs="Arial"/>
      <w:b/>
      <w:bCs/>
      <w:sz w:val="18"/>
      <w:szCs w:val="22"/>
    </w:rPr>
  </w:style>
  <w:style w:type="paragraph" w:customStyle="1" w:styleId="SOR0">
    <w:name w:val="SOR_0"/>
    <w:basedOn w:val="OB0"/>
    <w:link w:val="SOR0Znak"/>
    <w:rsid w:val="00BA6E26"/>
  </w:style>
  <w:style w:type="character" w:customStyle="1" w:styleId="SOR0Znak">
    <w:name w:val="SOR_0 Znak"/>
    <w:basedOn w:val="OB0Znak"/>
    <w:link w:val="SOR0"/>
    <w:rsid w:val="00BA6E26"/>
    <w:rPr>
      <w:rFonts w:ascii="Verdana" w:hAnsi="Verdana" w:cs="Arial"/>
      <w:b/>
      <w:caps/>
      <w:sz w:val="36"/>
      <w:szCs w:val="36"/>
      <w:lang w:eastAsia="en-US"/>
    </w:rPr>
  </w:style>
  <w:style w:type="paragraph" w:customStyle="1" w:styleId="AW0S">
    <w:name w:val="AW_0S"/>
    <w:basedOn w:val="OB0"/>
    <w:link w:val="AW0SZnak"/>
    <w:rsid w:val="00B825D6"/>
  </w:style>
  <w:style w:type="character" w:customStyle="1" w:styleId="AW0SZnak">
    <w:name w:val="AW_0S Znak"/>
    <w:basedOn w:val="OB0Znak"/>
    <w:link w:val="AW0S"/>
    <w:rsid w:val="00B825D6"/>
    <w:rPr>
      <w:rFonts w:ascii="Verdana" w:hAnsi="Verdana" w:cs="Arial"/>
      <w:b/>
      <w:caps/>
      <w:sz w:val="36"/>
      <w:szCs w:val="36"/>
      <w:lang w:eastAsia="en-US"/>
    </w:rPr>
  </w:style>
  <w:style w:type="paragraph" w:customStyle="1" w:styleId="Nagwek22">
    <w:name w:val="Nagłówek 22"/>
    <w:basedOn w:val="Normalny"/>
    <w:next w:val="Normalny"/>
    <w:rsid w:val="0007414C"/>
    <w:pPr>
      <w:keepNext/>
      <w:tabs>
        <w:tab w:val="left" w:pos="567"/>
        <w:tab w:val="left" w:pos="851"/>
        <w:tab w:val="left" w:pos="1134"/>
        <w:tab w:val="left" w:pos="1701"/>
        <w:tab w:val="left" w:pos="2268"/>
        <w:tab w:val="left" w:pos="2835"/>
        <w:tab w:val="left" w:pos="3402"/>
      </w:tabs>
      <w:suppressAutoHyphens/>
      <w:spacing w:after="120" w:line="360" w:lineRule="auto"/>
      <w:ind w:firstLine="709"/>
    </w:pPr>
    <w:rPr>
      <w:color w:val="000000"/>
      <w:sz w:val="20"/>
      <w:szCs w:val="20"/>
      <w:lang w:eastAsia="ar-SA"/>
    </w:rPr>
  </w:style>
  <w:style w:type="paragraph" w:customStyle="1" w:styleId="Stopka2">
    <w:name w:val="Stopka2"/>
    <w:rsid w:val="0007414C"/>
    <w:rPr>
      <w:snapToGrid w:val="0"/>
      <w:color w:val="000000"/>
      <w:sz w:val="24"/>
    </w:rPr>
  </w:style>
  <w:style w:type="paragraph" w:customStyle="1" w:styleId="a">
    <w:basedOn w:val="Normalny"/>
    <w:next w:val="Plandokumentu"/>
    <w:link w:val="PlandokumentuZnak"/>
    <w:rsid w:val="0007414C"/>
    <w:pPr>
      <w:spacing w:after="0"/>
      <w:ind w:firstLine="709"/>
    </w:pPr>
    <w:rPr>
      <w:rFonts w:ascii="Tahoma" w:hAnsi="Tahoma" w:cs="Tahoma"/>
      <w:sz w:val="16"/>
      <w:szCs w:val="16"/>
    </w:rPr>
  </w:style>
  <w:style w:type="character" w:customStyle="1" w:styleId="PlandokumentuZnak">
    <w:name w:val="Plan dokumentu Znak"/>
    <w:link w:val="a"/>
    <w:rsid w:val="0007414C"/>
    <w:rPr>
      <w:rFonts w:ascii="Tahoma" w:hAnsi="Tahoma" w:cs="Tahoma"/>
      <w:sz w:val="16"/>
      <w:szCs w:val="16"/>
    </w:rPr>
  </w:style>
  <w:style w:type="paragraph" w:customStyle="1" w:styleId="Tekstpodstawowy26">
    <w:name w:val="Tekst podstawowy 26"/>
    <w:basedOn w:val="Normalny"/>
    <w:rsid w:val="0007414C"/>
    <w:pPr>
      <w:spacing w:after="0" w:line="360" w:lineRule="auto"/>
      <w:ind w:firstLine="426"/>
    </w:pPr>
    <w:rPr>
      <w:color w:val="000000"/>
      <w:sz w:val="20"/>
      <w:szCs w:val="20"/>
    </w:rPr>
  </w:style>
  <w:style w:type="paragraph" w:customStyle="1" w:styleId="1">
    <w:name w:val="_1"/>
    <w:basedOn w:val="Normalny"/>
    <w:link w:val="1Znak"/>
    <w:qFormat/>
    <w:rsid w:val="0007414C"/>
    <w:pPr>
      <w:tabs>
        <w:tab w:val="left" w:leader="dot" w:pos="7920"/>
      </w:tabs>
      <w:spacing w:after="0" w:line="360" w:lineRule="auto"/>
      <w:ind w:firstLine="170"/>
    </w:pPr>
    <w:rPr>
      <w:b/>
      <w:color w:val="000000"/>
      <w:sz w:val="24"/>
      <w:u w:val="single"/>
    </w:rPr>
  </w:style>
  <w:style w:type="paragraph" w:customStyle="1" w:styleId="AW11">
    <w:name w:val="AW_1.1"/>
    <w:basedOn w:val="Normalny"/>
    <w:link w:val="AW11Znak"/>
    <w:rsid w:val="0007414C"/>
    <w:pPr>
      <w:tabs>
        <w:tab w:val="left" w:leader="dot" w:pos="7920"/>
      </w:tabs>
      <w:spacing w:after="0"/>
      <w:ind w:firstLine="567"/>
      <w:outlineLvl w:val="1"/>
    </w:pPr>
    <w:rPr>
      <w:b/>
      <w:color w:val="000000"/>
      <w:sz w:val="22"/>
      <w:szCs w:val="22"/>
    </w:rPr>
  </w:style>
  <w:style w:type="character" w:customStyle="1" w:styleId="1Znak">
    <w:name w:val="_1 Znak"/>
    <w:link w:val="1"/>
    <w:rsid w:val="0007414C"/>
    <w:rPr>
      <w:rFonts w:ascii="Verdana" w:hAnsi="Verdana" w:cs="Arial"/>
      <w:b/>
      <w:color w:val="000000"/>
      <w:sz w:val="24"/>
      <w:szCs w:val="24"/>
      <w:u w:val="single"/>
    </w:rPr>
  </w:style>
  <w:style w:type="paragraph" w:customStyle="1" w:styleId="AW111">
    <w:name w:val="AW_1.1.1"/>
    <w:basedOn w:val="Normalny"/>
    <w:link w:val="AW111Znak"/>
    <w:rsid w:val="0007414C"/>
    <w:pPr>
      <w:tabs>
        <w:tab w:val="left" w:leader="dot" w:pos="7920"/>
      </w:tabs>
      <w:spacing w:after="0"/>
      <w:ind w:firstLine="993"/>
      <w:outlineLvl w:val="2"/>
    </w:pPr>
    <w:rPr>
      <w:b/>
      <w:color w:val="000000"/>
      <w:sz w:val="22"/>
      <w:szCs w:val="22"/>
    </w:rPr>
  </w:style>
  <w:style w:type="character" w:customStyle="1" w:styleId="AW11Znak">
    <w:name w:val="AW_1.1 Znak"/>
    <w:link w:val="AW11"/>
    <w:rsid w:val="0007414C"/>
    <w:rPr>
      <w:rFonts w:ascii="Verdana" w:hAnsi="Verdana" w:cs="Arial"/>
      <w:b/>
      <w:color w:val="000000"/>
      <w:sz w:val="22"/>
      <w:szCs w:val="22"/>
    </w:rPr>
  </w:style>
  <w:style w:type="character" w:customStyle="1" w:styleId="AW111Znak">
    <w:name w:val="AW_1.1.1 Znak"/>
    <w:link w:val="AW111"/>
    <w:rsid w:val="0007414C"/>
    <w:rPr>
      <w:rFonts w:ascii="Verdana" w:hAnsi="Verdana" w:cs="Arial"/>
      <w:b/>
      <w:color w:val="000000"/>
      <w:sz w:val="22"/>
      <w:szCs w:val="22"/>
    </w:rPr>
  </w:style>
  <w:style w:type="paragraph" w:customStyle="1" w:styleId="Tekstpodstawowy30">
    <w:name w:val="Tekst podstawowy3"/>
    <w:basedOn w:val="Normalny"/>
    <w:rsid w:val="0007414C"/>
    <w:pPr>
      <w:widowControl w:val="0"/>
      <w:suppressAutoHyphens/>
      <w:autoSpaceDE w:val="0"/>
      <w:spacing w:before="72" w:after="0" w:line="240" w:lineRule="auto"/>
      <w:ind w:left="714" w:hanging="357"/>
      <w:jc w:val="left"/>
    </w:pPr>
    <w:rPr>
      <w:rFonts w:ascii="Arial" w:eastAsia="Arial" w:hAnsi="Arial"/>
      <w:color w:val="000000"/>
      <w:sz w:val="24"/>
    </w:rPr>
  </w:style>
  <w:style w:type="paragraph" w:customStyle="1" w:styleId="PK1">
    <w:name w:val="PK_1"/>
    <w:basedOn w:val="1"/>
    <w:link w:val="PK1Znak"/>
    <w:qFormat/>
    <w:rsid w:val="0007414C"/>
    <w:pPr>
      <w:jc w:val="left"/>
    </w:pPr>
  </w:style>
  <w:style w:type="paragraph" w:customStyle="1" w:styleId="PK2">
    <w:name w:val="PK_2"/>
    <w:basedOn w:val="AW11"/>
    <w:link w:val="PK2Znak"/>
    <w:qFormat/>
    <w:rsid w:val="0007414C"/>
  </w:style>
  <w:style w:type="character" w:customStyle="1" w:styleId="PK1Znak">
    <w:name w:val="PK_1 Znak"/>
    <w:basedOn w:val="1Znak"/>
    <w:link w:val="PK1"/>
    <w:rsid w:val="0007414C"/>
    <w:rPr>
      <w:rFonts w:ascii="Verdana" w:hAnsi="Verdana" w:cs="Arial"/>
      <w:b/>
      <w:color w:val="000000"/>
      <w:sz w:val="24"/>
      <w:szCs w:val="24"/>
      <w:u w:val="single"/>
    </w:rPr>
  </w:style>
  <w:style w:type="character" w:customStyle="1" w:styleId="PK2Znak">
    <w:name w:val="PK_2 Znak"/>
    <w:link w:val="PK2"/>
    <w:rsid w:val="0007414C"/>
    <w:rPr>
      <w:rFonts w:ascii="Verdana" w:hAnsi="Verdana" w:cs="Arial"/>
      <w:b/>
      <w:color w:val="000000"/>
      <w:sz w:val="22"/>
      <w:szCs w:val="22"/>
    </w:rPr>
  </w:style>
  <w:style w:type="paragraph" w:customStyle="1" w:styleId="PKtab">
    <w:name w:val="_PK_tab"/>
    <w:basedOn w:val="Normalny"/>
    <w:link w:val="PKtabZnak"/>
    <w:qFormat/>
    <w:rsid w:val="0007414C"/>
    <w:pPr>
      <w:framePr w:hSpace="141" w:wrap="around" w:vAnchor="text" w:hAnchor="margin" w:x="300" w:y="189"/>
      <w:spacing w:after="0" w:line="276" w:lineRule="auto"/>
      <w:ind w:left="0" w:firstLine="22"/>
      <w:suppressOverlap/>
      <w:jc w:val="left"/>
    </w:pPr>
    <w:rPr>
      <w:b/>
      <w:noProof/>
      <w:spacing w:val="-3"/>
      <w:sz w:val="20"/>
      <w:szCs w:val="22"/>
    </w:rPr>
  </w:style>
  <w:style w:type="character" w:customStyle="1" w:styleId="PKtabZnak">
    <w:name w:val="_PK_tab Znak"/>
    <w:link w:val="PKtab"/>
    <w:rsid w:val="0007414C"/>
    <w:rPr>
      <w:rFonts w:ascii="Verdana" w:hAnsi="Verdana" w:cs="Arial"/>
      <w:b/>
      <w:noProof/>
      <w:spacing w:val="-3"/>
      <w:szCs w:val="22"/>
    </w:rPr>
  </w:style>
  <w:style w:type="paragraph" w:customStyle="1" w:styleId="western">
    <w:name w:val="western"/>
    <w:basedOn w:val="Normalny"/>
    <w:rsid w:val="0011113D"/>
    <w:pPr>
      <w:suppressAutoHyphens/>
      <w:spacing w:before="280" w:after="119" w:line="240" w:lineRule="auto"/>
      <w:ind w:left="0" w:firstLine="0"/>
      <w:jc w:val="left"/>
    </w:pPr>
    <w:rPr>
      <w:rFonts w:ascii="Times New Roman" w:hAnsi="Times New Roman" w:cs="Times New Roman"/>
      <w:sz w:val="24"/>
      <w:lang w:eastAsia="ar-SA"/>
    </w:rPr>
  </w:style>
</w:styles>
</file>

<file path=word/webSettings.xml><?xml version="1.0" encoding="utf-8"?>
<w:webSettings xmlns:r="http://schemas.openxmlformats.org/officeDocument/2006/relationships" xmlns:w="http://schemas.openxmlformats.org/wordprocessingml/2006/main">
  <w:divs>
    <w:div w:id="8144630">
      <w:bodyDiv w:val="1"/>
      <w:marLeft w:val="0"/>
      <w:marRight w:val="0"/>
      <w:marTop w:val="0"/>
      <w:marBottom w:val="0"/>
      <w:divBdr>
        <w:top w:val="none" w:sz="0" w:space="0" w:color="auto"/>
        <w:left w:val="none" w:sz="0" w:space="0" w:color="auto"/>
        <w:bottom w:val="none" w:sz="0" w:space="0" w:color="auto"/>
        <w:right w:val="none" w:sz="0" w:space="0" w:color="auto"/>
      </w:divBdr>
    </w:div>
    <w:div w:id="65732768">
      <w:bodyDiv w:val="1"/>
      <w:marLeft w:val="0"/>
      <w:marRight w:val="0"/>
      <w:marTop w:val="0"/>
      <w:marBottom w:val="0"/>
      <w:divBdr>
        <w:top w:val="none" w:sz="0" w:space="0" w:color="auto"/>
        <w:left w:val="none" w:sz="0" w:space="0" w:color="auto"/>
        <w:bottom w:val="none" w:sz="0" w:space="0" w:color="auto"/>
        <w:right w:val="none" w:sz="0" w:space="0" w:color="auto"/>
      </w:divBdr>
    </w:div>
    <w:div w:id="156656607">
      <w:bodyDiv w:val="1"/>
      <w:marLeft w:val="0"/>
      <w:marRight w:val="0"/>
      <w:marTop w:val="0"/>
      <w:marBottom w:val="0"/>
      <w:divBdr>
        <w:top w:val="none" w:sz="0" w:space="0" w:color="auto"/>
        <w:left w:val="none" w:sz="0" w:space="0" w:color="auto"/>
        <w:bottom w:val="none" w:sz="0" w:space="0" w:color="auto"/>
        <w:right w:val="none" w:sz="0" w:space="0" w:color="auto"/>
      </w:divBdr>
    </w:div>
    <w:div w:id="249508952">
      <w:bodyDiv w:val="1"/>
      <w:marLeft w:val="0"/>
      <w:marRight w:val="0"/>
      <w:marTop w:val="0"/>
      <w:marBottom w:val="0"/>
      <w:divBdr>
        <w:top w:val="none" w:sz="0" w:space="0" w:color="auto"/>
        <w:left w:val="none" w:sz="0" w:space="0" w:color="auto"/>
        <w:bottom w:val="none" w:sz="0" w:space="0" w:color="auto"/>
        <w:right w:val="none" w:sz="0" w:space="0" w:color="auto"/>
      </w:divBdr>
    </w:div>
    <w:div w:id="535582245">
      <w:bodyDiv w:val="1"/>
      <w:marLeft w:val="0"/>
      <w:marRight w:val="0"/>
      <w:marTop w:val="0"/>
      <w:marBottom w:val="0"/>
      <w:divBdr>
        <w:top w:val="none" w:sz="0" w:space="0" w:color="auto"/>
        <w:left w:val="none" w:sz="0" w:space="0" w:color="auto"/>
        <w:bottom w:val="none" w:sz="0" w:space="0" w:color="auto"/>
        <w:right w:val="none" w:sz="0" w:space="0" w:color="auto"/>
      </w:divBdr>
    </w:div>
    <w:div w:id="553352731">
      <w:bodyDiv w:val="1"/>
      <w:marLeft w:val="0"/>
      <w:marRight w:val="0"/>
      <w:marTop w:val="0"/>
      <w:marBottom w:val="0"/>
      <w:divBdr>
        <w:top w:val="none" w:sz="0" w:space="0" w:color="auto"/>
        <w:left w:val="none" w:sz="0" w:space="0" w:color="auto"/>
        <w:bottom w:val="none" w:sz="0" w:space="0" w:color="auto"/>
        <w:right w:val="none" w:sz="0" w:space="0" w:color="auto"/>
      </w:divBdr>
    </w:div>
    <w:div w:id="571889873">
      <w:bodyDiv w:val="1"/>
      <w:marLeft w:val="0"/>
      <w:marRight w:val="0"/>
      <w:marTop w:val="0"/>
      <w:marBottom w:val="0"/>
      <w:divBdr>
        <w:top w:val="none" w:sz="0" w:space="0" w:color="auto"/>
        <w:left w:val="none" w:sz="0" w:space="0" w:color="auto"/>
        <w:bottom w:val="none" w:sz="0" w:space="0" w:color="auto"/>
        <w:right w:val="none" w:sz="0" w:space="0" w:color="auto"/>
      </w:divBdr>
    </w:div>
    <w:div w:id="732853882">
      <w:bodyDiv w:val="1"/>
      <w:marLeft w:val="0"/>
      <w:marRight w:val="0"/>
      <w:marTop w:val="0"/>
      <w:marBottom w:val="0"/>
      <w:divBdr>
        <w:top w:val="none" w:sz="0" w:space="0" w:color="auto"/>
        <w:left w:val="none" w:sz="0" w:space="0" w:color="auto"/>
        <w:bottom w:val="none" w:sz="0" w:space="0" w:color="auto"/>
        <w:right w:val="none" w:sz="0" w:space="0" w:color="auto"/>
      </w:divBdr>
    </w:div>
    <w:div w:id="786773155">
      <w:bodyDiv w:val="1"/>
      <w:marLeft w:val="0"/>
      <w:marRight w:val="0"/>
      <w:marTop w:val="0"/>
      <w:marBottom w:val="0"/>
      <w:divBdr>
        <w:top w:val="none" w:sz="0" w:space="0" w:color="auto"/>
        <w:left w:val="none" w:sz="0" w:space="0" w:color="auto"/>
        <w:bottom w:val="none" w:sz="0" w:space="0" w:color="auto"/>
        <w:right w:val="none" w:sz="0" w:space="0" w:color="auto"/>
      </w:divBdr>
    </w:div>
    <w:div w:id="922880711">
      <w:bodyDiv w:val="1"/>
      <w:marLeft w:val="0"/>
      <w:marRight w:val="0"/>
      <w:marTop w:val="0"/>
      <w:marBottom w:val="0"/>
      <w:divBdr>
        <w:top w:val="none" w:sz="0" w:space="0" w:color="auto"/>
        <w:left w:val="none" w:sz="0" w:space="0" w:color="auto"/>
        <w:bottom w:val="none" w:sz="0" w:space="0" w:color="auto"/>
        <w:right w:val="none" w:sz="0" w:space="0" w:color="auto"/>
      </w:divBdr>
    </w:div>
    <w:div w:id="1165390635">
      <w:bodyDiv w:val="1"/>
      <w:marLeft w:val="0"/>
      <w:marRight w:val="0"/>
      <w:marTop w:val="0"/>
      <w:marBottom w:val="0"/>
      <w:divBdr>
        <w:top w:val="none" w:sz="0" w:space="0" w:color="auto"/>
        <w:left w:val="none" w:sz="0" w:space="0" w:color="auto"/>
        <w:bottom w:val="none" w:sz="0" w:space="0" w:color="auto"/>
        <w:right w:val="none" w:sz="0" w:space="0" w:color="auto"/>
      </w:divBdr>
    </w:div>
    <w:div w:id="1273827778">
      <w:bodyDiv w:val="1"/>
      <w:marLeft w:val="0"/>
      <w:marRight w:val="0"/>
      <w:marTop w:val="0"/>
      <w:marBottom w:val="0"/>
      <w:divBdr>
        <w:top w:val="none" w:sz="0" w:space="0" w:color="auto"/>
        <w:left w:val="none" w:sz="0" w:space="0" w:color="auto"/>
        <w:bottom w:val="none" w:sz="0" w:space="0" w:color="auto"/>
        <w:right w:val="none" w:sz="0" w:space="0" w:color="auto"/>
      </w:divBdr>
    </w:div>
    <w:div w:id="1304582524">
      <w:bodyDiv w:val="1"/>
      <w:marLeft w:val="0"/>
      <w:marRight w:val="0"/>
      <w:marTop w:val="0"/>
      <w:marBottom w:val="0"/>
      <w:divBdr>
        <w:top w:val="none" w:sz="0" w:space="0" w:color="auto"/>
        <w:left w:val="none" w:sz="0" w:space="0" w:color="auto"/>
        <w:bottom w:val="none" w:sz="0" w:space="0" w:color="auto"/>
        <w:right w:val="none" w:sz="0" w:space="0" w:color="auto"/>
      </w:divBdr>
    </w:div>
    <w:div w:id="1490098896">
      <w:bodyDiv w:val="1"/>
      <w:marLeft w:val="0"/>
      <w:marRight w:val="0"/>
      <w:marTop w:val="0"/>
      <w:marBottom w:val="0"/>
      <w:divBdr>
        <w:top w:val="none" w:sz="0" w:space="0" w:color="auto"/>
        <w:left w:val="none" w:sz="0" w:space="0" w:color="auto"/>
        <w:bottom w:val="none" w:sz="0" w:space="0" w:color="auto"/>
        <w:right w:val="none" w:sz="0" w:space="0" w:color="auto"/>
      </w:divBdr>
    </w:div>
    <w:div w:id="1702050624">
      <w:bodyDiv w:val="1"/>
      <w:marLeft w:val="0"/>
      <w:marRight w:val="0"/>
      <w:marTop w:val="0"/>
      <w:marBottom w:val="0"/>
      <w:divBdr>
        <w:top w:val="none" w:sz="0" w:space="0" w:color="auto"/>
        <w:left w:val="none" w:sz="0" w:space="0" w:color="auto"/>
        <w:bottom w:val="none" w:sz="0" w:space="0" w:color="auto"/>
        <w:right w:val="none" w:sz="0" w:space="0" w:color="auto"/>
      </w:divBdr>
    </w:div>
    <w:div w:id="175901471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5D327BF-EDD0-41EC-9948-F0CE9E49BE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1425</TotalTime>
  <Pages>28</Pages>
  <Words>3677</Words>
  <Characters>22063</Characters>
  <Application>Microsoft Office Word</Application>
  <DocSecurity>0</DocSecurity>
  <Lines>183</Lines>
  <Paragraphs>51</Paragraphs>
  <ScaleCrop>false</ScaleCrop>
  <HeadingPairs>
    <vt:vector size="2" baseType="variant">
      <vt:variant>
        <vt:lpstr>Tytuł</vt:lpstr>
      </vt:variant>
      <vt:variant>
        <vt:i4>1</vt:i4>
      </vt:variant>
    </vt:vector>
  </HeadingPairs>
  <TitlesOfParts>
    <vt:vector size="1" baseType="lpstr">
      <vt:lpstr>Panie Inżynierze</vt:lpstr>
    </vt:vector>
  </TitlesOfParts>
  <Company/>
  <LinksUpToDate>false</LinksUpToDate>
  <CharactersWithSpaces>25689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Panie Inżynierze</dc:title>
  <dc:subject/>
  <dc:creator>MZelazko</dc:creator>
  <cp:keywords/>
  <dc:description/>
  <cp:lastModifiedBy>Użytkownik systemu Windows</cp:lastModifiedBy>
  <cp:revision>91</cp:revision>
  <cp:lastPrinted>2025-03-11T10:48:00Z</cp:lastPrinted>
  <dcterms:created xsi:type="dcterms:W3CDTF">2023-03-21T14:54:00Z</dcterms:created>
  <dcterms:modified xsi:type="dcterms:W3CDTF">2025-03-11T10:49:00Z</dcterms:modified>
</cp:coreProperties>
</file>