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DB2C42" w:rsidRDefault="004511A9">
      <w:pPr>
        <w:pStyle w:val="Standard"/>
        <w:spacing w:line="276" w:lineRule="auto"/>
        <w:jc w:val="right"/>
        <w:rPr>
          <w:rFonts w:ascii="Calibri" w:hAnsi="Calibri" w:cs="Times New Roman"/>
          <w:b/>
          <w:bCs/>
          <w:sz w:val="22"/>
          <w:szCs w:val="22"/>
        </w:rPr>
      </w:pPr>
      <w:r>
        <w:rPr>
          <w:rFonts w:ascii="Calibri" w:hAnsi="Calibri" w:cs="Times New Roman"/>
          <w:b/>
          <w:bCs/>
          <w:sz w:val="22"/>
          <w:szCs w:val="22"/>
        </w:rPr>
        <w:t xml:space="preserve">Załącznik nr 3 </w:t>
      </w:r>
      <w:r>
        <w:rPr>
          <w:rFonts w:ascii="Calibri" w:hAnsi="Calibri" w:cs="Times New Roman"/>
          <w:b/>
          <w:bCs/>
          <w:sz w:val="22"/>
          <w:szCs w:val="22"/>
        </w:rPr>
        <w:t xml:space="preserve">do SWZ </w:t>
      </w:r>
    </w:p>
    <w:p w:rsidR="00DB2C42" w:rsidRDefault="00DB2C42">
      <w:pPr>
        <w:pStyle w:val="Standard"/>
        <w:spacing w:line="276" w:lineRule="auto"/>
        <w:jc w:val="right"/>
        <w:rPr>
          <w:rFonts w:ascii="Calibri" w:hAnsi="Calibri" w:cs="Times New Roman"/>
          <w:b/>
          <w:bCs/>
          <w:sz w:val="22"/>
          <w:szCs w:val="22"/>
        </w:rPr>
      </w:pPr>
    </w:p>
    <w:p w:rsidR="00DB2C42" w:rsidRDefault="00DB2C42">
      <w:pPr>
        <w:pStyle w:val="Standard"/>
        <w:spacing w:line="276" w:lineRule="auto"/>
        <w:jc w:val="both"/>
        <w:rPr>
          <w:rFonts w:ascii="Calibri" w:hAnsi="Calibri" w:cs="Times New Roman"/>
          <w:b/>
          <w:bCs/>
          <w:sz w:val="22"/>
          <w:szCs w:val="22"/>
        </w:rPr>
      </w:pPr>
    </w:p>
    <w:p w:rsidR="00DB2C42" w:rsidRDefault="004511A9">
      <w:pPr>
        <w:pStyle w:val="Standard"/>
        <w:spacing w:line="276" w:lineRule="auto"/>
        <w:jc w:val="center"/>
        <w:rPr>
          <w:rFonts w:ascii="Calibri" w:hAnsi="Calibri"/>
          <w:sz w:val="22"/>
          <w:szCs w:val="22"/>
        </w:rPr>
      </w:pPr>
      <w:r>
        <w:rPr>
          <w:rFonts w:ascii="Calibri" w:hAnsi="Calibri" w:cs="Times New Roman"/>
          <w:b/>
          <w:bCs/>
          <w:sz w:val="22"/>
          <w:szCs w:val="22"/>
        </w:rPr>
        <w:t>UMOWA NR [___]</w:t>
      </w:r>
    </w:p>
    <w:p w:rsidR="00DB2C42" w:rsidRDefault="00DB2C42">
      <w:pPr>
        <w:pStyle w:val="Standard"/>
        <w:spacing w:line="276" w:lineRule="auto"/>
        <w:jc w:val="center"/>
        <w:rPr>
          <w:rFonts w:ascii="Calibri" w:hAnsi="Calibri"/>
          <w:sz w:val="22"/>
          <w:szCs w:val="22"/>
        </w:rPr>
      </w:pPr>
    </w:p>
    <w:p w:rsidR="00DB2C42" w:rsidRDefault="004511A9">
      <w:pPr>
        <w:pStyle w:val="Standard"/>
        <w:spacing w:line="276" w:lineRule="auto"/>
        <w:jc w:val="center"/>
        <w:rPr>
          <w:rFonts w:ascii="Calibri" w:hAnsi="Calibri"/>
          <w:sz w:val="22"/>
          <w:szCs w:val="22"/>
        </w:rPr>
      </w:pPr>
      <w:r>
        <w:rPr>
          <w:rFonts w:ascii="Calibri" w:hAnsi="Calibri" w:cs="Times New Roman"/>
          <w:sz w:val="22"/>
          <w:szCs w:val="22"/>
        </w:rPr>
        <w:t xml:space="preserve">zwana dalej </w:t>
      </w:r>
      <w:r>
        <w:rPr>
          <w:rFonts w:ascii="Calibri" w:hAnsi="Calibri" w:cs="Times New Roman"/>
          <w:b/>
          <w:sz w:val="22"/>
          <w:szCs w:val="22"/>
        </w:rPr>
        <w:t>„Umową”,</w:t>
      </w:r>
    </w:p>
    <w:p w:rsidR="00DB2C42" w:rsidRDefault="00DB2C42">
      <w:pPr>
        <w:pStyle w:val="Standard"/>
        <w:spacing w:line="276" w:lineRule="auto"/>
        <w:jc w:val="both"/>
        <w:rPr>
          <w:rFonts w:ascii="Calibri" w:hAnsi="Calibri" w:cs="Times New Roman"/>
          <w:sz w:val="22"/>
          <w:szCs w:val="22"/>
        </w:rPr>
      </w:pPr>
    </w:p>
    <w:p w:rsidR="00DB2C42" w:rsidRDefault="004511A9">
      <w:pPr>
        <w:pStyle w:val="Standard"/>
        <w:spacing w:line="276" w:lineRule="auto"/>
        <w:jc w:val="both"/>
        <w:rPr>
          <w:rFonts w:ascii="Calibri" w:hAnsi="Calibri"/>
          <w:sz w:val="22"/>
          <w:szCs w:val="22"/>
        </w:rPr>
      </w:pPr>
      <w:r>
        <w:rPr>
          <w:rFonts w:ascii="Calibri" w:hAnsi="Calibri" w:cs="Times New Roman"/>
          <w:sz w:val="22"/>
          <w:szCs w:val="22"/>
        </w:rPr>
        <w:t>zawarta we Wrocławiu w dniu …................................... r.</w:t>
      </w:r>
    </w:p>
    <w:p w:rsidR="00DB2C42" w:rsidRDefault="00DB2C42">
      <w:pPr>
        <w:pStyle w:val="Standard"/>
        <w:spacing w:line="276" w:lineRule="auto"/>
        <w:jc w:val="both"/>
        <w:rPr>
          <w:rFonts w:ascii="Calibri" w:hAnsi="Calibri" w:cs="Times New Roman"/>
          <w:sz w:val="22"/>
          <w:szCs w:val="22"/>
        </w:rPr>
      </w:pPr>
    </w:p>
    <w:p w:rsidR="00DB2C42" w:rsidRDefault="004511A9">
      <w:pPr>
        <w:pStyle w:val="Standard"/>
        <w:spacing w:line="276" w:lineRule="auto"/>
        <w:jc w:val="both"/>
        <w:rPr>
          <w:rFonts w:ascii="Calibri" w:hAnsi="Calibri"/>
          <w:sz w:val="22"/>
          <w:szCs w:val="22"/>
        </w:rPr>
      </w:pPr>
      <w:r>
        <w:rPr>
          <w:rFonts w:ascii="Calibri" w:hAnsi="Calibri" w:cs="Times New Roman"/>
          <w:sz w:val="22"/>
          <w:szCs w:val="22"/>
        </w:rPr>
        <w:t>pomiędzy:</w:t>
      </w:r>
    </w:p>
    <w:p w:rsidR="00DB2C42" w:rsidRDefault="00DB2C42">
      <w:pPr>
        <w:pStyle w:val="Standard"/>
        <w:spacing w:line="276" w:lineRule="auto"/>
        <w:jc w:val="both"/>
        <w:rPr>
          <w:rFonts w:ascii="Calibri" w:hAnsi="Calibri" w:cs="Times New Roman"/>
          <w:sz w:val="22"/>
          <w:szCs w:val="22"/>
        </w:rPr>
      </w:pPr>
    </w:p>
    <w:p w:rsidR="00DB2C42" w:rsidRDefault="004511A9">
      <w:pPr>
        <w:pStyle w:val="Standard"/>
        <w:spacing w:line="276" w:lineRule="auto"/>
        <w:jc w:val="both"/>
        <w:rPr>
          <w:rFonts w:ascii="Calibri" w:hAnsi="Calibri"/>
          <w:sz w:val="22"/>
          <w:szCs w:val="22"/>
        </w:rPr>
      </w:pPr>
      <w:r>
        <w:rPr>
          <w:rFonts w:ascii="Calibri" w:eastAsia="Calibri" w:hAnsi="Calibri" w:cs="Times New Roman"/>
          <w:b/>
          <w:bCs/>
          <w:kern w:val="0"/>
          <w:sz w:val="22"/>
          <w:szCs w:val="22"/>
          <w:lang w:eastAsia="en-US" w:bidi="ar-SA"/>
        </w:rPr>
        <w:t xml:space="preserve">Wojewódzkim Szpitalem Specjalistycznym im. J. Gromkowskiego </w:t>
      </w:r>
      <w:r>
        <w:rPr>
          <w:rFonts w:ascii="Calibri" w:eastAsia="Calibri" w:hAnsi="Calibri" w:cs="Times New Roman"/>
          <w:kern w:val="0"/>
          <w:sz w:val="22"/>
          <w:szCs w:val="22"/>
          <w:lang w:eastAsia="en-US" w:bidi="ar-SA"/>
        </w:rPr>
        <w:t>z siedzibą we Wrocławiu                   (kod pocztowy: 51-149) przy</w:t>
      </w:r>
      <w:r>
        <w:rPr>
          <w:rFonts w:ascii="Calibri" w:eastAsia="Calibri" w:hAnsi="Calibri" w:cs="Times New Roman"/>
          <w:b/>
          <w:bCs/>
          <w:kern w:val="0"/>
          <w:sz w:val="22"/>
          <w:szCs w:val="22"/>
          <w:lang w:eastAsia="en-US" w:bidi="ar-SA"/>
        </w:rPr>
        <w:t xml:space="preserve"> </w:t>
      </w:r>
      <w:r>
        <w:rPr>
          <w:rFonts w:ascii="Calibri" w:eastAsia="Calibri" w:hAnsi="Calibri" w:cs="Times New Roman"/>
          <w:kern w:val="0"/>
          <w:sz w:val="22"/>
          <w:szCs w:val="22"/>
          <w:lang w:eastAsia="en-US" w:bidi="ar-SA"/>
        </w:rPr>
        <w:t>ul. Koszarowej 5, Samodzielnym Publicznym Zakładem Opieki Zdrowotnej wpisanym do Rejestru Stowarzyszeń, Innych</w:t>
      </w:r>
      <w:r>
        <w:rPr>
          <w:rFonts w:ascii="Calibri" w:eastAsia="Calibri" w:hAnsi="Calibri" w:cs="Times New Roman"/>
          <w:b/>
          <w:bCs/>
          <w:kern w:val="0"/>
          <w:sz w:val="22"/>
          <w:szCs w:val="22"/>
          <w:lang w:eastAsia="en-US" w:bidi="ar-SA"/>
        </w:rPr>
        <w:t xml:space="preserve"> </w:t>
      </w:r>
      <w:r>
        <w:rPr>
          <w:rFonts w:ascii="Calibri" w:eastAsia="Calibri" w:hAnsi="Calibri" w:cs="Times New Roman"/>
          <w:kern w:val="0"/>
          <w:sz w:val="22"/>
          <w:szCs w:val="22"/>
          <w:lang w:eastAsia="en-US" w:bidi="ar-SA"/>
        </w:rPr>
        <w:t>Organizacji Społecznych i Zawodowych, Fundacji oraz Samodzielnych Publicznych</w:t>
      </w:r>
      <w:r>
        <w:rPr>
          <w:rFonts w:ascii="Calibri" w:eastAsia="Calibri" w:hAnsi="Calibri" w:cs="Times New Roman"/>
          <w:b/>
          <w:bCs/>
          <w:kern w:val="0"/>
          <w:sz w:val="22"/>
          <w:szCs w:val="22"/>
          <w:lang w:eastAsia="en-US" w:bidi="ar-SA"/>
        </w:rPr>
        <w:t xml:space="preserve"> </w:t>
      </w:r>
      <w:r>
        <w:rPr>
          <w:rFonts w:ascii="Calibri" w:eastAsia="Calibri" w:hAnsi="Calibri" w:cs="Times New Roman"/>
          <w:kern w:val="0"/>
          <w:sz w:val="22"/>
          <w:szCs w:val="22"/>
          <w:lang w:eastAsia="en-US" w:bidi="ar-SA"/>
        </w:rPr>
        <w:t>Zakładów Opieki Zdrowotnej Krajowego Rejestru Sądowego pod nr: 0000062499,</w:t>
      </w:r>
      <w:r>
        <w:rPr>
          <w:rFonts w:ascii="Calibri" w:eastAsia="Calibri" w:hAnsi="Calibri" w:cs="Times New Roman"/>
          <w:b/>
          <w:bCs/>
          <w:kern w:val="0"/>
          <w:sz w:val="22"/>
          <w:szCs w:val="22"/>
          <w:lang w:eastAsia="en-US" w:bidi="ar-SA"/>
        </w:rPr>
        <w:t xml:space="preserve"> </w:t>
      </w:r>
      <w:r>
        <w:rPr>
          <w:rFonts w:ascii="Calibri" w:eastAsia="Calibri" w:hAnsi="Calibri" w:cs="Times New Roman"/>
          <w:kern w:val="0"/>
          <w:sz w:val="22"/>
          <w:szCs w:val="22"/>
          <w:lang w:eastAsia="en-US" w:bidi="ar-SA"/>
        </w:rPr>
        <w:t>prowadzonego przez Sąd Rejonowy dla Wrocławia Fabrycznej we Wrocławiu, VI Wydział</w:t>
      </w:r>
      <w:r>
        <w:rPr>
          <w:rFonts w:ascii="Calibri" w:eastAsia="Calibri" w:hAnsi="Calibri" w:cs="Times New Roman"/>
          <w:b/>
          <w:bCs/>
          <w:kern w:val="0"/>
          <w:sz w:val="22"/>
          <w:szCs w:val="22"/>
          <w:lang w:eastAsia="en-US" w:bidi="ar-SA"/>
        </w:rPr>
        <w:t xml:space="preserve"> </w:t>
      </w:r>
      <w:r>
        <w:rPr>
          <w:rFonts w:ascii="Calibri" w:eastAsia="Calibri" w:hAnsi="Calibri" w:cs="Times New Roman"/>
          <w:kern w:val="0"/>
          <w:sz w:val="22"/>
          <w:szCs w:val="22"/>
          <w:lang w:eastAsia="en-US" w:bidi="ar-SA"/>
        </w:rPr>
        <w:t>Gospodarczy Krajowego Rejestru Sądowego, posiadającym NIP: 8951631106,                      REGO</w:t>
      </w:r>
      <w:r>
        <w:rPr>
          <w:rFonts w:ascii="Calibri" w:eastAsia="Calibri" w:hAnsi="Calibri" w:cs="Times New Roman"/>
          <w:kern w:val="0"/>
          <w:sz w:val="22"/>
          <w:szCs w:val="22"/>
          <w:lang w:eastAsia="en-US" w:bidi="ar-SA"/>
        </w:rPr>
        <w:t xml:space="preserve">N: </w:t>
      </w:r>
      <w:r>
        <w:rPr>
          <w:rFonts w:ascii="Calibri" w:hAnsi="Calibri" w:cs="Times New Roman"/>
          <w:sz w:val="22"/>
          <w:szCs w:val="22"/>
        </w:rPr>
        <w:t xml:space="preserve">000290469, </w:t>
      </w:r>
    </w:p>
    <w:p w:rsidR="00DB2C42" w:rsidRDefault="004511A9">
      <w:pPr>
        <w:pStyle w:val="Standard"/>
        <w:spacing w:line="276" w:lineRule="auto"/>
        <w:jc w:val="both"/>
        <w:rPr>
          <w:rFonts w:ascii="Calibri" w:hAnsi="Calibri"/>
          <w:sz w:val="22"/>
          <w:szCs w:val="22"/>
        </w:rPr>
      </w:pPr>
      <w:r>
        <w:rPr>
          <w:rFonts w:ascii="Calibri" w:hAnsi="Calibri" w:cs="Times New Roman"/>
          <w:sz w:val="22"/>
          <w:szCs w:val="22"/>
        </w:rPr>
        <w:t>reprezentowanym przez:</w:t>
      </w:r>
    </w:p>
    <w:p w:rsidR="00DB2C42" w:rsidRDefault="004511A9">
      <w:pPr>
        <w:pStyle w:val="Standard"/>
        <w:spacing w:line="276" w:lineRule="auto"/>
        <w:jc w:val="both"/>
        <w:rPr>
          <w:rFonts w:ascii="Calibri" w:hAnsi="Calibri"/>
          <w:sz w:val="22"/>
          <w:szCs w:val="22"/>
        </w:rPr>
      </w:pPr>
      <w:r>
        <w:rPr>
          <w:rFonts w:ascii="Calibri" w:eastAsia="Calibri" w:hAnsi="Calibri" w:cs="Times New Roman"/>
          <w:b/>
          <w:bCs/>
          <w:kern w:val="0"/>
          <w:sz w:val="22"/>
          <w:szCs w:val="22"/>
          <w:lang w:eastAsia="en-US" w:bidi="ar-SA"/>
        </w:rPr>
        <w:t>……………………………………………………………………………..</w:t>
      </w:r>
    </w:p>
    <w:p w:rsidR="00DB2C42" w:rsidRDefault="00DB2C42">
      <w:pPr>
        <w:pStyle w:val="Standard"/>
        <w:spacing w:line="276" w:lineRule="auto"/>
        <w:jc w:val="both"/>
        <w:rPr>
          <w:rFonts w:ascii="Calibri" w:hAnsi="Calibri" w:cs="Times New Roman"/>
          <w:sz w:val="22"/>
          <w:szCs w:val="22"/>
        </w:rPr>
      </w:pPr>
    </w:p>
    <w:p w:rsidR="00DB2C42" w:rsidRDefault="004511A9">
      <w:pPr>
        <w:pStyle w:val="Standard"/>
        <w:spacing w:line="276" w:lineRule="auto"/>
        <w:jc w:val="both"/>
        <w:rPr>
          <w:rFonts w:ascii="Calibri" w:hAnsi="Calibri"/>
          <w:sz w:val="22"/>
          <w:szCs w:val="22"/>
        </w:rPr>
      </w:pPr>
      <w:r>
        <w:rPr>
          <w:rFonts w:ascii="Calibri" w:hAnsi="Calibri" w:cs="Times New Roman"/>
          <w:sz w:val="22"/>
          <w:szCs w:val="22"/>
        </w:rPr>
        <w:t xml:space="preserve">zwaną dalej </w:t>
      </w:r>
      <w:r>
        <w:rPr>
          <w:rFonts w:ascii="Calibri" w:hAnsi="Calibri" w:cs="Times New Roman"/>
          <w:b/>
          <w:bCs/>
          <w:sz w:val="22"/>
          <w:szCs w:val="22"/>
        </w:rPr>
        <w:t>„Zamawiającym”</w:t>
      </w:r>
    </w:p>
    <w:p w:rsidR="00DB2C42" w:rsidRDefault="00DB2C42">
      <w:pPr>
        <w:pStyle w:val="Standard"/>
        <w:spacing w:line="276" w:lineRule="auto"/>
        <w:jc w:val="both"/>
        <w:rPr>
          <w:rFonts w:ascii="Calibri" w:hAnsi="Calibri" w:cs="Times New Roman"/>
          <w:sz w:val="22"/>
          <w:szCs w:val="22"/>
        </w:rPr>
      </w:pPr>
    </w:p>
    <w:p w:rsidR="00DB2C42" w:rsidRDefault="004511A9">
      <w:pPr>
        <w:pStyle w:val="Standard"/>
        <w:spacing w:line="276" w:lineRule="auto"/>
        <w:jc w:val="both"/>
        <w:rPr>
          <w:rFonts w:ascii="Calibri" w:hAnsi="Calibri"/>
          <w:sz w:val="22"/>
          <w:szCs w:val="22"/>
        </w:rPr>
      </w:pPr>
      <w:r>
        <w:rPr>
          <w:rFonts w:ascii="Calibri" w:hAnsi="Calibri" w:cs="Times New Roman"/>
          <w:sz w:val="22"/>
          <w:szCs w:val="22"/>
        </w:rPr>
        <w:t>a</w:t>
      </w:r>
    </w:p>
    <w:p w:rsidR="00DB2C42" w:rsidRDefault="004511A9">
      <w:pPr>
        <w:pStyle w:val="Standard"/>
        <w:spacing w:line="276" w:lineRule="auto"/>
        <w:jc w:val="both"/>
        <w:rPr>
          <w:rFonts w:ascii="Calibri" w:hAnsi="Calibri"/>
          <w:sz w:val="22"/>
          <w:szCs w:val="22"/>
        </w:rPr>
      </w:pPr>
      <w:r>
        <w:rPr>
          <w:rFonts w:ascii="Calibri" w:hAnsi="Calibri" w:cs="Times New Roman"/>
          <w:sz w:val="22"/>
          <w:szCs w:val="22"/>
        </w:rPr>
        <w:t>..........................................................................................................................................................</w:t>
      </w:r>
    </w:p>
    <w:p w:rsidR="00DB2C42" w:rsidRDefault="004511A9">
      <w:pPr>
        <w:pStyle w:val="Standard"/>
        <w:spacing w:line="276" w:lineRule="auto"/>
        <w:jc w:val="both"/>
        <w:rPr>
          <w:rFonts w:ascii="Calibri" w:hAnsi="Calibri"/>
          <w:sz w:val="22"/>
          <w:szCs w:val="22"/>
        </w:rPr>
      </w:pPr>
      <w:r>
        <w:rPr>
          <w:rFonts w:ascii="Calibri" w:hAnsi="Calibri" w:cs="Times New Roman"/>
          <w:sz w:val="22"/>
          <w:szCs w:val="22"/>
        </w:rPr>
        <w:t>..........................................................................................................................................................</w:t>
      </w:r>
    </w:p>
    <w:p w:rsidR="00DB2C42" w:rsidRDefault="00DB2C42">
      <w:pPr>
        <w:pStyle w:val="Standard"/>
        <w:spacing w:line="276" w:lineRule="auto"/>
        <w:jc w:val="both"/>
        <w:rPr>
          <w:rFonts w:ascii="Calibri" w:hAnsi="Calibri" w:cs="Times New Roman"/>
          <w:sz w:val="22"/>
          <w:szCs w:val="22"/>
        </w:rPr>
      </w:pPr>
    </w:p>
    <w:p w:rsidR="00DB2C42" w:rsidRDefault="004511A9">
      <w:pPr>
        <w:pStyle w:val="Standard"/>
        <w:spacing w:line="276" w:lineRule="auto"/>
        <w:jc w:val="both"/>
        <w:rPr>
          <w:rFonts w:ascii="Calibri" w:hAnsi="Calibri" w:cs="Times New Roman"/>
          <w:sz w:val="22"/>
          <w:szCs w:val="22"/>
        </w:rPr>
      </w:pPr>
      <w:r>
        <w:rPr>
          <w:rFonts w:ascii="Calibri" w:hAnsi="Calibri" w:cs="Times New Roman"/>
          <w:sz w:val="22"/>
          <w:szCs w:val="22"/>
        </w:rPr>
        <w:t>zwanym dalej w treści umowy</w:t>
      </w:r>
    </w:p>
    <w:p w:rsidR="00DB2C42" w:rsidRDefault="004511A9">
      <w:pPr>
        <w:pStyle w:val="Standard"/>
        <w:spacing w:line="276" w:lineRule="auto"/>
        <w:jc w:val="both"/>
        <w:rPr>
          <w:rFonts w:ascii="Calibri" w:hAnsi="Calibri"/>
          <w:sz w:val="22"/>
          <w:szCs w:val="22"/>
        </w:rPr>
      </w:pPr>
      <w:r>
        <w:rPr>
          <w:rFonts w:ascii="Calibri" w:hAnsi="Calibri" w:cs="Times New Roman"/>
          <w:sz w:val="22"/>
          <w:szCs w:val="22"/>
        </w:rPr>
        <w:t>„</w:t>
      </w:r>
      <w:r>
        <w:rPr>
          <w:rFonts w:ascii="Calibri" w:hAnsi="Calibri" w:cs="Times New Roman"/>
          <w:b/>
          <w:sz w:val="22"/>
          <w:szCs w:val="22"/>
        </w:rPr>
        <w:t>Wykonawcą Nadzoru Inwestorskiego”</w:t>
      </w:r>
      <w:r>
        <w:rPr>
          <w:rFonts w:ascii="Calibri" w:hAnsi="Calibri" w:cs="Times New Roman"/>
          <w:sz w:val="22"/>
          <w:szCs w:val="22"/>
        </w:rPr>
        <w:t xml:space="preserve"> lub</w:t>
      </w:r>
      <w:r>
        <w:rPr>
          <w:rFonts w:ascii="Calibri" w:hAnsi="Calibri" w:cs="Times New Roman"/>
          <w:b/>
          <w:sz w:val="22"/>
          <w:szCs w:val="22"/>
        </w:rPr>
        <w:t xml:space="preserve"> „Wykonawcą  NI” </w:t>
      </w:r>
      <w:r>
        <w:rPr>
          <w:rFonts w:ascii="Calibri" w:hAnsi="Calibri" w:cs="Times New Roman"/>
          <w:sz w:val="22"/>
          <w:szCs w:val="22"/>
        </w:rPr>
        <w:t xml:space="preserve"> w imieniu, którego działa:</w:t>
      </w:r>
    </w:p>
    <w:p w:rsidR="00DB2C42" w:rsidRDefault="004511A9">
      <w:pPr>
        <w:pStyle w:val="Standard"/>
        <w:spacing w:line="276" w:lineRule="auto"/>
        <w:jc w:val="both"/>
        <w:rPr>
          <w:rFonts w:ascii="Calibri" w:hAnsi="Calibri"/>
          <w:sz w:val="22"/>
          <w:szCs w:val="22"/>
        </w:rPr>
      </w:pPr>
      <w:r>
        <w:rPr>
          <w:rFonts w:ascii="Calibri" w:hAnsi="Calibri" w:cs="Times New Roman"/>
          <w:sz w:val="22"/>
          <w:szCs w:val="22"/>
        </w:rPr>
        <w:t>…...................................................……………………………..</w:t>
      </w:r>
    </w:p>
    <w:p w:rsidR="00DB2C42" w:rsidRDefault="00DB2C42">
      <w:pPr>
        <w:pStyle w:val="Standard"/>
        <w:spacing w:line="276" w:lineRule="auto"/>
        <w:jc w:val="both"/>
        <w:rPr>
          <w:rFonts w:ascii="Calibri" w:hAnsi="Calibri"/>
          <w:sz w:val="22"/>
          <w:szCs w:val="22"/>
        </w:rPr>
      </w:pPr>
    </w:p>
    <w:p w:rsidR="00DB2C42" w:rsidRDefault="004511A9">
      <w:pPr>
        <w:spacing w:line="276" w:lineRule="auto"/>
        <w:jc w:val="both"/>
        <w:rPr>
          <w:rFonts w:ascii="Calibri" w:hAnsi="Calibri"/>
          <w:sz w:val="22"/>
          <w:szCs w:val="22"/>
        </w:rPr>
      </w:pPr>
      <w:r>
        <w:rPr>
          <w:rFonts w:cs="Calibri"/>
          <w:sz w:val="22"/>
          <w:szCs w:val="22"/>
        </w:rPr>
        <w:t xml:space="preserve">zwanymi dalej wspólnie </w:t>
      </w:r>
      <w:r>
        <w:rPr>
          <w:rFonts w:cs="Calibri"/>
          <w:b/>
          <w:sz w:val="22"/>
          <w:szCs w:val="22"/>
        </w:rPr>
        <w:t>„Stronami”</w:t>
      </w:r>
    </w:p>
    <w:p w:rsidR="00DB2C42" w:rsidRDefault="00DB2C42">
      <w:pPr>
        <w:spacing w:line="276" w:lineRule="auto"/>
        <w:jc w:val="both"/>
        <w:rPr>
          <w:rFonts w:ascii="Calibri" w:hAnsi="Calibri"/>
          <w:sz w:val="22"/>
          <w:szCs w:val="22"/>
        </w:rPr>
      </w:pPr>
    </w:p>
    <w:p w:rsidR="00DB2C42" w:rsidRDefault="00DB2C42">
      <w:pPr>
        <w:spacing w:line="276" w:lineRule="auto"/>
        <w:jc w:val="both"/>
        <w:rPr>
          <w:rFonts w:ascii="Calibri" w:hAnsi="Calibri" w:cs="Calibri"/>
          <w:b/>
          <w:sz w:val="22"/>
          <w:szCs w:val="22"/>
        </w:rPr>
      </w:pPr>
    </w:p>
    <w:p w:rsidR="00DB2C42" w:rsidRDefault="004511A9">
      <w:pPr>
        <w:pStyle w:val="Podstawowy"/>
        <w:spacing w:line="276" w:lineRule="auto"/>
        <w:jc w:val="center"/>
        <w:rPr>
          <w:rFonts w:ascii="Calibri" w:hAnsi="Calibri"/>
          <w:sz w:val="22"/>
          <w:szCs w:val="22"/>
        </w:rPr>
      </w:pPr>
      <w:r>
        <w:rPr>
          <w:b/>
          <w:bCs/>
          <w:sz w:val="22"/>
          <w:szCs w:val="22"/>
        </w:rPr>
        <w:t>§ 1</w:t>
      </w:r>
    </w:p>
    <w:p w:rsidR="00DB2C42" w:rsidRDefault="004511A9">
      <w:pPr>
        <w:pStyle w:val="Podstawowy"/>
        <w:spacing w:line="276" w:lineRule="auto"/>
        <w:jc w:val="center"/>
        <w:rPr>
          <w:rFonts w:ascii="Calibri" w:hAnsi="Calibri"/>
          <w:sz w:val="22"/>
          <w:szCs w:val="22"/>
        </w:rPr>
      </w:pPr>
      <w:r>
        <w:rPr>
          <w:b/>
          <w:bCs/>
          <w:sz w:val="22"/>
          <w:szCs w:val="22"/>
        </w:rPr>
        <w:t>PRZEDMIOT UMOWY</w:t>
      </w:r>
    </w:p>
    <w:p w:rsidR="00DB2C42" w:rsidRDefault="004511A9">
      <w:pPr>
        <w:pStyle w:val="Podstawowy"/>
        <w:numPr>
          <w:ilvl w:val="0"/>
          <w:numId w:val="1"/>
        </w:numPr>
        <w:spacing w:after="0" w:line="276" w:lineRule="auto"/>
        <w:ind w:left="283" w:hanging="340"/>
        <w:rPr>
          <w:rFonts w:ascii="Calibri" w:hAnsi="Calibri"/>
          <w:sz w:val="22"/>
          <w:szCs w:val="22"/>
        </w:rPr>
      </w:pPr>
      <w:r>
        <w:rPr>
          <w:rFonts w:cs="Calibri"/>
          <w:sz w:val="22"/>
          <w:szCs w:val="22"/>
        </w:rPr>
        <w:t xml:space="preserve">Przedmiotem niniejszej Umowy jest świadczenie usługi polegającej na </w:t>
      </w:r>
      <w:r>
        <w:rPr>
          <w:rFonts w:cs="Calibri"/>
          <w:bCs/>
          <w:sz w:val="22"/>
          <w:szCs w:val="22"/>
        </w:rPr>
        <w:t xml:space="preserve">pełnieniu nadzoru inwestorskiego nad </w:t>
      </w:r>
      <w:r>
        <w:rPr>
          <w:rFonts w:cs="Times New Roman"/>
          <w:sz w:val="22"/>
          <w:szCs w:val="22"/>
        </w:rPr>
        <w:t>realizacją zadania (zwanego dalej także: „zadaniem inwestycyjnym”) pn.: „M</w:t>
      </w:r>
      <w:bookmarkStart w:id="0" w:name="_Hlk167776288_kopia_1"/>
      <w:r>
        <w:rPr>
          <w:rFonts w:cs="Times New Roman"/>
          <w:sz w:val="22"/>
          <w:szCs w:val="22"/>
        </w:rPr>
        <w:t>odernizacja Oddziału Wewnętrznego Nr IX na 2 piętrze w budynku A, znajdującego się w Wojewódzkim Szpitalu Specjalistycznym im. J. Gromkowskiego we Wrocławiu</w:t>
      </w:r>
      <w:bookmarkEnd w:id="0"/>
      <w:r>
        <w:rPr>
          <w:rFonts w:eastAsia="Calibri" w:cs="Times New Roman"/>
          <w:kern w:val="2"/>
          <w:sz w:val="22"/>
          <w:szCs w:val="22"/>
          <w:lang w:eastAsia="en-US"/>
        </w:rPr>
        <w:t>”</w:t>
      </w:r>
      <w:r>
        <w:rPr>
          <w:rFonts w:cs="Times New Roman"/>
          <w:sz w:val="22"/>
          <w:szCs w:val="22"/>
        </w:rPr>
        <w:t>.</w:t>
      </w:r>
    </w:p>
    <w:p w:rsidR="00DB2C42" w:rsidRDefault="004511A9">
      <w:pPr>
        <w:pStyle w:val="Podstawowy"/>
        <w:numPr>
          <w:ilvl w:val="0"/>
          <w:numId w:val="1"/>
        </w:numPr>
        <w:spacing w:after="0" w:line="276" w:lineRule="auto"/>
        <w:ind w:left="340" w:hanging="340"/>
      </w:pPr>
      <w:r>
        <w:rPr>
          <w:rFonts w:cs="Times New Roman"/>
          <w:sz w:val="22"/>
          <w:szCs w:val="22"/>
        </w:rPr>
        <w:lastRenderedPageBreak/>
        <w:t xml:space="preserve">Nadzór inwestorski, o którym mowa w ust. 1, rozumiany jest jako sprawowanie nadzoru nad wszystkimi czynnościami związanymi z realizacją robót budowlanych, sprawdzeniem dokumentacji technicznej, rozliczaniem robót wykonywanych przez Wykonawcę robót budowlanych (dalej zwanym: </w:t>
      </w:r>
      <w:r>
        <w:rPr>
          <w:rFonts w:cs="Times New Roman"/>
          <w:i/>
          <w:sz w:val="22"/>
          <w:szCs w:val="22"/>
        </w:rPr>
        <w:t>Wykonawca RB</w:t>
      </w:r>
      <w:r>
        <w:rPr>
          <w:rFonts w:cs="Times New Roman"/>
          <w:sz w:val="22"/>
          <w:szCs w:val="22"/>
        </w:rPr>
        <w:t>) oraz sprawdzenie dokumentacji powykonawczej sporządzonej przez Wykonawcę RB.</w:t>
      </w:r>
    </w:p>
    <w:p w:rsidR="00DB2C42" w:rsidRDefault="004511A9">
      <w:pPr>
        <w:pStyle w:val="Tekstpodstawowy"/>
        <w:numPr>
          <w:ilvl w:val="0"/>
          <w:numId w:val="1"/>
        </w:numPr>
        <w:spacing w:after="0"/>
        <w:ind w:left="283" w:hanging="340"/>
        <w:jc w:val="both"/>
        <w:rPr>
          <w:rFonts w:ascii="Calibri" w:hAnsi="Calibri"/>
          <w:sz w:val="22"/>
          <w:szCs w:val="22"/>
        </w:rPr>
      </w:pPr>
      <w:r>
        <w:rPr>
          <w:sz w:val="22"/>
          <w:szCs w:val="22"/>
        </w:rPr>
        <w:t>Szczegółowy zakres obowiązków Wykonawcy określają:</w:t>
      </w:r>
    </w:p>
    <w:p w:rsidR="00DB2C42" w:rsidRDefault="004511A9">
      <w:pPr>
        <w:pStyle w:val="Tekstpodstawowy"/>
        <w:numPr>
          <w:ilvl w:val="5"/>
          <w:numId w:val="1"/>
        </w:numPr>
        <w:spacing w:after="0"/>
        <w:ind w:left="567" w:hanging="340"/>
        <w:jc w:val="both"/>
        <w:rPr>
          <w:rFonts w:ascii="Calibri" w:hAnsi="Calibri"/>
          <w:sz w:val="22"/>
          <w:szCs w:val="22"/>
        </w:rPr>
      </w:pPr>
      <w:r>
        <w:rPr>
          <w:rFonts w:cs="Times New Roman"/>
          <w:sz w:val="22"/>
          <w:szCs w:val="22"/>
        </w:rPr>
        <w:t>niniejsza Umowa,</w:t>
      </w:r>
    </w:p>
    <w:p w:rsidR="00DB2C42" w:rsidRDefault="004511A9">
      <w:pPr>
        <w:pStyle w:val="Tekstpodstawowy"/>
        <w:numPr>
          <w:ilvl w:val="5"/>
          <w:numId w:val="1"/>
        </w:numPr>
        <w:spacing w:after="0"/>
        <w:ind w:left="567" w:hanging="340"/>
        <w:jc w:val="both"/>
        <w:rPr>
          <w:rFonts w:ascii="Calibri" w:hAnsi="Calibri"/>
          <w:sz w:val="22"/>
          <w:szCs w:val="22"/>
        </w:rPr>
      </w:pPr>
      <w:r>
        <w:rPr>
          <w:rFonts w:cs="Times New Roman"/>
          <w:sz w:val="22"/>
          <w:szCs w:val="22"/>
        </w:rPr>
        <w:t>udzielone w toku procedury przetargowej odpowiedzi na zapytania Wykonawców (o ile występują),</w:t>
      </w:r>
    </w:p>
    <w:p w:rsidR="00DB2C42" w:rsidRDefault="004511A9">
      <w:pPr>
        <w:pStyle w:val="Tekstpodstawowy"/>
        <w:numPr>
          <w:ilvl w:val="5"/>
          <w:numId w:val="1"/>
        </w:numPr>
        <w:spacing w:after="0"/>
        <w:ind w:left="567" w:hanging="340"/>
        <w:jc w:val="both"/>
        <w:rPr>
          <w:rFonts w:ascii="Calibri" w:hAnsi="Calibri"/>
          <w:sz w:val="22"/>
          <w:szCs w:val="22"/>
        </w:rPr>
      </w:pPr>
      <w:r>
        <w:rPr>
          <w:rFonts w:cs="Times New Roman"/>
          <w:sz w:val="22"/>
          <w:szCs w:val="22"/>
        </w:rPr>
        <w:t>Opis przedmiotu zamówienia (OPZ), stanowiący załącznik nr 1 do Umowy,</w:t>
      </w:r>
    </w:p>
    <w:p w:rsidR="00DB2C42" w:rsidRDefault="004511A9">
      <w:pPr>
        <w:pStyle w:val="Tekstpodstawowy"/>
        <w:numPr>
          <w:ilvl w:val="5"/>
          <w:numId w:val="1"/>
        </w:numPr>
        <w:spacing w:after="0"/>
        <w:ind w:left="567" w:hanging="340"/>
        <w:jc w:val="both"/>
        <w:rPr>
          <w:rFonts w:ascii="Calibri" w:hAnsi="Calibri"/>
          <w:sz w:val="22"/>
          <w:szCs w:val="22"/>
        </w:rPr>
      </w:pPr>
      <w:r>
        <w:rPr>
          <w:rFonts w:cs="Times New Roman"/>
          <w:sz w:val="22"/>
          <w:szCs w:val="22"/>
        </w:rPr>
        <w:t>postanowienia umowy z wykonawcą robót budowlanych (załącznik nr 6 do Umowy).</w:t>
      </w:r>
    </w:p>
    <w:p w:rsidR="00DB2C42" w:rsidRDefault="00DB2C42">
      <w:pPr>
        <w:pStyle w:val="Tekstpodstawowy"/>
        <w:jc w:val="both"/>
        <w:rPr>
          <w:rFonts w:ascii="Calibri" w:hAnsi="Calibri"/>
          <w:sz w:val="22"/>
          <w:szCs w:val="22"/>
        </w:rPr>
      </w:pPr>
    </w:p>
    <w:p w:rsidR="00DB2C42" w:rsidRDefault="004511A9">
      <w:pPr>
        <w:pStyle w:val="Standard"/>
        <w:spacing w:line="276" w:lineRule="auto"/>
        <w:jc w:val="center"/>
        <w:rPr>
          <w:rFonts w:ascii="Calibri" w:hAnsi="Calibri"/>
          <w:sz w:val="22"/>
          <w:szCs w:val="22"/>
        </w:rPr>
      </w:pPr>
      <w:r>
        <w:rPr>
          <w:rFonts w:ascii="Calibri" w:hAnsi="Calibri" w:cs="Times New Roman"/>
          <w:b/>
          <w:bCs/>
          <w:sz w:val="22"/>
          <w:szCs w:val="22"/>
        </w:rPr>
        <w:t xml:space="preserve">§ 2 </w:t>
      </w:r>
    </w:p>
    <w:p w:rsidR="00DB2C42" w:rsidRDefault="004511A9">
      <w:pPr>
        <w:pStyle w:val="Standard"/>
        <w:spacing w:line="276" w:lineRule="auto"/>
        <w:jc w:val="center"/>
        <w:rPr>
          <w:rFonts w:ascii="Calibri" w:hAnsi="Calibri"/>
          <w:sz w:val="22"/>
          <w:szCs w:val="22"/>
        </w:rPr>
      </w:pPr>
      <w:r>
        <w:rPr>
          <w:rFonts w:ascii="Calibri" w:hAnsi="Calibri" w:cs="Times New Roman"/>
          <w:b/>
          <w:bCs/>
          <w:sz w:val="22"/>
          <w:szCs w:val="22"/>
        </w:rPr>
        <w:t>OŚWIADCZENIA WYKONAWCY</w:t>
      </w:r>
    </w:p>
    <w:p w:rsidR="00DB2C42" w:rsidRDefault="00DB2C42">
      <w:pPr>
        <w:pStyle w:val="Standard"/>
        <w:spacing w:line="276" w:lineRule="auto"/>
        <w:jc w:val="both"/>
        <w:rPr>
          <w:rFonts w:ascii="Calibri" w:hAnsi="Calibri" w:cs="Times New Roman"/>
          <w:b/>
          <w:bCs/>
          <w:sz w:val="22"/>
          <w:szCs w:val="22"/>
        </w:rPr>
      </w:pPr>
    </w:p>
    <w:p w:rsidR="00DB2C42" w:rsidRDefault="004511A9">
      <w:pPr>
        <w:pStyle w:val="Gwkaistopkauser"/>
        <w:numPr>
          <w:ilvl w:val="0"/>
          <w:numId w:val="10"/>
        </w:numPr>
        <w:tabs>
          <w:tab w:val="clear" w:pos="720"/>
          <w:tab w:val="left" w:pos="1074"/>
        </w:tabs>
        <w:spacing w:line="276" w:lineRule="auto"/>
        <w:ind w:left="283" w:hanging="340"/>
        <w:jc w:val="both"/>
        <w:textAlignment w:val="auto"/>
        <w:rPr>
          <w:rFonts w:ascii="Calibri" w:hAnsi="Calibri"/>
          <w:sz w:val="22"/>
          <w:szCs w:val="22"/>
        </w:rPr>
      </w:pPr>
      <w:r>
        <w:rPr>
          <w:rFonts w:ascii="Calibri" w:hAnsi="Calibri"/>
          <w:sz w:val="22"/>
          <w:szCs w:val="22"/>
        </w:rPr>
        <w:t xml:space="preserve">Wykonawca NI oświadcza, że posiada kwalifikacje oraz dysponuje osobami zdolnymi do wykonywania funkcji inspektorów nadzoru inwestorskiego w branżach właściwych do wykonania robót dla nadzorowanego zadania, o którym mowa w </w:t>
      </w:r>
      <w:r>
        <w:rPr>
          <w:rFonts w:ascii="Calibri" w:hAnsi="Calibri" w:cs="Calibri"/>
          <w:sz w:val="22"/>
          <w:szCs w:val="22"/>
        </w:rPr>
        <w:t>§</w:t>
      </w:r>
      <w:r>
        <w:rPr>
          <w:rFonts w:ascii="Calibri" w:hAnsi="Calibri"/>
          <w:sz w:val="22"/>
          <w:szCs w:val="22"/>
        </w:rPr>
        <w:t xml:space="preserve"> 1 ust. 1 Umowy, tj.: </w:t>
      </w:r>
      <w:proofErr w:type="spellStart"/>
      <w:r>
        <w:rPr>
          <w:rFonts w:ascii="Calibri" w:hAnsi="Calibri"/>
          <w:sz w:val="22"/>
          <w:szCs w:val="22"/>
        </w:rPr>
        <w:t>konstrukcyjno</w:t>
      </w:r>
      <w:proofErr w:type="spellEnd"/>
      <w:r>
        <w:rPr>
          <w:rFonts w:ascii="Calibri" w:hAnsi="Calibri"/>
          <w:sz w:val="22"/>
          <w:szCs w:val="22"/>
        </w:rPr>
        <w:t xml:space="preserve"> - budowlanej</w:t>
      </w:r>
      <w:r>
        <w:rPr>
          <w:rFonts w:ascii="Calibri" w:hAnsi="Calibri"/>
          <w:b/>
          <w:bCs/>
          <w:sz w:val="22"/>
          <w:szCs w:val="22"/>
        </w:rPr>
        <w:t xml:space="preserve">, </w:t>
      </w:r>
      <w:r>
        <w:rPr>
          <w:rFonts w:ascii="Calibri" w:hAnsi="Calibri"/>
          <w:sz w:val="22"/>
          <w:szCs w:val="22"/>
        </w:rPr>
        <w:t>instalacyjnej w specjalności sanitarnej oraz instalacyjnej w specjalności elektrycznej.</w:t>
      </w:r>
    </w:p>
    <w:p w:rsidR="00DB2C42" w:rsidRDefault="004511A9">
      <w:pPr>
        <w:pStyle w:val="Gwkaistopkauser"/>
        <w:numPr>
          <w:ilvl w:val="0"/>
          <w:numId w:val="10"/>
        </w:numPr>
        <w:tabs>
          <w:tab w:val="clear" w:pos="720"/>
          <w:tab w:val="left" w:pos="390"/>
        </w:tabs>
        <w:spacing w:line="276" w:lineRule="auto"/>
        <w:ind w:left="283" w:hanging="340"/>
        <w:jc w:val="both"/>
        <w:textAlignment w:val="auto"/>
        <w:rPr>
          <w:rFonts w:ascii="Calibri" w:hAnsi="Calibri"/>
          <w:sz w:val="22"/>
          <w:szCs w:val="22"/>
        </w:rPr>
      </w:pPr>
      <w:r>
        <w:rPr>
          <w:rFonts w:ascii="Calibri" w:hAnsi="Calibri"/>
          <w:sz w:val="22"/>
          <w:szCs w:val="22"/>
        </w:rPr>
        <w:t xml:space="preserve">Dla potwierdzenia okoliczności, o których mowa w ust. 1, Wykonawca NI przedłożył aktualne zaświadczenia o przynależności osób wykonujących usługi na </w:t>
      </w:r>
      <w:r>
        <w:rPr>
          <w:rFonts w:ascii="Calibri" w:hAnsi="Calibri"/>
          <w:sz w:val="22"/>
          <w:szCs w:val="22"/>
        </w:rPr>
        <w:t>podstawie niniejszej Umowy, do właściwej izby samorządu zawodowego oraz kserokopie zaświadczeń potwierdzających posiadane uprawnienia.</w:t>
      </w:r>
    </w:p>
    <w:p w:rsidR="00DB2C42" w:rsidRDefault="004511A9">
      <w:pPr>
        <w:pStyle w:val="Gwkaistopkauser"/>
        <w:numPr>
          <w:ilvl w:val="0"/>
          <w:numId w:val="10"/>
        </w:numPr>
        <w:tabs>
          <w:tab w:val="clear" w:pos="720"/>
          <w:tab w:val="left" w:pos="570"/>
        </w:tabs>
        <w:spacing w:line="276" w:lineRule="auto"/>
        <w:ind w:left="340" w:hanging="340"/>
        <w:jc w:val="both"/>
        <w:textAlignment w:val="auto"/>
      </w:pPr>
      <w:r>
        <w:rPr>
          <w:rFonts w:ascii="Calibri" w:hAnsi="Calibri"/>
          <w:sz w:val="22"/>
          <w:szCs w:val="22"/>
        </w:rPr>
        <w:t xml:space="preserve">Obowiązki inspektorów z ramienia Wykonawcy NI wykonywane będą przez: </w:t>
      </w:r>
    </w:p>
    <w:p w:rsidR="00DB2C42" w:rsidRDefault="004511A9">
      <w:pPr>
        <w:pStyle w:val="Gwkaistopkauser"/>
        <w:numPr>
          <w:ilvl w:val="1"/>
          <w:numId w:val="10"/>
        </w:numPr>
        <w:tabs>
          <w:tab w:val="left" w:pos="795"/>
          <w:tab w:val="left" w:pos="1080"/>
        </w:tabs>
        <w:spacing w:line="276" w:lineRule="auto"/>
        <w:jc w:val="both"/>
        <w:textAlignment w:val="auto"/>
        <w:rPr>
          <w:rFonts w:ascii="Calibri" w:hAnsi="Calibri"/>
          <w:sz w:val="22"/>
          <w:szCs w:val="22"/>
        </w:rPr>
      </w:pPr>
      <w:r>
        <w:rPr>
          <w:rFonts w:ascii="Calibri" w:hAnsi="Calibri"/>
          <w:sz w:val="22"/>
          <w:szCs w:val="22"/>
        </w:rPr>
        <w:t xml:space="preserve">Inspektor Nadzoru branży </w:t>
      </w:r>
      <w:proofErr w:type="spellStart"/>
      <w:r>
        <w:rPr>
          <w:rFonts w:ascii="Calibri" w:hAnsi="Calibri"/>
          <w:sz w:val="22"/>
          <w:szCs w:val="22"/>
        </w:rPr>
        <w:t>konstrukcyjno</w:t>
      </w:r>
      <w:proofErr w:type="spellEnd"/>
      <w:r>
        <w:rPr>
          <w:rFonts w:ascii="Calibri" w:hAnsi="Calibri"/>
          <w:sz w:val="22"/>
          <w:szCs w:val="22"/>
        </w:rPr>
        <w:t xml:space="preserve"> – budowlanej : ………………………………………………….                  </w:t>
      </w:r>
    </w:p>
    <w:p w:rsidR="00DB2C42" w:rsidRDefault="004511A9">
      <w:pPr>
        <w:pStyle w:val="Gwkaistopkauser"/>
        <w:numPr>
          <w:ilvl w:val="1"/>
          <w:numId w:val="10"/>
        </w:numPr>
        <w:tabs>
          <w:tab w:val="left" w:pos="450"/>
          <w:tab w:val="left" w:pos="795"/>
        </w:tabs>
        <w:spacing w:line="276" w:lineRule="auto"/>
        <w:jc w:val="both"/>
        <w:textAlignment w:val="auto"/>
        <w:rPr>
          <w:rFonts w:ascii="Calibri" w:hAnsi="Calibri"/>
          <w:sz w:val="22"/>
          <w:szCs w:val="22"/>
        </w:rPr>
      </w:pPr>
      <w:r>
        <w:rPr>
          <w:rFonts w:ascii="Calibri" w:hAnsi="Calibri"/>
          <w:sz w:val="22"/>
          <w:szCs w:val="22"/>
        </w:rPr>
        <w:t>Inspektor Nadzoru branży instalacyjnej w specjalności sanitarnej: ……………………………………</w:t>
      </w:r>
    </w:p>
    <w:p w:rsidR="00DB2C42" w:rsidRDefault="004511A9">
      <w:pPr>
        <w:pStyle w:val="Gwkaistopkauser"/>
        <w:numPr>
          <w:ilvl w:val="1"/>
          <w:numId w:val="10"/>
        </w:numPr>
        <w:tabs>
          <w:tab w:val="left" w:pos="450"/>
          <w:tab w:val="left" w:pos="795"/>
        </w:tabs>
        <w:spacing w:line="276" w:lineRule="auto"/>
        <w:jc w:val="both"/>
        <w:textAlignment w:val="auto"/>
        <w:rPr>
          <w:rFonts w:ascii="Calibri" w:hAnsi="Calibri"/>
          <w:sz w:val="22"/>
          <w:szCs w:val="22"/>
        </w:rPr>
      </w:pPr>
      <w:r>
        <w:rPr>
          <w:rFonts w:ascii="Calibri" w:hAnsi="Calibri"/>
          <w:sz w:val="22"/>
          <w:szCs w:val="22"/>
        </w:rPr>
        <w:t>Inspektor Nadzoru branży instalacyjnej w specjalności elektrycznej: …………………………………</w:t>
      </w:r>
    </w:p>
    <w:p w:rsidR="00DB2C42" w:rsidRDefault="004511A9">
      <w:pPr>
        <w:pStyle w:val="Gwkaistopkauser"/>
        <w:numPr>
          <w:ilvl w:val="1"/>
          <w:numId w:val="10"/>
        </w:numPr>
        <w:tabs>
          <w:tab w:val="left" w:pos="450"/>
          <w:tab w:val="left" w:pos="795"/>
        </w:tabs>
        <w:spacing w:line="276" w:lineRule="auto"/>
        <w:jc w:val="both"/>
        <w:textAlignment w:val="auto"/>
        <w:rPr>
          <w:rFonts w:ascii="Calibri" w:hAnsi="Calibri"/>
          <w:sz w:val="22"/>
          <w:szCs w:val="22"/>
        </w:rPr>
      </w:pPr>
      <w:r>
        <w:rPr>
          <w:rFonts w:ascii="Calibri" w:hAnsi="Calibri"/>
          <w:sz w:val="22"/>
          <w:szCs w:val="22"/>
        </w:rPr>
        <w:t>Koordynatorem zespołu inspektorów będzie: ……………………………………………………………………</w:t>
      </w:r>
    </w:p>
    <w:p w:rsidR="00DB2C42" w:rsidRDefault="004511A9">
      <w:pPr>
        <w:pStyle w:val="Gwkaistopkauser"/>
        <w:numPr>
          <w:ilvl w:val="0"/>
          <w:numId w:val="10"/>
        </w:numPr>
        <w:spacing w:line="276" w:lineRule="auto"/>
        <w:ind w:left="227" w:hanging="340"/>
        <w:jc w:val="both"/>
        <w:textAlignment w:val="auto"/>
      </w:pPr>
      <w:r>
        <w:rPr>
          <w:rFonts w:ascii="Calibri" w:eastAsia="SimSun" w:hAnsi="Calibri" w:cs="Times New Roman"/>
          <w:kern w:val="0"/>
          <w:sz w:val="22"/>
          <w:szCs w:val="22"/>
        </w:rPr>
        <w:t xml:space="preserve">Każda zmiana osoby ze składu określonego w ust. 3 niniejszej Umowy następować będzie na wniosek Wykonawcy NI za pisemną zgodą Zamawiającego. Zmiana taka nie wymaga aneksu do Umowy. W przypadku zmiany, o której mowa w zdaniu poprzedzającym,  Wykonawca NI dołączy do wniosku </w:t>
      </w:r>
      <w:r>
        <w:rPr>
          <w:rFonts w:ascii="Calibri" w:eastAsia="Calibri" w:hAnsi="Calibri" w:cs="Times New Roman"/>
          <w:sz w:val="22"/>
          <w:szCs w:val="22"/>
          <w:lang w:eastAsia="en-US" w:bidi="ar-SA"/>
        </w:rPr>
        <w:t>dokumenty potwierdzające, że proponowana osoba posiada odpowiednie uprawnienia, kwalifikacje i doświadczenie zawodowe oraz spełnia wymagania opisane w Specyfikacji Warunków Zamówienia (SWZ).</w:t>
      </w:r>
    </w:p>
    <w:p w:rsidR="00DB2C42" w:rsidRDefault="00DB2C42">
      <w:pPr>
        <w:pStyle w:val="Standard"/>
        <w:spacing w:line="276" w:lineRule="auto"/>
        <w:jc w:val="center"/>
        <w:rPr>
          <w:rFonts w:ascii="Calibri" w:eastAsia="Times New Roman" w:hAnsi="Calibri" w:cs="Times New Roman"/>
          <w:b/>
          <w:bCs/>
          <w:sz w:val="22"/>
          <w:szCs w:val="22"/>
        </w:rPr>
      </w:pPr>
    </w:p>
    <w:p w:rsidR="00DB2C42" w:rsidRDefault="004511A9">
      <w:pPr>
        <w:pStyle w:val="Standard"/>
        <w:spacing w:line="276" w:lineRule="auto"/>
        <w:jc w:val="center"/>
        <w:rPr>
          <w:rFonts w:ascii="Calibri" w:hAnsi="Calibri"/>
          <w:sz w:val="22"/>
          <w:szCs w:val="22"/>
        </w:rPr>
      </w:pPr>
      <w:r>
        <w:rPr>
          <w:rFonts w:ascii="Calibri" w:hAnsi="Calibri" w:cs="Times New Roman"/>
          <w:b/>
          <w:bCs/>
          <w:sz w:val="22"/>
          <w:szCs w:val="22"/>
        </w:rPr>
        <w:t>§ 3</w:t>
      </w:r>
    </w:p>
    <w:p w:rsidR="00DB2C42" w:rsidRDefault="004511A9">
      <w:pPr>
        <w:pStyle w:val="Standard"/>
        <w:spacing w:line="276" w:lineRule="auto"/>
        <w:jc w:val="center"/>
        <w:rPr>
          <w:rFonts w:ascii="Calibri" w:hAnsi="Calibri"/>
          <w:sz w:val="22"/>
          <w:szCs w:val="22"/>
        </w:rPr>
      </w:pPr>
      <w:r>
        <w:rPr>
          <w:rFonts w:ascii="Calibri" w:hAnsi="Calibri" w:cs="Times New Roman"/>
          <w:b/>
          <w:bCs/>
          <w:sz w:val="22"/>
          <w:szCs w:val="22"/>
        </w:rPr>
        <w:t>OBOWIĄZKI WYKONAWCY NI</w:t>
      </w:r>
    </w:p>
    <w:p w:rsidR="00DB2C42" w:rsidRDefault="00DB2C42">
      <w:pPr>
        <w:pStyle w:val="Standard"/>
        <w:spacing w:line="276" w:lineRule="auto"/>
        <w:jc w:val="both"/>
        <w:rPr>
          <w:rFonts w:ascii="Calibri" w:hAnsi="Calibri" w:cs="Times New Roman"/>
          <w:b/>
          <w:bCs/>
          <w:sz w:val="22"/>
          <w:szCs w:val="22"/>
        </w:rPr>
      </w:pPr>
    </w:p>
    <w:p w:rsidR="00DB2C42" w:rsidRDefault="004511A9">
      <w:pPr>
        <w:pStyle w:val="Standard"/>
        <w:spacing w:line="276" w:lineRule="auto"/>
        <w:jc w:val="both"/>
        <w:rPr>
          <w:rFonts w:ascii="Calibri" w:hAnsi="Calibri"/>
          <w:sz w:val="22"/>
          <w:szCs w:val="22"/>
        </w:rPr>
      </w:pPr>
      <w:r>
        <w:rPr>
          <w:rFonts w:ascii="Calibri" w:hAnsi="Calibri" w:cs="Times New Roman"/>
          <w:sz w:val="22"/>
          <w:szCs w:val="22"/>
        </w:rPr>
        <w:t>Umowa reguluje obowiązki Wykonawcy NI związane z profesjonalnym i kompleksowym pełnieniem funkcji inspektora nadzoru inwestorskiego, nadzorem oraz kontrolą zadania inwestycyjnego i obejmuje w szczególności następujące obowiązki, określone w ustępach poniżej:</w:t>
      </w:r>
    </w:p>
    <w:p w:rsidR="00DB2C42" w:rsidRDefault="00DB2C42">
      <w:pPr>
        <w:pStyle w:val="Standard"/>
        <w:spacing w:line="276" w:lineRule="auto"/>
        <w:ind w:left="720"/>
        <w:jc w:val="both"/>
        <w:rPr>
          <w:rFonts w:ascii="Calibri" w:hAnsi="Calibri"/>
          <w:sz w:val="22"/>
          <w:szCs w:val="22"/>
        </w:rPr>
      </w:pPr>
    </w:p>
    <w:p w:rsidR="00DB2C42" w:rsidRDefault="004511A9">
      <w:pPr>
        <w:pStyle w:val="Tekstpodstawowy"/>
        <w:numPr>
          <w:ilvl w:val="0"/>
          <w:numId w:val="11"/>
        </w:numPr>
        <w:spacing w:after="0"/>
        <w:jc w:val="both"/>
        <w:rPr>
          <w:rFonts w:ascii="Calibri" w:hAnsi="Calibri"/>
          <w:sz w:val="22"/>
          <w:szCs w:val="22"/>
        </w:rPr>
      </w:pPr>
      <w:r>
        <w:rPr>
          <w:sz w:val="22"/>
          <w:szCs w:val="22"/>
        </w:rPr>
        <w:t>Przyjęcie od Zamawiającego dokumentacji projektowej oraz specyfikacji technicznych wykonania i odbioru robót. Dokumentacja zostanie przekazana w jednym egzemplarzu w formie papierowej oraz w formie elektronicznej.</w:t>
      </w:r>
    </w:p>
    <w:p w:rsidR="00DB2C42" w:rsidRDefault="004511A9">
      <w:pPr>
        <w:pStyle w:val="Tekstpodstawowy"/>
        <w:numPr>
          <w:ilvl w:val="0"/>
          <w:numId w:val="11"/>
        </w:numPr>
        <w:spacing w:after="0"/>
        <w:jc w:val="both"/>
        <w:rPr>
          <w:rFonts w:ascii="Calibri" w:hAnsi="Calibri"/>
          <w:sz w:val="22"/>
          <w:szCs w:val="22"/>
        </w:rPr>
      </w:pPr>
      <w:r>
        <w:rPr>
          <w:sz w:val="22"/>
          <w:szCs w:val="22"/>
        </w:rPr>
        <w:t>Zbadanie projektu pod względem zupełności oraz wad, błędów i prawidłowości rozwiązań. Przygotowanie ewentualnych wniosków do projektantów dot. wprowadzenia zmian lub uzupełnień dokumentacji i części kosztorysowej lub złożenie Zamawiającemu oświadczenia o braku uwag.</w:t>
      </w:r>
    </w:p>
    <w:p w:rsidR="00DB2C42" w:rsidRDefault="004511A9">
      <w:pPr>
        <w:pStyle w:val="Tekstpodstawowy"/>
        <w:numPr>
          <w:ilvl w:val="0"/>
          <w:numId w:val="11"/>
        </w:numPr>
        <w:spacing w:after="0"/>
        <w:jc w:val="both"/>
        <w:rPr>
          <w:rFonts w:ascii="Calibri" w:hAnsi="Calibri"/>
          <w:sz w:val="22"/>
          <w:szCs w:val="22"/>
        </w:rPr>
      </w:pPr>
      <w:r>
        <w:rPr>
          <w:sz w:val="22"/>
          <w:szCs w:val="22"/>
        </w:rPr>
        <w:t>Zgłaszanie projektantowi zastrzeżeń do dokumentacji zgłoszonych przez Wykonawcę robót budowlanych i wyegzekwowanie od projektanta stosownych poprawek, uszczegółowień, rozwiązań projektowych i innych czynności niezbędnych do prawidłowej realizacji robót oraz przebiegu procesu inwestycyjnego, dokonanie z nim stosownych uzgodnień i wyjaśnień, wzywanie projektanta na budowę.</w:t>
      </w:r>
    </w:p>
    <w:p w:rsidR="00DB2C42" w:rsidRDefault="004511A9">
      <w:pPr>
        <w:pStyle w:val="Tekstpodstawowy"/>
        <w:numPr>
          <w:ilvl w:val="0"/>
          <w:numId w:val="11"/>
        </w:numPr>
        <w:spacing w:after="0"/>
        <w:jc w:val="both"/>
        <w:rPr>
          <w:rFonts w:ascii="Calibri" w:hAnsi="Calibri"/>
          <w:sz w:val="22"/>
          <w:szCs w:val="22"/>
        </w:rPr>
      </w:pPr>
      <w:r>
        <w:rPr>
          <w:sz w:val="22"/>
          <w:szCs w:val="22"/>
        </w:rPr>
        <w:t>Sprawdzenie  harmonogramu rzeczowo – finansowego robót budowlanych opracowanego  i przekazanego przez Wykonawcę robót budowlanych oraz przygotowanie propozycji ewentualnych niezbędnych zmian i modyfikacji tego dokumentu.</w:t>
      </w:r>
    </w:p>
    <w:p w:rsidR="00DB2C42" w:rsidRDefault="004511A9">
      <w:pPr>
        <w:pStyle w:val="Tekstpodstawowy"/>
        <w:numPr>
          <w:ilvl w:val="0"/>
          <w:numId w:val="11"/>
        </w:numPr>
        <w:spacing w:after="0"/>
        <w:jc w:val="both"/>
        <w:rPr>
          <w:rFonts w:ascii="Calibri" w:hAnsi="Calibri"/>
          <w:sz w:val="22"/>
          <w:szCs w:val="22"/>
        </w:rPr>
      </w:pPr>
      <w:r>
        <w:rPr>
          <w:sz w:val="22"/>
          <w:szCs w:val="22"/>
        </w:rPr>
        <w:t xml:space="preserve">Przygotowanie i sprawdzenie dokumentów związanych z przekazaniem  placu budowy. </w:t>
      </w:r>
    </w:p>
    <w:p w:rsidR="00DB2C42" w:rsidRDefault="004511A9">
      <w:pPr>
        <w:pStyle w:val="Tekstpodstawowy"/>
        <w:numPr>
          <w:ilvl w:val="0"/>
          <w:numId w:val="11"/>
        </w:numPr>
        <w:spacing w:after="0"/>
        <w:jc w:val="both"/>
        <w:rPr>
          <w:rFonts w:ascii="Calibri" w:hAnsi="Calibri"/>
          <w:sz w:val="22"/>
          <w:szCs w:val="22"/>
        </w:rPr>
      </w:pPr>
      <w:r>
        <w:rPr>
          <w:sz w:val="22"/>
          <w:szCs w:val="22"/>
        </w:rPr>
        <w:t>Dostosowanie czasu pracy poszczególnych inspektorów nadzoru inwestorskiego do czasu pracy Wykonawcy robót budowlanych i wymagań Zamawiającego.</w:t>
      </w:r>
    </w:p>
    <w:p w:rsidR="00DB2C42" w:rsidRDefault="004511A9">
      <w:pPr>
        <w:pStyle w:val="Tekstpodstawowy"/>
        <w:numPr>
          <w:ilvl w:val="0"/>
          <w:numId w:val="11"/>
        </w:numPr>
        <w:spacing w:after="0"/>
        <w:jc w:val="both"/>
        <w:rPr>
          <w:rFonts w:ascii="Calibri" w:hAnsi="Calibri"/>
          <w:sz w:val="22"/>
          <w:szCs w:val="22"/>
        </w:rPr>
      </w:pPr>
      <w:r>
        <w:rPr>
          <w:sz w:val="22"/>
          <w:szCs w:val="22"/>
        </w:rPr>
        <w:t xml:space="preserve">W razie pilnej konieczności </w:t>
      </w:r>
      <w:r>
        <w:rPr>
          <w:rFonts w:cs="Times New Roman"/>
          <w:sz w:val="22"/>
          <w:szCs w:val="22"/>
        </w:rPr>
        <w:t xml:space="preserve">Wykonawca NI </w:t>
      </w:r>
      <w:r>
        <w:rPr>
          <w:sz w:val="22"/>
          <w:szCs w:val="22"/>
        </w:rPr>
        <w:t>zobowiązany jest stawić się na placu budowy najpóźniej w ciągu 24 godzin od otrzymania informacji od Zamawiającego lub jego przedstawiciela.</w:t>
      </w:r>
    </w:p>
    <w:p w:rsidR="00DB2C42" w:rsidRDefault="004511A9">
      <w:pPr>
        <w:pStyle w:val="Tekstpodstawowy"/>
        <w:numPr>
          <w:ilvl w:val="0"/>
          <w:numId w:val="11"/>
        </w:numPr>
        <w:spacing w:after="0"/>
        <w:jc w:val="both"/>
        <w:rPr>
          <w:rFonts w:ascii="Calibri" w:hAnsi="Calibri"/>
          <w:sz w:val="22"/>
          <w:szCs w:val="22"/>
        </w:rPr>
      </w:pPr>
      <w:r>
        <w:rPr>
          <w:sz w:val="22"/>
          <w:szCs w:val="22"/>
        </w:rPr>
        <w:t xml:space="preserve">Kontrolowanie przestrzegania na budowie zasad bezpieczeństwa pracy i utrzymania porządku. </w:t>
      </w:r>
    </w:p>
    <w:p w:rsidR="00DB2C42" w:rsidRDefault="004511A9">
      <w:pPr>
        <w:pStyle w:val="Tekstpodstawowy"/>
        <w:numPr>
          <w:ilvl w:val="0"/>
          <w:numId w:val="11"/>
        </w:numPr>
        <w:spacing w:after="0"/>
        <w:jc w:val="both"/>
        <w:rPr>
          <w:rFonts w:ascii="Calibri" w:hAnsi="Calibri"/>
          <w:sz w:val="22"/>
          <w:szCs w:val="22"/>
        </w:rPr>
      </w:pPr>
      <w:r>
        <w:rPr>
          <w:sz w:val="22"/>
          <w:szCs w:val="22"/>
        </w:rPr>
        <w:t xml:space="preserve">Wstrzymywanie robót prowadzonych w sposób zagrażający bezpieczeństwu lub niezgodnie z wymaganiami umowy zawartej przez Zamawiającego z Wykonawcą robót budowlanych i niezwłocznego pisemnego zawiadomienia Zamawiającego o tym fakcie. </w:t>
      </w:r>
    </w:p>
    <w:p w:rsidR="00DB2C42" w:rsidRDefault="004511A9">
      <w:pPr>
        <w:pStyle w:val="Tekstpodstawowy"/>
        <w:numPr>
          <w:ilvl w:val="0"/>
          <w:numId w:val="11"/>
        </w:numPr>
        <w:spacing w:after="0"/>
        <w:jc w:val="both"/>
        <w:rPr>
          <w:rFonts w:ascii="Calibri" w:hAnsi="Calibri"/>
          <w:sz w:val="22"/>
          <w:szCs w:val="22"/>
        </w:rPr>
      </w:pPr>
      <w:r>
        <w:rPr>
          <w:sz w:val="22"/>
          <w:szCs w:val="22"/>
        </w:rPr>
        <w:t xml:space="preserve">Kontrola procesu budowy oraz oświadczeń uprawnionych osób wykonujących samodzielne funkcje techniczne. </w:t>
      </w:r>
    </w:p>
    <w:p w:rsidR="00DB2C42" w:rsidRDefault="004511A9">
      <w:pPr>
        <w:pStyle w:val="Tekstpodstawowy"/>
        <w:numPr>
          <w:ilvl w:val="0"/>
          <w:numId w:val="11"/>
        </w:numPr>
        <w:spacing w:after="0"/>
        <w:jc w:val="both"/>
        <w:rPr>
          <w:rFonts w:ascii="Calibri" w:hAnsi="Calibri"/>
          <w:sz w:val="22"/>
          <w:szCs w:val="22"/>
        </w:rPr>
      </w:pPr>
      <w:r>
        <w:rPr>
          <w:sz w:val="22"/>
          <w:szCs w:val="22"/>
        </w:rPr>
        <w:t xml:space="preserve">Reprezentowanie Zamawiającego na jego wniosek w kontaktach z osobami trzecimi                           w sprawach związanych z realizacją inwestycji. </w:t>
      </w:r>
    </w:p>
    <w:p w:rsidR="00DB2C42" w:rsidRDefault="004511A9">
      <w:pPr>
        <w:pStyle w:val="Tekstpodstawowy"/>
        <w:numPr>
          <w:ilvl w:val="0"/>
          <w:numId w:val="11"/>
        </w:numPr>
        <w:spacing w:after="0"/>
        <w:jc w:val="both"/>
        <w:rPr>
          <w:rFonts w:ascii="Calibri" w:hAnsi="Calibri"/>
          <w:sz w:val="22"/>
          <w:szCs w:val="22"/>
        </w:rPr>
      </w:pPr>
      <w:r>
        <w:rPr>
          <w:sz w:val="22"/>
          <w:szCs w:val="22"/>
        </w:rPr>
        <w:t xml:space="preserve">Pełna koordynacja działań w zakresie współpracy z projektantami oraz rozwiązywanie problemów w przypadku wystąpienia jakichkolwiek trudności w realizacji robót                                wg dokumentacji technicznej i konieczności zatwierdzenia rozwiązań dodatkowych lub zamiennych. </w:t>
      </w:r>
    </w:p>
    <w:p w:rsidR="00DB2C42" w:rsidRDefault="004511A9">
      <w:pPr>
        <w:pStyle w:val="Tekstpodstawowy"/>
        <w:numPr>
          <w:ilvl w:val="0"/>
          <w:numId w:val="11"/>
        </w:numPr>
        <w:spacing w:after="0"/>
        <w:jc w:val="both"/>
        <w:rPr>
          <w:rFonts w:ascii="Calibri" w:hAnsi="Calibri"/>
          <w:sz w:val="22"/>
          <w:szCs w:val="22"/>
        </w:rPr>
      </w:pPr>
      <w:r>
        <w:rPr>
          <w:sz w:val="22"/>
          <w:szCs w:val="22"/>
        </w:rPr>
        <w:t>Reprezentowanie Zamawiającego na budowie oraz kontrolowanie zgodności realizacji budowy w szczególności z dokumentacją projektową, techniczną, warunkami technicznymi wykonania robót, obowiązującymi przepisami, aktualną wiedzą techniczną, prawem budowlanym i innymi przepisami w tym zakresie.</w:t>
      </w:r>
    </w:p>
    <w:p w:rsidR="00DB2C42" w:rsidRDefault="004511A9">
      <w:pPr>
        <w:pStyle w:val="Tekstpodstawowy"/>
        <w:numPr>
          <w:ilvl w:val="0"/>
          <w:numId w:val="11"/>
        </w:numPr>
        <w:spacing w:after="0"/>
        <w:jc w:val="both"/>
        <w:rPr>
          <w:rFonts w:ascii="Calibri" w:hAnsi="Calibri"/>
          <w:sz w:val="22"/>
          <w:szCs w:val="22"/>
        </w:rPr>
      </w:pPr>
      <w:r>
        <w:rPr>
          <w:sz w:val="22"/>
          <w:szCs w:val="22"/>
        </w:rPr>
        <w:t xml:space="preserve">Kontrola zgodności realizacji robót budowlanych z zapisami umowy o realizacji zadania inwestycyjnego w szczególności z harmonogramem rzeczowo – finansowym. </w:t>
      </w:r>
    </w:p>
    <w:p w:rsidR="00DB2C42" w:rsidRDefault="004511A9">
      <w:pPr>
        <w:pStyle w:val="Tekstpodstawowy"/>
        <w:numPr>
          <w:ilvl w:val="0"/>
          <w:numId w:val="11"/>
        </w:numPr>
        <w:spacing w:after="0"/>
        <w:jc w:val="both"/>
        <w:rPr>
          <w:rFonts w:ascii="Calibri" w:hAnsi="Calibri"/>
          <w:sz w:val="22"/>
          <w:szCs w:val="22"/>
        </w:rPr>
      </w:pPr>
      <w:r>
        <w:rPr>
          <w:sz w:val="22"/>
          <w:szCs w:val="22"/>
        </w:rPr>
        <w:lastRenderedPageBreak/>
        <w:t>Kontrola jakości i ilości wykonanych robót budowlanych, ich częściowych odbiorów oraz kontrola jakości zastosowanych materiałów i ich zgodności z dokumentacją projektową oraz obowiązującymi przepisami o dopuszczeniu do obrotu.</w:t>
      </w:r>
    </w:p>
    <w:p w:rsidR="00DB2C42" w:rsidRDefault="004511A9">
      <w:pPr>
        <w:pStyle w:val="Tekstpodstawowy"/>
        <w:numPr>
          <w:ilvl w:val="0"/>
          <w:numId w:val="11"/>
        </w:numPr>
        <w:spacing w:after="0"/>
        <w:jc w:val="both"/>
        <w:rPr>
          <w:rFonts w:ascii="Calibri" w:hAnsi="Calibri"/>
          <w:sz w:val="22"/>
          <w:szCs w:val="22"/>
        </w:rPr>
      </w:pPr>
      <w:r>
        <w:rPr>
          <w:sz w:val="22"/>
          <w:szCs w:val="22"/>
        </w:rPr>
        <w:t>Nadzorowanie i egzekwowanie wykonywania robót przez Wykonawcę robót budowlanych zgodnie z zasadami wiedzy technicznej, zapisami umowy o roboty budowlane realizacji zadania inwestycyjnego, właściwymi przepisami prawa w tym ustawą - Prawo Budowlane i przepisami z nim związanymi, ustawą - Prawo zamówień publicznych, dokumentacją projektową, warunkami technicznymi wykonania robót, ustalonymi terminami realizacji, obowiązującymi normami, zasadami oraz przepisami prawa polskiego, a także udzielanymi na ich podsta</w:t>
      </w:r>
      <w:r>
        <w:rPr>
          <w:sz w:val="22"/>
          <w:szCs w:val="22"/>
        </w:rPr>
        <w:t xml:space="preserve">wie wytycznymi, w szczególności dotyczącymi procedur i standardów realizacji inwestycji. </w:t>
      </w:r>
    </w:p>
    <w:p w:rsidR="00DB2C42" w:rsidRDefault="004511A9">
      <w:pPr>
        <w:pStyle w:val="Tekstpodstawowy"/>
        <w:numPr>
          <w:ilvl w:val="0"/>
          <w:numId w:val="11"/>
        </w:numPr>
        <w:spacing w:after="0"/>
        <w:jc w:val="both"/>
        <w:rPr>
          <w:rFonts w:ascii="Calibri" w:hAnsi="Calibri"/>
          <w:sz w:val="22"/>
          <w:szCs w:val="22"/>
        </w:rPr>
      </w:pPr>
      <w:r>
        <w:rPr>
          <w:sz w:val="22"/>
          <w:szCs w:val="22"/>
        </w:rPr>
        <w:t xml:space="preserve">Zamawiający wymaga, aby w ramach realizowanej Umowy </w:t>
      </w:r>
      <w:r>
        <w:rPr>
          <w:rFonts w:cs="Times New Roman"/>
          <w:sz w:val="22"/>
          <w:szCs w:val="22"/>
        </w:rPr>
        <w:t xml:space="preserve">Wykonawca NI </w:t>
      </w:r>
      <w:r>
        <w:rPr>
          <w:sz w:val="22"/>
          <w:szCs w:val="22"/>
        </w:rPr>
        <w:t>zapewnił nadzór inwestorski na placu budowy adekwatnie do postępu prac. Koordynator zespołu inspektorów zobligowany jest do przebywania na terenie realizacji robót budowlanych min. 2 razy w tygodniu. Pobyt inspektorów wymagany jest w zależności od potrzeb wynikających z zaawansowania robót danej branży. Każdorazowy pobyt Koordynatora zespołu inspektorów i inspektorów pozostałych branż winien być potwierdzony w karcie pobytu (wzór karty pobytu należy uzgodnić z Zamawiającym).</w:t>
      </w:r>
    </w:p>
    <w:p w:rsidR="00DB2C42" w:rsidRDefault="004511A9">
      <w:pPr>
        <w:pStyle w:val="Tekstpodstawowy"/>
        <w:numPr>
          <w:ilvl w:val="0"/>
          <w:numId w:val="11"/>
        </w:numPr>
        <w:spacing w:after="0"/>
        <w:jc w:val="both"/>
        <w:rPr>
          <w:rFonts w:ascii="Calibri" w:hAnsi="Calibri"/>
          <w:sz w:val="22"/>
          <w:szCs w:val="22"/>
        </w:rPr>
      </w:pPr>
      <w:r>
        <w:rPr>
          <w:sz w:val="22"/>
          <w:szCs w:val="22"/>
        </w:rPr>
        <w:t xml:space="preserve">Wykonawca NI zobowiązany jest do zapewnienia zastępstwa krótkoterminowego na okres nieobecności jakiegokolwiek inspektora nadzoru, którego nieobecność wynika z okresu urlopowego, choroby lub innych wypadków losowych, przy czym zastępstwo takie musi być uzgodnione i zaaprobowane na piśmie przez Zamawiającego. </w:t>
      </w:r>
    </w:p>
    <w:p w:rsidR="00DB2C42" w:rsidRDefault="004511A9">
      <w:pPr>
        <w:pStyle w:val="Tekstpodstawowy"/>
        <w:numPr>
          <w:ilvl w:val="0"/>
          <w:numId w:val="11"/>
        </w:numPr>
        <w:spacing w:after="0"/>
        <w:jc w:val="both"/>
        <w:rPr>
          <w:rFonts w:ascii="Calibri" w:hAnsi="Calibri"/>
          <w:sz w:val="22"/>
          <w:szCs w:val="22"/>
        </w:rPr>
      </w:pPr>
      <w:r>
        <w:rPr>
          <w:sz w:val="22"/>
          <w:szCs w:val="22"/>
        </w:rPr>
        <w:t xml:space="preserve">Sprawdzanie jakości wykonywanych robót budowlanych i stosowania przy wykonywaniu robót wyrobów, zgodnie z art. 10 prawa budowlanego. </w:t>
      </w:r>
    </w:p>
    <w:p w:rsidR="00DB2C42" w:rsidRDefault="004511A9">
      <w:pPr>
        <w:pStyle w:val="Tekstpodstawowy"/>
        <w:numPr>
          <w:ilvl w:val="0"/>
          <w:numId w:val="11"/>
        </w:numPr>
        <w:spacing w:after="0"/>
        <w:jc w:val="both"/>
        <w:rPr>
          <w:rFonts w:ascii="Calibri" w:hAnsi="Calibri"/>
          <w:sz w:val="22"/>
          <w:szCs w:val="22"/>
        </w:rPr>
      </w:pPr>
      <w:r>
        <w:rPr>
          <w:sz w:val="22"/>
          <w:szCs w:val="22"/>
        </w:rPr>
        <w:t xml:space="preserve">Kontrola, czy stosowane przez Wykonawcę robót budowlanych wyroby są dopuszczone do obrotu i stosowania w budownictwie zgodnie z prawem budowlanym oraz archiwizowanie dokumentów potwierdzających dopuszczenie tych materiałów do obrotu i stosowania w budownictwie. </w:t>
      </w:r>
    </w:p>
    <w:p w:rsidR="00DB2C42" w:rsidRDefault="004511A9">
      <w:pPr>
        <w:pStyle w:val="Tekstpodstawowy"/>
        <w:numPr>
          <w:ilvl w:val="0"/>
          <w:numId w:val="11"/>
        </w:numPr>
        <w:spacing w:after="0"/>
        <w:jc w:val="both"/>
        <w:rPr>
          <w:rFonts w:ascii="Calibri" w:hAnsi="Calibri"/>
          <w:sz w:val="22"/>
          <w:szCs w:val="22"/>
        </w:rPr>
      </w:pPr>
      <w:r>
        <w:rPr>
          <w:rFonts w:eastAsiaTheme="minorHAnsi"/>
          <w:sz w:val="22"/>
          <w:szCs w:val="22"/>
        </w:rPr>
        <w:t xml:space="preserve">Pisemne informowanie Zamawiającego o terminach zakrycia robót podlegających zakryciu oraz o terminie wykonania robót zanikających. </w:t>
      </w:r>
    </w:p>
    <w:p w:rsidR="00DB2C42" w:rsidRDefault="004511A9">
      <w:pPr>
        <w:pStyle w:val="Tekstpodstawowy"/>
        <w:numPr>
          <w:ilvl w:val="0"/>
          <w:numId w:val="11"/>
        </w:numPr>
        <w:spacing w:after="0"/>
        <w:jc w:val="both"/>
        <w:rPr>
          <w:rFonts w:ascii="Calibri" w:hAnsi="Calibri"/>
          <w:sz w:val="22"/>
          <w:szCs w:val="22"/>
        </w:rPr>
      </w:pPr>
      <w:r>
        <w:rPr>
          <w:sz w:val="22"/>
          <w:szCs w:val="22"/>
        </w:rPr>
        <w:t xml:space="preserve">Sprawdzanie i terminowe dokonywanie odbiorów robót budowlanych zanikających lub ulegających zakryciu. </w:t>
      </w:r>
    </w:p>
    <w:p w:rsidR="00DB2C42" w:rsidRDefault="004511A9">
      <w:pPr>
        <w:pStyle w:val="Tekstpodstawowy"/>
        <w:numPr>
          <w:ilvl w:val="0"/>
          <w:numId w:val="11"/>
        </w:numPr>
        <w:spacing w:after="0"/>
        <w:jc w:val="both"/>
        <w:rPr>
          <w:rFonts w:ascii="Calibri" w:hAnsi="Calibri"/>
          <w:sz w:val="22"/>
          <w:szCs w:val="22"/>
        </w:rPr>
      </w:pPr>
      <w:r>
        <w:rPr>
          <w:sz w:val="22"/>
          <w:szCs w:val="22"/>
        </w:rPr>
        <w:t>W zakresie uzgodnionym z Zamawiającym stałe, co najmniej cotygodniowe prowadzenie cyfrowej dokumentacji fotograficznej wykonanych robót, w szczególności zanikających oraz    w przypadkach wystąpienia ewentualnych usterek, a także przekazywanie Zamawiającemu sukcesywnie kopii dokumentacji.</w:t>
      </w:r>
    </w:p>
    <w:p w:rsidR="00DB2C42" w:rsidRDefault="004511A9">
      <w:pPr>
        <w:pStyle w:val="Tekstpodstawowy"/>
        <w:numPr>
          <w:ilvl w:val="0"/>
          <w:numId w:val="11"/>
        </w:numPr>
        <w:spacing w:after="0"/>
        <w:jc w:val="both"/>
        <w:rPr>
          <w:rFonts w:ascii="Calibri" w:hAnsi="Calibri"/>
          <w:sz w:val="22"/>
          <w:szCs w:val="22"/>
        </w:rPr>
      </w:pPr>
      <w:r>
        <w:rPr>
          <w:sz w:val="22"/>
          <w:szCs w:val="22"/>
        </w:rPr>
        <w:t xml:space="preserve">Pisemne powiadamianie Zamawiającego o wszelkich odbiorach robót prowadzonych przez Wykonawcę robót budowlanych. </w:t>
      </w:r>
    </w:p>
    <w:p w:rsidR="00DB2C42" w:rsidRDefault="004511A9">
      <w:pPr>
        <w:pStyle w:val="Tekstpodstawowy"/>
        <w:numPr>
          <w:ilvl w:val="0"/>
          <w:numId w:val="11"/>
        </w:numPr>
        <w:spacing w:after="0"/>
        <w:jc w:val="both"/>
        <w:rPr>
          <w:rFonts w:ascii="Calibri" w:hAnsi="Calibri"/>
          <w:sz w:val="22"/>
          <w:szCs w:val="22"/>
        </w:rPr>
      </w:pPr>
      <w:r>
        <w:rPr>
          <w:sz w:val="22"/>
          <w:szCs w:val="22"/>
        </w:rPr>
        <w:t xml:space="preserve">Kwalifikowanie zasadności wykonania ewentualnych robót dodatkowych w uzgodnieniu z Zamawiającym oraz dokonywanie ich wyceny wstępnej w zakresie umożliwiającym przygotowanie dodatkowego zlecenia Wykonawcy RB oraz sprawdzenie wycen dokonywanych przez Wykonawcę robót budowlanych. </w:t>
      </w:r>
    </w:p>
    <w:p w:rsidR="00DB2C42" w:rsidRDefault="004511A9">
      <w:pPr>
        <w:pStyle w:val="Tekstpodstawowy"/>
        <w:numPr>
          <w:ilvl w:val="0"/>
          <w:numId w:val="11"/>
        </w:numPr>
        <w:spacing w:after="0"/>
        <w:jc w:val="both"/>
        <w:rPr>
          <w:rFonts w:ascii="Calibri" w:hAnsi="Calibri"/>
          <w:sz w:val="22"/>
          <w:szCs w:val="22"/>
        </w:rPr>
      </w:pPr>
      <w:r>
        <w:rPr>
          <w:sz w:val="22"/>
          <w:szCs w:val="22"/>
        </w:rPr>
        <w:lastRenderedPageBreak/>
        <w:t xml:space="preserve">W przypadku robót, które nie są objęte dokumentacją projektową lub zmian sugerowanych przez Wykonawcę robót budowlanych, uzgodnienie z Zamawiającym procedury postępowania lub informowania o odrzuceniu sugerowanych zmian, przy czym Wykonawca NI nie jest władny, bez uprzedniej konsultacji z Zamawiającym, odrzucać ani zatwierdzać dodatkowe roboty lub zmiany, które pociągną za sobą zmiany finansowe lub terminowe zadania inwestycyjnego oraz zmiany w przedmiocie kontraktu budowlanego. </w:t>
      </w:r>
    </w:p>
    <w:p w:rsidR="00DB2C42" w:rsidRDefault="004511A9">
      <w:pPr>
        <w:pStyle w:val="Tekstpodstawowy"/>
        <w:numPr>
          <w:ilvl w:val="0"/>
          <w:numId w:val="11"/>
        </w:numPr>
        <w:spacing w:after="0"/>
        <w:jc w:val="both"/>
        <w:rPr>
          <w:rFonts w:ascii="Calibri" w:hAnsi="Calibri"/>
          <w:sz w:val="22"/>
          <w:szCs w:val="22"/>
        </w:rPr>
      </w:pPr>
      <w:r>
        <w:rPr>
          <w:sz w:val="22"/>
          <w:szCs w:val="22"/>
        </w:rPr>
        <w:t>Ocenę i weryfikację propozycji robót dodatkowych, uzupełniających lub zamiennych zgłaszanych przez Wykonawcę robót budowlanych wraz ze sprawdzeniem ich wycen.</w:t>
      </w:r>
    </w:p>
    <w:p w:rsidR="00DB2C42" w:rsidRDefault="004511A9">
      <w:pPr>
        <w:pStyle w:val="Tekstpodstawowy"/>
        <w:numPr>
          <w:ilvl w:val="0"/>
          <w:numId w:val="11"/>
        </w:numPr>
        <w:spacing w:after="0"/>
        <w:jc w:val="both"/>
        <w:rPr>
          <w:rFonts w:ascii="Calibri" w:hAnsi="Calibri"/>
          <w:sz w:val="22"/>
          <w:szCs w:val="22"/>
        </w:rPr>
      </w:pPr>
      <w:r>
        <w:rPr>
          <w:sz w:val="22"/>
          <w:szCs w:val="22"/>
        </w:rPr>
        <w:t xml:space="preserve">W przypadku wystąpienia robót uzupełniających lub zamiennych prowadzenie nadzoru inwestorskiego nad ich realizacją w ramach zawartej Umowy bez dodatkowego wynagrodzenia, z zastrzeżeniem innych postanowień niniejszej Umowy. </w:t>
      </w:r>
    </w:p>
    <w:p w:rsidR="00DB2C42" w:rsidRDefault="004511A9">
      <w:pPr>
        <w:pStyle w:val="Tekstpodstawowy"/>
        <w:numPr>
          <w:ilvl w:val="0"/>
          <w:numId w:val="11"/>
        </w:numPr>
        <w:spacing w:after="0"/>
        <w:jc w:val="both"/>
        <w:rPr>
          <w:rFonts w:ascii="Calibri" w:hAnsi="Calibri"/>
          <w:sz w:val="22"/>
          <w:szCs w:val="22"/>
        </w:rPr>
      </w:pPr>
      <w:r>
        <w:rPr>
          <w:sz w:val="22"/>
          <w:szCs w:val="22"/>
        </w:rPr>
        <w:t>Opracowanie protokołów konieczności oraz opinii i uzasadnień:</w:t>
      </w:r>
    </w:p>
    <w:p w:rsidR="00DB2C42" w:rsidRDefault="004511A9">
      <w:pPr>
        <w:numPr>
          <w:ilvl w:val="1"/>
          <w:numId w:val="11"/>
        </w:numPr>
        <w:spacing w:line="276" w:lineRule="auto"/>
        <w:jc w:val="both"/>
        <w:rPr>
          <w:rFonts w:ascii="Calibri" w:hAnsi="Calibri"/>
          <w:sz w:val="22"/>
          <w:szCs w:val="22"/>
        </w:rPr>
      </w:pPr>
      <w:r>
        <w:rPr>
          <w:sz w:val="22"/>
          <w:szCs w:val="22"/>
        </w:rPr>
        <w:t>na roboty uzupełniające i dodatkowe, nieprzewidziane i nieuwzględnione w dokumentacji projektowej warunkujące wykonanie robót objętych umową o roboty budowlane oraz uzyskanie ich zatwierdzenia przez Zamawiającego,</w:t>
      </w:r>
    </w:p>
    <w:p w:rsidR="00DB2C42" w:rsidRDefault="004511A9">
      <w:pPr>
        <w:numPr>
          <w:ilvl w:val="1"/>
          <w:numId w:val="11"/>
        </w:numPr>
        <w:spacing w:line="276" w:lineRule="auto"/>
        <w:jc w:val="both"/>
        <w:rPr>
          <w:rFonts w:ascii="Calibri" w:hAnsi="Calibri"/>
          <w:sz w:val="22"/>
          <w:szCs w:val="22"/>
        </w:rPr>
      </w:pPr>
      <w:r>
        <w:rPr>
          <w:sz w:val="22"/>
          <w:szCs w:val="22"/>
        </w:rPr>
        <w:t xml:space="preserve">na roboty zamienne oraz dokumentacji zamiennej potwierdzonej przez projektantów oraz uzyskanie ich zatwierdzenia przez Zamawiającego. </w:t>
      </w:r>
    </w:p>
    <w:p w:rsidR="00DB2C42" w:rsidRDefault="004511A9">
      <w:pPr>
        <w:pStyle w:val="Tekstpodstawowy"/>
        <w:numPr>
          <w:ilvl w:val="0"/>
          <w:numId w:val="11"/>
        </w:numPr>
        <w:spacing w:after="0"/>
        <w:jc w:val="both"/>
        <w:rPr>
          <w:rFonts w:ascii="Calibri" w:hAnsi="Calibri"/>
          <w:sz w:val="22"/>
          <w:szCs w:val="22"/>
        </w:rPr>
      </w:pPr>
      <w:r>
        <w:rPr>
          <w:sz w:val="22"/>
          <w:szCs w:val="22"/>
        </w:rPr>
        <w:t xml:space="preserve">Pisemne informowanie Zamawiającego o problemach, jakie wystąpiły w trakcie wykonywania robót budowlanych, jak również o problemach przewidywanych, sposobach ich uniknięcia lub niezbędnych działaniach korygujących. </w:t>
      </w:r>
    </w:p>
    <w:p w:rsidR="00DB2C42" w:rsidRDefault="004511A9">
      <w:pPr>
        <w:pStyle w:val="Tekstpodstawowy"/>
        <w:numPr>
          <w:ilvl w:val="0"/>
          <w:numId w:val="11"/>
        </w:numPr>
        <w:spacing w:after="0"/>
        <w:jc w:val="both"/>
        <w:rPr>
          <w:rFonts w:ascii="Calibri" w:hAnsi="Calibri"/>
          <w:sz w:val="22"/>
          <w:szCs w:val="22"/>
        </w:rPr>
      </w:pPr>
      <w:r>
        <w:rPr>
          <w:color w:val="000000"/>
          <w:sz w:val="22"/>
          <w:szCs w:val="22"/>
        </w:rPr>
        <w:t>Żądanie od kierownika budowy lub kierownika robót wstrzymania dalszych robót budowlanych w przypadku, gdyby ich kontynuacja mogła wywołać zagrożenie lub spowodować niedopuszczalną niezgodność z dokumentacją projektową.</w:t>
      </w:r>
    </w:p>
    <w:p w:rsidR="00DB2C42" w:rsidRDefault="004511A9">
      <w:pPr>
        <w:pStyle w:val="Tekstpodstawowy"/>
        <w:numPr>
          <w:ilvl w:val="0"/>
          <w:numId w:val="11"/>
        </w:numPr>
        <w:spacing w:after="0"/>
        <w:jc w:val="both"/>
        <w:rPr>
          <w:rFonts w:ascii="Calibri" w:hAnsi="Calibri"/>
          <w:sz w:val="22"/>
          <w:szCs w:val="22"/>
        </w:rPr>
      </w:pPr>
      <w:r>
        <w:rPr>
          <w:sz w:val="22"/>
          <w:szCs w:val="22"/>
        </w:rPr>
        <w:t xml:space="preserve">Ułatwianie w ramach swoich obowiązków polubownego rozstrzygania ewentualnych sporów między Zamawiającym a Wykonawcą RB. </w:t>
      </w:r>
    </w:p>
    <w:p w:rsidR="00DB2C42" w:rsidRDefault="004511A9">
      <w:pPr>
        <w:pStyle w:val="Tekstpodstawowy"/>
        <w:numPr>
          <w:ilvl w:val="0"/>
          <w:numId w:val="11"/>
        </w:numPr>
        <w:spacing w:after="0"/>
        <w:jc w:val="both"/>
        <w:rPr>
          <w:rFonts w:ascii="Calibri" w:hAnsi="Calibri"/>
          <w:sz w:val="22"/>
          <w:szCs w:val="22"/>
        </w:rPr>
      </w:pPr>
      <w:r>
        <w:rPr>
          <w:sz w:val="22"/>
          <w:szCs w:val="22"/>
        </w:rPr>
        <w:t>Organizowanie i prowadzenie okresowych narad koordynacyjnych na budowie, w terminach uzgodnionych z Zamawiającym i Wykonawcą robót budowlanych, nie rzadziej niż raz na dwa tygodnie, włącznie z przygotowaniem i archiwizacją protokołów ze wszystkich formalnych narad, dotyczących bieżących i przyszłych robót (w razie konieczności), w których udział brać będą Wykonawca robót budowlanych i Zamawiający, jak również zapewnienie wdrażania podjętych decyzji wpływających na postęp i terminowość wykonywanych robót. W </w:t>
      </w:r>
      <w:r>
        <w:rPr>
          <w:sz w:val="22"/>
          <w:szCs w:val="22"/>
        </w:rPr>
        <w:t xml:space="preserve">przypadkach koniecznych, Zamawiający ma prawo żądać zwołania narady w określonym przez siebie terminie. Wykonawca NI będzie sporządzał protokół z każdej z narad koordynacyjnych i przekazywał go zainteresowanym stronom drogą mailową w terminie do 3 dni od odbycia narady. </w:t>
      </w:r>
    </w:p>
    <w:p w:rsidR="00DB2C42" w:rsidRDefault="004511A9">
      <w:pPr>
        <w:pStyle w:val="Tekstpodstawowy"/>
        <w:numPr>
          <w:ilvl w:val="0"/>
          <w:numId w:val="11"/>
        </w:numPr>
        <w:spacing w:after="0"/>
        <w:jc w:val="both"/>
        <w:rPr>
          <w:rFonts w:ascii="Calibri" w:hAnsi="Calibri"/>
          <w:sz w:val="22"/>
          <w:szCs w:val="22"/>
        </w:rPr>
      </w:pPr>
      <w:r>
        <w:rPr>
          <w:sz w:val="22"/>
          <w:szCs w:val="22"/>
        </w:rPr>
        <w:t xml:space="preserve">Wykonawca NI zobowiązuje się przygotować raport początkowy i dostarczyć go Zamawiającemu  przed rozpoczęciem robót budowlanych. Raport ten powinien zawierać: </w:t>
      </w:r>
    </w:p>
    <w:p w:rsidR="00DB2C42" w:rsidRDefault="004511A9">
      <w:pPr>
        <w:numPr>
          <w:ilvl w:val="1"/>
          <w:numId w:val="11"/>
        </w:numPr>
        <w:spacing w:line="276" w:lineRule="auto"/>
        <w:jc w:val="both"/>
        <w:rPr>
          <w:rFonts w:ascii="Calibri" w:hAnsi="Calibri"/>
          <w:sz w:val="22"/>
          <w:szCs w:val="22"/>
        </w:rPr>
      </w:pPr>
      <w:r>
        <w:rPr>
          <w:sz w:val="22"/>
          <w:szCs w:val="22"/>
        </w:rPr>
        <w:t xml:space="preserve">informacje na temat prac przygotowawczych i mobilizacyjnych; </w:t>
      </w:r>
    </w:p>
    <w:p w:rsidR="00DB2C42" w:rsidRDefault="004511A9">
      <w:pPr>
        <w:numPr>
          <w:ilvl w:val="1"/>
          <w:numId w:val="11"/>
        </w:numPr>
        <w:spacing w:line="276" w:lineRule="auto"/>
        <w:jc w:val="both"/>
        <w:rPr>
          <w:rFonts w:ascii="Calibri" w:hAnsi="Calibri"/>
          <w:sz w:val="22"/>
          <w:szCs w:val="22"/>
        </w:rPr>
      </w:pPr>
      <w:r>
        <w:rPr>
          <w:sz w:val="22"/>
          <w:szCs w:val="22"/>
        </w:rPr>
        <w:t xml:space="preserve">szczegółowy plan prac, rozkład pracy inspektorów nadzoru; </w:t>
      </w:r>
    </w:p>
    <w:p w:rsidR="00DB2C42" w:rsidRDefault="004511A9">
      <w:pPr>
        <w:numPr>
          <w:ilvl w:val="1"/>
          <w:numId w:val="11"/>
        </w:numPr>
        <w:spacing w:line="276" w:lineRule="auto"/>
        <w:jc w:val="both"/>
        <w:rPr>
          <w:rFonts w:ascii="Calibri" w:hAnsi="Calibri"/>
          <w:sz w:val="22"/>
          <w:szCs w:val="22"/>
        </w:rPr>
      </w:pPr>
      <w:r>
        <w:rPr>
          <w:sz w:val="22"/>
          <w:szCs w:val="22"/>
        </w:rPr>
        <w:t xml:space="preserve">wzory dokumentów, które będą obowiązywały w trakcie realizacji robót oraz w okresie zgłaszania wad; </w:t>
      </w:r>
    </w:p>
    <w:p w:rsidR="00DB2C42" w:rsidRDefault="004511A9">
      <w:pPr>
        <w:numPr>
          <w:ilvl w:val="1"/>
          <w:numId w:val="11"/>
        </w:numPr>
        <w:spacing w:line="276" w:lineRule="auto"/>
        <w:jc w:val="both"/>
        <w:rPr>
          <w:rFonts w:ascii="Calibri" w:hAnsi="Calibri"/>
          <w:sz w:val="22"/>
          <w:szCs w:val="22"/>
        </w:rPr>
      </w:pPr>
      <w:r>
        <w:rPr>
          <w:sz w:val="22"/>
          <w:szCs w:val="22"/>
        </w:rPr>
        <w:t>procedury i zasady BHP.</w:t>
      </w:r>
    </w:p>
    <w:p w:rsidR="00DB2C42" w:rsidRDefault="00DB2C42">
      <w:pPr>
        <w:spacing w:line="276" w:lineRule="auto"/>
        <w:ind w:left="1080"/>
        <w:jc w:val="both"/>
        <w:rPr>
          <w:rFonts w:ascii="Calibri" w:hAnsi="Calibri"/>
          <w:sz w:val="22"/>
          <w:szCs w:val="22"/>
        </w:rPr>
      </w:pPr>
    </w:p>
    <w:p w:rsidR="00DB2C42" w:rsidRDefault="004511A9">
      <w:pPr>
        <w:pStyle w:val="Tekstpodstawowy"/>
        <w:numPr>
          <w:ilvl w:val="0"/>
          <w:numId w:val="11"/>
        </w:numPr>
        <w:spacing w:after="0"/>
        <w:jc w:val="both"/>
        <w:rPr>
          <w:rFonts w:ascii="Calibri" w:hAnsi="Calibri"/>
          <w:sz w:val="22"/>
          <w:szCs w:val="22"/>
        </w:rPr>
      </w:pPr>
      <w:r>
        <w:rPr>
          <w:sz w:val="22"/>
          <w:szCs w:val="22"/>
        </w:rPr>
        <w:t>Wykonawca NI zobowiązany jest przekazywać Zamawiającemu raporty miesięczne dotyczące nadzorowanych robót w terminie do 7 dnia każdego miesiąca, po zakończeniu miesiąca którego raport dotyczy. Raporty miesięczne zawierać powinny sprawozdanie z działalności Wykonawcy robót na budowie. Raport miesięczny obejmuje zakres prac zrealizowanych                  w okresie sprawozdawczym, tj. od chwili sporządzenia poprzedniego raportu miesięcznego.      W raporcie należy uwzględnić roboty zakończone i rozpoczęte w ok</w:t>
      </w:r>
      <w:r>
        <w:rPr>
          <w:sz w:val="22"/>
          <w:szCs w:val="22"/>
        </w:rPr>
        <w:t>resie sprawozdawczym, roboty planowane, podwykonawstwo, zasoby ludzkie, sprzęt. Ponadto, w raporcie powinny być uwzględnione zagadnienia, które bezpośrednio dotyczą zadania inwestycyjnego, takie jak: problemy BHP, kontrola jakości, analiza zgodności postępu robót z harmonogramem rzeczowo – finansowym, napotkane trudności i środki zaradcze, zmiany i roszczenia. Jeżeli Zamawiający nie przekaże na piśmie żadnych uwag do raportów w terminie 14 dni od daty ich otrzymania, raporty będą uważane za zatwierdzone prz</w:t>
      </w:r>
      <w:r>
        <w:rPr>
          <w:sz w:val="22"/>
          <w:szCs w:val="22"/>
        </w:rPr>
        <w:t>ez Zamawiającego.</w:t>
      </w:r>
    </w:p>
    <w:p w:rsidR="00DB2C42" w:rsidRDefault="004511A9">
      <w:pPr>
        <w:pStyle w:val="Tekstpodstawowy"/>
        <w:numPr>
          <w:ilvl w:val="0"/>
          <w:numId w:val="11"/>
        </w:numPr>
        <w:spacing w:after="0"/>
        <w:jc w:val="both"/>
        <w:rPr>
          <w:rFonts w:ascii="Calibri" w:hAnsi="Calibri"/>
          <w:sz w:val="22"/>
          <w:szCs w:val="22"/>
        </w:rPr>
      </w:pPr>
      <w:r>
        <w:rPr>
          <w:sz w:val="22"/>
          <w:szCs w:val="22"/>
        </w:rPr>
        <w:t>W przypadku stwierdzenia uszkodzeń pomieszczeń zlokalizowanych w sąsiedztwie  prowadzonych robót budowlanych przez sprzęt budowlany na skutek trwających robót, Wykonawca NI lub dany inspektor nadzoru inwestorskiego zobowiązany jest do zgłaszania Wykonawcy robót budowlanych potrzeby dokonywania napraw i nadzorowanie ich.</w:t>
      </w:r>
    </w:p>
    <w:p w:rsidR="00DB2C42" w:rsidRDefault="004511A9">
      <w:pPr>
        <w:pStyle w:val="Tekstpodstawowy"/>
        <w:numPr>
          <w:ilvl w:val="0"/>
          <w:numId w:val="11"/>
        </w:numPr>
        <w:spacing w:after="0"/>
        <w:jc w:val="both"/>
        <w:rPr>
          <w:rFonts w:ascii="Calibri" w:hAnsi="Calibri"/>
          <w:sz w:val="22"/>
          <w:szCs w:val="22"/>
        </w:rPr>
      </w:pPr>
      <w:r>
        <w:rPr>
          <w:sz w:val="22"/>
          <w:szCs w:val="22"/>
        </w:rPr>
        <w:t>Wydawanie kierownikowi budowy lub kierownikowi robót poleceń na piśmie, dotyczących usunięcia nieprawidłowości lub zagrożeń, wykonania prób lub badań, także tych wymagających odkrycia robót lub elementów zakrytych.</w:t>
      </w:r>
    </w:p>
    <w:p w:rsidR="00DB2C42" w:rsidRDefault="004511A9">
      <w:pPr>
        <w:pStyle w:val="Tekstpodstawowy"/>
        <w:numPr>
          <w:ilvl w:val="0"/>
          <w:numId w:val="11"/>
        </w:numPr>
        <w:spacing w:after="0"/>
        <w:jc w:val="both"/>
        <w:rPr>
          <w:rFonts w:ascii="Calibri" w:hAnsi="Calibri"/>
          <w:sz w:val="22"/>
          <w:szCs w:val="22"/>
        </w:rPr>
      </w:pPr>
      <w:r>
        <w:rPr>
          <w:sz w:val="22"/>
          <w:szCs w:val="22"/>
        </w:rPr>
        <w:t xml:space="preserve">Żądanie od kierownika budowy lub kierownika robót, dokonania poprawek bądź ponownego wykonania wadliwie wykonanych robót. </w:t>
      </w:r>
    </w:p>
    <w:p w:rsidR="00DB2C42" w:rsidRDefault="004511A9">
      <w:pPr>
        <w:pStyle w:val="Tekstpodstawowy"/>
        <w:numPr>
          <w:ilvl w:val="0"/>
          <w:numId w:val="11"/>
        </w:numPr>
        <w:spacing w:after="0"/>
        <w:jc w:val="both"/>
        <w:rPr>
          <w:rFonts w:ascii="Calibri" w:hAnsi="Calibri"/>
          <w:sz w:val="22"/>
          <w:szCs w:val="22"/>
        </w:rPr>
      </w:pPr>
      <w:r>
        <w:rPr>
          <w:sz w:val="22"/>
          <w:szCs w:val="22"/>
        </w:rPr>
        <w:t>Potwierdzanie faktycznie wykonanych robót i usunięcia wad oraz przygotowanie dokumentów do odbioru końcowego, sprawdzanie kompletności przedstawionych przez Wykonawcę RB dokumentów i zaświadczeń wymaganych przez Zamawiającego i niezbędnych do przeprowadzenia odbioru.</w:t>
      </w:r>
    </w:p>
    <w:p w:rsidR="00DB2C42" w:rsidRDefault="004511A9">
      <w:pPr>
        <w:pStyle w:val="Tekstpodstawowy"/>
        <w:numPr>
          <w:ilvl w:val="0"/>
          <w:numId w:val="11"/>
        </w:numPr>
        <w:spacing w:after="0"/>
        <w:jc w:val="both"/>
        <w:rPr>
          <w:rFonts w:ascii="Calibri" w:hAnsi="Calibri"/>
          <w:sz w:val="22"/>
          <w:szCs w:val="22"/>
        </w:rPr>
      </w:pPr>
      <w:r>
        <w:rPr>
          <w:sz w:val="22"/>
          <w:szCs w:val="22"/>
        </w:rPr>
        <w:t xml:space="preserve">Przygotowanie zadania inwestycyjnego do odbioru końcowego w ciągu 7 dni od daty zgłoszenia przez Wykonawcę robót budowlanych zakończenia robót budowlanych, w tym przygotowanie niezbędnych dokumentów zgodnie z obowiązującymi przepisami. </w:t>
      </w:r>
    </w:p>
    <w:p w:rsidR="00DB2C42" w:rsidRDefault="004511A9">
      <w:pPr>
        <w:pStyle w:val="Tekstpodstawowy"/>
        <w:numPr>
          <w:ilvl w:val="0"/>
          <w:numId w:val="11"/>
        </w:numPr>
        <w:spacing w:after="0"/>
        <w:jc w:val="both"/>
        <w:rPr>
          <w:rFonts w:ascii="Calibri" w:hAnsi="Calibri"/>
          <w:sz w:val="22"/>
          <w:szCs w:val="22"/>
        </w:rPr>
      </w:pPr>
      <w:r>
        <w:rPr>
          <w:sz w:val="22"/>
          <w:szCs w:val="22"/>
        </w:rPr>
        <w:t xml:space="preserve">Przygotowanie i uczestniczenie w odbiorze końcowym włącznie z przekazaniem zakończonego zadania inwestycyjnego Zamawiającemu, jego ostatecznym rozliczeniem i pełną dokumentacją. </w:t>
      </w:r>
    </w:p>
    <w:p w:rsidR="00DB2C42" w:rsidRDefault="004511A9">
      <w:pPr>
        <w:pStyle w:val="Tekstpodstawowy"/>
        <w:numPr>
          <w:ilvl w:val="0"/>
          <w:numId w:val="11"/>
        </w:numPr>
        <w:spacing w:after="0"/>
        <w:jc w:val="both"/>
        <w:rPr>
          <w:rFonts w:ascii="Calibri" w:hAnsi="Calibri"/>
          <w:sz w:val="22"/>
          <w:szCs w:val="22"/>
        </w:rPr>
      </w:pPr>
      <w:r>
        <w:rPr>
          <w:rFonts w:cstheme="minorHAnsi"/>
          <w:sz w:val="22"/>
          <w:szCs w:val="22"/>
          <w:lang w:bidi="he-IL"/>
        </w:rPr>
        <w:t xml:space="preserve">Sporządzenie w terminie 7 dni od daty podpisania protokołu odbioru końcowego </w:t>
      </w:r>
      <w:bookmarkStart w:id="1" w:name="_Hlk176244698"/>
      <w:r>
        <w:rPr>
          <w:rFonts w:cstheme="minorHAnsi"/>
          <w:sz w:val="22"/>
          <w:szCs w:val="22"/>
          <w:lang w:bidi="he-IL"/>
        </w:rPr>
        <w:t xml:space="preserve">raportu końcowego, który będzie zawierał podsumowanie inwestycji w zakresie przeprowadzonych robót budowlanych przez Wykonawcę robót budowlanych, </w:t>
      </w:r>
      <w:bookmarkEnd w:id="1"/>
      <w:r>
        <w:rPr>
          <w:rFonts w:cstheme="minorHAnsi"/>
          <w:sz w:val="22"/>
          <w:szCs w:val="22"/>
          <w:lang w:bidi="he-IL"/>
        </w:rPr>
        <w:t xml:space="preserve">analizę zgodności z dokumentacją projektową, terminów wykonywania, rozliczeń umów o roboty budowlane i końcowego rozliczenia finansowego inwestycji. </w:t>
      </w:r>
      <w:bookmarkStart w:id="2" w:name="_Hlk180411006"/>
      <w:bookmarkEnd w:id="2"/>
      <w:r>
        <w:rPr>
          <w:rFonts w:cstheme="minorHAnsi"/>
          <w:sz w:val="22"/>
          <w:szCs w:val="22"/>
          <w:lang w:bidi="he-IL"/>
        </w:rPr>
        <w:t>Jeżeli Zamawiający nie przekaże na piśmie żadnych uwag do raportu końcowego w terminie 14 dni od daty ich otrzymania, raport będzie uważany za zatwierdzony przez Zamawiającego.</w:t>
      </w:r>
    </w:p>
    <w:p w:rsidR="00DB2C42" w:rsidRDefault="004511A9">
      <w:pPr>
        <w:pStyle w:val="Tekstpodstawowy"/>
        <w:numPr>
          <w:ilvl w:val="0"/>
          <w:numId w:val="11"/>
        </w:numPr>
        <w:spacing w:after="0"/>
        <w:jc w:val="both"/>
        <w:rPr>
          <w:rFonts w:ascii="Calibri" w:hAnsi="Calibri"/>
          <w:sz w:val="22"/>
          <w:szCs w:val="22"/>
        </w:rPr>
      </w:pPr>
      <w:r>
        <w:rPr>
          <w:sz w:val="22"/>
          <w:szCs w:val="22"/>
        </w:rPr>
        <w:t xml:space="preserve">Każdorazowe uzyskanie pisemnego potwierdzenia Zamawiającego przed wydaniem poleceń mających wpływ na zmianę kosztów i terminów zadania inwestycyjnego. </w:t>
      </w:r>
    </w:p>
    <w:p w:rsidR="00DB2C42" w:rsidRDefault="004511A9">
      <w:pPr>
        <w:pStyle w:val="Tekstpodstawowy"/>
        <w:numPr>
          <w:ilvl w:val="0"/>
          <w:numId w:val="11"/>
        </w:numPr>
        <w:spacing w:after="0"/>
        <w:jc w:val="both"/>
        <w:rPr>
          <w:rFonts w:ascii="Calibri" w:hAnsi="Calibri"/>
          <w:sz w:val="22"/>
          <w:szCs w:val="22"/>
        </w:rPr>
      </w:pPr>
      <w:r>
        <w:rPr>
          <w:sz w:val="22"/>
          <w:szCs w:val="22"/>
        </w:rPr>
        <w:lastRenderedPageBreak/>
        <w:t xml:space="preserve">Informowanie Zamawiającego o stwierdzonych wadach, kontrolowanie i potwierdzenie ich usunięcia. </w:t>
      </w:r>
    </w:p>
    <w:p w:rsidR="00DB2C42" w:rsidRDefault="004511A9">
      <w:pPr>
        <w:pStyle w:val="Tekstpodstawowy"/>
        <w:numPr>
          <w:ilvl w:val="0"/>
          <w:numId w:val="11"/>
        </w:numPr>
        <w:spacing w:after="0"/>
        <w:jc w:val="both"/>
        <w:rPr>
          <w:rFonts w:ascii="Calibri" w:hAnsi="Calibri"/>
          <w:sz w:val="22"/>
          <w:szCs w:val="22"/>
        </w:rPr>
      </w:pPr>
      <w:r>
        <w:rPr>
          <w:sz w:val="22"/>
          <w:szCs w:val="22"/>
        </w:rPr>
        <w:t xml:space="preserve">Nadzorowanie i pisemne informowanie Zamawiającego o zabezpieczeniach stosowanych na terenie zadania inwestycyjnego, przeciwdziałania nieprawidłowościom mogącym spowodować zagrożenia dla osób przebywających na terenie, na którym realizowane będą prace budowlane i zastrzeżeń Zamawiającego dotyczących zadania inwestycyjnego, które Zamawiający ma prawo zgłaszać w każdym czasie, oraz zawiadamianie Zamawiającego o podjętych działaniach i ich skutkach. </w:t>
      </w:r>
    </w:p>
    <w:p w:rsidR="00DB2C42" w:rsidRDefault="004511A9">
      <w:pPr>
        <w:pStyle w:val="Podstawowy"/>
        <w:numPr>
          <w:ilvl w:val="0"/>
          <w:numId w:val="11"/>
        </w:numPr>
        <w:spacing w:after="0" w:line="276" w:lineRule="auto"/>
        <w:rPr>
          <w:rFonts w:ascii="Calibri" w:hAnsi="Calibri"/>
          <w:sz w:val="22"/>
          <w:szCs w:val="22"/>
        </w:rPr>
      </w:pPr>
      <w:r>
        <w:rPr>
          <w:sz w:val="22"/>
          <w:szCs w:val="22"/>
        </w:rPr>
        <w:t xml:space="preserve">Wykonawca Nadzoru Inwestorskiego w uzgodnieniu z Zamawiającym, podejmie wszelkie czynności, niewymienione w niniejszej, Umowie, OPZ, umowie na roboty budowlane, jakie okażą się niezbędne dla prawidłowego przebiegu realizacji  zadania inwestycyjnego, a także dla zabezpieczenia interesów Zamawiającego. </w:t>
      </w:r>
    </w:p>
    <w:p w:rsidR="00DB2C42" w:rsidRDefault="004511A9">
      <w:pPr>
        <w:pStyle w:val="Tekstpodstawowy"/>
        <w:numPr>
          <w:ilvl w:val="0"/>
          <w:numId w:val="11"/>
        </w:numPr>
        <w:spacing w:after="0"/>
        <w:jc w:val="both"/>
        <w:rPr>
          <w:rFonts w:ascii="Calibri" w:hAnsi="Calibri"/>
          <w:sz w:val="22"/>
          <w:szCs w:val="22"/>
        </w:rPr>
      </w:pPr>
      <w:r>
        <w:rPr>
          <w:rFonts w:cs="Times New Roman"/>
          <w:sz w:val="22"/>
          <w:szCs w:val="22"/>
        </w:rPr>
        <w:t>Wykonawca NI oraz dany inspektor nadzoru inwestorskiego nie mają prawa:</w:t>
      </w:r>
    </w:p>
    <w:p w:rsidR="00DB2C42" w:rsidRDefault="004511A9">
      <w:pPr>
        <w:pStyle w:val="Tekstpodstawowy"/>
        <w:numPr>
          <w:ilvl w:val="1"/>
          <w:numId w:val="6"/>
        </w:numPr>
        <w:spacing w:after="0"/>
        <w:jc w:val="both"/>
        <w:rPr>
          <w:rFonts w:ascii="Calibri" w:hAnsi="Calibri"/>
          <w:sz w:val="22"/>
          <w:szCs w:val="22"/>
        </w:rPr>
      </w:pPr>
      <w:r>
        <w:rPr>
          <w:sz w:val="22"/>
          <w:szCs w:val="22"/>
        </w:rPr>
        <w:t>wnosić poprawek lub dokonywać zmian w umowie o roboty budowlane,</w:t>
      </w:r>
    </w:p>
    <w:p w:rsidR="00DB2C42" w:rsidRDefault="004511A9">
      <w:pPr>
        <w:pStyle w:val="Tekstpodstawowy"/>
        <w:numPr>
          <w:ilvl w:val="1"/>
          <w:numId w:val="6"/>
        </w:numPr>
        <w:tabs>
          <w:tab w:val="left" w:pos="1300"/>
        </w:tabs>
        <w:spacing w:after="0"/>
        <w:jc w:val="both"/>
        <w:rPr>
          <w:rFonts w:ascii="Calibri" w:hAnsi="Calibri"/>
          <w:sz w:val="22"/>
          <w:szCs w:val="22"/>
        </w:rPr>
      </w:pPr>
      <w:r>
        <w:rPr>
          <w:sz w:val="22"/>
          <w:szCs w:val="22"/>
        </w:rPr>
        <w:t>zwolnić Wykonawcy robót budowlanych z jakichkolwiek zobowiązań lub odpowiedzialności wynikających z Umowy,</w:t>
      </w:r>
    </w:p>
    <w:p w:rsidR="00DB2C42" w:rsidRDefault="004511A9">
      <w:pPr>
        <w:pStyle w:val="Tekstpodstawowy"/>
        <w:numPr>
          <w:ilvl w:val="1"/>
          <w:numId w:val="6"/>
        </w:numPr>
        <w:tabs>
          <w:tab w:val="left" w:pos="1300"/>
        </w:tabs>
        <w:spacing w:after="0"/>
        <w:jc w:val="both"/>
        <w:rPr>
          <w:rFonts w:ascii="Calibri" w:hAnsi="Calibri"/>
          <w:sz w:val="22"/>
          <w:szCs w:val="22"/>
        </w:rPr>
      </w:pPr>
      <w:r>
        <w:rPr>
          <w:sz w:val="22"/>
          <w:szCs w:val="22"/>
        </w:rPr>
        <w:t xml:space="preserve">wyrażać zgody na ograniczenie zakresu robót budowlanych lub przekazania robót budowlanych innemu wykonawcy niż ten, z którym została podpisana umowa o roboty budowlane, </w:t>
      </w:r>
    </w:p>
    <w:p w:rsidR="00DB2C42" w:rsidRDefault="004511A9">
      <w:pPr>
        <w:pStyle w:val="Tekstpodstawowy"/>
        <w:numPr>
          <w:ilvl w:val="1"/>
          <w:numId w:val="6"/>
        </w:numPr>
        <w:tabs>
          <w:tab w:val="left" w:pos="1300"/>
        </w:tabs>
        <w:spacing w:after="0"/>
        <w:jc w:val="both"/>
        <w:rPr>
          <w:rFonts w:ascii="Calibri" w:hAnsi="Calibri"/>
          <w:sz w:val="22"/>
          <w:szCs w:val="22"/>
        </w:rPr>
      </w:pPr>
      <w:r>
        <w:rPr>
          <w:sz w:val="22"/>
          <w:szCs w:val="22"/>
        </w:rPr>
        <w:t xml:space="preserve">zawierać umów z wykonawcami robót i innymi osobami czy instytucjami w imieniu Zamawiającego, </w:t>
      </w:r>
    </w:p>
    <w:p w:rsidR="00DB2C42" w:rsidRDefault="004511A9">
      <w:pPr>
        <w:pStyle w:val="Standard"/>
        <w:numPr>
          <w:ilvl w:val="1"/>
          <w:numId w:val="6"/>
        </w:numPr>
        <w:spacing w:line="276" w:lineRule="auto"/>
        <w:jc w:val="both"/>
        <w:rPr>
          <w:rFonts w:ascii="Calibri" w:hAnsi="Calibri"/>
          <w:sz w:val="22"/>
          <w:szCs w:val="22"/>
        </w:rPr>
      </w:pPr>
      <w:r>
        <w:rPr>
          <w:rFonts w:ascii="Calibri" w:eastAsia="Times New Roman" w:hAnsi="Calibri" w:cs="Times New Roman"/>
          <w:sz w:val="22"/>
          <w:szCs w:val="22"/>
        </w:rPr>
        <w:t xml:space="preserve">zaciągać w imieniu Zamawiającego zobowiązań finansowych. </w:t>
      </w:r>
    </w:p>
    <w:p w:rsidR="00DB2C42" w:rsidRDefault="00DB2C42">
      <w:pPr>
        <w:pStyle w:val="Standard"/>
        <w:spacing w:line="276" w:lineRule="auto"/>
        <w:jc w:val="both"/>
        <w:rPr>
          <w:rFonts w:ascii="Calibri" w:eastAsia="Times New Roman" w:hAnsi="Calibri" w:cs="Times New Roman"/>
          <w:sz w:val="22"/>
          <w:szCs w:val="22"/>
        </w:rPr>
      </w:pPr>
    </w:p>
    <w:p w:rsidR="00DB2C42" w:rsidRDefault="004511A9">
      <w:pPr>
        <w:pStyle w:val="Standard"/>
        <w:spacing w:line="276" w:lineRule="auto"/>
        <w:jc w:val="center"/>
        <w:rPr>
          <w:rFonts w:ascii="Calibri" w:hAnsi="Calibri"/>
          <w:sz w:val="22"/>
          <w:szCs w:val="22"/>
        </w:rPr>
      </w:pPr>
      <w:bookmarkStart w:id="3" w:name="_Hlk167776288_kopia_2"/>
      <w:r>
        <w:rPr>
          <w:rFonts w:ascii="Calibri" w:hAnsi="Calibri" w:cs="Times New Roman"/>
          <w:b/>
          <w:bCs/>
          <w:sz w:val="22"/>
          <w:szCs w:val="22"/>
        </w:rPr>
        <w:t>§ 4</w:t>
      </w:r>
      <w:bookmarkEnd w:id="3"/>
    </w:p>
    <w:p w:rsidR="00DB2C42" w:rsidRDefault="004511A9">
      <w:pPr>
        <w:pStyle w:val="Standard"/>
        <w:spacing w:line="276" w:lineRule="auto"/>
        <w:jc w:val="center"/>
        <w:rPr>
          <w:rFonts w:ascii="Calibri" w:hAnsi="Calibri"/>
          <w:sz w:val="22"/>
          <w:szCs w:val="22"/>
        </w:rPr>
      </w:pPr>
      <w:r>
        <w:rPr>
          <w:rFonts w:ascii="Calibri" w:hAnsi="Calibri" w:cs="Times New Roman"/>
          <w:b/>
          <w:bCs/>
          <w:sz w:val="22"/>
          <w:szCs w:val="22"/>
        </w:rPr>
        <w:t>TERMINY REALIZACJI</w:t>
      </w:r>
    </w:p>
    <w:p w:rsidR="00DB2C42" w:rsidRDefault="00DB2C42">
      <w:pPr>
        <w:pStyle w:val="Standard"/>
        <w:spacing w:line="276" w:lineRule="auto"/>
        <w:jc w:val="both"/>
        <w:rPr>
          <w:rFonts w:ascii="Calibri" w:hAnsi="Calibri" w:cs="Times New Roman"/>
          <w:b/>
          <w:bCs/>
          <w:sz w:val="22"/>
          <w:szCs w:val="22"/>
        </w:rPr>
      </w:pPr>
    </w:p>
    <w:p w:rsidR="00DB2C42" w:rsidRDefault="004511A9">
      <w:pPr>
        <w:pStyle w:val="Akapitzlist"/>
        <w:numPr>
          <w:ilvl w:val="0"/>
          <w:numId w:val="2"/>
        </w:numPr>
        <w:spacing w:after="0" w:line="276" w:lineRule="auto"/>
        <w:ind w:left="357" w:hanging="357"/>
        <w:jc w:val="both"/>
        <w:rPr>
          <w:rFonts w:ascii="Calibri" w:hAnsi="Calibri"/>
          <w:sz w:val="22"/>
          <w:szCs w:val="22"/>
        </w:rPr>
      </w:pPr>
      <w:r>
        <w:rPr>
          <w:rFonts w:cs="Calibri"/>
          <w:sz w:val="22"/>
          <w:szCs w:val="22"/>
        </w:rPr>
        <w:t>Strony ustalają następujące terminy wykonania Umowy:</w:t>
      </w:r>
    </w:p>
    <w:p w:rsidR="00DB2C42" w:rsidRDefault="004511A9">
      <w:pPr>
        <w:numPr>
          <w:ilvl w:val="5"/>
          <w:numId w:val="7"/>
        </w:numPr>
        <w:tabs>
          <w:tab w:val="left" w:pos="630"/>
        </w:tabs>
        <w:suppressAutoHyphens w:val="0"/>
        <w:spacing w:line="276" w:lineRule="auto"/>
        <w:ind w:left="567" w:hanging="283"/>
        <w:contextualSpacing/>
        <w:jc w:val="both"/>
        <w:rPr>
          <w:rFonts w:ascii="Calibri" w:hAnsi="Calibri"/>
          <w:sz w:val="22"/>
          <w:szCs w:val="22"/>
        </w:rPr>
      </w:pPr>
      <w:bookmarkStart w:id="4" w:name="_Hlk179953951_kopia_2"/>
      <w:bookmarkEnd w:id="4"/>
      <w:r>
        <w:rPr>
          <w:rFonts w:eastAsia="Calibri" w:cs="Calibri"/>
          <w:sz w:val="22"/>
          <w:szCs w:val="22"/>
        </w:rPr>
        <w:t xml:space="preserve">Etap I: Zapoznanie się  Wykonawcy NI z zakresem zadania inwestycyjnego i dokumentacją projektową oraz prace organizacyjne przygotowawcze – </w:t>
      </w:r>
      <w:r>
        <w:rPr>
          <w:rFonts w:eastAsia="Calibri" w:cs="Calibri"/>
          <w:color w:val="000000" w:themeColor="text1"/>
          <w:sz w:val="22"/>
          <w:szCs w:val="22"/>
        </w:rPr>
        <w:t>od daty podpisania niniejszej Umowy do daty podpisania umowy z Wykonawcą robót budowlanych (nie dłużej niż 3 miesiące);</w:t>
      </w:r>
    </w:p>
    <w:p w:rsidR="00DB2C42" w:rsidRDefault="004511A9">
      <w:pPr>
        <w:numPr>
          <w:ilvl w:val="5"/>
          <w:numId w:val="7"/>
        </w:numPr>
        <w:tabs>
          <w:tab w:val="left" w:pos="630"/>
        </w:tabs>
        <w:suppressAutoHyphens w:val="0"/>
        <w:spacing w:line="276" w:lineRule="auto"/>
        <w:ind w:left="624" w:hanging="283"/>
        <w:contextualSpacing/>
        <w:jc w:val="both"/>
        <w:rPr>
          <w:rFonts w:ascii="Calibri" w:hAnsi="Calibri"/>
          <w:sz w:val="22"/>
          <w:szCs w:val="22"/>
        </w:rPr>
      </w:pPr>
      <w:r>
        <w:rPr>
          <w:rFonts w:eastAsia="Calibri" w:cs="Calibri"/>
          <w:color w:val="000000" w:themeColor="text1"/>
          <w:sz w:val="22"/>
          <w:szCs w:val="22"/>
        </w:rPr>
        <w:t xml:space="preserve">Etap II: Nadzór nad robotami budowlanymi – od daty podpisania Umowy z Wykonawcą robót budowlanych </w:t>
      </w:r>
      <w:bookmarkStart w:id="5" w:name="_Hlk180402539_kopia_1"/>
      <w:r>
        <w:rPr>
          <w:rFonts w:eastAsia="Calibri" w:cs="Calibri"/>
          <w:color w:val="000000" w:themeColor="text1"/>
          <w:sz w:val="22"/>
          <w:szCs w:val="22"/>
        </w:rPr>
        <w:t>do daty końcowego rozliczenia zadania inwestycyjnego poprzedzonego podpisaniem protokołu końcowego odbioru robót budowlanych</w:t>
      </w:r>
      <w:bookmarkEnd w:id="5"/>
      <w:r>
        <w:rPr>
          <w:rFonts w:eastAsia="Calibri" w:cs="Calibri"/>
          <w:color w:val="000000" w:themeColor="text1"/>
          <w:sz w:val="22"/>
          <w:szCs w:val="22"/>
        </w:rPr>
        <w:t>.</w:t>
      </w:r>
    </w:p>
    <w:p w:rsidR="00DB2C42" w:rsidRDefault="004511A9">
      <w:pPr>
        <w:pStyle w:val="Akapitzlist"/>
        <w:numPr>
          <w:ilvl w:val="0"/>
          <w:numId w:val="2"/>
        </w:numPr>
        <w:spacing w:after="0" w:line="276" w:lineRule="auto"/>
        <w:ind w:left="357" w:hanging="357"/>
        <w:jc w:val="both"/>
        <w:rPr>
          <w:rFonts w:ascii="Calibri" w:hAnsi="Calibri"/>
          <w:sz w:val="22"/>
          <w:szCs w:val="22"/>
        </w:rPr>
      </w:pPr>
      <w:bookmarkStart w:id="6" w:name="_Hlk179953951_kopia_2_kopia_1"/>
      <w:bookmarkEnd w:id="6"/>
      <w:r>
        <w:rPr>
          <w:rFonts w:cs="Calibri"/>
          <w:color w:val="000000" w:themeColor="text1"/>
          <w:sz w:val="22"/>
          <w:szCs w:val="22"/>
        </w:rPr>
        <w:t>Zamawiający określa, iż szacunkowy czas świadczenia usługi, o której mowa w ust. 1 pkt 2 (Etap II), z zastrzeżeniem ustępów 3 i 4 poniżej będzie wynosił 6</w:t>
      </w:r>
      <w:r>
        <w:rPr>
          <w:rFonts w:cs="Calibri"/>
          <w:sz w:val="22"/>
          <w:szCs w:val="22"/>
        </w:rPr>
        <w:t xml:space="preserve"> miesięcy.</w:t>
      </w:r>
    </w:p>
    <w:p w:rsidR="00DB2C42" w:rsidRDefault="004511A9">
      <w:pPr>
        <w:pStyle w:val="Akapitzlist"/>
        <w:numPr>
          <w:ilvl w:val="0"/>
          <w:numId w:val="2"/>
        </w:numPr>
        <w:spacing w:after="0" w:line="276" w:lineRule="auto"/>
        <w:ind w:left="357" w:hanging="357"/>
        <w:jc w:val="both"/>
        <w:rPr>
          <w:rFonts w:ascii="Calibri" w:hAnsi="Calibri"/>
          <w:sz w:val="22"/>
          <w:szCs w:val="22"/>
        </w:rPr>
      </w:pPr>
      <w:r>
        <w:rPr>
          <w:sz w:val="22"/>
          <w:szCs w:val="22"/>
        </w:rPr>
        <w:t xml:space="preserve">Okres trwania usługi Wykonawcy NI w ramach Etapu II może zostać przedłużony stosownie do faktycznego czasu wykonywania zadania inwestycyjnego przez Wykonawcę robót budowlanych. W przypadku przedłużenia okresu realizacji zadania inwestycyjnego o 1 miesiąc, Wykonawca NI ma obowiązek świadczyć usługę w ramach wynagrodzenia, o którym mowa w </w:t>
      </w:r>
      <w:r>
        <w:rPr>
          <w:rFonts w:cstheme="minorHAnsi"/>
          <w:sz w:val="22"/>
          <w:szCs w:val="22"/>
        </w:rPr>
        <w:t>§</w:t>
      </w:r>
      <w:r>
        <w:rPr>
          <w:sz w:val="22"/>
          <w:szCs w:val="22"/>
        </w:rPr>
        <w:t xml:space="preserve"> 5 ust. 2 pkt 2 Umowy.</w:t>
      </w:r>
    </w:p>
    <w:p w:rsidR="00DB2C42" w:rsidRDefault="004511A9">
      <w:pPr>
        <w:pStyle w:val="Akapitzlist"/>
        <w:numPr>
          <w:ilvl w:val="0"/>
          <w:numId w:val="2"/>
        </w:numPr>
        <w:spacing w:after="0" w:line="276" w:lineRule="auto"/>
        <w:ind w:left="357" w:hanging="357"/>
        <w:jc w:val="both"/>
        <w:rPr>
          <w:rFonts w:ascii="Calibri" w:hAnsi="Calibri"/>
          <w:sz w:val="22"/>
          <w:szCs w:val="22"/>
        </w:rPr>
      </w:pPr>
      <w:r>
        <w:rPr>
          <w:rFonts w:eastAsia="Calibri" w:cs="Calibri"/>
          <w:color w:val="000000"/>
          <w:sz w:val="22"/>
          <w:szCs w:val="22"/>
        </w:rPr>
        <w:t xml:space="preserve">Jeżeli cały okres realizacji zadania inwestycyjnego w ramach Etapu II przedłuży się powyżej 7 miesiąca jej trwania z przyczyn niezależnych od Wykonawcy NI, każdy dodatkowy miesiąc </w:t>
      </w:r>
      <w:r>
        <w:rPr>
          <w:rFonts w:eastAsia="Calibri" w:cs="Calibri"/>
          <w:color w:val="000000"/>
          <w:sz w:val="22"/>
          <w:szCs w:val="22"/>
        </w:rPr>
        <w:lastRenderedPageBreak/>
        <w:t xml:space="preserve">świadczenia usługi przez Wykonawcę NI będzie płatny w wysokości miesięcznej kwoty wynagrodzenia (1/6) określonej </w:t>
      </w:r>
      <w:r>
        <w:rPr>
          <w:rFonts w:eastAsia="Calibri" w:cs="Calibri"/>
          <w:sz w:val="22"/>
          <w:szCs w:val="22"/>
        </w:rPr>
        <w:t xml:space="preserve">za realizację Etapu II przedmiotu Umowy, o której mowa w § 5 ust. 2 pkt 2 (prawo opcji). Zamawiający zobowiązany będzie poinformować </w:t>
      </w:r>
      <w:r>
        <w:rPr>
          <w:rFonts w:eastAsia="Calibri" w:cs="Calibri"/>
          <w:color w:val="000000"/>
          <w:sz w:val="22"/>
          <w:szCs w:val="22"/>
        </w:rPr>
        <w:t xml:space="preserve">Wykonawcę NI </w:t>
      </w:r>
      <w:r>
        <w:rPr>
          <w:rFonts w:eastAsia="Calibri" w:cs="Calibri"/>
          <w:sz w:val="22"/>
          <w:szCs w:val="22"/>
        </w:rPr>
        <w:t xml:space="preserve">na piśmie o  skorzystaniu z prawa opcji i o okresie wydłużenia Umowy, nie później niż przed upływem 7 miesiąca trwania Etapu II wykonywania usługi.    </w:t>
      </w:r>
    </w:p>
    <w:p w:rsidR="00DB2C42" w:rsidRDefault="004511A9">
      <w:pPr>
        <w:pStyle w:val="Akapitzlist"/>
        <w:numPr>
          <w:ilvl w:val="0"/>
          <w:numId w:val="2"/>
        </w:numPr>
        <w:spacing w:after="0" w:line="276" w:lineRule="auto"/>
        <w:ind w:left="357" w:hanging="357"/>
        <w:jc w:val="both"/>
      </w:pPr>
      <w:r>
        <w:rPr>
          <w:rFonts w:cs="Calibri"/>
          <w:sz w:val="22"/>
          <w:szCs w:val="22"/>
        </w:rPr>
        <w:t xml:space="preserve">Wykonawca robót budowlanych będzie realizował zakres umowy na roboty budowlane na podstawie i w oparciu o </w:t>
      </w:r>
      <w:r>
        <w:rPr>
          <w:rStyle w:val="Odwoaniedokomentarza"/>
          <w:sz w:val="22"/>
          <w:szCs w:val="22"/>
        </w:rPr>
        <w:t>harmonogram rzeczowo-finansowy, który zostanie przez Wykonawcę RB przekazany Zamawiającemu i przez niego zatwierdzony.</w:t>
      </w:r>
      <w:r>
        <w:rPr>
          <w:rFonts w:cs="Calibri"/>
          <w:sz w:val="22"/>
          <w:szCs w:val="22"/>
        </w:rPr>
        <w:t xml:space="preserve"> </w:t>
      </w:r>
      <w:r>
        <w:rPr>
          <w:rFonts w:eastAsia="Calibri" w:cs="Calibri"/>
          <w:color w:val="000000"/>
          <w:sz w:val="22"/>
          <w:szCs w:val="22"/>
        </w:rPr>
        <w:t>Wykonawca NI</w:t>
      </w:r>
      <w:r>
        <w:rPr>
          <w:rFonts w:cs="Calibri"/>
          <w:sz w:val="22"/>
          <w:szCs w:val="22"/>
        </w:rPr>
        <w:t xml:space="preserve"> otrzyma od Zamawiającego przedmiotowy harmonogram. </w:t>
      </w:r>
    </w:p>
    <w:p w:rsidR="00DB2C42" w:rsidRDefault="004511A9">
      <w:pPr>
        <w:pStyle w:val="Akapitzlist"/>
        <w:numPr>
          <w:ilvl w:val="0"/>
          <w:numId w:val="2"/>
        </w:numPr>
        <w:spacing w:after="0" w:line="276" w:lineRule="auto"/>
        <w:ind w:left="357" w:hanging="357"/>
        <w:jc w:val="both"/>
        <w:rPr>
          <w:rFonts w:ascii="Calibri" w:hAnsi="Calibri"/>
          <w:sz w:val="22"/>
          <w:szCs w:val="22"/>
        </w:rPr>
      </w:pPr>
      <w:r>
        <w:rPr>
          <w:rFonts w:cs="Calibri"/>
          <w:sz w:val="22"/>
          <w:szCs w:val="22"/>
        </w:rPr>
        <w:t>Terminy wykonania robót budowlanych zostaną określone w harmonogramie rzeczowo – finansowym</w:t>
      </w:r>
      <w:r>
        <w:rPr>
          <w:rFonts w:cs="Calibri"/>
          <w:b/>
          <w:bCs/>
          <w:sz w:val="22"/>
          <w:szCs w:val="22"/>
        </w:rPr>
        <w:t xml:space="preserve">. </w:t>
      </w:r>
      <w:r>
        <w:rPr>
          <w:rFonts w:eastAsia="Calibri" w:cs="Calibri"/>
          <w:color w:val="000000"/>
          <w:sz w:val="22"/>
          <w:szCs w:val="22"/>
        </w:rPr>
        <w:t>Wykonawca NI</w:t>
      </w:r>
      <w:r>
        <w:rPr>
          <w:rFonts w:cs="Calibri"/>
          <w:bCs/>
          <w:sz w:val="22"/>
          <w:szCs w:val="22"/>
        </w:rPr>
        <w:t xml:space="preserve"> oświadcza, że zaakceptuje terminy wykonania robót budowlanych określone przez Wykonawcę RB i będzie oczekiwał w  gotowości do realizacji poszczególnych zadań, które obejmuje niniejsza Umowa. </w:t>
      </w:r>
      <w:r>
        <w:rPr>
          <w:rFonts w:eastAsia="Calibri" w:cs="Calibri"/>
          <w:color w:val="000000"/>
          <w:sz w:val="22"/>
          <w:szCs w:val="22"/>
        </w:rPr>
        <w:t xml:space="preserve">Wykonawca NI </w:t>
      </w:r>
      <w:r>
        <w:rPr>
          <w:rFonts w:cs="Calibri"/>
          <w:bCs/>
          <w:sz w:val="22"/>
          <w:szCs w:val="22"/>
        </w:rPr>
        <w:t xml:space="preserve">jest także świadomy, że termin wykonania robót budowlanych może ulec przesunięciu i zobowiązuje się do pełnienia usług w ramach Etapu II do dnia końcowego odbioru robót budowlanych. </w:t>
      </w:r>
    </w:p>
    <w:p w:rsidR="00DB2C42" w:rsidRDefault="004511A9">
      <w:pPr>
        <w:pStyle w:val="Akapitzlist"/>
        <w:numPr>
          <w:ilvl w:val="0"/>
          <w:numId w:val="2"/>
        </w:numPr>
        <w:spacing w:after="0" w:line="276" w:lineRule="auto"/>
        <w:ind w:left="397" w:hanging="340"/>
        <w:jc w:val="both"/>
      </w:pPr>
      <w:r>
        <w:rPr>
          <w:rFonts w:eastAsia="Calibri" w:cs="Calibri"/>
          <w:color w:val="000000"/>
          <w:sz w:val="22"/>
          <w:szCs w:val="22"/>
        </w:rPr>
        <w:t xml:space="preserve">Wykonawca NI </w:t>
      </w:r>
      <w:r>
        <w:rPr>
          <w:rFonts w:cs="Times New Roman"/>
          <w:bCs/>
          <w:sz w:val="22"/>
          <w:szCs w:val="22"/>
        </w:rPr>
        <w:t>sprawować będzie nadzór w wymiarze czasu zapewniającym pełną skuteczność pełnionego nadzoru inwestorskiego we wszystkich koniecznych branżach i zgodnie z zakresem robót jakie będą wykonywane w ramach zamówienia bez względu na to, czy roboty te wymienione są w dokumentacji projektowej.</w:t>
      </w:r>
      <w:r>
        <w:rPr>
          <w:rFonts w:cs="Times New Roman"/>
          <w:bCs/>
          <w:strike/>
          <w:sz w:val="22"/>
          <w:szCs w:val="22"/>
        </w:rPr>
        <w:t xml:space="preserve"> </w:t>
      </w:r>
    </w:p>
    <w:p w:rsidR="00DB2C42" w:rsidRDefault="00DB2C42">
      <w:pPr>
        <w:pStyle w:val="Akapitzlist"/>
        <w:spacing w:after="0" w:line="276" w:lineRule="auto"/>
        <w:ind w:left="357"/>
        <w:jc w:val="both"/>
        <w:rPr>
          <w:rFonts w:ascii="Calibri" w:hAnsi="Calibri" w:cs="Calibri"/>
          <w:sz w:val="22"/>
          <w:szCs w:val="22"/>
        </w:rPr>
      </w:pPr>
    </w:p>
    <w:p w:rsidR="00DB2C42" w:rsidRDefault="004511A9">
      <w:pPr>
        <w:pStyle w:val="Standard"/>
        <w:spacing w:line="276" w:lineRule="auto"/>
        <w:jc w:val="center"/>
        <w:rPr>
          <w:rFonts w:ascii="Calibri" w:hAnsi="Calibri"/>
          <w:sz w:val="22"/>
          <w:szCs w:val="22"/>
        </w:rPr>
      </w:pPr>
      <w:bookmarkStart w:id="7" w:name="_Hlk179953951_kopia_1"/>
      <w:bookmarkEnd w:id="7"/>
      <w:r>
        <w:rPr>
          <w:rFonts w:ascii="Calibri" w:hAnsi="Calibri" w:cs="Times New Roman"/>
          <w:b/>
          <w:bCs/>
          <w:sz w:val="22"/>
          <w:szCs w:val="22"/>
        </w:rPr>
        <w:t>§ 5</w:t>
      </w:r>
    </w:p>
    <w:p w:rsidR="00DB2C42" w:rsidRDefault="004511A9">
      <w:pPr>
        <w:pStyle w:val="Standard"/>
        <w:spacing w:line="276" w:lineRule="auto"/>
        <w:jc w:val="center"/>
        <w:rPr>
          <w:rFonts w:ascii="Calibri" w:hAnsi="Calibri"/>
          <w:sz w:val="22"/>
          <w:szCs w:val="22"/>
        </w:rPr>
      </w:pPr>
      <w:r>
        <w:rPr>
          <w:rFonts w:ascii="Calibri" w:hAnsi="Calibri" w:cs="Times New Roman"/>
          <w:b/>
          <w:bCs/>
          <w:sz w:val="22"/>
          <w:szCs w:val="22"/>
        </w:rPr>
        <w:t xml:space="preserve">WYNAGRODZENIE ORAZ </w:t>
      </w:r>
      <w:r>
        <w:rPr>
          <w:rFonts w:ascii="Calibri" w:eastAsia="Cambria" w:hAnsi="Calibri" w:cs="Calibri"/>
          <w:b/>
          <w:bCs/>
          <w:sz w:val="22"/>
          <w:szCs w:val="22"/>
          <w:lang w:eastAsia="ar-SA"/>
        </w:rPr>
        <w:t>WARUNKI PŁATNOŚCI</w:t>
      </w:r>
    </w:p>
    <w:p w:rsidR="00DB2C42" w:rsidRDefault="00DB2C42">
      <w:pPr>
        <w:pStyle w:val="Standard"/>
        <w:spacing w:line="276" w:lineRule="auto"/>
        <w:jc w:val="center"/>
        <w:rPr>
          <w:rFonts w:ascii="Calibri" w:hAnsi="Calibri" w:cs="Times New Roman"/>
          <w:b/>
          <w:bCs/>
          <w:sz w:val="22"/>
          <w:szCs w:val="22"/>
        </w:rPr>
      </w:pPr>
    </w:p>
    <w:p w:rsidR="00DB2C42" w:rsidRDefault="004511A9">
      <w:pPr>
        <w:pStyle w:val="Standard"/>
        <w:numPr>
          <w:ilvl w:val="0"/>
          <w:numId w:val="8"/>
        </w:numPr>
        <w:spacing w:line="276" w:lineRule="auto"/>
        <w:ind w:left="357" w:hanging="357"/>
        <w:jc w:val="both"/>
        <w:rPr>
          <w:rFonts w:ascii="Calibri" w:hAnsi="Calibri"/>
          <w:sz w:val="22"/>
          <w:szCs w:val="22"/>
        </w:rPr>
      </w:pPr>
      <w:r>
        <w:rPr>
          <w:rFonts w:ascii="Calibri" w:hAnsi="Calibri" w:cs="Times New Roman"/>
          <w:sz w:val="22"/>
          <w:szCs w:val="22"/>
        </w:rPr>
        <w:t xml:space="preserve">Za wykonanie Nadzoru Inwestorskiego nad zadaniem inwestycyjnym objętym niniejszą umową, Zamawiający zapłaci Wykonawcy NI wynagrodzenie ryczałtowe w wysokości ……….... zł (słownie:………………………….…) netto </w:t>
      </w:r>
      <w:r>
        <w:rPr>
          <w:rFonts w:ascii="Calibri" w:hAnsi="Calibri" w:cs="Calibri"/>
          <w:sz w:val="22"/>
          <w:szCs w:val="22"/>
        </w:rPr>
        <w:t>powiększone o podatek od towarów i usług w  wysokości [……………………………], tj. łącznie [……………………………] zł brutto (słownie: ………………………………………………………..).</w:t>
      </w:r>
    </w:p>
    <w:p w:rsidR="00DB2C42" w:rsidRDefault="004511A9">
      <w:pPr>
        <w:numPr>
          <w:ilvl w:val="0"/>
          <w:numId w:val="8"/>
        </w:numPr>
        <w:spacing w:line="276" w:lineRule="auto"/>
        <w:ind w:left="357" w:hanging="357"/>
        <w:contextualSpacing/>
        <w:jc w:val="both"/>
      </w:pPr>
      <w:r>
        <w:rPr>
          <w:sz w:val="22"/>
          <w:szCs w:val="22"/>
        </w:rPr>
        <w:t xml:space="preserve">Wynagrodzenie płatne będzie w  następujących częściach: </w:t>
      </w:r>
    </w:p>
    <w:p w:rsidR="00DB2C42" w:rsidRDefault="004511A9">
      <w:pPr>
        <w:numPr>
          <w:ilvl w:val="1"/>
          <w:numId w:val="8"/>
        </w:numPr>
        <w:spacing w:line="276" w:lineRule="auto"/>
        <w:contextualSpacing/>
        <w:jc w:val="both"/>
        <w:textAlignment w:val="baseline"/>
        <w:rPr>
          <w:rFonts w:ascii="Calibri" w:hAnsi="Calibri"/>
          <w:sz w:val="22"/>
          <w:szCs w:val="22"/>
        </w:rPr>
      </w:pPr>
      <w:bookmarkStart w:id="8" w:name="_Hlk122970593_kopia_1"/>
      <w:r>
        <w:rPr>
          <w:rFonts w:eastAsia="Calibri" w:cs="Calibri"/>
          <w:sz w:val="22"/>
          <w:szCs w:val="22"/>
        </w:rPr>
        <w:t>z tytułu wykonania Etapu I, o którym mowa w § 4 ust. 1 pkt 1 w kwocie […………………] zł netto, powiększonej o podatek VAT, tj. łącznie [……………..] zł brutto</w:t>
      </w:r>
      <w:bookmarkEnd w:id="8"/>
      <w:r>
        <w:rPr>
          <w:rFonts w:eastAsia="Calibri" w:cs="Calibri"/>
          <w:sz w:val="22"/>
          <w:szCs w:val="22"/>
        </w:rPr>
        <w:t xml:space="preserve">, </w:t>
      </w:r>
      <w:r>
        <w:rPr>
          <w:rFonts w:eastAsia="Calibri" w:cs="Calibri"/>
          <w:sz w:val="22"/>
          <w:szCs w:val="22"/>
          <w:lang w:eastAsia="en-US"/>
        </w:rPr>
        <w:t xml:space="preserve">stanowiącej   5% wartości łącznej ceny ofertowej, płatnej </w:t>
      </w:r>
      <w:r>
        <w:rPr>
          <w:rFonts w:eastAsia="NSimSun" w:cs="Times New Roman"/>
          <w:sz w:val="22"/>
          <w:szCs w:val="22"/>
          <w:lang w:eastAsia="zh-CN" w:bidi="hi-IN"/>
        </w:rPr>
        <w:t xml:space="preserve">na podstawie faktury wystawionej po przedłożeniu przez </w:t>
      </w:r>
      <w:r>
        <w:rPr>
          <w:rFonts w:eastAsia="Calibri" w:cs="Calibri"/>
          <w:color w:val="000000"/>
          <w:sz w:val="22"/>
          <w:szCs w:val="22"/>
          <w:lang w:eastAsia="zh-CN" w:bidi="hi-IN"/>
        </w:rPr>
        <w:t>Wykonawcę NI</w:t>
      </w:r>
      <w:r>
        <w:rPr>
          <w:rFonts w:eastAsia="NSimSun" w:cs="Times New Roman"/>
          <w:sz w:val="22"/>
          <w:szCs w:val="22"/>
          <w:lang w:eastAsia="zh-CN" w:bidi="hi-IN"/>
        </w:rPr>
        <w:t xml:space="preserve"> i zatwierdzeniu przez Zamawiającego raportu początkowego;</w:t>
      </w:r>
    </w:p>
    <w:p w:rsidR="00DB2C42" w:rsidRDefault="004511A9">
      <w:pPr>
        <w:numPr>
          <w:ilvl w:val="1"/>
          <w:numId w:val="8"/>
        </w:numPr>
        <w:spacing w:line="276" w:lineRule="auto"/>
        <w:contextualSpacing/>
        <w:jc w:val="both"/>
        <w:textAlignment w:val="baseline"/>
      </w:pPr>
      <w:r>
        <w:rPr>
          <w:rFonts w:eastAsia="Calibri" w:cs="Calibri"/>
          <w:sz w:val="22"/>
          <w:szCs w:val="22"/>
        </w:rPr>
        <w:t>z tytułu wykonania Etapu II, o którym mowa w § 4 ust. 1 pkt 2, kwota […………………] zł netto, powiększona o podatek VAT, tj. łącznie [……………..] zł brutto, płatnej w sześciu równych częściach (1/6) w kwotach […………………] zł netto, powiększonych o podatek VAT,                          tj. łącznie [……………..] zł brutto każda część, w tym:</w:t>
      </w:r>
    </w:p>
    <w:p w:rsidR="00DB2C42" w:rsidRDefault="004511A9">
      <w:pPr>
        <w:pStyle w:val="Standard"/>
        <w:numPr>
          <w:ilvl w:val="2"/>
          <w:numId w:val="8"/>
        </w:numPr>
        <w:spacing w:line="276" w:lineRule="auto"/>
        <w:jc w:val="both"/>
        <w:rPr>
          <w:rFonts w:ascii="Calibri" w:hAnsi="Calibri"/>
          <w:sz w:val="22"/>
          <w:szCs w:val="22"/>
        </w:rPr>
      </w:pPr>
      <w:r>
        <w:rPr>
          <w:rFonts w:ascii="Calibri" w:hAnsi="Calibri" w:cs="Times New Roman"/>
          <w:sz w:val="22"/>
          <w:szCs w:val="22"/>
        </w:rPr>
        <w:t>części od 1 do 5 będą płatne na podstawie faktur wystawionych przez Wykonawcę NI w terminie 7 dni po zakończeniu danego miesiąca, przedłożeniu i zatwierdzeniu przez Zamawiającego raportów miesięcznych, dotyczących nadzorowanych robót,</w:t>
      </w:r>
    </w:p>
    <w:p w:rsidR="00DB2C42" w:rsidRDefault="004511A9">
      <w:pPr>
        <w:pStyle w:val="Standard"/>
        <w:numPr>
          <w:ilvl w:val="2"/>
          <w:numId w:val="8"/>
        </w:numPr>
        <w:spacing w:line="276" w:lineRule="auto"/>
        <w:jc w:val="both"/>
        <w:rPr>
          <w:rFonts w:ascii="Calibri" w:hAnsi="Calibri"/>
          <w:sz w:val="22"/>
          <w:szCs w:val="22"/>
        </w:rPr>
      </w:pPr>
      <w:r>
        <w:rPr>
          <w:rFonts w:ascii="Calibri" w:hAnsi="Calibri" w:cs="Times New Roman"/>
          <w:sz w:val="22"/>
          <w:szCs w:val="22"/>
        </w:rPr>
        <w:lastRenderedPageBreak/>
        <w:t xml:space="preserve">ostatnia szósta część zostanie wypłacona Wykonawcy NI na podstawie faktury wystawionej po zakończeniu i rozliczeniu kontraktu na roboty budowlane będącego przedmiotem nadzoru, odbioru końcowego zadania inwestycyjnego, przekazaniu do eksploatacji realizowanej inwestycji oraz po przedłożeniu przez </w:t>
      </w:r>
      <w:r>
        <w:rPr>
          <w:rFonts w:ascii="Calibri" w:eastAsia="Calibri" w:hAnsi="Calibri" w:cs="Calibri"/>
          <w:color w:val="000000"/>
          <w:sz w:val="22"/>
          <w:szCs w:val="22"/>
        </w:rPr>
        <w:t xml:space="preserve">Wykonawcę NI </w:t>
      </w:r>
      <w:r>
        <w:rPr>
          <w:rFonts w:ascii="Calibri" w:hAnsi="Calibri" w:cs="Times New Roman"/>
          <w:sz w:val="22"/>
          <w:szCs w:val="22"/>
        </w:rPr>
        <w:t>i zatwierdzeniu przez Zamawiającego raportu końcowego.</w:t>
      </w:r>
    </w:p>
    <w:p w:rsidR="00DB2C42" w:rsidRDefault="004511A9">
      <w:pPr>
        <w:pStyle w:val="Standard"/>
        <w:numPr>
          <w:ilvl w:val="0"/>
          <w:numId w:val="8"/>
        </w:numPr>
        <w:spacing w:line="276" w:lineRule="auto"/>
        <w:ind w:left="357" w:hanging="357"/>
        <w:jc w:val="both"/>
      </w:pPr>
      <w:r>
        <w:rPr>
          <w:rFonts w:ascii="Calibri" w:hAnsi="Calibri" w:cs="Times New Roman"/>
          <w:sz w:val="22"/>
          <w:szCs w:val="22"/>
        </w:rPr>
        <w:t xml:space="preserve">Wykonawca NI w kalkulacji wykonania nadzoru inwestorskiego przewidział wszelkie ryzyka i nieprzewidziane okoliczności, w tym ceny jakichkolwiek materiałów lub usług, a także wszelkie prace i wydatki dodatkowe bądź inne, które są nieodzowne w celu wykonania i ukończenia przedmiotu Umowy. </w:t>
      </w:r>
    </w:p>
    <w:p w:rsidR="00DB2C42" w:rsidRDefault="004511A9">
      <w:pPr>
        <w:pStyle w:val="Standard"/>
        <w:numPr>
          <w:ilvl w:val="0"/>
          <w:numId w:val="8"/>
        </w:numPr>
        <w:spacing w:line="276" w:lineRule="auto"/>
        <w:ind w:left="357" w:hanging="357"/>
        <w:jc w:val="both"/>
        <w:rPr>
          <w:rFonts w:ascii="Calibri" w:hAnsi="Calibri"/>
          <w:sz w:val="22"/>
          <w:szCs w:val="22"/>
        </w:rPr>
      </w:pPr>
      <w:r>
        <w:rPr>
          <w:rFonts w:ascii="Calibri" w:hAnsi="Calibri" w:cs="Times New Roman"/>
          <w:sz w:val="22"/>
          <w:szCs w:val="22"/>
        </w:rPr>
        <w:t xml:space="preserve">Zapłata wynagrodzenia, będzie następowała w terminie do 30 dni kalendarzowych od dnia </w:t>
      </w:r>
      <w:r>
        <w:rPr>
          <w:rFonts w:ascii="Calibri" w:hAnsi="Calibri"/>
          <w:sz w:val="22"/>
          <w:szCs w:val="22"/>
        </w:rPr>
        <w:t xml:space="preserve">doręczenia Zamawiającemu prawidłowo wystawionej faktury wraz ze wszystkimi wymaganymi Umową dokumentami i obejmowała będzie wszelkie ewentualne potrącenia wynikające z zapisów § 7 umowy. </w:t>
      </w:r>
    </w:p>
    <w:p w:rsidR="00DB2C42" w:rsidRDefault="004511A9">
      <w:pPr>
        <w:pStyle w:val="Standard"/>
        <w:numPr>
          <w:ilvl w:val="0"/>
          <w:numId w:val="8"/>
        </w:numPr>
        <w:spacing w:line="276" w:lineRule="auto"/>
        <w:ind w:left="357" w:hanging="357"/>
        <w:jc w:val="both"/>
        <w:rPr>
          <w:rFonts w:ascii="Calibri" w:hAnsi="Calibri"/>
          <w:sz w:val="22"/>
          <w:szCs w:val="22"/>
        </w:rPr>
      </w:pPr>
      <w:r>
        <w:rPr>
          <w:rFonts w:ascii="Calibri" w:hAnsi="Calibri"/>
          <w:sz w:val="22"/>
          <w:szCs w:val="22"/>
        </w:rPr>
        <w:t xml:space="preserve">Płatności będą dokonywane na rachunek bankowy Wykonawcy NI wskazany na fakturze, z zastrzeżeniem, że rachunek bankowy musi być zgodny z numerem rachunku ujawnionym w wykazie prowadzonym przez Szefa Krajowej Administracji Skarbowej. Gdy w wykazie ujawniony jest inny rachunek bankowy, płatność wynagrodzenia dokonana zostanie na rachunek bankowy ujawniony w tym wykazie. </w:t>
      </w:r>
    </w:p>
    <w:p w:rsidR="00DB2C42" w:rsidRDefault="004511A9">
      <w:pPr>
        <w:pStyle w:val="Standard"/>
        <w:numPr>
          <w:ilvl w:val="0"/>
          <w:numId w:val="8"/>
        </w:numPr>
        <w:spacing w:line="276" w:lineRule="auto"/>
        <w:ind w:left="357" w:hanging="357"/>
        <w:jc w:val="both"/>
        <w:rPr>
          <w:rFonts w:ascii="Calibri" w:hAnsi="Calibri"/>
          <w:sz w:val="22"/>
          <w:szCs w:val="22"/>
        </w:rPr>
      </w:pPr>
      <w:r>
        <w:rPr>
          <w:rFonts w:ascii="Calibri" w:hAnsi="Calibri"/>
          <w:sz w:val="22"/>
          <w:szCs w:val="22"/>
        </w:rPr>
        <w:t>Podatek od towarów i usług zostanie naliczony zgodnie z przepisami powszechnie obowiązującymi w dniu wystawienia faktury VAT.</w:t>
      </w:r>
    </w:p>
    <w:p w:rsidR="00DB2C42" w:rsidRDefault="004511A9">
      <w:pPr>
        <w:pStyle w:val="Standard"/>
        <w:numPr>
          <w:ilvl w:val="0"/>
          <w:numId w:val="8"/>
        </w:numPr>
        <w:spacing w:line="276" w:lineRule="auto"/>
        <w:ind w:left="357" w:hanging="357"/>
        <w:jc w:val="both"/>
        <w:rPr>
          <w:rFonts w:ascii="Calibri" w:hAnsi="Calibri"/>
          <w:sz w:val="22"/>
          <w:szCs w:val="22"/>
        </w:rPr>
      </w:pPr>
      <w:r>
        <w:rPr>
          <w:rFonts w:ascii="Calibri" w:hAnsi="Calibri"/>
          <w:sz w:val="22"/>
          <w:szCs w:val="22"/>
        </w:rPr>
        <w:t>Za datę zapłaty wynagrodzenia uznaje się dzień obciążenia rachunku bankowego Zamawiającego kwotą należną Wykonawcy  NI.</w:t>
      </w:r>
    </w:p>
    <w:p w:rsidR="00DB2C42" w:rsidRDefault="004511A9">
      <w:pPr>
        <w:pStyle w:val="Standard"/>
        <w:numPr>
          <w:ilvl w:val="0"/>
          <w:numId w:val="8"/>
        </w:numPr>
        <w:spacing w:line="276" w:lineRule="auto"/>
        <w:ind w:left="357" w:hanging="357"/>
        <w:jc w:val="both"/>
        <w:rPr>
          <w:rFonts w:ascii="Calibri" w:hAnsi="Calibri"/>
          <w:sz w:val="22"/>
          <w:szCs w:val="22"/>
        </w:rPr>
      </w:pPr>
      <w:r>
        <w:rPr>
          <w:rFonts w:ascii="Calibri" w:hAnsi="Calibri"/>
          <w:sz w:val="22"/>
          <w:szCs w:val="22"/>
        </w:rPr>
        <w:t xml:space="preserve">Wykonawca NI nie może bez pisemnej zgody Zamawiającego, pod rygorem nieważności, dokonać przelewu wierzytelności z niniejszej Umowy na osobę trzecią. </w:t>
      </w:r>
    </w:p>
    <w:p w:rsidR="00DB2C42" w:rsidRDefault="004511A9">
      <w:pPr>
        <w:pStyle w:val="Standard"/>
        <w:numPr>
          <w:ilvl w:val="0"/>
          <w:numId w:val="8"/>
        </w:numPr>
        <w:spacing w:line="276" w:lineRule="auto"/>
        <w:ind w:left="357" w:hanging="357"/>
        <w:jc w:val="both"/>
        <w:rPr>
          <w:rFonts w:ascii="Calibri" w:hAnsi="Calibri"/>
          <w:sz w:val="22"/>
          <w:szCs w:val="22"/>
        </w:rPr>
      </w:pPr>
      <w:r>
        <w:rPr>
          <w:rFonts w:ascii="Calibri" w:hAnsi="Calibri"/>
          <w:sz w:val="22"/>
          <w:szCs w:val="22"/>
        </w:rPr>
        <w:t>Wykonawca NI nie jest uprawniony do zaciągania żadnych zobowiązań w imieniu Zamawiającego.</w:t>
      </w:r>
    </w:p>
    <w:p w:rsidR="00DB2C42" w:rsidRDefault="004511A9">
      <w:pPr>
        <w:pStyle w:val="Standard"/>
        <w:numPr>
          <w:ilvl w:val="0"/>
          <w:numId w:val="8"/>
        </w:numPr>
        <w:spacing w:line="276" w:lineRule="auto"/>
        <w:ind w:left="357" w:hanging="357"/>
        <w:jc w:val="both"/>
        <w:rPr>
          <w:rFonts w:asciiTheme="minorHAnsi" w:hAnsiTheme="minorHAnsi" w:cstheme="minorHAnsi"/>
          <w:sz w:val="22"/>
          <w:szCs w:val="22"/>
        </w:rPr>
      </w:pPr>
      <w:r>
        <w:rPr>
          <w:rFonts w:ascii="Calibri" w:hAnsi="Calibri" w:cs="Times New Roman"/>
          <w:sz w:val="22"/>
          <w:szCs w:val="22"/>
        </w:rPr>
        <w:t xml:space="preserve">W przypadku realizacji Etapu II przedmiotu Umowy płatność wynagrodzenia dokonywana będzie za każdy miesiąc kalendarzowy. W przypadku jeżeli w pierwszym i ostatnim miesiącu wykonywania usługi w ramach Etapu II Umowy, usługa będzie wykonywana przez okres niepełnego miesiąca, kwota wynagrodzenia za te miesiące zostanie obliczona proporcjonalnie do ilości dni świadczenia </w:t>
      </w:r>
      <w:r>
        <w:rPr>
          <w:rFonts w:asciiTheme="minorHAnsi" w:hAnsiTheme="minorHAnsi" w:cstheme="minorHAnsi"/>
          <w:sz w:val="22"/>
          <w:szCs w:val="22"/>
        </w:rPr>
        <w:t>usługi w danym miesiącu.</w:t>
      </w:r>
    </w:p>
    <w:p w:rsidR="00DB2C42" w:rsidRDefault="004511A9">
      <w:pPr>
        <w:pStyle w:val="Standard"/>
        <w:numPr>
          <w:ilvl w:val="0"/>
          <w:numId w:val="8"/>
        </w:numPr>
        <w:spacing w:line="276" w:lineRule="auto"/>
        <w:ind w:left="357" w:hanging="357"/>
        <w:jc w:val="both"/>
        <w:rPr>
          <w:rFonts w:asciiTheme="minorHAnsi" w:hAnsiTheme="minorHAnsi" w:cstheme="minorHAnsi"/>
          <w:sz w:val="22"/>
          <w:szCs w:val="22"/>
        </w:rPr>
      </w:pPr>
      <w:r>
        <w:rPr>
          <w:rFonts w:asciiTheme="minorHAnsi" w:hAnsiTheme="minorHAnsi" w:cstheme="minorHAnsi"/>
          <w:sz w:val="22"/>
          <w:szCs w:val="22"/>
        </w:rPr>
        <w:t>Jeżeli w toku realizacji zadania inwestycyjnego nastąpi przerwa z przyczyn niezależnych od Wykonawcy NI lub z przyczyn zależnych od Zamawiającego, Wykonawcy NI przysługuje wynagrodzenie proporcjonalne, wyłącznie do dnia wstrzymania robót budowlanych.</w:t>
      </w:r>
    </w:p>
    <w:p w:rsidR="00DB2C42" w:rsidRDefault="004511A9">
      <w:pPr>
        <w:pStyle w:val="Standard"/>
        <w:numPr>
          <w:ilvl w:val="0"/>
          <w:numId w:val="8"/>
        </w:numPr>
        <w:spacing w:line="276" w:lineRule="auto"/>
        <w:ind w:left="357" w:hanging="357"/>
        <w:jc w:val="both"/>
        <w:rPr>
          <w:rFonts w:asciiTheme="minorHAnsi" w:hAnsiTheme="minorHAnsi" w:cstheme="minorHAnsi"/>
          <w:sz w:val="22"/>
          <w:szCs w:val="22"/>
        </w:rPr>
      </w:pPr>
      <w:r>
        <w:rPr>
          <w:rFonts w:asciiTheme="minorHAnsi" w:eastAsia="Cambria" w:hAnsiTheme="minorHAnsi" w:cstheme="minorHAnsi"/>
          <w:sz w:val="22"/>
          <w:szCs w:val="22"/>
          <w:lang w:eastAsia="ar-SA"/>
        </w:rPr>
        <w:t>W sytuacji, gdy wynagrodzenie powinno być płatne z zastosowaniem mechanizmu podzielonej płatności, Wykonawca NI</w:t>
      </w:r>
      <w:r>
        <w:rPr>
          <w:rFonts w:asciiTheme="minorHAnsi" w:hAnsiTheme="minorHAnsi" w:cstheme="minorHAnsi"/>
          <w:sz w:val="22"/>
          <w:szCs w:val="22"/>
        </w:rPr>
        <w:t xml:space="preserve"> </w:t>
      </w:r>
      <w:r>
        <w:rPr>
          <w:rFonts w:asciiTheme="minorHAnsi" w:eastAsia="Cambria" w:hAnsiTheme="minorHAnsi" w:cstheme="minorHAnsi"/>
          <w:sz w:val="22"/>
          <w:szCs w:val="22"/>
          <w:lang w:eastAsia="ar-SA"/>
        </w:rPr>
        <w:t xml:space="preserve"> zobowiązuje się do umieszczenia na fakturze VAT wyrazów "mechanizm podzielonej płatności".</w:t>
      </w:r>
    </w:p>
    <w:p w:rsidR="00DB2C42" w:rsidRDefault="00DB2C42">
      <w:pPr>
        <w:pStyle w:val="Standard"/>
        <w:spacing w:line="276" w:lineRule="auto"/>
        <w:ind w:left="720"/>
        <w:jc w:val="both"/>
      </w:pPr>
    </w:p>
    <w:p w:rsidR="00DB2C42" w:rsidRDefault="004511A9">
      <w:pPr>
        <w:pStyle w:val="Standard"/>
        <w:spacing w:line="276" w:lineRule="auto"/>
        <w:ind w:left="720"/>
        <w:jc w:val="center"/>
        <w:rPr>
          <w:rFonts w:ascii="Calibri" w:hAnsi="Calibri"/>
          <w:sz w:val="22"/>
          <w:szCs w:val="22"/>
        </w:rPr>
      </w:pPr>
      <w:r>
        <w:rPr>
          <w:rFonts w:ascii="Calibri" w:hAnsi="Calibri" w:cs="Times New Roman"/>
          <w:b/>
          <w:bCs/>
          <w:sz w:val="22"/>
          <w:szCs w:val="22"/>
        </w:rPr>
        <w:t>§ 6</w:t>
      </w:r>
    </w:p>
    <w:p w:rsidR="00DB2C42" w:rsidRDefault="004511A9">
      <w:pPr>
        <w:pStyle w:val="Standard"/>
        <w:spacing w:line="276" w:lineRule="auto"/>
        <w:ind w:left="720"/>
        <w:jc w:val="center"/>
        <w:rPr>
          <w:rFonts w:ascii="Calibri" w:hAnsi="Calibri"/>
          <w:sz w:val="22"/>
          <w:szCs w:val="22"/>
        </w:rPr>
      </w:pPr>
      <w:r>
        <w:rPr>
          <w:rFonts w:ascii="Calibri" w:hAnsi="Calibri" w:cs="Times New Roman"/>
          <w:b/>
          <w:bCs/>
          <w:sz w:val="22"/>
          <w:szCs w:val="22"/>
        </w:rPr>
        <w:t>UBEZPIECZENIE OC</w:t>
      </w:r>
    </w:p>
    <w:p w:rsidR="00DB2C42" w:rsidRDefault="00DB2C42">
      <w:pPr>
        <w:pStyle w:val="Standard"/>
        <w:spacing w:line="276" w:lineRule="auto"/>
        <w:ind w:left="720"/>
        <w:jc w:val="both"/>
        <w:rPr>
          <w:rFonts w:ascii="Calibri" w:hAnsi="Calibri" w:cs="Times New Roman"/>
          <w:b/>
          <w:bCs/>
          <w:sz w:val="22"/>
          <w:szCs w:val="22"/>
        </w:rPr>
      </w:pPr>
    </w:p>
    <w:p w:rsidR="00DB2C42" w:rsidRDefault="004511A9">
      <w:pPr>
        <w:pStyle w:val="Standard"/>
        <w:numPr>
          <w:ilvl w:val="0"/>
          <w:numId w:val="18"/>
        </w:numPr>
        <w:spacing w:line="276" w:lineRule="auto"/>
        <w:ind w:left="357" w:hanging="357"/>
        <w:jc w:val="both"/>
        <w:rPr>
          <w:rFonts w:ascii="Calibri" w:hAnsi="Calibri"/>
          <w:sz w:val="22"/>
          <w:szCs w:val="22"/>
        </w:rPr>
      </w:pPr>
      <w:r>
        <w:rPr>
          <w:rFonts w:ascii="Calibri" w:hAnsi="Calibri"/>
          <w:sz w:val="22"/>
          <w:szCs w:val="22"/>
        </w:rPr>
        <w:t xml:space="preserve">Wykonawca NI </w:t>
      </w:r>
      <w:r>
        <w:rPr>
          <w:rFonts w:ascii="Calibri" w:hAnsi="Calibri" w:cs="Calibri"/>
          <w:sz w:val="22"/>
          <w:szCs w:val="22"/>
        </w:rPr>
        <w:t xml:space="preserve">zobowiązany jest do zawarcia i utrzymywania przez cały czas wykonywania niniejszej Umowy ubezpieczenia odpowiedzialności cywilnej (OC) z tytułu </w:t>
      </w:r>
      <w:r>
        <w:rPr>
          <w:rFonts w:ascii="Calibri" w:hAnsi="Calibri" w:cs="Calibri"/>
          <w:sz w:val="22"/>
          <w:szCs w:val="22"/>
        </w:rPr>
        <w:t xml:space="preserve">prowadzonej </w:t>
      </w:r>
      <w:r>
        <w:rPr>
          <w:rFonts w:ascii="Calibri" w:hAnsi="Calibri" w:cs="Calibri"/>
          <w:sz w:val="22"/>
          <w:szCs w:val="22"/>
        </w:rPr>
        <w:lastRenderedPageBreak/>
        <w:t>działalności oraz posiadanego i użytkowanego mienia</w:t>
      </w:r>
      <w:r>
        <w:rPr>
          <w:rFonts w:asciiTheme="minorHAnsi" w:hAnsiTheme="minorHAnsi" w:cstheme="minorHAnsi"/>
          <w:sz w:val="22"/>
          <w:szCs w:val="22"/>
        </w:rPr>
        <w:t xml:space="preserve"> z sumą gwarancyjną nie mniejszą niż 1 000 000 PLN. Dowód zawarcia umowy o której mowa w zdaniu poprzedzającym, stanowi załącznik nr 3 do Umowy.</w:t>
      </w:r>
    </w:p>
    <w:p w:rsidR="00DB2C42" w:rsidRDefault="004511A9">
      <w:pPr>
        <w:pStyle w:val="Standard"/>
        <w:numPr>
          <w:ilvl w:val="0"/>
          <w:numId w:val="18"/>
        </w:numPr>
        <w:spacing w:line="276" w:lineRule="auto"/>
        <w:ind w:left="357" w:hanging="357"/>
        <w:jc w:val="both"/>
        <w:rPr>
          <w:rFonts w:ascii="Calibri" w:hAnsi="Calibri"/>
          <w:sz w:val="22"/>
          <w:szCs w:val="22"/>
        </w:rPr>
      </w:pPr>
      <w:r>
        <w:rPr>
          <w:rFonts w:ascii="Calibri" w:hAnsi="Calibri" w:cs="Calibri"/>
          <w:sz w:val="22"/>
          <w:szCs w:val="22"/>
        </w:rPr>
        <w:t xml:space="preserve">Zakres ubezpieczenia, o którym mowa w ust. 1 będzie uwzględniał specyfikę zadań i  usług wykonywanych w ramach Umowy. Zakres ubezpieczenia obejmie szkody na osobie, szkody rzeczowe, straty finansowe oraz szkody poniesione z tytułu niewykonania lub nienależytego wykonania Umowy przez Wykonawcę NI. </w:t>
      </w:r>
    </w:p>
    <w:p w:rsidR="00DB2C42" w:rsidRDefault="004511A9">
      <w:pPr>
        <w:pStyle w:val="Standard"/>
        <w:numPr>
          <w:ilvl w:val="0"/>
          <w:numId w:val="18"/>
        </w:numPr>
        <w:spacing w:line="276" w:lineRule="auto"/>
        <w:ind w:left="357" w:hanging="357"/>
        <w:jc w:val="both"/>
        <w:rPr>
          <w:rFonts w:ascii="Calibri" w:hAnsi="Calibri"/>
          <w:sz w:val="22"/>
          <w:szCs w:val="22"/>
        </w:rPr>
      </w:pPr>
      <w:r>
        <w:rPr>
          <w:rFonts w:ascii="Calibri" w:hAnsi="Calibri" w:cs="Calibri"/>
          <w:sz w:val="22"/>
          <w:szCs w:val="22"/>
        </w:rPr>
        <w:t>Wykonawca NI zobowiązany jest do przedłużania umowy ubezpieczenia do czasu rzeczywistego zakończenia świadczenia usługi oraz do przedkładania kopii dokumentu ubezpieczenia wraz z dowodem zapłaty składki Zamawiającemu bez wezwania, co najmniej na 7 dni przed upływem okresu na jaki zawarta była umowa poprzednia, pod rygorem naliczenia przez Zamawiającego kary umownej.</w:t>
      </w:r>
    </w:p>
    <w:p w:rsidR="00DB2C42" w:rsidRDefault="00DB2C42">
      <w:pPr>
        <w:pStyle w:val="Standard"/>
        <w:spacing w:line="276" w:lineRule="auto"/>
        <w:ind w:left="720"/>
        <w:jc w:val="both"/>
        <w:rPr>
          <w:rFonts w:ascii="Calibri" w:hAnsi="Calibri"/>
          <w:sz w:val="22"/>
          <w:szCs w:val="22"/>
        </w:rPr>
      </w:pPr>
    </w:p>
    <w:p w:rsidR="00DB2C42" w:rsidRDefault="004511A9">
      <w:pPr>
        <w:pStyle w:val="Standard"/>
        <w:spacing w:line="276" w:lineRule="auto"/>
        <w:ind w:left="720"/>
        <w:jc w:val="center"/>
        <w:rPr>
          <w:rFonts w:ascii="Calibri" w:hAnsi="Calibri"/>
          <w:sz w:val="22"/>
          <w:szCs w:val="22"/>
        </w:rPr>
      </w:pPr>
      <w:r>
        <w:rPr>
          <w:rFonts w:ascii="Calibri" w:hAnsi="Calibri" w:cs="Times New Roman"/>
          <w:b/>
          <w:bCs/>
          <w:sz w:val="22"/>
          <w:szCs w:val="22"/>
        </w:rPr>
        <w:t>§ 7</w:t>
      </w:r>
    </w:p>
    <w:p w:rsidR="00DB2C42" w:rsidRDefault="004511A9">
      <w:pPr>
        <w:pStyle w:val="Standard"/>
        <w:spacing w:line="276" w:lineRule="auto"/>
        <w:ind w:left="720"/>
        <w:jc w:val="center"/>
        <w:rPr>
          <w:rFonts w:ascii="Calibri" w:hAnsi="Calibri"/>
          <w:sz w:val="22"/>
          <w:szCs w:val="22"/>
        </w:rPr>
      </w:pPr>
      <w:r>
        <w:rPr>
          <w:rFonts w:ascii="Calibri" w:eastAsia="Cambria" w:hAnsi="Calibri" w:cs="Calibri"/>
          <w:b/>
          <w:bCs/>
          <w:sz w:val="22"/>
          <w:szCs w:val="22"/>
          <w:lang w:eastAsia="ar-SA"/>
        </w:rPr>
        <w:t>KARY UMOWNE</w:t>
      </w:r>
    </w:p>
    <w:p w:rsidR="00DB2C42" w:rsidRDefault="00DB2C42">
      <w:pPr>
        <w:pStyle w:val="Standard"/>
        <w:spacing w:line="276" w:lineRule="auto"/>
        <w:jc w:val="both"/>
        <w:rPr>
          <w:rFonts w:asciiTheme="minorHAnsi" w:hAnsiTheme="minorHAnsi" w:cstheme="minorHAnsi"/>
          <w:sz w:val="22"/>
          <w:szCs w:val="22"/>
        </w:rPr>
      </w:pPr>
    </w:p>
    <w:p w:rsidR="00DB2C42" w:rsidRDefault="004511A9">
      <w:pPr>
        <w:pStyle w:val="Standard"/>
        <w:numPr>
          <w:ilvl w:val="0"/>
          <w:numId w:val="3"/>
        </w:numPr>
        <w:spacing w:line="276" w:lineRule="auto"/>
        <w:ind w:left="357" w:hanging="357"/>
        <w:jc w:val="both"/>
        <w:rPr>
          <w:rFonts w:asciiTheme="minorHAnsi" w:hAnsiTheme="minorHAnsi" w:cstheme="minorHAnsi"/>
          <w:sz w:val="22"/>
          <w:szCs w:val="22"/>
        </w:rPr>
      </w:pPr>
      <w:r>
        <w:rPr>
          <w:rFonts w:asciiTheme="minorHAnsi" w:hAnsiTheme="minorHAnsi" w:cstheme="minorHAnsi"/>
          <w:sz w:val="22"/>
          <w:szCs w:val="22"/>
        </w:rPr>
        <w:t>Zamawiający może żądać zapłaty od Wykonawcy NI kar umownych w następujących przypadkach:</w:t>
      </w:r>
    </w:p>
    <w:p w:rsidR="00DB2C42" w:rsidRDefault="004511A9">
      <w:pPr>
        <w:pStyle w:val="Standard"/>
        <w:numPr>
          <w:ilvl w:val="0"/>
          <w:numId w:val="13"/>
        </w:numPr>
        <w:spacing w:line="276" w:lineRule="auto"/>
        <w:jc w:val="both"/>
        <w:rPr>
          <w:rFonts w:asciiTheme="minorHAnsi" w:hAnsiTheme="minorHAnsi" w:cstheme="minorHAnsi"/>
          <w:sz w:val="22"/>
          <w:szCs w:val="22"/>
        </w:rPr>
      </w:pPr>
      <w:r>
        <w:rPr>
          <w:rFonts w:asciiTheme="minorHAnsi" w:hAnsiTheme="minorHAnsi" w:cstheme="minorHAnsi"/>
          <w:sz w:val="22"/>
          <w:szCs w:val="22"/>
        </w:rPr>
        <w:t>za każdy dzień zwłoki w czasie reakcji określonym w § 3 ust. 7</w:t>
      </w:r>
      <w:r>
        <w:rPr>
          <w:rFonts w:asciiTheme="minorHAnsi" w:hAnsiTheme="minorHAnsi" w:cstheme="minorHAnsi"/>
          <w:b/>
          <w:bCs/>
          <w:sz w:val="22"/>
          <w:szCs w:val="22"/>
        </w:rPr>
        <w:t xml:space="preserve"> - </w:t>
      </w:r>
      <w:r>
        <w:rPr>
          <w:rFonts w:asciiTheme="minorHAnsi" w:hAnsiTheme="minorHAnsi" w:cstheme="minorHAnsi"/>
          <w:sz w:val="22"/>
          <w:szCs w:val="22"/>
        </w:rPr>
        <w:t xml:space="preserve">w wysokości 500 zł brutto za każdy rozpoczęty dzień zwłoki. Przy czym pierwszym dniem zwłoki będzie dzień, w którym upłyną 24 godziny na stawienie się Wykonawcy NI na żądanie Zamawiającego, natomiast każdym kolejnym dniem zwłoki będzie kolejny dzień kalendarzowy;   </w:t>
      </w:r>
    </w:p>
    <w:p w:rsidR="00DB2C42" w:rsidRDefault="004511A9">
      <w:pPr>
        <w:pStyle w:val="Standard"/>
        <w:numPr>
          <w:ilvl w:val="0"/>
          <w:numId w:val="13"/>
        </w:numPr>
        <w:spacing w:line="276" w:lineRule="auto"/>
        <w:jc w:val="both"/>
        <w:rPr>
          <w:rFonts w:asciiTheme="minorHAnsi" w:hAnsiTheme="minorHAnsi" w:cstheme="minorHAnsi"/>
          <w:sz w:val="22"/>
          <w:szCs w:val="22"/>
        </w:rPr>
      </w:pPr>
      <w:r>
        <w:rPr>
          <w:rFonts w:asciiTheme="minorHAnsi" w:hAnsiTheme="minorHAnsi" w:cstheme="minorHAnsi"/>
          <w:sz w:val="22"/>
          <w:szCs w:val="22"/>
        </w:rPr>
        <w:t>w razie wypowiedzenia lub odstąpienia przez Zamawiającego od niniejszej Umowy z przyczyn leżących po stronie Wykonawcy NI - w wysokości 15 % wynagrodzenia umownego brutto określonego w § 5 ust. 1 Umowy;</w:t>
      </w:r>
    </w:p>
    <w:p w:rsidR="00DB2C42" w:rsidRDefault="004511A9">
      <w:pPr>
        <w:pStyle w:val="Standard"/>
        <w:numPr>
          <w:ilvl w:val="0"/>
          <w:numId w:val="13"/>
        </w:numPr>
        <w:spacing w:line="276" w:lineRule="auto"/>
        <w:jc w:val="both"/>
        <w:rPr>
          <w:rFonts w:asciiTheme="minorHAnsi" w:hAnsiTheme="minorHAnsi" w:cstheme="minorHAnsi"/>
          <w:sz w:val="22"/>
          <w:szCs w:val="22"/>
        </w:rPr>
      </w:pPr>
      <w:r>
        <w:rPr>
          <w:rFonts w:asciiTheme="minorHAnsi" w:hAnsiTheme="minorHAnsi" w:cstheme="minorHAnsi"/>
          <w:sz w:val="22"/>
          <w:szCs w:val="22"/>
        </w:rPr>
        <w:t>za nieobecność wymaganego przedstawiciela Wykonawcy NI (personelu Wykonawcy NI) na budowie, radzie budowy lub innego rodzaju spotkaniach, jeśli Zamawiający żądał takiej obecności i  poinformował o tym Wykonawcę NI w trybie przewidzianym Umową lub obecność była wymagana Umową bez konieczności uprzedniego informowania – w wysokości 2 000 zł brutto za każdy stwierdzony przypadek;</w:t>
      </w:r>
    </w:p>
    <w:p w:rsidR="00DB2C42" w:rsidRDefault="004511A9">
      <w:pPr>
        <w:pStyle w:val="Standard"/>
        <w:numPr>
          <w:ilvl w:val="0"/>
          <w:numId w:val="13"/>
        </w:numPr>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za niezłożenie w terminie któregokolwiek z wymaganych Umową raportów – w  wysokości 500 zł brutto za każdy dzień zwłoki; </w:t>
      </w:r>
    </w:p>
    <w:p w:rsidR="00DB2C42" w:rsidRDefault="004511A9">
      <w:pPr>
        <w:pStyle w:val="Standard"/>
        <w:numPr>
          <w:ilvl w:val="0"/>
          <w:numId w:val="13"/>
        </w:numPr>
        <w:spacing w:line="276" w:lineRule="auto"/>
        <w:jc w:val="both"/>
        <w:rPr>
          <w:rFonts w:asciiTheme="minorHAnsi" w:hAnsiTheme="minorHAnsi" w:cstheme="minorHAnsi"/>
          <w:sz w:val="22"/>
          <w:szCs w:val="22"/>
        </w:rPr>
      </w:pPr>
      <w:r>
        <w:rPr>
          <w:rFonts w:ascii="Calibri" w:hAnsi="Calibri" w:cs="Calibri"/>
          <w:bCs/>
          <w:color w:val="000000"/>
          <w:sz w:val="22"/>
          <w:szCs w:val="22"/>
        </w:rPr>
        <w:t>za nieprzestrzeganie postanowień Umowy w zakresie ubezpieczenia, tj. za nieprzedłożenia Zamawiającemu kopii dokumentu ubezpieczenia, potwierdzającego utrzymywanie ciągłości ubezpieczenia od odpowiedzialności cywilnej, o którym mowa w § 6 ust. 3 Umowy, w wysokości 500 zł brutto, za każdy dzień zwłoki;</w:t>
      </w:r>
    </w:p>
    <w:p w:rsidR="00DB2C42" w:rsidRDefault="004511A9">
      <w:pPr>
        <w:pStyle w:val="Standard"/>
        <w:numPr>
          <w:ilvl w:val="0"/>
          <w:numId w:val="13"/>
        </w:numPr>
        <w:spacing w:line="276" w:lineRule="auto"/>
        <w:jc w:val="both"/>
        <w:rPr>
          <w:rFonts w:asciiTheme="minorHAnsi" w:hAnsiTheme="minorHAnsi" w:cstheme="minorHAnsi"/>
          <w:sz w:val="22"/>
          <w:szCs w:val="22"/>
        </w:rPr>
      </w:pPr>
      <w:r>
        <w:rPr>
          <w:rFonts w:ascii="Calibri" w:hAnsi="Calibri" w:cs="Calibri"/>
          <w:bCs/>
          <w:color w:val="000000"/>
          <w:sz w:val="22"/>
          <w:szCs w:val="22"/>
        </w:rPr>
        <w:t>w przypadku stwierdzenia przez Zamawiającego braku zapłaty lub nieterminowej zapłaty wynagrodzenia należnego podwykonawcy Inżyniera Kontraktu z tytułu zmiany wysokości wynagrodzenia w związku z dokonaną waloryzacją wynagrodzenia  przysługującego Inżynierowi Kontraktu, w wysokości 2000 zł za każde takie zdarzenie;</w:t>
      </w:r>
    </w:p>
    <w:p w:rsidR="00DB2C42" w:rsidRDefault="004511A9">
      <w:pPr>
        <w:pStyle w:val="Standard"/>
        <w:numPr>
          <w:ilvl w:val="0"/>
          <w:numId w:val="13"/>
        </w:numPr>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za nieterminowe wywiązanie się z któregokolwiek obowiązku, dla którego zastrzeżono termin w niniejszej Umowie lub za nieterminowe wykonanie czynności </w:t>
      </w:r>
      <w:r>
        <w:rPr>
          <w:rFonts w:asciiTheme="minorHAnsi" w:hAnsiTheme="minorHAnsi" w:cstheme="minorHAnsi"/>
          <w:sz w:val="22"/>
          <w:szCs w:val="22"/>
        </w:rPr>
        <w:lastRenderedPageBreak/>
        <w:t>związanej z realizacją niniejszej Umowy, których termin został wyznaczony przez Zamawiającego, w szczególności nieterminowe usunięcie wskazanych przez Zamawiającego błędów lub wad w dokumentach przygotowanych przez Wykonawcę NI - w wysokości 100 zł brutto za każdy dzień zwłoki.</w:t>
      </w:r>
    </w:p>
    <w:p w:rsidR="00DB2C42" w:rsidRDefault="004511A9">
      <w:pPr>
        <w:pStyle w:val="Standard"/>
        <w:numPr>
          <w:ilvl w:val="0"/>
          <w:numId w:val="3"/>
        </w:numPr>
        <w:spacing w:line="276" w:lineRule="auto"/>
        <w:ind w:left="357" w:hanging="357"/>
        <w:jc w:val="both"/>
        <w:rPr>
          <w:rFonts w:asciiTheme="minorHAnsi" w:hAnsiTheme="minorHAnsi" w:cstheme="minorHAnsi"/>
          <w:sz w:val="22"/>
          <w:szCs w:val="22"/>
        </w:rPr>
      </w:pPr>
      <w:r>
        <w:rPr>
          <w:rFonts w:asciiTheme="minorHAnsi" w:hAnsiTheme="minorHAnsi" w:cstheme="minorHAnsi"/>
          <w:sz w:val="22"/>
          <w:szCs w:val="22"/>
        </w:rPr>
        <w:t xml:space="preserve">Z wyłączeniem przypadku, o którym mowa w § 9 ust. 1 pkt 1 Umowy, Zamawiający zapłaci Wykonawcy NI karę umowną w razie wypowiedzenia lub odstąpienia przez Wykonawcę NI od umowy z winy Zamawiającego, w wysokości 15 % wartości wynagrodzenia umownego brutto, określonego w § 5 ust 1 niniejszej Umowy. </w:t>
      </w:r>
    </w:p>
    <w:p w:rsidR="00DB2C42" w:rsidRDefault="004511A9">
      <w:pPr>
        <w:pStyle w:val="Standard"/>
        <w:numPr>
          <w:ilvl w:val="0"/>
          <w:numId w:val="3"/>
        </w:numPr>
        <w:spacing w:line="276" w:lineRule="auto"/>
        <w:ind w:left="357" w:hanging="357"/>
        <w:jc w:val="both"/>
        <w:rPr>
          <w:rFonts w:asciiTheme="minorHAnsi" w:hAnsiTheme="minorHAnsi" w:cstheme="minorHAnsi"/>
          <w:sz w:val="22"/>
          <w:szCs w:val="22"/>
        </w:rPr>
      </w:pPr>
      <w:r>
        <w:rPr>
          <w:rFonts w:asciiTheme="minorHAnsi" w:hAnsiTheme="minorHAnsi" w:cstheme="minorHAnsi"/>
          <w:sz w:val="22"/>
          <w:szCs w:val="22"/>
        </w:rPr>
        <w:t xml:space="preserve">Zamawiający może dochodzić odszkodowania przewyższającego wysokość zastrzeżonych kar umownych. </w:t>
      </w:r>
    </w:p>
    <w:p w:rsidR="00DB2C42" w:rsidRDefault="004511A9">
      <w:pPr>
        <w:pStyle w:val="Standard"/>
        <w:numPr>
          <w:ilvl w:val="0"/>
          <w:numId w:val="3"/>
        </w:numPr>
        <w:spacing w:line="276" w:lineRule="auto"/>
        <w:ind w:left="357" w:hanging="357"/>
        <w:jc w:val="both"/>
        <w:rPr>
          <w:rFonts w:asciiTheme="minorHAnsi" w:hAnsiTheme="minorHAnsi" w:cstheme="minorHAnsi"/>
          <w:sz w:val="22"/>
          <w:szCs w:val="22"/>
        </w:rPr>
      </w:pPr>
      <w:r>
        <w:rPr>
          <w:rFonts w:asciiTheme="minorHAnsi" w:hAnsiTheme="minorHAnsi" w:cstheme="minorHAnsi"/>
          <w:sz w:val="22"/>
          <w:szCs w:val="22"/>
        </w:rPr>
        <w:t xml:space="preserve">Wykonawca NI upoważnia Zamawiającego do potrącenia naliczonych kar umownych z wynagrodzenia Wykonawcy. </w:t>
      </w:r>
    </w:p>
    <w:p w:rsidR="00DB2C42" w:rsidRDefault="004511A9">
      <w:pPr>
        <w:pStyle w:val="Standard"/>
        <w:numPr>
          <w:ilvl w:val="0"/>
          <w:numId w:val="3"/>
        </w:numPr>
        <w:spacing w:line="276" w:lineRule="auto"/>
        <w:ind w:left="357" w:hanging="357"/>
        <w:jc w:val="both"/>
        <w:rPr>
          <w:rFonts w:asciiTheme="minorHAnsi" w:hAnsiTheme="minorHAnsi" w:cstheme="minorHAnsi"/>
          <w:sz w:val="22"/>
          <w:szCs w:val="22"/>
        </w:rPr>
      </w:pPr>
      <w:r>
        <w:rPr>
          <w:rFonts w:asciiTheme="minorHAnsi" w:hAnsiTheme="minorHAnsi" w:cstheme="minorHAnsi"/>
          <w:sz w:val="22"/>
          <w:szCs w:val="22"/>
        </w:rPr>
        <w:t>Łączna maksymalna wysokość kar umownych, których może dochodzić każda ze Stron wynosi 20% wartości wynagrodzenia umownego brutto, określonego w § 5 ust. 1 niniejszej Umowy.</w:t>
      </w:r>
    </w:p>
    <w:p w:rsidR="00DB2C42" w:rsidRDefault="004511A9">
      <w:pPr>
        <w:pStyle w:val="Standard"/>
        <w:numPr>
          <w:ilvl w:val="0"/>
          <w:numId w:val="3"/>
        </w:numPr>
        <w:spacing w:line="276" w:lineRule="auto"/>
        <w:ind w:left="357" w:hanging="357"/>
        <w:jc w:val="both"/>
        <w:rPr>
          <w:rFonts w:asciiTheme="minorHAnsi" w:hAnsiTheme="minorHAnsi" w:cstheme="minorHAnsi"/>
          <w:sz w:val="22"/>
          <w:szCs w:val="22"/>
        </w:rPr>
      </w:pPr>
      <w:r>
        <w:rPr>
          <w:rFonts w:asciiTheme="minorHAnsi" w:hAnsiTheme="minorHAnsi" w:cstheme="minorHAnsi"/>
          <w:sz w:val="22"/>
          <w:szCs w:val="22"/>
        </w:rPr>
        <w:t>Postanowienia dotyczące kar umownych obowiązują także po rozwiązaniu, odstąpieniu lub wygaśnięciu Umowy.</w:t>
      </w:r>
    </w:p>
    <w:p w:rsidR="00DB2C42" w:rsidRDefault="00DB2C42">
      <w:pPr>
        <w:pStyle w:val="Standard"/>
        <w:spacing w:line="276" w:lineRule="auto"/>
        <w:jc w:val="both"/>
        <w:rPr>
          <w:rFonts w:ascii="Calibri" w:hAnsi="Calibri"/>
          <w:sz w:val="22"/>
          <w:szCs w:val="22"/>
        </w:rPr>
      </w:pPr>
    </w:p>
    <w:p w:rsidR="00DB2C42" w:rsidRDefault="004511A9">
      <w:pPr>
        <w:pStyle w:val="Standard"/>
        <w:spacing w:line="276" w:lineRule="auto"/>
        <w:ind w:left="720"/>
        <w:jc w:val="center"/>
        <w:rPr>
          <w:rFonts w:ascii="Calibri" w:hAnsi="Calibri"/>
          <w:b/>
          <w:sz w:val="22"/>
          <w:szCs w:val="22"/>
        </w:rPr>
      </w:pPr>
      <w:r>
        <w:rPr>
          <w:rFonts w:ascii="Calibri" w:hAnsi="Calibri" w:cs="Times New Roman"/>
          <w:b/>
          <w:bCs/>
          <w:sz w:val="22"/>
          <w:szCs w:val="22"/>
        </w:rPr>
        <w:t>§</w:t>
      </w:r>
      <w:r>
        <w:rPr>
          <w:rFonts w:ascii="Calibri" w:hAnsi="Calibri" w:cs="Times New Roman"/>
          <w:b/>
          <w:sz w:val="22"/>
          <w:szCs w:val="22"/>
        </w:rPr>
        <w:t xml:space="preserve"> 8</w:t>
      </w:r>
    </w:p>
    <w:p w:rsidR="00DB2C42" w:rsidRDefault="004511A9">
      <w:pPr>
        <w:tabs>
          <w:tab w:val="left" w:pos="709"/>
          <w:tab w:val="left" w:pos="1416"/>
          <w:tab w:val="left" w:pos="2124"/>
        </w:tabs>
        <w:spacing w:line="276" w:lineRule="auto"/>
        <w:jc w:val="center"/>
        <w:rPr>
          <w:rFonts w:ascii="Calibri" w:hAnsi="Calibri"/>
          <w:sz w:val="22"/>
          <w:szCs w:val="22"/>
        </w:rPr>
      </w:pPr>
      <w:r>
        <w:rPr>
          <w:rFonts w:eastAsia="Times New Roman" w:cs="Calibri"/>
          <w:b/>
          <w:sz w:val="22"/>
          <w:szCs w:val="22"/>
        </w:rPr>
        <w:t>WARUNKI REALIZACJI PRAC PRZEZ PODWYKONAWCÓW</w:t>
      </w:r>
    </w:p>
    <w:p w:rsidR="00DB2C42" w:rsidRDefault="00DB2C42">
      <w:pPr>
        <w:tabs>
          <w:tab w:val="left" w:pos="709"/>
          <w:tab w:val="left" w:pos="1416"/>
          <w:tab w:val="left" w:pos="2124"/>
        </w:tabs>
        <w:spacing w:line="276" w:lineRule="auto"/>
        <w:jc w:val="both"/>
        <w:rPr>
          <w:rFonts w:ascii="Calibri" w:hAnsi="Calibri"/>
          <w:sz w:val="22"/>
          <w:szCs w:val="22"/>
        </w:rPr>
      </w:pPr>
    </w:p>
    <w:p w:rsidR="00DB2C42" w:rsidRDefault="004511A9">
      <w:pPr>
        <w:pStyle w:val="Standard"/>
        <w:numPr>
          <w:ilvl w:val="0"/>
          <w:numId w:val="9"/>
        </w:numPr>
        <w:spacing w:line="276" w:lineRule="auto"/>
        <w:ind w:left="357" w:hanging="357"/>
        <w:jc w:val="both"/>
        <w:rPr>
          <w:rFonts w:asciiTheme="minorHAnsi" w:hAnsiTheme="minorHAnsi" w:cstheme="minorHAnsi"/>
          <w:sz w:val="22"/>
          <w:szCs w:val="22"/>
        </w:rPr>
      </w:pPr>
      <w:r>
        <w:rPr>
          <w:rFonts w:asciiTheme="minorHAnsi" w:hAnsiTheme="minorHAnsi" w:cstheme="minorHAnsi"/>
          <w:sz w:val="22"/>
          <w:szCs w:val="22"/>
        </w:rPr>
        <w:t xml:space="preserve">Wykonawca NI może wykonać przedmiot Umowy przy udziale podwykonawców, zawierając z nimi stosowne umowy w formie pisemnej pod rygorem nieważności. </w:t>
      </w:r>
    </w:p>
    <w:p w:rsidR="00DB2C42" w:rsidRDefault="004511A9">
      <w:pPr>
        <w:pStyle w:val="Standard"/>
        <w:numPr>
          <w:ilvl w:val="0"/>
          <w:numId w:val="9"/>
        </w:numPr>
        <w:spacing w:line="276" w:lineRule="auto"/>
        <w:ind w:left="357" w:hanging="357"/>
        <w:jc w:val="both"/>
        <w:rPr>
          <w:rFonts w:asciiTheme="minorHAnsi" w:hAnsiTheme="minorHAnsi" w:cstheme="minorHAnsi"/>
          <w:sz w:val="22"/>
          <w:szCs w:val="22"/>
        </w:rPr>
      </w:pPr>
      <w:r>
        <w:rPr>
          <w:rFonts w:asciiTheme="minorHAnsi" w:hAnsiTheme="minorHAnsi" w:cstheme="minorHAnsi"/>
          <w:color w:val="000000" w:themeColor="text1"/>
          <w:sz w:val="22"/>
          <w:szCs w:val="22"/>
          <w:lang w:eastAsia="ar-SA"/>
        </w:rPr>
        <w:t>Wykonawca NI przed przystąpieniem do wykonania przedmiotu Umowy wskaże Zamawiającemu, o ile są już znane, nazwy albo imiona i nazwiska oraz dane kontaktowe podwykonawców i osób do kontaktu z nimi.</w:t>
      </w:r>
    </w:p>
    <w:p w:rsidR="00DB2C42" w:rsidRDefault="004511A9">
      <w:pPr>
        <w:pStyle w:val="Standard"/>
        <w:numPr>
          <w:ilvl w:val="0"/>
          <w:numId w:val="9"/>
        </w:numPr>
        <w:spacing w:line="276" w:lineRule="auto"/>
        <w:ind w:left="357" w:hanging="357"/>
        <w:jc w:val="both"/>
        <w:rPr>
          <w:rFonts w:asciiTheme="minorHAnsi" w:hAnsiTheme="minorHAnsi" w:cstheme="minorHAnsi"/>
          <w:sz w:val="22"/>
          <w:szCs w:val="22"/>
        </w:rPr>
      </w:pPr>
      <w:r>
        <w:rPr>
          <w:rFonts w:asciiTheme="minorHAnsi" w:hAnsiTheme="minorHAnsi" w:cstheme="minorHAnsi"/>
          <w:color w:val="000000" w:themeColor="text1"/>
          <w:sz w:val="22"/>
          <w:szCs w:val="22"/>
          <w:lang w:eastAsia="ar-SA"/>
        </w:rPr>
        <w:t>Wykonawca NI zawiadomi Zamawiającego, nie później jednak niż w terminie 3 dni od dnia zaistnienia zmiany, o wszelkich zmianach danych, o których mowa w ust. 1, w  trakcie realizacji Umowy, a także przekazuje informacje na temat nowych podwykonawców, którym zamierza powierzyć realizację usług.</w:t>
      </w:r>
    </w:p>
    <w:p w:rsidR="00DB2C42" w:rsidRDefault="004511A9">
      <w:pPr>
        <w:pStyle w:val="Standard"/>
        <w:numPr>
          <w:ilvl w:val="0"/>
          <w:numId w:val="9"/>
        </w:numPr>
        <w:spacing w:line="276" w:lineRule="auto"/>
        <w:ind w:left="357" w:hanging="357"/>
        <w:jc w:val="both"/>
        <w:rPr>
          <w:rFonts w:asciiTheme="minorHAnsi" w:hAnsiTheme="minorHAnsi" w:cstheme="minorHAnsi"/>
          <w:sz w:val="22"/>
          <w:szCs w:val="22"/>
        </w:rPr>
      </w:pPr>
      <w:r>
        <w:rPr>
          <w:rFonts w:asciiTheme="minorHAnsi" w:hAnsiTheme="minorHAnsi" w:cstheme="minorHAnsi"/>
          <w:bCs/>
          <w:color w:val="000000"/>
          <w:sz w:val="22"/>
          <w:szCs w:val="22"/>
        </w:rPr>
        <w:t>Wykonawca  NI uzyska pisemną akceptację Zamawiającego przed skierowaniem podwykonawców Wykonawcy NI do wykonania przedmiotu Umowy przedkładając projekt umowy podwykonawczej oraz wskazując zakres świadczonej przez podwykonawcę usługi. Zamawiający zweryfikuje postanowienia umowy podwykonawczej w terminie 7 dni roboczych od dnia otrzymania projektu umowy. W przypadku nie zawarcia w umowie z  podwykonawcą Wykonawcy NI postanowień, o których mowa w ust. 5, Wykonawca NI nie uzyska akceptacji Zamawiającego.</w:t>
      </w:r>
    </w:p>
    <w:p w:rsidR="00DB2C42" w:rsidRDefault="004511A9">
      <w:pPr>
        <w:pStyle w:val="Standard"/>
        <w:numPr>
          <w:ilvl w:val="0"/>
          <w:numId w:val="9"/>
        </w:numPr>
        <w:spacing w:line="276" w:lineRule="auto"/>
        <w:ind w:left="357" w:hanging="357"/>
        <w:jc w:val="both"/>
        <w:rPr>
          <w:rFonts w:asciiTheme="minorHAnsi" w:hAnsiTheme="minorHAnsi" w:cstheme="minorHAnsi"/>
          <w:sz w:val="22"/>
          <w:szCs w:val="22"/>
        </w:rPr>
      </w:pPr>
      <w:r>
        <w:rPr>
          <w:rFonts w:asciiTheme="minorHAnsi" w:hAnsiTheme="minorHAnsi" w:cstheme="minorHAnsi"/>
          <w:bCs/>
          <w:color w:val="000000"/>
          <w:sz w:val="22"/>
          <w:szCs w:val="22"/>
        </w:rPr>
        <w:t>Wykonawca NI przedstawi do wglądu kopię umów z podwykonawcami Wykonawcy NI, przy czym umowa z podwykonawcą Wykonawcy NI będzie zawierać w  szczególności postanowienia dotyczące waloryzacji wynagrodzenia z uwzględnieniem zasad zmiany wysokości wynagrodzenia, o których mowa w § 11 ust. 11 Umowy.</w:t>
      </w:r>
      <w:r>
        <w:rPr>
          <w:rFonts w:asciiTheme="minorHAnsi" w:hAnsiTheme="minorHAnsi" w:cstheme="minorHAnsi"/>
          <w:b/>
          <w:bCs/>
          <w:color w:val="000000"/>
          <w:sz w:val="22"/>
          <w:szCs w:val="22"/>
        </w:rPr>
        <w:t xml:space="preserve"> </w:t>
      </w:r>
    </w:p>
    <w:p w:rsidR="00DB2C42" w:rsidRDefault="004511A9">
      <w:pPr>
        <w:pStyle w:val="Standard"/>
        <w:numPr>
          <w:ilvl w:val="0"/>
          <w:numId w:val="9"/>
        </w:numPr>
        <w:spacing w:line="276" w:lineRule="auto"/>
        <w:ind w:left="357" w:hanging="357"/>
        <w:jc w:val="both"/>
        <w:rPr>
          <w:rFonts w:asciiTheme="minorHAnsi" w:hAnsiTheme="minorHAnsi" w:cstheme="minorHAnsi"/>
          <w:sz w:val="22"/>
          <w:szCs w:val="22"/>
        </w:rPr>
      </w:pPr>
      <w:r>
        <w:rPr>
          <w:rFonts w:asciiTheme="minorHAnsi" w:hAnsiTheme="minorHAnsi" w:cstheme="minorHAnsi"/>
          <w:color w:val="000000" w:themeColor="text1"/>
          <w:sz w:val="22"/>
          <w:szCs w:val="22"/>
        </w:rPr>
        <w:t xml:space="preserve">W przypadku zawarcia umowy z podwykonawcą, Wykonawca  NI zobowiązany jest do uzyskania autorskich praw majątkowych oraz praw zależnych wraz ze zgodą na wykonywanie praw </w:t>
      </w:r>
      <w:r>
        <w:rPr>
          <w:rFonts w:asciiTheme="minorHAnsi" w:hAnsiTheme="minorHAnsi" w:cstheme="minorHAnsi"/>
          <w:color w:val="000000" w:themeColor="text1"/>
          <w:sz w:val="22"/>
          <w:szCs w:val="22"/>
        </w:rPr>
        <w:lastRenderedPageBreak/>
        <w:t xml:space="preserve">osobistych do utworów wytworzonych w ramach tej umowy w zakresie tożsamym z określonym w niniejszej Umowie oraz przeniesienia ich na Zamawiającego zgodnie z niniejszą Umową. </w:t>
      </w:r>
    </w:p>
    <w:p w:rsidR="00DB2C42" w:rsidRDefault="004511A9">
      <w:pPr>
        <w:pStyle w:val="Standard"/>
        <w:numPr>
          <w:ilvl w:val="0"/>
          <w:numId w:val="9"/>
        </w:numPr>
        <w:spacing w:line="276" w:lineRule="auto"/>
        <w:ind w:left="357" w:hanging="357"/>
        <w:jc w:val="both"/>
        <w:rPr>
          <w:rFonts w:asciiTheme="minorHAnsi" w:hAnsiTheme="minorHAnsi" w:cstheme="minorHAnsi"/>
          <w:sz w:val="22"/>
          <w:szCs w:val="22"/>
        </w:rPr>
      </w:pPr>
      <w:r>
        <w:rPr>
          <w:rFonts w:asciiTheme="minorHAnsi" w:hAnsiTheme="minorHAnsi" w:cstheme="minorHAnsi"/>
          <w:color w:val="000000" w:themeColor="text1"/>
          <w:sz w:val="22"/>
          <w:szCs w:val="22"/>
          <w:lang w:eastAsia="ar-SA"/>
        </w:rPr>
        <w:t>Wykonawca  NI</w:t>
      </w:r>
      <w:r>
        <w:rPr>
          <w:rFonts w:asciiTheme="minorHAnsi" w:hAnsiTheme="minorHAnsi" w:cstheme="minorHAnsi"/>
          <w:color w:val="000000" w:themeColor="text1"/>
          <w:sz w:val="22"/>
          <w:szCs w:val="22"/>
        </w:rPr>
        <w:t xml:space="preserve"> odpowiada za działania podwykonawców jak za własne.</w:t>
      </w:r>
      <w:r>
        <w:rPr>
          <w:rFonts w:asciiTheme="minorHAnsi" w:hAnsiTheme="minorHAnsi" w:cstheme="minorHAnsi"/>
          <w:color w:val="000000" w:themeColor="text1"/>
          <w:sz w:val="22"/>
          <w:szCs w:val="22"/>
          <w:lang w:eastAsia="ar-SA"/>
        </w:rPr>
        <w:t xml:space="preserve"> Wykonawca NI </w:t>
      </w:r>
      <w:r>
        <w:rPr>
          <w:rFonts w:asciiTheme="minorHAnsi" w:hAnsiTheme="minorHAnsi" w:cstheme="minorHAnsi"/>
          <w:color w:val="000000" w:themeColor="text1"/>
          <w:sz w:val="22"/>
          <w:szCs w:val="22"/>
        </w:rPr>
        <w:t>zapewnia, że podwykonawcy będą przestrzegać wszelkich postanowień niniejszej Umowy.</w:t>
      </w:r>
    </w:p>
    <w:p w:rsidR="00DB2C42" w:rsidRDefault="004511A9">
      <w:pPr>
        <w:pStyle w:val="Standard"/>
        <w:numPr>
          <w:ilvl w:val="0"/>
          <w:numId w:val="9"/>
        </w:numPr>
        <w:spacing w:line="276" w:lineRule="auto"/>
        <w:ind w:left="357" w:hanging="357"/>
        <w:jc w:val="both"/>
        <w:rPr>
          <w:rFonts w:asciiTheme="minorHAnsi" w:hAnsiTheme="minorHAnsi" w:cstheme="minorHAnsi"/>
          <w:sz w:val="22"/>
          <w:szCs w:val="22"/>
        </w:rPr>
      </w:pPr>
      <w:r>
        <w:rPr>
          <w:rFonts w:asciiTheme="minorHAnsi" w:hAnsiTheme="minorHAnsi" w:cstheme="minorHAnsi"/>
          <w:color w:val="000000" w:themeColor="text1"/>
          <w:sz w:val="22"/>
          <w:szCs w:val="22"/>
        </w:rPr>
        <w:t>Zamawiający nie odpowiada za jakiekolwiek zobowiązania Wykonawcy NI wobec podwykonawców, jak również za zobowiązania podwykonawców wobec osób trzecich.</w:t>
      </w:r>
    </w:p>
    <w:p w:rsidR="00DB2C42" w:rsidRDefault="00DB2C42">
      <w:pPr>
        <w:pStyle w:val="Standard"/>
        <w:spacing w:line="276" w:lineRule="auto"/>
        <w:ind w:left="720"/>
        <w:jc w:val="both"/>
        <w:rPr>
          <w:rFonts w:ascii="Calibri" w:hAnsi="Calibri" w:cs="Times New Roman"/>
          <w:b/>
          <w:bCs/>
          <w:sz w:val="22"/>
          <w:szCs w:val="22"/>
        </w:rPr>
      </w:pPr>
    </w:p>
    <w:p w:rsidR="00DB2C42" w:rsidRDefault="004511A9">
      <w:pPr>
        <w:pStyle w:val="Standard"/>
        <w:spacing w:line="276" w:lineRule="auto"/>
        <w:ind w:left="720"/>
        <w:jc w:val="center"/>
        <w:rPr>
          <w:rFonts w:ascii="Calibri" w:hAnsi="Calibri"/>
          <w:sz w:val="22"/>
          <w:szCs w:val="22"/>
        </w:rPr>
      </w:pPr>
      <w:r>
        <w:rPr>
          <w:rFonts w:ascii="Calibri" w:hAnsi="Calibri" w:cs="Times New Roman"/>
          <w:b/>
          <w:bCs/>
          <w:sz w:val="22"/>
          <w:szCs w:val="22"/>
        </w:rPr>
        <w:t>§ 9</w:t>
      </w:r>
    </w:p>
    <w:p w:rsidR="00DB2C42" w:rsidRDefault="004511A9">
      <w:pPr>
        <w:spacing w:line="276" w:lineRule="auto"/>
        <w:jc w:val="center"/>
        <w:rPr>
          <w:rFonts w:eastAsiaTheme="minorHAnsi" w:cs="Calibri"/>
          <w:b/>
          <w:bCs/>
          <w:kern w:val="0"/>
          <w:sz w:val="22"/>
          <w:szCs w:val="22"/>
          <w:lang w:eastAsia="en-US"/>
          <w14:ligatures w14:val="none"/>
        </w:rPr>
      </w:pPr>
      <w:r>
        <w:rPr>
          <w:rFonts w:eastAsiaTheme="minorHAnsi" w:cs="Calibri"/>
          <w:b/>
          <w:bCs/>
          <w:kern w:val="0"/>
          <w:sz w:val="22"/>
          <w:szCs w:val="22"/>
          <w:lang w:eastAsia="en-US"/>
          <w14:ligatures w14:val="none"/>
        </w:rPr>
        <w:t>WYPOWIEDZENIE UMOWY</w:t>
      </w:r>
    </w:p>
    <w:p w:rsidR="00DB2C42" w:rsidRDefault="00DB2C42">
      <w:pPr>
        <w:spacing w:line="276" w:lineRule="auto"/>
        <w:jc w:val="center"/>
        <w:rPr>
          <w:rFonts w:ascii="Calibri" w:eastAsiaTheme="minorHAnsi" w:hAnsi="Calibri" w:cs="Calibri"/>
          <w:b/>
          <w:bCs/>
          <w:kern w:val="0"/>
          <w:sz w:val="22"/>
          <w:szCs w:val="22"/>
          <w:lang w:eastAsia="en-US"/>
          <w14:ligatures w14:val="none"/>
        </w:rPr>
      </w:pPr>
    </w:p>
    <w:p w:rsidR="00DB2C42" w:rsidRDefault="004511A9">
      <w:pPr>
        <w:numPr>
          <w:ilvl w:val="0"/>
          <w:numId w:val="14"/>
        </w:numPr>
        <w:spacing w:after="160" w:line="276" w:lineRule="auto"/>
        <w:ind w:left="357" w:hanging="357"/>
        <w:contextualSpacing/>
        <w:jc w:val="both"/>
        <w:rPr>
          <w:rFonts w:ascii="Calibri" w:eastAsiaTheme="minorHAnsi" w:hAnsi="Calibri" w:cs="Calibri"/>
          <w:kern w:val="0"/>
          <w:sz w:val="22"/>
          <w:szCs w:val="22"/>
          <w:lang w:eastAsia="en-US"/>
          <w14:ligatures w14:val="none"/>
        </w:rPr>
      </w:pPr>
      <w:r>
        <w:rPr>
          <w:rFonts w:eastAsiaTheme="minorHAnsi" w:cs="Calibri"/>
          <w:kern w:val="0"/>
          <w:sz w:val="22"/>
          <w:szCs w:val="22"/>
          <w:lang w:eastAsia="en-US"/>
          <w14:ligatures w14:val="none"/>
        </w:rPr>
        <w:t xml:space="preserve">Poza przypadkami określonymi w niniejszej Umowie oraz w przepisach prawa, Zamawiający może wypowiedzieć Umowę za 1 miesięcznym okresem wypowiedzenia ze skutkiem na koniec </w:t>
      </w:r>
      <w:r>
        <w:rPr>
          <w:rFonts w:eastAsiaTheme="minorHAnsi" w:cs="Calibri"/>
          <w:kern w:val="0"/>
          <w:sz w:val="22"/>
          <w:szCs w:val="22"/>
          <w:lang w:eastAsia="en-US"/>
          <w14:ligatures w14:val="none"/>
        </w:rPr>
        <w:t>miesiąca kalendarzowego w następujących przypadkach:</w:t>
      </w:r>
    </w:p>
    <w:p w:rsidR="00DB2C42" w:rsidRDefault="004511A9">
      <w:pPr>
        <w:numPr>
          <w:ilvl w:val="0"/>
          <w:numId w:val="15"/>
        </w:numPr>
        <w:spacing w:after="160" w:line="276" w:lineRule="auto"/>
        <w:ind w:left="709"/>
        <w:contextualSpacing/>
        <w:jc w:val="both"/>
        <w:rPr>
          <w:rFonts w:ascii="Calibri" w:eastAsiaTheme="minorHAnsi" w:hAnsi="Calibri" w:cs="Calibri"/>
          <w:kern w:val="0"/>
          <w:sz w:val="22"/>
          <w:szCs w:val="22"/>
          <w:lang w:eastAsia="en-US"/>
          <w14:ligatures w14:val="none"/>
        </w:rPr>
      </w:pPr>
      <w:r>
        <w:rPr>
          <w:rFonts w:eastAsiaTheme="minorHAnsi" w:cs="Calibri"/>
          <w:kern w:val="0"/>
          <w:sz w:val="22"/>
          <w:szCs w:val="22"/>
          <w:lang w:eastAsia="en-US"/>
          <w14:ligatures w14:val="none"/>
        </w:rPr>
        <w:t xml:space="preserve">gdy wskutek zaistnienia istotnej zmiany okoliczności, wykonanie Umowy w całości lub w  jej części nie leży w interesie Zamawiającego, czego nie można było przewidzieć w  chwili jej zawarcia; </w:t>
      </w:r>
    </w:p>
    <w:p w:rsidR="00DB2C42" w:rsidRDefault="004511A9">
      <w:pPr>
        <w:numPr>
          <w:ilvl w:val="0"/>
          <w:numId w:val="15"/>
        </w:numPr>
        <w:spacing w:after="160" w:line="276" w:lineRule="auto"/>
        <w:ind w:left="709"/>
        <w:contextualSpacing/>
        <w:jc w:val="both"/>
        <w:rPr>
          <w:rFonts w:ascii="Calibri" w:eastAsiaTheme="minorHAnsi" w:hAnsi="Calibri" w:cs="Calibri"/>
          <w:kern w:val="0"/>
          <w:sz w:val="22"/>
          <w:szCs w:val="22"/>
          <w:lang w:eastAsia="en-US"/>
          <w14:ligatures w14:val="none"/>
        </w:rPr>
      </w:pPr>
      <w:r>
        <w:rPr>
          <w:rFonts w:eastAsiaTheme="minorHAnsi" w:cs="Calibri"/>
          <w:kern w:val="0"/>
          <w:sz w:val="22"/>
          <w:szCs w:val="22"/>
          <w:lang w:eastAsia="en-US"/>
          <w14:ligatures w14:val="none"/>
        </w:rPr>
        <w:t>gdy Wykonawca NI nie przystąpił do realizacji przedmiotu Umowy bez uzasadnionych przyczyn lub nie kontynuuje realizacji przedmiotu Umowy mimo dodatkowego wezwania Zamawiającego;</w:t>
      </w:r>
    </w:p>
    <w:p w:rsidR="00DB2C42" w:rsidRDefault="004511A9">
      <w:pPr>
        <w:numPr>
          <w:ilvl w:val="0"/>
          <w:numId w:val="15"/>
        </w:numPr>
        <w:spacing w:after="160" w:line="276" w:lineRule="auto"/>
        <w:ind w:left="709"/>
        <w:contextualSpacing/>
        <w:jc w:val="both"/>
        <w:rPr>
          <w:rFonts w:ascii="Calibri" w:eastAsiaTheme="minorHAnsi" w:hAnsi="Calibri" w:cs="Calibri"/>
          <w:kern w:val="0"/>
          <w:sz w:val="22"/>
          <w:szCs w:val="22"/>
          <w:lang w:eastAsia="en-US"/>
          <w14:ligatures w14:val="none"/>
        </w:rPr>
      </w:pPr>
      <w:r>
        <w:rPr>
          <w:rFonts w:eastAsiaTheme="minorHAnsi" w:cs="Calibri"/>
          <w:kern w:val="0"/>
          <w:sz w:val="22"/>
          <w:szCs w:val="22"/>
          <w:lang w:eastAsia="en-US"/>
          <w14:ligatures w14:val="none"/>
        </w:rPr>
        <w:t>jeżeli Wykonawca  NI  w sposób rażący nie wykonuje swoich obowiązków przewidzianych w Umowie i nie poprawia sposobu ich wykonania mimo dodatkowego wezwania Zamawiającego;</w:t>
      </w:r>
    </w:p>
    <w:p w:rsidR="00DB2C42" w:rsidRDefault="004511A9">
      <w:pPr>
        <w:numPr>
          <w:ilvl w:val="0"/>
          <w:numId w:val="15"/>
        </w:numPr>
        <w:spacing w:after="160" w:line="276" w:lineRule="auto"/>
        <w:ind w:left="709"/>
        <w:contextualSpacing/>
        <w:jc w:val="both"/>
        <w:rPr>
          <w:rFonts w:ascii="Calibri" w:eastAsiaTheme="minorHAnsi" w:hAnsi="Calibri" w:cs="Calibri"/>
          <w:kern w:val="0"/>
          <w:sz w:val="22"/>
          <w:szCs w:val="22"/>
          <w:lang w:eastAsia="en-US"/>
          <w14:ligatures w14:val="none"/>
        </w:rPr>
      </w:pPr>
      <w:r>
        <w:rPr>
          <w:rFonts w:eastAsiaTheme="minorHAnsi" w:cs="Calibri"/>
          <w:bCs/>
          <w:color w:val="000000"/>
          <w:kern w:val="0"/>
          <w:sz w:val="22"/>
          <w:szCs w:val="22"/>
          <w:lang w:eastAsia="en-US"/>
          <w14:ligatures w14:val="none"/>
        </w:rPr>
        <w:t>jeżeli Wykonawca NI nie wywiązuje się ze swoich zobowiązań wynikających z niniejszej Umowy lub wskazanych w OPZ mimo dodatkowego wezwania Zamawiającego;</w:t>
      </w:r>
    </w:p>
    <w:p w:rsidR="00DB2C42" w:rsidRDefault="004511A9">
      <w:pPr>
        <w:numPr>
          <w:ilvl w:val="0"/>
          <w:numId w:val="15"/>
        </w:numPr>
        <w:spacing w:after="160" w:line="276" w:lineRule="auto"/>
        <w:ind w:left="709"/>
        <w:contextualSpacing/>
        <w:jc w:val="both"/>
        <w:rPr>
          <w:rFonts w:ascii="Calibri" w:eastAsiaTheme="minorHAnsi" w:hAnsi="Calibri" w:cs="Calibri"/>
          <w:kern w:val="0"/>
          <w:sz w:val="22"/>
          <w:szCs w:val="22"/>
          <w:lang w:eastAsia="en-US"/>
          <w14:ligatures w14:val="none"/>
        </w:rPr>
      </w:pPr>
      <w:r>
        <w:rPr>
          <w:rFonts w:eastAsiaTheme="minorHAnsi" w:cs="Calibri"/>
          <w:bCs/>
          <w:color w:val="000000"/>
          <w:kern w:val="0"/>
          <w:sz w:val="22"/>
          <w:szCs w:val="22"/>
          <w:lang w:eastAsia="en-US"/>
          <w14:ligatures w14:val="none"/>
        </w:rPr>
        <w:t>gdy Wykonawca NI realizuje Umowę za pośrednictwem podwykonawców bez pisemnej zgody Zamawiającego;</w:t>
      </w:r>
    </w:p>
    <w:p w:rsidR="00DB2C42" w:rsidRDefault="004511A9">
      <w:pPr>
        <w:numPr>
          <w:ilvl w:val="0"/>
          <w:numId w:val="15"/>
        </w:numPr>
        <w:spacing w:after="160" w:line="276" w:lineRule="auto"/>
        <w:ind w:left="709"/>
        <w:contextualSpacing/>
        <w:jc w:val="both"/>
        <w:rPr>
          <w:rFonts w:ascii="Calibri" w:eastAsiaTheme="minorHAnsi" w:hAnsi="Calibri" w:cs="Calibri"/>
          <w:kern w:val="0"/>
          <w:sz w:val="22"/>
          <w:szCs w:val="22"/>
          <w:lang w:eastAsia="en-US"/>
          <w14:ligatures w14:val="none"/>
        </w:rPr>
      </w:pPr>
      <w:r>
        <w:rPr>
          <w:rFonts w:eastAsiaTheme="minorHAnsi" w:cs="Calibri"/>
          <w:bCs/>
          <w:color w:val="000000"/>
          <w:kern w:val="0"/>
          <w:sz w:val="22"/>
          <w:szCs w:val="22"/>
          <w:lang w:eastAsia="en-US"/>
          <w14:ligatures w14:val="none"/>
        </w:rPr>
        <w:t>gdy Wykonawca NI nie zastosuje się do żądania Zamawiającego lub przedstawiciela Zamawiającego w terminie zawartym w wezwaniu  przekazanym przez Zamawiającego lub przedstawiciela Zamawiającego, wymagającym, aby Wykonawca  NI naprawił zaniedbanie lub brak wywiązania się ze swoich obowiązków wynikających z Umowy, które mają wpływ na właściwe i terminowe wykonanie usługi.</w:t>
      </w:r>
    </w:p>
    <w:p w:rsidR="00DB2C42" w:rsidRDefault="004511A9">
      <w:pPr>
        <w:numPr>
          <w:ilvl w:val="0"/>
          <w:numId w:val="14"/>
        </w:numPr>
        <w:spacing w:after="160" w:line="276" w:lineRule="auto"/>
        <w:ind w:left="357" w:hanging="357"/>
        <w:contextualSpacing/>
        <w:jc w:val="both"/>
        <w:rPr>
          <w:rFonts w:ascii="Calibri" w:eastAsiaTheme="minorHAnsi" w:hAnsi="Calibri" w:cs="Calibri"/>
          <w:kern w:val="0"/>
          <w:sz w:val="22"/>
          <w:szCs w:val="22"/>
          <w:lang w:eastAsia="en-US"/>
          <w14:ligatures w14:val="none"/>
        </w:rPr>
      </w:pPr>
      <w:r>
        <w:rPr>
          <w:rFonts w:eastAsiaTheme="minorHAnsi" w:cs="Calibri"/>
          <w:bCs/>
          <w:color w:val="000000"/>
          <w:kern w:val="0"/>
          <w:sz w:val="22"/>
          <w:szCs w:val="22"/>
          <w:lang w:eastAsia="en-US"/>
          <w14:ligatures w14:val="none"/>
        </w:rPr>
        <w:t xml:space="preserve">W przypadku zakończenia świadczenia usługi przed terminem realizacji Umowy, Wykonawca  NI jest  zobowiązany sporządzić raport końcowy. </w:t>
      </w:r>
    </w:p>
    <w:p w:rsidR="00DB2C42" w:rsidRDefault="004511A9">
      <w:pPr>
        <w:numPr>
          <w:ilvl w:val="0"/>
          <w:numId w:val="14"/>
        </w:numPr>
        <w:spacing w:after="160" w:line="276" w:lineRule="auto"/>
        <w:ind w:left="357" w:hanging="357"/>
        <w:contextualSpacing/>
        <w:jc w:val="both"/>
        <w:rPr>
          <w:rFonts w:ascii="Calibri" w:eastAsiaTheme="minorHAnsi" w:hAnsi="Calibri" w:cs="Calibri"/>
          <w:kern w:val="0"/>
          <w:sz w:val="22"/>
          <w:szCs w:val="22"/>
          <w:lang w:eastAsia="en-US"/>
          <w14:ligatures w14:val="none"/>
        </w:rPr>
      </w:pPr>
      <w:r>
        <w:rPr>
          <w:rFonts w:eastAsiaTheme="minorHAnsi" w:cs="Calibri"/>
          <w:bCs/>
          <w:color w:val="000000"/>
          <w:kern w:val="0"/>
          <w:sz w:val="22"/>
          <w:szCs w:val="22"/>
          <w:lang w:eastAsia="en-US"/>
          <w14:ligatures w14:val="none"/>
        </w:rPr>
        <w:t>Po wypowiedzeniu Umowy przez Zamawiającego Wykonawca NI w okresie wypowiedzenia będzie świadczył usługę oraz zakończy świadczenie usługi w zorganizowany sposób, umożliwiający zminimalizowanie kosztów. Za pracę w okresie wypowiedzenia Wykonawca NI otrzyma wynagrodzenie w wysokości obliczonej zgodnie z Umową.</w:t>
      </w:r>
    </w:p>
    <w:p w:rsidR="00DB2C42" w:rsidRDefault="00DB2C42">
      <w:pPr>
        <w:pStyle w:val="Standard"/>
        <w:spacing w:line="276" w:lineRule="auto"/>
        <w:ind w:left="720"/>
        <w:jc w:val="center"/>
        <w:rPr>
          <w:rFonts w:ascii="Calibri" w:hAnsi="Calibri" w:cs="Times New Roman"/>
          <w:b/>
          <w:bCs/>
          <w:sz w:val="22"/>
          <w:szCs w:val="22"/>
        </w:rPr>
      </w:pPr>
    </w:p>
    <w:p w:rsidR="00DB2C42" w:rsidRDefault="00DB2C42">
      <w:pPr>
        <w:pStyle w:val="Standard"/>
        <w:spacing w:line="276" w:lineRule="auto"/>
        <w:ind w:left="720"/>
        <w:jc w:val="center"/>
        <w:rPr>
          <w:rFonts w:ascii="Calibri" w:hAnsi="Calibri" w:cs="Times New Roman"/>
          <w:b/>
          <w:bCs/>
          <w:sz w:val="22"/>
          <w:szCs w:val="22"/>
        </w:rPr>
      </w:pPr>
    </w:p>
    <w:p w:rsidR="00DB2C42" w:rsidRDefault="00DB2C42">
      <w:pPr>
        <w:pStyle w:val="Standard"/>
        <w:spacing w:line="276" w:lineRule="auto"/>
        <w:ind w:left="720"/>
        <w:jc w:val="center"/>
        <w:rPr>
          <w:rFonts w:ascii="Calibri" w:hAnsi="Calibri" w:cs="Times New Roman"/>
          <w:b/>
          <w:bCs/>
          <w:sz w:val="22"/>
          <w:szCs w:val="22"/>
        </w:rPr>
      </w:pPr>
    </w:p>
    <w:p w:rsidR="00DB2C42" w:rsidRDefault="00DB2C42">
      <w:pPr>
        <w:pStyle w:val="Standard"/>
        <w:spacing w:line="276" w:lineRule="auto"/>
        <w:ind w:left="720"/>
        <w:jc w:val="center"/>
        <w:rPr>
          <w:rFonts w:ascii="Calibri" w:hAnsi="Calibri" w:cs="Times New Roman"/>
          <w:b/>
          <w:bCs/>
          <w:sz w:val="22"/>
          <w:szCs w:val="22"/>
        </w:rPr>
      </w:pPr>
    </w:p>
    <w:p w:rsidR="00DB2C42" w:rsidRDefault="004511A9">
      <w:pPr>
        <w:pStyle w:val="Standard"/>
        <w:spacing w:line="276" w:lineRule="auto"/>
        <w:ind w:left="720"/>
        <w:jc w:val="center"/>
        <w:rPr>
          <w:rFonts w:ascii="Calibri" w:hAnsi="Calibri"/>
          <w:sz w:val="22"/>
          <w:szCs w:val="22"/>
        </w:rPr>
      </w:pPr>
      <w:r>
        <w:rPr>
          <w:rFonts w:ascii="Calibri" w:hAnsi="Calibri" w:cs="Times New Roman"/>
          <w:b/>
          <w:bCs/>
          <w:sz w:val="22"/>
          <w:szCs w:val="22"/>
        </w:rPr>
        <w:lastRenderedPageBreak/>
        <w:t>§ 10</w:t>
      </w:r>
    </w:p>
    <w:p w:rsidR="00DB2C42" w:rsidRDefault="004511A9">
      <w:pPr>
        <w:pStyle w:val="Standard"/>
        <w:spacing w:line="276" w:lineRule="auto"/>
        <w:ind w:left="720"/>
        <w:jc w:val="center"/>
        <w:rPr>
          <w:rFonts w:ascii="Calibri" w:eastAsia="Cambria" w:hAnsi="Calibri" w:cs="Calibri"/>
          <w:b/>
          <w:bCs/>
          <w:sz w:val="22"/>
          <w:szCs w:val="22"/>
          <w:lang w:eastAsia="ar-SA"/>
        </w:rPr>
      </w:pPr>
      <w:r>
        <w:rPr>
          <w:rFonts w:ascii="Calibri" w:eastAsia="Cambria" w:hAnsi="Calibri" w:cs="Calibri"/>
          <w:b/>
          <w:bCs/>
          <w:sz w:val="22"/>
          <w:szCs w:val="22"/>
          <w:lang w:eastAsia="ar-SA"/>
        </w:rPr>
        <w:t xml:space="preserve">ZMIANY DO UMOWY </w:t>
      </w:r>
    </w:p>
    <w:p w:rsidR="00DB2C42" w:rsidRDefault="00DB2C42">
      <w:pPr>
        <w:pStyle w:val="Standard"/>
        <w:spacing w:line="276" w:lineRule="auto"/>
        <w:ind w:left="720"/>
        <w:jc w:val="center"/>
        <w:rPr>
          <w:rFonts w:ascii="Calibri" w:eastAsia="Cambria" w:hAnsi="Calibri" w:cs="Calibri"/>
          <w:b/>
          <w:bCs/>
          <w:sz w:val="22"/>
          <w:szCs w:val="22"/>
          <w:lang w:eastAsia="ar-SA"/>
        </w:rPr>
      </w:pPr>
    </w:p>
    <w:p w:rsidR="00DB2C42" w:rsidRDefault="004511A9">
      <w:pPr>
        <w:numPr>
          <w:ilvl w:val="0"/>
          <w:numId w:val="20"/>
        </w:numPr>
        <w:suppressAutoHyphens w:val="0"/>
        <w:spacing w:line="276" w:lineRule="auto"/>
        <w:ind w:left="426" w:hanging="426"/>
        <w:jc w:val="both"/>
        <w:rPr>
          <w:rFonts w:ascii="Calibri" w:eastAsiaTheme="minorHAnsi" w:hAnsi="Calibri" w:cs="Calibri"/>
          <w:kern w:val="0"/>
          <w:sz w:val="22"/>
          <w:szCs w:val="22"/>
          <w:lang w:eastAsia="en-US"/>
          <w14:ligatures w14:val="none"/>
        </w:rPr>
      </w:pPr>
      <w:r>
        <w:rPr>
          <w:rFonts w:eastAsiaTheme="minorHAnsi" w:cs="Calibri"/>
          <w:bCs/>
          <w:color w:val="000000"/>
          <w:kern w:val="0"/>
          <w:sz w:val="22"/>
          <w:szCs w:val="22"/>
          <w:lang w:eastAsia="en-US"/>
          <w14:ligatures w14:val="none"/>
        </w:rPr>
        <w:t xml:space="preserve">Zmiana Umowy dopuszczalna będzie w granicach wyznaczonych przepisami ustawy Prawo zamówień </w:t>
      </w:r>
      <w:r>
        <w:rPr>
          <w:rFonts w:eastAsiaTheme="minorHAnsi" w:cs="Calibri"/>
          <w:bCs/>
          <w:color w:val="000000"/>
          <w:kern w:val="0"/>
          <w:sz w:val="22"/>
          <w:szCs w:val="22"/>
          <w:lang w:eastAsia="en-US"/>
          <w14:ligatures w14:val="none"/>
        </w:rPr>
        <w:t>publicznych. Strony przewidują możliwość dokonywania następujących rodzajów zmian  Umowy:</w:t>
      </w:r>
    </w:p>
    <w:p w:rsidR="00DB2C42" w:rsidRDefault="004511A9">
      <w:pPr>
        <w:numPr>
          <w:ilvl w:val="0"/>
          <w:numId w:val="21"/>
        </w:numPr>
        <w:suppressAutoHyphens w:val="0"/>
        <w:spacing w:line="276" w:lineRule="auto"/>
        <w:rPr>
          <w:rFonts w:ascii="Calibri" w:eastAsiaTheme="minorHAnsi" w:hAnsi="Calibri" w:cs="Calibri"/>
          <w:bCs/>
          <w:color w:val="000000"/>
          <w:kern w:val="0"/>
          <w:sz w:val="22"/>
          <w:szCs w:val="22"/>
          <w:lang w:eastAsia="en-US"/>
          <w14:ligatures w14:val="none"/>
        </w:rPr>
      </w:pPr>
      <w:r>
        <w:rPr>
          <w:rFonts w:eastAsiaTheme="minorHAnsi" w:cs="Calibri"/>
          <w:bCs/>
          <w:color w:val="000000"/>
          <w:kern w:val="0"/>
          <w:sz w:val="22"/>
          <w:szCs w:val="22"/>
          <w:lang w:eastAsia="en-US"/>
          <w14:ligatures w14:val="none"/>
        </w:rPr>
        <w:t>terminu świadczenia usługi;</w:t>
      </w:r>
    </w:p>
    <w:p w:rsidR="00DB2C42" w:rsidRDefault="004511A9">
      <w:pPr>
        <w:numPr>
          <w:ilvl w:val="0"/>
          <w:numId w:val="21"/>
        </w:numPr>
        <w:suppressAutoHyphens w:val="0"/>
        <w:spacing w:line="276" w:lineRule="auto"/>
        <w:rPr>
          <w:rFonts w:ascii="Calibri" w:eastAsiaTheme="minorHAnsi" w:hAnsi="Calibri" w:cs="Calibri"/>
          <w:kern w:val="0"/>
          <w:sz w:val="22"/>
          <w:szCs w:val="22"/>
          <w:lang w:eastAsia="en-US"/>
          <w14:ligatures w14:val="none"/>
        </w:rPr>
      </w:pPr>
      <w:r>
        <w:rPr>
          <w:rFonts w:eastAsiaTheme="minorHAnsi" w:cs="Calibri"/>
          <w:bCs/>
          <w:color w:val="000000"/>
          <w:kern w:val="0"/>
          <w:sz w:val="22"/>
          <w:szCs w:val="22"/>
          <w:lang w:eastAsia="en-US"/>
          <w14:ligatures w14:val="none"/>
        </w:rPr>
        <w:t xml:space="preserve">sposobu świadczenia usługi; </w:t>
      </w:r>
    </w:p>
    <w:p w:rsidR="00DB2C42" w:rsidRDefault="004511A9">
      <w:pPr>
        <w:numPr>
          <w:ilvl w:val="0"/>
          <w:numId w:val="21"/>
        </w:numPr>
        <w:suppressAutoHyphens w:val="0"/>
        <w:spacing w:line="276" w:lineRule="auto"/>
        <w:rPr>
          <w:rFonts w:ascii="Calibri" w:eastAsiaTheme="minorHAnsi" w:hAnsi="Calibri" w:cs="Calibri"/>
          <w:kern w:val="0"/>
          <w:sz w:val="22"/>
          <w:szCs w:val="22"/>
          <w:lang w:eastAsia="en-US"/>
          <w14:ligatures w14:val="none"/>
        </w:rPr>
      </w:pPr>
      <w:r>
        <w:rPr>
          <w:rFonts w:eastAsiaTheme="minorHAnsi" w:cs="Calibri"/>
          <w:bCs/>
          <w:color w:val="000000"/>
          <w:kern w:val="0"/>
          <w:sz w:val="22"/>
          <w:szCs w:val="22"/>
          <w:lang w:eastAsia="en-US"/>
          <w14:ligatures w14:val="none"/>
        </w:rPr>
        <w:t>sposobu rozliczenia wynagrodzenia Wykonawcy NI;</w:t>
      </w:r>
    </w:p>
    <w:p w:rsidR="00DB2C42" w:rsidRDefault="004511A9">
      <w:pPr>
        <w:numPr>
          <w:ilvl w:val="0"/>
          <w:numId w:val="21"/>
        </w:numPr>
        <w:suppressAutoHyphens w:val="0"/>
        <w:spacing w:line="276" w:lineRule="auto"/>
        <w:rPr>
          <w:rFonts w:ascii="Calibri" w:eastAsiaTheme="minorHAnsi" w:hAnsi="Calibri" w:cs="Calibri"/>
          <w:kern w:val="0"/>
          <w:sz w:val="22"/>
          <w:szCs w:val="22"/>
          <w:lang w:eastAsia="en-US"/>
          <w14:ligatures w14:val="none"/>
        </w:rPr>
      </w:pPr>
      <w:r>
        <w:rPr>
          <w:rFonts w:eastAsiaTheme="minorHAnsi" w:cs="Calibri"/>
          <w:bCs/>
          <w:kern w:val="0"/>
          <w:sz w:val="22"/>
          <w:szCs w:val="22"/>
          <w:lang w:eastAsia="en-US"/>
          <w14:ligatures w14:val="none"/>
        </w:rPr>
        <w:t>obowiązków Wykonawcy NI;</w:t>
      </w:r>
    </w:p>
    <w:p w:rsidR="00DB2C42" w:rsidRDefault="004511A9">
      <w:pPr>
        <w:numPr>
          <w:ilvl w:val="0"/>
          <w:numId w:val="21"/>
        </w:numPr>
        <w:suppressAutoHyphens w:val="0"/>
        <w:spacing w:line="276" w:lineRule="auto"/>
        <w:jc w:val="both"/>
        <w:rPr>
          <w:rFonts w:ascii="Calibri" w:eastAsiaTheme="minorHAnsi" w:hAnsi="Calibri" w:cs="Calibri"/>
          <w:kern w:val="0"/>
          <w:sz w:val="22"/>
          <w:szCs w:val="22"/>
          <w:lang w:eastAsia="en-US"/>
          <w14:ligatures w14:val="none"/>
        </w:rPr>
      </w:pPr>
      <w:r>
        <w:rPr>
          <w:rFonts w:eastAsiaTheme="minorHAnsi" w:cs="Calibri"/>
          <w:kern w:val="0"/>
          <w:sz w:val="22"/>
          <w:szCs w:val="22"/>
          <w:lang w:eastAsia="en-US"/>
          <w14:ligatures w14:val="none"/>
        </w:rPr>
        <w:t xml:space="preserve">wysokości wynagrodzenia </w:t>
      </w:r>
      <w:r>
        <w:rPr>
          <w:rFonts w:eastAsiaTheme="minorHAnsi" w:cs="Calibri"/>
          <w:kern w:val="0"/>
          <w:sz w:val="22"/>
          <w:szCs w:val="22"/>
          <w:lang w:eastAsia="en-US"/>
          <w14:ligatures w14:val="none"/>
        </w:rPr>
        <w:t>Wykonawcy NI</w:t>
      </w:r>
      <w:r>
        <w:rPr>
          <w:rFonts w:eastAsiaTheme="minorHAnsi" w:cs="Calibri"/>
          <w:bCs/>
          <w:kern w:val="0"/>
          <w:sz w:val="22"/>
          <w:szCs w:val="22"/>
          <w:lang w:eastAsia="en-US"/>
          <w14:ligatures w14:val="none"/>
        </w:rPr>
        <w:t>.</w:t>
      </w:r>
    </w:p>
    <w:p w:rsidR="00DB2C42" w:rsidRDefault="004511A9">
      <w:pPr>
        <w:spacing w:line="276" w:lineRule="auto"/>
        <w:ind w:left="426" w:hanging="426"/>
        <w:jc w:val="both"/>
        <w:rPr>
          <w:rFonts w:ascii="Calibri" w:eastAsiaTheme="minorHAnsi" w:hAnsi="Calibri" w:cs="Calibri"/>
          <w:kern w:val="0"/>
          <w:sz w:val="22"/>
          <w:szCs w:val="22"/>
          <w:lang w:eastAsia="en-US"/>
          <w14:ligatures w14:val="none"/>
        </w:rPr>
      </w:pPr>
      <w:r>
        <w:rPr>
          <w:rFonts w:eastAsiaTheme="minorHAnsi" w:cs="Calibri"/>
          <w:bCs/>
          <w:kern w:val="0"/>
          <w:sz w:val="22"/>
          <w:szCs w:val="22"/>
          <w:lang w:eastAsia="en-US"/>
          <w14:ligatures w14:val="none"/>
        </w:rPr>
        <w:t xml:space="preserve">2. </w:t>
      </w:r>
      <w:r>
        <w:rPr>
          <w:rFonts w:eastAsiaTheme="minorHAnsi" w:cs="Calibri"/>
          <w:bCs/>
          <w:kern w:val="0"/>
          <w:sz w:val="22"/>
          <w:szCs w:val="22"/>
          <w:lang w:eastAsia="en-US"/>
          <w14:ligatures w14:val="none"/>
        </w:rPr>
        <w:tab/>
        <w:t xml:space="preserve">Dla każdego z przypadków zmian Umowy, o których mowa w ust. 4, zakres zmian dla rodzajów zmian opisanych w ust. 1 zostanie dostosowany indywidualnie z uwzględnieniem  konieczności prawidłowej realizacji Umowy, z zastrzeżeniem, iż zmiana nie może modyfikować ogólnego charakteru Umowy. </w:t>
      </w:r>
      <w:r>
        <w:rPr>
          <w:rFonts w:eastAsiaTheme="minorHAnsi" w:cs="Calibri"/>
          <w:bCs/>
          <w:color w:val="000000"/>
          <w:kern w:val="0"/>
          <w:sz w:val="22"/>
          <w:szCs w:val="22"/>
          <w:lang w:eastAsia="en-US"/>
          <w14:ligatures w14:val="none"/>
        </w:rPr>
        <w:t xml:space="preserve"> </w:t>
      </w:r>
    </w:p>
    <w:p w:rsidR="00DB2C42" w:rsidRDefault="004511A9">
      <w:pPr>
        <w:numPr>
          <w:ilvl w:val="0"/>
          <w:numId w:val="22"/>
        </w:numPr>
        <w:suppressAutoHyphens w:val="0"/>
        <w:spacing w:line="276" w:lineRule="auto"/>
        <w:ind w:left="426" w:hanging="426"/>
        <w:jc w:val="both"/>
        <w:rPr>
          <w:rFonts w:ascii="Calibri" w:eastAsiaTheme="minorHAnsi" w:hAnsi="Calibri" w:cs="Calibri"/>
          <w:kern w:val="0"/>
          <w:sz w:val="22"/>
          <w:szCs w:val="22"/>
          <w:lang w:eastAsia="en-US"/>
          <w14:ligatures w14:val="none"/>
        </w:rPr>
      </w:pPr>
      <w:r>
        <w:rPr>
          <w:rFonts w:eastAsiaTheme="minorHAnsi" w:cs="Calibri"/>
          <w:bCs/>
          <w:color w:val="000000"/>
          <w:kern w:val="0"/>
          <w:sz w:val="22"/>
          <w:szCs w:val="22"/>
          <w:lang w:eastAsia="en-US"/>
          <w14:ligatures w14:val="none"/>
        </w:rPr>
        <w:t xml:space="preserve">Strona wnioskująca o zmianę Umowy złoży odpowiedni wniosek drugiej Stronie. Wniosek o  zmianę postanowień umowy powinien być złożony w formie pisemnej. Złożenie wniosku, stanowi warunek umożliwiający podjęcie procedury zmiany Umowy. </w:t>
      </w:r>
    </w:p>
    <w:p w:rsidR="00DB2C42" w:rsidRDefault="004511A9">
      <w:pPr>
        <w:numPr>
          <w:ilvl w:val="0"/>
          <w:numId w:val="22"/>
        </w:numPr>
        <w:suppressAutoHyphens w:val="0"/>
        <w:spacing w:line="276" w:lineRule="auto"/>
        <w:ind w:left="426" w:hanging="426"/>
        <w:jc w:val="both"/>
        <w:rPr>
          <w:rFonts w:ascii="Calibri" w:eastAsiaTheme="minorHAnsi" w:hAnsi="Calibri" w:cs="Calibri"/>
          <w:kern w:val="0"/>
          <w:sz w:val="22"/>
          <w:szCs w:val="22"/>
          <w:lang w:eastAsia="en-US"/>
          <w14:ligatures w14:val="none"/>
        </w:rPr>
      </w:pPr>
      <w:r>
        <w:rPr>
          <w:rFonts w:eastAsiaTheme="minorHAnsi" w:cs="Calibri"/>
          <w:bCs/>
          <w:color w:val="000000"/>
          <w:kern w:val="0"/>
          <w:sz w:val="22"/>
          <w:szCs w:val="22"/>
          <w:lang w:eastAsia="en-US"/>
          <w14:ligatures w14:val="none"/>
        </w:rPr>
        <w:t>Zmiana Umowy w rodzajach, o których mowa w ust. 1  może nastąpić w przypadku zaistnienia w szczególności następujących okoliczności:</w:t>
      </w:r>
    </w:p>
    <w:p w:rsidR="00DB2C42" w:rsidRDefault="004511A9">
      <w:pPr>
        <w:numPr>
          <w:ilvl w:val="0"/>
          <w:numId w:val="19"/>
        </w:numPr>
        <w:suppressAutoHyphens w:val="0"/>
        <w:spacing w:line="276" w:lineRule="auto"/>
        <w:ind w:left="851" w:hanging="425"/>
        <w:contextualSpacing/>
        <w:jc w:val="both"/>
        <w:rPr>
          <w:rFonts w:ascii="Calibri" w:eastAsiaTheme="minorHAnsi" w:hAnsi="Calibri" w:cs="Calibri"/>
          <w:bCs/>
          <w:color w:val="000000"/>
          <w:kern w:val="0"/>
          <w:sz w:val="22"/>
          <w:szCs w:val="22"/>
          <w:lang w:eastAsia="en-US"/>
          <w14:ligatures w14:val="none"/>
        </w:rPr>
      </w:pPr>
      <w:r>
        <w:rPr>
          <w:rFonts w:eastAsiaTheme="minorHAnsi" w:cs="Calibri"/>
          <w:bCs/>
          <w:color w:val="000000"/>
          <w:kern w:val="0"/>
          <w:sz w:val="22"/>
          <w:szCs w:val="22"/>
          <w:lang w:eastAsia="en-US"/>
          <w14:ligatures w14:val="none"/>
        </w:rPr>
        <w:t>siły wyższej, w zakresie w jakich siła wyższa ma wpływ na wykonanie Umowy;</w:t>
      </w:r>
    </w:p>
    <w:p w:rsidR="00DB2C42" w:rsidRDefault="004511A9">
      <w:pPr>
        <w:numPr>
          <w:ilvl w:val="0"/>
          <w:numId w:val="19"/>
        </w:numPr>
        <w:suppressAutoHyphens w:val="0"/>
        <w:spacing w:line="276" w:lineRule="auto"/>
        <w:ind w:left="851" w:hanging="425"/>
        <w:contextualSpacing/>
        <w:jc w:val="both"/>
        <w:rPr>
          <w:rFonts w:ascii="Calibri" w:eastAsiaTheme="minorHAnsi" w:hAnsi="Calibri" w:cs="Calibri"/>
          <w:bCs/>
          <w:color w:val="000000"/>
          <w:kern w:val="0"/>
          <w:sz w:val="22"/>
          <w:szCs w:val="22"/>
          <w:lang w:eastAsia="en-US"/>
          <w14:ligatures w14:val="none"/>
        </w:rPr>
      </w:pPr>
      <w:r>
        <w:rPr>
          <w:rFonts w:eastAsiaTheme="minorHAnsi" w:cs="Calibri"/>
          <w:bCs/>
          <w:color w:val="000000"/>
          <w:kern w:val="0"/>
          <w:sz w:val="22"/>
          <w:szCs w:val="22"/>
          <w:lang w:eastAsia="en-US"/>
          <w14:ligatures w14:val="none"/>
        </w:rPr>
        <w:t>zmiany powszechnie obowiązujących przepisów prawa, w zakresie w jakim zmiany prawa mają wpływ na świadczenie usługi lub świadczenia Stron;</w:t>
      </w:r>
    </w:p>
    <w:p w:rsidR="00DB2C42" w:rsidRDefault="004511A9">
      <w:pPr>
        <w:numPr>
          <w:ilvl w:val="0"/>
          <w:numId w:val="19"/>
        </w:numPr>
        <w:suppressAutoHyphens w:val="0"/>
        <w:spacing w:line="276" w:lineRule="auto"/>
        <w:ind w:left="851" w:hanging="425"/>
        <w:contextualSpacing/>
        <w:jc w:val="both"/>
        <w:rPr>
          <w:rFonts w:ascii="Calibri" w:eastAsiaTheme="minorHAnsi" w:hAnsi="Calibri" w:cs="Calibri"/>
          <w:bCs/>
          <w:color w:val="000000"/>
          <w:kern w:val="0"/>
          <w:sz w:val="22"/>
          <w:szCs w:val="22"/>
          <w:lang w:eastAsia="en-US"/>
          <w14:ligatures w14:val="none"/>
        </w:rPr>
      </w:pPr>
      <w:r>
        <w:rPr>
          <w:rFonts w:eastAsiaTheme="minorHAnsi" w:cs="Calibri"/>
          <w:bCs/>
          <w:color w:val="000000"/>
          <w:kern w:val="0"/>
          <w:sz w:val="22"/>
          <w:szCs w:val="22"/>
          <w:lang w:eastAsia="en-US"/>
          <w14:ligatures w14:val="none"/>
        </w:rPr>
        <w:t>powstania rozbieżności lub niejasności w rozumieniu pojęć użytych w Umowie, których nie będzie można usunąć w inny sposób, a zmiana będzie umożliwiać usunięcie rozbieżności i doprecyzowanie Umowy w celu jednoznacznej interpretacji jej postanowień przez Strony;</w:t>
      </w:r>
    </w:p>
    <w:p w:rsidR="00DB2C42" w:rsidRDefault="004511A9">
      <w:pPr>
        <w:numPr>
          <w:ilvl w:val="0"/>
          <w:numId w:val="19"/>
        </w:numPr>
        <w:suppressAutoHyphens w:val="0"/>
        <w:spacing w:line="276" w:lineRule="auto"/>
        <w:ind w:left="851" w:hanging="425"/>
        <w:contextualSpacing/>
        <w:jc w:val="both"/>
        <w:rPr>
          <w:rFonts w:ascii="Calibri" w:eastAsiaTheme="minorHAnsi" w:hAnsi="Calibri" w:cs="Calibri"/>
          <w:bCs/>
          <w:color w:val="000000"/>
          <w:kern w:val="0"/>
          <w:sz w:val="22"/>
          <w:szCs w:val="22"/>
          <w:lang w:eastAsia="en-US"/>
          <w14:ligatures w14:val="none"/>
        </w:rPr>
      </w:pPr>
      <w:r>
        <w:rPr>
          <w:rFonts w:eastAsiaTheme="minorHAnsi" w:cs="Calibri"/>
          <w:bCs/>
          <w:color w:val="000000"/>
          <w:kern w:val="0"/>
          <w:sz w:val="22"/>
          <w:szCs w:val="22"/>
          <w:lang w:eastAsia="en-US"/>
          <w14:ligatures w14:val="none"/>
        </w:rPr>
        <w:t xml:space="preserve">zmiany czasu na ukończenie umowy o roboty budowlane powodującej konieczność wydłużenia </w:t>
      </w:r>
      <w:r>
        <w:rPr>
          <w:rFonts w:eastAsiaTheme="minorHAnsi" w:cs="Calibri"/>
          <w:kern w:val="0"/>
          <w:sz w:val="22"/>
          <w:szCs w:val="22"/>
          <w:lang w:eastAsia="en-US"/>
          <w14:ligatures w14:val="none"/>
        </w:rPr>
        <w:t xml:space="preserve">maksymalnego czasu świadczenia usługi </w:t>
      </w:r>
      <w:r>
        <w:rPr>
          <w:rFonts w:eastAsiaTheme="minorHAnsi" w:cs="Calibri"/>
          <w:bCs/>
          <w:color w:val="000000"/>
          <w:kern w:val="0"/>
          <w:sz w:val="22"/>
          <w:szCs w:val="22"/>
          <w:lang w:eastAsia="en-US"/>
          <w14:ligatures w14:val="none"/>
        </w:rPr>
        <w:t>o czas niezbędny do świadczenia usługi nadzoru w wydłużonym czasie na ukończenie umowy o roboty budowlane;</w:t>
      </w:r>
    </w:p>
    <w:p w:rsidR="00DB2C42" w:rsidRDefault="004511A9">
      <w:pPr>
        <w:numPr>
          <w:ilvl w:val="0"/>
          <w:numId w:val="19"/>
        </w:numPr>
        <w:suppressAutoHyphens w:val="0"/>
        <w:spacing w:line="276" w:lineRule="auto"/>
        <w:ind w:left="851" w:hanging="425"/>
        <w:contextualSpacing/>
        <w:jc w:val="both"/>
        <w:rPr>
          <w:rFonts w:ascii="Calibri" w:eastAsiaTheme="minorHAnsi" w:hAnsi="Calibri" w:cs="Calibri"/>
          <w:bCs/>
          <w:color w:val="000000"/>
          <w:kern w:val="0"/>
          <w:sz w:val="22"/>
          <w:szCs w:val="22"/>
          <w:lang w:eastAsia="en-US"/>
          <w14:ligatures w14:val="none"/>
        </w:rPr>
      </w:pPr>
      <w:r>
        <w:rPr>
          <w:rFonts w:eastAsiaTheme="minorHAnsi" w:cs="Calibri"/>
          <w:bCs/>
          <w:color w:val="000000"/>
          <w:kern w:val="0"/>
          <w:sz w:val="22"/>
          <w:szCs w:val="22"/>
          <w:lang w:eastAsia="en-US"/>
          <w14:ligatures w14:val="none"/>
        </w:rPr>
        <w:t>zawarcia umowy z Wykonawcą RB na krótszy czas realizacji niż wymagany przez Zamawiającego powodującej konieczność skrócenia czasu świadczenia usługi; w następstwie skrócenia minimalnego czasu świadczenia usługi odpowiednio ulega skróceniu maksymalny czas świadczenia usługi. Skrócenie czasu świadczenia usługi zostanie dostosowane do czasu niezbędnego do świadczenia usługi nadzoru nad umową o roboty budowlane;</w:t>
      </w:r>
    </w:p>
    <w:p w:rsidR="00DB2C42" w:rsidRDefault="004511A9">
      <w:pPr>
        <w:numPr>
          <w:ilvl w:val="0"/>
          <w:numId w:val="19"/>
        </w:numPr>
        <w:suppressAutoHyphens w:val="0"/>
        <w:spacing w:line="276" w:lineRule="auto"/>
        <w:ind w:left="851" w:hanging="425"/>
        <w:contextualSpacing/>
        <w:jc w:val="both"/>
        <w:rPr>
          <w:rFonts w:ascii="Calibri" w:eastAsiaTheme="minorHAnsi" w:hAnsi="Calibri" w:cs="Calibri"/>
          <w:bCs/>
          <w:color w:val="000000"/>
          <w:kern w:val="0"/>
          <w:sz w:val="22"/>
          <w:szCs w:val="22"/>
          <w:lang w:eastAsia="en-US"/>
          <w14:ligatures w14:val="none"/>
        </w:rPr>
      </w:pPr>
      <w:r>
        <w:rPr>
          <w:rFonts w:eastAsiaTheme="minorHAnsi" w:cs="Calibri"/>
          <w:bCs/>
          <w:color w:val="000000"/>
          <w:kern w:val="0"/>
          <w:sz w:val="22"/>
          <w:szCs w:val="22"/>
          <w:lang w:eastAsia="en-US"/>
          <w14:ligatures w14:val="none"/>
        </w:rPr>
        <w:t>zmian wprowadzonych w umowie o roboty budowlane pomiędzy Zamawiającym a Wykonawcą RB</w:t>
      </w:r>
      <w:r>
        <w:rPr>
          <w:rFonts w:eastAsiaTheme="minorHAnsi" w:cs="Calibri"/>
          <w:kern w:val="0"/>
          <w:sz w:val="22"/>
          <w:szCs w:val="22"/>
          <w:lang w:eastAsia="en-US"/>
          <w14:ligatures w14:val="none"/>
        </w:rPr>
        <w:t xml:space="preserve">, powodujących </w:t>
      </w:r>
      <w:r>
        <w:rPr>
          <w:rFonts w:eastAsiaTheme="minorHAnsi" w:cs="Calibri"/>
          <w:bCs/>
          <w:kern w:val="0"/>
          <w:sz w:val="22"/>
          <w:szCs w:val="22"/>
          <w:lang w:eastAsia="en-US"/>
          <w14:ligatures w14:val="none"/>
        </w:rPr>
        <w:t>konieczność wprowadzenia zmian innych niż zmiana czasu świadczenia usługi w zakresie w jakim zmiany te będą miały wpływ na wykonanie niniejszej Umowy</w:t>
      </w:r>
      <w:r>
        <w:rPr>
          <w:rFonts w:eastAsiaTheme="minorHAnsi" w:cs="Calibri"/>
          <w:bCs/>
          <w:color w:val="000000"/>
          <w:kern w:val="0"/>
          <w:sz w:val="22"/>
          <w:szCs w:val="22"/>
          <w:lang w:eastAsia="en-US"/>
          <w14:ligatures w14:val="none"/>
        </w:rPr>
        <w:t>;</w:t>
      </w:r>
    </w:p>
    <w:p w:rsidR="00DB2C42" w:rsidRDefault="004511A9">
      <w:pPr>
        <w:numPr>
          <w:ilvl w:val="0"/>
          <w:numId w:val="19"/>
        </w:numPr>
        <w:suppressAutoHyphens w:val="0"/>
        <w:spacing w:line="276" w:lineRule="auto"/>
        <w:ind w:left="851" w:hanging="425"/>
        <w:contextualSpacing/>
        <w:jc w:val="both"/>
        <w:rPr>
          <w:rFonts w:ascii="Calibri" w:eastAsiaTheme="minorHAnsi" w:hAnsi="Calibri" w:cs="Calibri"/>
          <w:bCs/>
          <w:color w:val="000000"/>
          <w:kern w:val="0"/>
          <w:sz w:val="22"/>
          <w:szCs w:val="22"/>
          <w:lang w:eastAsia="en-US"/>
          <w14:ligatures w14:val="none"/>
        </w:rPr>
      </w:pPr>
      <w:r>
        <w:rPr>
          <w:rFonts w:eastAsiaTheme="minorHAnsi" w:cs="Calibri"/>
          <w:bCs/>
          <w:color w:val="000000"/>
          <w:kern w:val="0"/>
          <w:sz w:val="22"/>
          <w:szCs w:val="22"/>
          <w:lang w:eastAsia="en-US"/>
          <w14:ligatures w14:val="none"/>
        </w:rPr>
        <w:t>rozwiązania umowy o roboty budowlane pomiędzy Zamawiającym a Wykonawcą RB  przed ukończeniem robót, w tym zastąpienia dotychczasowego Wykonawcy nowym Wykonawcą lub kontynuowania zadania przez więcej niż jednego Wykonawcę, powodujących koniecz</w:t>
      </w:r>
      <w:r>
        <w:rPr>
          <w:rFonts w:eastAsiaTheme="minorHAnsi" w:cs="Calibri"/>
          <w:bCs/>
          <w:color w:val="000000"/>
          <w:kern w:val="0"/>
          <w:sz w:val="22"/>
          <w:szCs w:val="22"/>
          <w:lang w:eastAsia="en-US"/>
          <w14:ligatures w14:val="none"/>
        </w:rPr>
        <w:lastRenderedPageBreak/>
        <w:t>ność dostosowania Umowy na nadzór do zaistniałej sytuacji, w zakresie, wynikającym z konieczności dostosowania świadczenia usługi do zaistniałej sytuacji zadania inwestycyjnego;</w:t>
      </w:r>
    </w:p>
    <w:p w:rsidR="00DB2C42" w:rsidRDefault="004511A9">
      <w:pPr>
        <w:numPr>
          <w:ilvl w:val="0"/>
          <w:numId w:val="19"/>
        </w:numPr>
        <w:suppressAutoHyphens w:val="0"/>
        <w:spacing w:line="276" w:lineRule="auto"/>
        <w:ind w:left="851" w:hanging="425"/>
        <w:contextualSpacing/>
        <w:jc w:val="both"/>
        <w:rPr>
          <w:rFonts w:ascii="Calibri" w:eastAsiaTheme="minorHAnsi" w:hAnsi="Calibri" w:cs="Calibri"/>
          <w:bCs/>
          <w:color w:val="000000"/>
          <w:kern w:val="0"/>
          <w:sz w:val="22"/>
          <w:szCs w:val="22"/>
          <w:lang w:eastAsia="en-US"/>
          <w14:ligatures w14:val="none"/>
        </w:rPr>
      </w:pPr>
      <w:r>
        <w:rPr>
          <w:rFonts w:eastAsiaTheme="minorHAnsi" w:cs="Calibri"/>
          <w:bCs/>
          <w:color w:val="000000"/>
          <w:kern w:val="0"/>
          <w:sz w:val="22"/>
          <w:szCs w:val="22"/>
          <w:lang w:eastAsia="en-US"/>
          <w14:ligatures w14:val="none"/>
        </w:rPr>
        <w:t xml:space="preserve">zmiany dokumentacji projektowej, na podstawie której roboty budowlane objęte umowa z Wykonawcą RB będą wykonywane. </w:t>
      </w:r>
    </w:p>
    <w:p w:rsidR="00DB2C42" w:rsidRDefault="004511A9">
      <w:pPr>
        <w:pStyle w:val="Akapitzlist"/>
        <w:numPr>
          <w:ilvl w:val="0"/>
          <w:numId w:val="22"/>
        </w:numPr>
        <w:suppressAutoHyphens w:val="0"/>
        <w:spacing w:line="276" w:lineRule="auto"/>
        <w:ind w:left="357" w:hanging="357"/>
        <w:jc w:val="both"/>
        <w:rPr>
          <w:rFonts w:ascii="Calibri" w:eastAsiaTheme="minorHAnsi" w:hAnsi="Calibri" w:cs="Calibri"/>
          <w:kern w:val="0"/>
          <w:sz w:val="22"/>
          <w:szCs w:val="22"/>
          <w:lang w:eastAsia="en-US"/>
          <w14:ligatures w14:val="none"/>
        </w:rPr>
      </w:pPr>
      <w:r>
        <w:rPr>
          <w:rFonts w:eastAsiaTheme="minorHAnsi" w:cs="Calibri"/>
          <w:kern w:val="0"/>
          <w:sz w:val="22"/>
          <w:szCs w:val="22"/>
          <w:lang w:eastAsia="en-US"/>
          <w14:ligatures w14:val="none"/>
        </w:rPr>
        <w:t>Zamawiający dokonana zmiany w zakresie wynagrodzenia należnego Wykonawcy NI, w przypadku zmiany</w:t>
      </w:r>
      <w:r>
        <w:rPr>
          <w:rFonts w:eastAsiaTheme="minorHAnsi" w:cs="Calibri"/>
          <w:spacing w:val="-1"/>
          <w:kern w:val="0"/>
          <w:sz w:val="22"/>
          <w:szCs w:val="22"/>
          <w:lang w:eastAsia="en-US"/>
          <w14:ligatures w14:val="none"/>
        </w:rPr>
        <w:t xml:space="preserve"> powszechnie obowiązujących przepisów prawa </w:t>
      </w:r>
      <w:r>
        <w:rPr>
          <w:rFonts w:eastAsiaTheme="minorHAnsi" w:cs="Calibri"/>
          <w:kern w:val="0"/>
          <w:sz w:val="22"/>
          <w:szCs w:val="22"/>
          <w:lang w:eastAsia="en-US"/>
          <w14:ligatures w14:val="none"/>
        </w:rPr>
        <w:t xml:space="preserve">dotyczących stawki podatku od towarów i usług oraz podatku akcyzowego. W takiej sytuacji </w:t>
      </w:r>
      <w:r>
        <w:rPr>
          <w:rFonts w:eastAsiaTheme="minorHAnsi" w:cs="Calibri"/>
          <w:kern w:val="0"/>
          <w:sz w:val="22"/>
          <w:szCs w:val="22"/>
          <w:lang w:eastAsia="en-US"/>
          <w14:ligatures w14:val="none"/>
        </w:rPr>
        <w:t>zmiana dotyczyć będzie części przedmiotu Umowy realizowanej po dniu wejścia w życie przepisów zmieniających stawkę podatku od towarów i usług oraz podatku akcyzowego (</w:t>
      </w:r>
      <w:r>
        <w:rPr>
          <w:rFonts w:eastAsiaTheme="minorHAnsi" w:cs="Calibri"/>
          <w:i/>
          <w:kern w:val="0"/>
          <w:sz w:val="22"/>
          <w:szCs w:val="22"/>
          <w:lang w:eastAsia="en-US"/>
          <w14:ligatures w14:val="none"/>
        </w:rPr>
        <w:t>stosownie do zaawansowania na dzień tej zmiany</w:t>
      </w:r>
      <w:r>
        <w:rPr>
          <w:rFonts w:eastAsiaTheme="minorHAnsi" w:cs="Calibri"/>
          <w:kern w:val="0"/>
          <w:sz w:val="22"/>
          <w:szCs w:val="22"/>
          <w:lang w:eastAsia="en-US"/>
          <w14:ligatures w14:val="none"/>
        </w:rPr>
        <w:t xml:space="preserve">) i w związku z tym zmianie </w:t>
      </w:r>
      <w:r>
        <w:rPr>
          <w:rFonts w:eastAsiaTheme="minorHAnsi" w:cs="Calibri"/>
          <w:color w:val="000000"/>
          <w:kern w:val="0"/>
          <w:sz w:val="22"/>
          <w:szCs w:val="22"/>
          <w:lang w:eastAsia="en-US"/>
          <w14:ligatures w14:val="none"/>
        </w:rPr>
        <w:t>ulegnie kwota podatku od towarów i usług oraz podatku akcyzowego i kwota brutto wynagrodzenia</w:t>
      </w:r>
      <w:r>
        <w:rPr>
          <w:rFonts w:eastAsiaTheme="minorHAnsi" w:cs="Calibri"/>
          <w:kern w:val="0"/>
          <w:sz w:val="22"/>
          <w:szCs w:val="22"/>
          <w:lang w:eastAsia="en-US"/>
          <w14:ligatures w14:val="none"/>
        </w:rPr>
        <w:t xml:space="preserve"> Wykonawcy NI</w:t>
      </w:r>
      <w:r>
        <w:rPr>
          <w:rFonts w:eastAsiaTheme="minorHAnsi" w:cs="Calibri"/>
          <w:color w:val="000000"/>
          <w:kern w:val="0"/>
          <w:sz w:val="22"/>
          <w:szCs w:val="22"/>
          <w:lang w:eastAsia="en-US"/>
          <w14:ligatures w14:val="none"/>
        </w:rPr>
        <w:t>.</w:t>
      </w:r>
    </w:p>
    <w:p w:rsidR="00DB2C42" w:rsidRDefault="004511A9">
      <w:pPr>
        <w:pStyle w:val="Akapitzlist"/>
        <w:numPr>
          <w:ilvl w:val="0"/>
          <w:numId w:val="22"/>
        </w:numPr>
        <w:suppressAutoHyphens w:val="0"/>
        <w:spacing w:line="276" w:lineRule="auto"/>
        <w:ind w:left="357" w:hanging="357"/>
        <w:jc w:val="both"/>
        <w:rPr>
          <w:rFonts w:ascii="Calibri" w:eastAsiaTheme="minorHAnsi" w:hAnsi="Calibri" w:cs="Calibri"/>
          <w:kern w:val="0"/>
          <w:sz w:val="22"/>
          <w:szCs w:val="22"/>
          <w:lang w:eastAsia="en-US"/>
          <w14:ligatures w14:val="none"/>
        </w:rPr>
      </w:pPr>
      <w:r>
        <w:rPr>
          <w:rFonts w:cs="Calibri"/>
          <w:bCs/>
          <w:color w:val="000000"/>
          <w:sz w:val="22"/>
          <w:szCs w:val="22"/>
        </w:rPr>
        <w:t xml:space="preserve">Zmiany, o których mowa w ustępach powyżej będą następowały w formie pisemnej, pod rygorem        nieważności i będą wprowadzone w formie aneksu zawartego przez Zamawiającego </w:t>
      </w:r>
      <w:r>
        <w:rPr>
          <w:rFonts w:cs="Calibri"/>
          <w:bCs/>
          <w:color w:val="000000"/>
          <w:sz w:val="22"/>
          <w:szCs w:val="22"/>
        </w:rPr>
        <w:br/>
        <w:t xml:space="preserve">z Wykonawcą NI. </w:t>
      </w:r>
    </w:p>
    <w:p w:rsidR="00DB2C42" w:rsidRDefault="00DB2C42">
      <w:pPr>
        <w:pStyle w:val="Standard"/>
        <w:spacing w:line="276" w:lineRule="auto"/>
        <w:jc w:val="both"/>
        <w:rPr>
          <w:rFonts w:asciiTheme="minorHAnsi" w:hAnsiTheme="minorHAnsi" w:cstheme="minorHAnsi"/>
          <w:sz w:val="22"/>
          <w:szCs w:val="22"/>
          <w:u w:val="single"/>
        </w:rPr>
      </w:pPr>
    </w:p>
    <w:p w:rsidR="00DB2C42" w:rsidRDefault="004511A9">
      <w:pPr>
        <w:pStyle w:val="Standard"/>
        <w:spacing w:line="276" w:lineRule="auto"/>
        <w:ind w:left="720"/>
        <w:jc w:val="center"/>
        <w:rPr>
          <w:rFonts w:asciiTheme="minorHAnsi" w:hAnsiTheme="minorHAnsi" w:cstheme="minorHAnsi"/>
          <w:b/>
          <w:bCs/>
          <w:sz w:val="22"/>
          <w:szCs w:val="22"/>
        </w:rPr>
      </w:pPr>
      <w:r>
        <w:rPr>
          <w:rFonts w:ascii="Calibri" w:hAnsi="Calibri" w:cs="Times New Roman"/>
          <w:b/>
          <w:bCs/>
          <w:sz w:val="22"/>
          <w:szCs w:val="22"/>
        </w:rPr>
        <w:t>§ 11</w:t>
      </w:r>
    </w:p>
    <w:p w:rsidR="00DB2C42" w:rsidRDefault="004511A9">
      <w:pPr>
        <w:spacing w:line="276" w:lineRule="auto"/>
        <w:jc w:val="center"/>
        <w:rPr>
          <w:rFonts w:eastAsiaTheme="minorHAnsi" w:cstheme="minorHAnsi"/>
          <w:b/>
          <w:bCs/>
          <w:kern w:val="0"/>
          <w:sz w:val="22"/>
          <w:szCs w:val="22"/>
          <w:lang w:eastAsia="en-US"/>
          <w14:ligatures w14:val="none"/>
        </w:rPr>
      </w:pPr>
      <w:r>
        <w:rPr>
          <w:rFonts w:eastAsiaTheme="minorHAnsi" w:cstheme="minorHAnsi"/>
          <w:b/>
          <w:bCs/>
          <w:kern w:val="0"/>
          <w:sz w:val="22"/>
          <w:szCs w:val="22"/>
          <w:lang w:eastAsia="en-US"/>
          <w14:ligatures w14:val="none"/>
        </w:rPr>
        <w:t>WALORYZACJA WYNAGRODZENIA</w:t>
      </w:r>
    </w:p>
    <w:p w:rsidR="00DB2C42" w:rsidRDefault="00DB2C42">
      <w:pPr>
        <w:spacing w:line="276" w:lineRule="auto"/>
        <w:jc w:val="center"/>
        <w:rPr>
          <w:rFonts w:eastAsiaTheme="minorHAnsi" w:cstheme="minorHAnsi"/>
          <w:b/>
          <w:bCs/>
          <w:kern w:val="0"/>
          <w:sz w:val="22"/>
          <w:szCs w:val="22"/>
          <w:lang w:eastAsia="en-US"/>
          <w14:ligatures w14:val="none"/>
        </w:rPr>
      </w:pPr>
    </w:p>
    <w:p w:rsidR="00DB2C42" w:rsidRDefault="004511A9">
      <w:pPr>
        <w:numPr>
          <w:ilvl w:val="0"/>
          <w:numId w:val="16"/>
        </w:numPr>
        <w:spacing w:after="160" w:line="276" w:lineRule="auto"/>
        <w:ind w:left="357" w:hanging="357"/>
        <w:contextualSpacing/>
        <w:jc w:val="both"/>
        <w:rPr>
          <w:rFonts w:eastAsiaTheme="minorHAnsi" w:cstheme="minorHAnsi"/>
          <w:kern w:val="0"/>
          <w:sz w:val="22"/>
          <w:szCs w:val="22"/>
          <w:lang w:eastAsia="en-US"/>
          <w14:ligatures w14:val="none"/>
        </w:rPr>
      </w:pPr>
      <w:r>
        <w:rPr>
          <w:rFonts w:eastAsiaTheme="minorHAnsi" w:cstheme="minorHAnsi"/>
          <w:kern w:val="0"/>
          <w:sz w:val="22"/>
          <w:szCs w:val="22"/>
          <w:lang w:eastAsia="en-US"/>
          <w14:ligatures w14:val="none"/>
        </w:rPr>
        <w:t xml:space="preserve">Wysokość wynagrodzenia należnego  Wykonawcy NI może podlegać waloryzacji na zasadach określonych w ust. 2 – 9, w przypadku zmiany cen materiałów lub kosztów związanych z realizacją przedmiotu Umowy. </w:t>
      </w:r>
    </w:p>
    <w:p w:rsidR="00DB2C42" w:rsidRDefault="004511A9">
      <w:pPr>
        <w:numPr>
          <w:ilvl w:val="0"/>
          <w:numId w:val="16"/>
        </w:numPr>
        <w:spacing w:after="160" w:line="276" w:lineRule="auto"/>
        <w:ind w:left="357" w:hanging="357"/>
        <w:contextualSpacing/>
        <w:jc w:val="both"/>
        <w:rPr>
          <w:rFonts w:eastAsiaTheme="minorHAnsi" w:cstheme="minorHAnsi"/>
          <w:kern w:val="0"/>
          <w:sz w:val="22"/>
          <w:szCs w:val="22"/>
          <w:lang w:eastAsia="en-US"/>
          <w14:ligatures w14:val="none"/>
        </w:rPr>
      </w:pPr>
      <w:r>
        <w:rPr>
          <w:rFonts w:eastAsiaTheme="minorHAnsi" w:cstheme="minorHAnsi"/>
          <w:kern w:val="0"/>
          <w:sz w:val="22"/>
          <w:szCs w:val="22"/>
          <w:lang w:eastAsia="en-US"/>
          <w14:ligatures w14:val="none"/>
        </w:rPr>
        <w:t xml:space="preserve">Przez zmianę ceny materiałów lub kosztów rozumie się wzrost odpowiednio cen lub kosztów, jak i ich obniżenie, względem ceny lub kosztu przyjętych w celu ustalenia wynagrodzenia Wykonawcy NI zawartego w ofercie  Wykonawcy NI.  </w:t>
      </w:r>
    </w:p>
    <w:p w:rsidR="00DB2C42" w:rsidRDefault="004511A9">
      <w:pPr>
        <w:numPr>
          <w:ilvl w:val="0"/>
          <w:numId w:val="16"/>
        </w:numPr>
        <w:spacing w:after="160" w:line="276" w:lineRule="auto"/>
        <w:ind w:left="357" w:hanging="357"/>
        <w:contextualSpacing/>
        <w:jc w:val="both"/>
        <w:rPr>
          <w:rFonts w:eastAsiaTheme="minorHAnsi" w:cstheme="minorHAnsi"/>
          <w:kern w:val="0"/>
          <w:sz w:val="22"/>
          <w:szCs w:val="22"/>
          <w:lang w:eastAsia="en-US"/>
          <w14:ligatures w14:val="none"/>
        </w:rPr>
      </w:pPr>
      <w:r>
        <w:rPr>
          <w:rFonts w:eastAsiaTheme="minorHAnsi" w:cstheme="minorHAnsi"/>
          <w:kern w:val="0"/>
          <w:sz w:val="22"/>
          <w:szCs w:val="22"/>
          <w:lang w:eastAsia="en-US"/>
          <w14:ligatures w14:val="none"/>
        </w:rPr>
        <w:t xml:space="preserve">Po upływie 6 miesięcy od zawarcia Umowy (data wskazana w komparycji Umowy), należne  Wykonawcy NI wynagrodzenie może podlegać waloryzacji, obliczonej według współczynnika waloryzacyjnego określonego w ust. 4. Waloryzacja może dotyczyć jedynie kwot wynagrodzenia, które będą przysługiwać  Wykonawcy NI za usługi wykonane po upływie okresu, o którym mowa w zdaniu poprzedzającym. Gdyby okres wykonywania </w:t>
      </w:r>
      <w:bookmarkStart w:id="9" w:name="_Hlk163505053"/>
      <w:r>
        <w:rPr>
          <w:rFonts w:eastAsiaTheme="minorHAnsi" w:cstheme="minorHAnsi"/>
          <w:kern w:val="0"/>
          <w:sz w:val="22"/>
          <w:szCs w:val="22"/>
          <w:lang w:eastAsia="en-US"/>
          <w14:ligatures w14:val="none"/>
        </w:rPr>
        <w:t xml:space="preserve">usługi (Etapu przedmiotu Umowy) </w:t>
      </w:r>
      <w:bookmarkEnd w:id="9"/>
      <w:r>
        <w:rPr>
          <w:rFonts w:eastAsiaTheme="minorHAnsi" w:cstheme="minorHAnsi"/>
          <w:kern w:val="0"/>
          <w:sz w:val="22"/>
          <w:szCs w:val="22"/>
          <w:lang w:eastAsia="en-US"/>
          <w14:ligatures w14:val="none"/>
        </w:rPr>
        <w:t xml:space="preserve">przypadał na czas przed i po upływie okresu, o którym mowa w zdaniu pierwszym, w takim przypadku, waloryzacja przypadająca po upływie 6  miesięcy, zostanie ustalona w sposób proporcjonalny do całej długości okresu wykonywania usługi (Etapu przedmiotu Umowy).  </w:t>
      </w:r>
    </w:p>
    <w:p w:rsidR="00DB2C42" w:rsidRDefault="004511A9">
      <w:pPr>
        <w:numPr>
          <w:ilvl w:val="0"/>
          <w:numId w:val="16"/>
        </w:numPr>
        <w:spacing w:after="160" w:line="276" w:lineRule="auto"/>
        <w:ind w:left="357" w:hanging="357"/>
        <w:contextualSpacing/>
        <w:jc w:val="both"/>
        <w:rPr>
          <w:rFonts w:eastAsiaTheme="minorHAnsi" w:cstheme="minorHAnsi"/>
          <w:kern w:val="0"/>
          <w:sz w:val="22"/>
          <w:szCs w:val="22"/>
          <w:lang w:eastAsia="en-US"/>
          <w14:ligatures w14:val="none"/>
        </w:rPr>
      </w:pPr>
      <w:r>
        <w:rPr>
          <w:rFonts w:eastAsiaTheme="minorHAnsi" w:cstheme="minorHAnsi"/>
          <w:kern w:val="0"/>
          <w:sz w:val="22"/>
          <w:szCs w:val="22"/>
          <w:lang w:eastAsia="en-US"/>
          <w14:ligatures w14:val="none"/>
        </w:rPr>
        <w:t>Wynagrodzenie podlegać będzie waloryzacji o współczynnik waloryzacyjny (</w:t>
      </w:r>
      <w:proofErr w:type="spellStart"/>
      <w:r>
        <w:rPr>
          <w:rFonts w:eastAsiaTheme="minorHAnsi" w:cstheme="minorHAnsi"/>
          <w:kern w:val="0"/>
          <w:sz w:val="22"/>
          <w:szCs w:val="22"/>
          <w:lang w:eastAsia="en-US"/>
          <w14:ligatures w14:val="none"/>
        </w:rPr>
        <w:t>Pn</w:t>
      </w:r>
      <w:proofErr w:type="spellEnd"/>
      <w:r>
        <w:rPr>
          <w:rFonts w:eastAsiaTheme="minorHAnsi" w:cstheme="minorHAnsi"/>
          <w:kern w:val="0"/>
          <w:sz w:val="22"/>
          <w:szCs w:val="22"/>
          <w:lang w:eastAsia="en-US"/>
          <w14:ligatures w14:val="none"/>
        </w:rPr>
        <w:t>) wyliczony według wzoru:</w:t>
      </w:r>
    </w:p>
    <w:p w:rsidR="00DB2C42" w:rsidRDefault="00DB2C42">
      <w:pPr>
        <w:spacing w:line="276" w:lineRule="auto"/>
        <w:jc w:val="both"/>
        <w:rPr>
          <w:rFonts w:eastAsiaTheme="minorHAnsi" w:cstheme="minorHAnsi"/>
          <w:kern w:val="0"/>
          <w:sz w:val="22"/>
          <w:szCs w:val="22"/>
          <w:lang w:eastAsia="en-US"/>
          <w14:ligatures w14:val="none"/>
        </w:rPr>
      </w:pPr>
    </w:p>
    <w:p w:rsidR="00DB2C42" w:rsidRDefault="004511A9">
      <w:pPr>
        <w:spacing w:line="276" w:lineRule="auto"/>
        <w:jc w:val="both"/>
        <w:rPr>
          <w:rFonts w:eastAsiaTheme="minorHAnsi" w:cstheme="minorHAnsi"/>
          <w:i/>
          <w:iCs/>
          <w:kern w:val="0"/>
          <w:sz w:val="22"/>
          <w:szCs w:val="22"/>
          <w:lang w:eastAsia="en-US"/>
          <w14:ligatures w14:val="none"/>
        </w:rPr>
      </w:pPr>
      <w:proofErr w:type="spellStart"/>
      <w:r>
        <w:rPr>
          <w:rFonts w:eastAsiaTheme="minorHAnsi" w:cstheme="minorHAnsi"/>
          <w:i/>
          <w:iCs/>
          <w:kern w:val="0"/>
          <w:sz w:val="22"/>
          <w:szCs w:val="22"/>
          <w:lang w:eastAsia="en-US"/>
          <w14:ligatures w14:val="none"/>
        </w:rPr>
        <w:t>Pn</w:t>
      </w:r>
      <w:proofErr w:type="spellEnd"/>
      <w:r>
        <w:rPr>
          <w:rFonts w:eastAsiaTheme="minorHAnsi" w:cstheme="minorHAnsi"/>
          <w:i/>
          <w:iCs/>
          <w:kern w:val="0"/>
          <w:sz w:val="22"/>
          <w:szCs w:val="22"/>
          <w:lang w:eastAsia="en-US"/>
          <w14:ligatures w14:val="none"/>
        </w:rPr>
        <w:t xml:space="preserve"> = a + ( b x </w:t>
      </w:r>
      <w:proofErr w:type="spellStart"/>
      <w:r>
        <w:rPr>
          <w:rFonts w:eastAsiaTheme="minorHAnsi" w:cstheme="minorHAnsi"/>
          <w:i/>
          <w:iCs/>
          <w:kern w:val="0"/>
          <w:sz w:val="22"/>
          <w:szCs w:val="22"/>
          <w:lang w:eastAsia="en-US"/>
          <w14:ligatures w14:val="none"/>
        </w:rPr>
        <w:t>CPIn</w:t>
      </w:r>
      <w:proofErr w:type="spellEnd"/>
      <w:r>
        <w:rPr>
          <w:rFonts w:eastAsiaTheme="minorHAnsi" w:cstheme="minorHAnsi"/>
          <w:i/>
          <w:iCs/>
          <w:kern w:val="0"/>
          <w:sz w:val="22"/>
          <w:szCs w:val="22"/>
          <w:lang w:eastAsia="en-US"/>
          <w14:ligatures w14:val="none"/>
        </w:rPr>
        <w:t xml:space="preserve"> / </w:t>
      </w:r>
      <w:proofErr w:type="spellStart"/>
      <w:r>
        <w:rPr>
          <w:rFonts w:eastAsiaTheme="minorHAnsi" w:cstheme="minorHAnsi"/>
          <w:i/>
          <w:iCs/>
          <w:kern w:val="0"/>
          <w:sz w:val="22"/>
          <w:szCs w:val="22"/>
          <w:lang w:eastAsia="en-US"/>
          <w14:ligatures w14:val="none"/>
        </w:rPr>
        <w:t>CPIo</w:t>
      </w:r>
      <w:proofErr w:type="spellEnd"/>
      <w:r>
        <w:rPr>
          <w:rFonts w:eastAsiaTheme="minorHAnsi" w:cstheme="minorHAnsi"/>
          <w:i/>
          <w:iCs/>
          <w:kern w:val="0"/>
          <w:sz w:val="22"/>
          <w:szCs w:val="22"/>
          <w:lang w:eastAsia="en-US"/>
          <w14:ligatures w14:val="none"/>
        </w:rPr>
        <w:t xml:space="preserve"> + c x Rn / Ro)</w:t>
      </w:r>
    </w:p>
    <w:p w:rsidR="00DB2C42" w:rsidRDefault="00DB2C42">
      <w:pPr>
        <w:jc w:val="both"/>
        <w:rPr>
          <w:rFonts w:eastAsiaTheme="minorHAnsi" w:cstheme="minorHAnsi"/>
          <w:kern w:val="0"/>
          <w:sz w:val="22"/>
          <w:szCs w:val="22"/>
          <w:lang w:eastAsia="en-US"/>
          <w14:ligatures w14:val="none"/>
        </w:rPr>
      </w:pPr>
    </w:p>
    <w:p w:rsidR="00DB2C42" w:rsidRDefault="004511A9">
      <w:pPr>
        <w:jc w:val="both"/>
        <w:rPr>
          <w:rFonts w:eastAsiaTheme="minorHAnsi" w:cstheme="minorHAnsi"/>
          <w:kern w:val="0"/>
          <w:sz w:val="22"/>
          <w:szCs w:val="22"/>
          <w:lang w:eastAsia="en-US"/>
          <w14:ligatures w14:val="none"/>
        </w:rPr>
      </w:pPr>
      <w:r>
        <w:rPr>
          <w:rFonts w:eastAsiaTheme="minorHAnsi" w:cstheme="minorHAnsi"/>
          <w:kern w:val="0"/>
          <w:sz w:val="22"/>
          <w:szCs w:val="22"/>
          <w:lang w:eastAsia="en-US"/>
          <w14:ligatures w14:val="none"/>
        </w:rPr>
        <w:t>gdzie:</w:t>
      </w:r>
    </w:p>
    <w:p w:rsidR="00DB2C42" w:rsidRDefault="004511A9">
      <w:pPr>
        <w:jc w:val="both"/>
        <w:rPr>
          <w:rFonts w:eastAsiaTheme="minorHAnsi" w:cstheme="minorHAnsi"/>
          <w:i/>
          <w:iCs/>
          <w:kern w:val="0"/>
          <w:sz w:val="22"/>
          <w:szCs w:val="22"/>
          <w:lang w:eastAsia="en-US"/>
          <w14:ligatures w14:val="none"/>
        </w:rPr>
      </w:pPr>
      <w:proofErr w:type="spellStart"/>
      <w:r>
        <w:rPr>
          <w:rFonts w:eastAsiaTheme="minorHAnsi" w:cstheme="minorHAnsi"/>
          <w:i/>
          <w:iCs/>
          <w:kern w:val="0"/>
          <w:sz w:val="22"/>
          <w:szCs w:val="22"/>
          <w:lang w:eastAsia="en-US"/>
          <w14:ligatures w14:val="none"/>
        </w:rPr>
        <w:t>Pn</w:t>
      </w:r>
      <w:proofErr w:type="spellEnd"/>
      <w:r>
        <w:rPr>
          <w:rFonts w:eastAsiaTheme="minorHAnsi" w:cstheme="minorHAnsi"/>
          <w:i/>
          <w:iCs/>
          <w:kern w:val="0"/>
          <w:sz w:val="22"/>
          <w:szCs w:val="22"/>
          <w:lang w:eastAsia="en-US"/>
          <w14:ligatures w14:val="none"/>
        </w:rPr>
        <w:t xml:space="preserve"> - współczynnik waloryzacyjny obliczany na podstawie wzoru powyżej do zastosowania</w:t>
      </w:r>
    </w:p>
    <w:p w:rsidR="00DB2C42" w:rsidRDefault="004511A9">
      <w:pPr>
        <w:jc w:val="both"/>
        <w:rPr>
          <w:rFonts w:eastAsiaTheme="minorHAnsi" w:cstheme="minorHAnsi"/>
          <w:i/>
          <w:iCs/>
          <w:kern w:val="0"/>
          <w:sz w:val="22"/>
          <w:szCs w:val="22"/>
          <w:lang w:eastAsia="en-US"/>
          <w14:ligatures w14:val="none"/>
        </w:rPr>
      </w:pPr>
      <w:r>
        <w:rPr>
          <w:rFonts w:eastAsiaTheme="minorHAnsi" w:cstheme="minorHAnsi"/>
          <w:i/>
          <w:iCs/>
          <w:kern w:val="0"/>
          <w:sz w:val="22"/>
          <w:szCs w:val="22"/>
          <w:lang w:eastAsia="en-US"/>
          <w14:ligatures w14:val="none"/>
        </w:rPr>
        <w:t>a -  stały współczynnik o wartości 0,50</w:t>
      </w:r>
    </w:p>
    <w:p w:rsidR="00DB2C42" w:rsidRDefault="004511A9">
      <w:pPr>
        <w:jc w:val="both"/>
        <w:rPr>
          <w:rFonts w:eastAsiaTheme="minorHAnsi" w:cstheme="minorHAnsi"/>
          <w:i/>
          <w:iCs/>
          <w:kern w:val="0"/>
          <w:sz w:val="22"/>
          <w:szCs w:val="22"/>
          <w:lang w:eastAsia="en-US"/>
          <w14:ligatures w14:val="none"/>
        </w:rPr>
      </w:pPr>
      <w:r>
        <w:rPr>
          <w:rFonts w:eastAsia="CIDFont+F6" w:cstheme="minorHAnsi"/>
          <w:i/>
          <w:iCs/>
          <w:kern w:val="0"/>
          <w:sz w:val="22"/>
          <w:szCs w:val="22"/>
          <w:lang w:eastAsia="en-US"/>
          <w14:ligatures w14:val="none"/>
        </w:rPr>
        <w:t>b, c</w:t>
      </w:r>
      <w:r>
        <w:rPr>
          <w:rFonts w:eastAsiaTheme="minorHAnsi" w:cstheme="minorHAnsi"/>
          <w:i/>
          <w:iCs/>
          <w:kern w:val="0"/>
          <w:sz w:val="22"/>
          <w:szCs w:val="22"/>
          <w:lang w:eastAsia="en-US"/>
          <w14:ligatures w14:val="none"/>
        </w:rPr>
        <w:t>, - wagi stałe określonej w tabeli Koszyk waloryzacyjny</w:t>
      </w:r>
    </w:p>
    <w:p w:rsidR="00DB2C42" w:rsidRDefault="004511A9">
      <w:pPr>
        <w:jc w:val="both"/>
        <w:rPr>
          <w:rFonts w:eastAsiaTheme="minorHAnsi" w:cstheme="minorHAnsi"/>
          <w:i/>
          <w:iCs/>
          <w:kern w:val="0"/>
          <w:sz w:val="22"/>
          <w:szCs w:val="22"/>
          <w:lang w:eastAsia="en-US"/>
          <w14:ligatures w14:val="none"/>
        </w:rPr>
      </w:pPr>
      <w:proofErr w:type="spellStart"/>
      <w:r>
        <w:rPr>
          <w:rFonts w:eastAsia="CIDFont+F6" w:cstheme="minorHAnsi"/>
          <w:i/>
          <w:iCs/>
          <w:kern w:val="0"/>
          <w:sz w:val="22"/>
          <w:szCs w:val="22"/>
          <w:lang w:eastAsia="en-US"/>
          <w14:ligatures w14:val="none"/>
        </w:rPr>
        <w:lastRenderedPageBreak/>
        <w:t>CPIn</w:t>
      </w:r>
      <w:proofErr w:type="spellEnd"/>
      <w:r>
        <w:rPr>
          <w:rFonts w:eastAsia="CIDFont+F6" w:cstheme="minorHAnsi"/>
          <w:i/>
          <w:iCs/>
          <w:kern w:val="0"/>
          <w:sz w:val="22"/>
          <w:szCs w:val="22"/>
          <w:lang w:eastAsia="en-US"/>
          <w14:ligatures w14:val="none"/>
        </w:rPr>
        <w:t xml:space="preserve"> </w:t>
      </w:r>
      <w:r>
        <w:rPr>
          <w:rFonts w:eastAsiaTheme="minorHAnsi" w:cstheme="minorHAnsi"/>
          <w:i/>
          <w:iCs/>
          <w:kern w:val="0"/>
          <w:sz w:val="22"/>
          <w:szCs w:val="22"/>
          <w:lang w:eastAsia="en-US"/>
          <w14:ligatures w14:val="none"/>
        </w:rPr>
        <w:t>- wskaźnik cen towarów i usług konsumpcyjnych (wskaźnik inflacji) opublikowany przez Prezesa GUS, obowiązujący w dniu złożenia wniosku o waloryzację</w:t>
      </w:r>
    </w:p>
    <w:p w:rsidR="00DB2C42" w:rsidRDefault="004511A9">
      <w:pPr>
        <w:jc w:val="both"/>
        <w:rPr>
          <w:rFonts w:eastAsiaTheme="minorHAnsi" w:cstheme="minorHAnsi"/>
          <w:i/>
          <w:iCs/>
          <w:kern w:val="0"/>
          <w:sz w:val="22"/>
          <w:szCs w:val="22"/>
          <w:lang w:eastAsia="en-US"/>
          <w14:ligatures w14:val="none"/>
        </w:rPr>
      </w:pPr>
      <w:proofErr w:type="spellStart"/>
      <w:r>
        <w:rPr>
          <w:rFonts w:eastAsia="CIDFont+F6" w:cstheme="minorHAnsi"/>
          <w:i/>
          <w:iCs/>
          <w:kern w:val="0"/>
          <w:sz w:val="22"/>
          <w:szCs w:val="22"/>
          <w:lang w:eastAsia="en-US"/>
          <w14:ligatures w14:val="none"/>
        </w:rPr>
        <w:t>CPIo</w:t>
      </w:r>
      <w:proofErr w:type="spellEnd"/>
      <w:r>
        <w:rPr>
          <w:rFonts w:eastAsia="CIDFont+F6" w:cstheme="minorHAnsi"/>
          <w:i/>
          <w:iCs/>
          <w:kern w:val="0"/>
          <w:sz w:val="22"/>
          <w:szCs w:val="22"/>
          <w:lang w:eastAsia="en-US"/>
          <w14:ligatures w14:val="none"/>
        </w:rPr>
        <w:t xml:space="preserve"> </w:t>
      </w:r>
      <w:r>
        <w:rPr>
          <w:rFonts w:eastAsiaTheme="minorHAnsi" w:cstheme="minorHAnsi"/>
          <w:i/>
          <w:iCs/>
          <w:kern w:val="0"/>
          <w:sz w:val="22"/>
          <w:szCs w:val="22"/>
          <w:lang w:eastAsia="en-US"/>
          <w14:ligatures w14:val="none"/>
        </w:rPr>
        <w:t>- wskaźnik cen towarów i usług konsumpcyjnych (wskaźnik inflacji) opublikowany przez Prezesa GUS obowiązujący w dniu złożenia Oferty</w:t>
      </w:r>
    </w:p>
    <w:p w:rsidR="00DB2C42" w:rsidRDefault="004511A9">
      <w:pPr>
        <w:jc w:val="both"/>
        <w:rPr>
          <w:rFonts w:eastAsiaTheme="minorHAnsi" w:cstheme="minorHAnsi"/>
          <w:i/>
          <w:iCs/>
          <w:kern w:val="0"/>
          <w:sz w:val="22"/>
          <w:szCs w:val="22"/>
          <w:lang w:eastAsia="en-US"/>
          <w14:ligatures w14:val="none"/>
        </w:rPr>
      </w:pPr>
      <w:r>
        <w:rPr>
          <w:rFonts w:eastAsia="CIDFont+F6" w:cstheme="minorHAnsi"/>
          <w:i/>
          <w:iCs/>
          <w:kern w:val="0"/>
          <w:sz w:val="22"/>
          <w:szCs w:val="22"/>
          <w:lang w:eastAsia="en-US"/>
          <w14:ligatures w14:val="none"/>
        </w:rPr>
        <w:t>R</w:t>
      </w:r>
      <w:r>
        <w:rPr>
          <w:rFonts w:eastAsia="Calibri" w:cstheme="minorHAnsi"/>
          <w:i/>
          <w:iCs/>
          <w:kern w:val="0"/>
          <w:sz w:val="22"/>
          <w:szCs w:val="22"/>
          <w:lang w:eastAsia="en-US"/>
          <w14:ligatures w14:val="none"/>
        </w:rPr>
        <w:t xml:space="preserve">n </w:t>
      </w:r>
      <w:r>
        <w:rPr>
          <w:rFonts w:eastAsiaTheme="minorHAnsi" w:cstheme="minorHAnsi"/>
          <w:i/>
          <w:iCs/>
          <w:kern w:val="0"/>
          <w:sz w:val="22"/>
          <w:szCs w:val="22"/>
          <w:lang w:eastAsia="en-US"/>
          <w14:ligatures w14:val="none"/>
        </w:rPr>
        <w:t>- wskaźnik zmiany przeciętnego miesięcznego wynagrodzenia brutto w sektorze przedsiębiorstw, opublikowany przez Prezesa GUS w Biuletynie Statystycznym GUS, obowiązujący w dniu złożenia wniosku o waloryzację</w:t>
      </w:r>
    </w:p>
    <w:p w:rsidR="00DB2C42" w:rsidRDefault="004511A9">
      <w:pPr>
        <w:jc w:val="both"/>
        <w:rPr>
          <w:rFonts w:eastAsiaTheme="minorHAnsi" w:cstheme="minorHAnsi"/>
          <w:i/>
          <w:iCs/>
          <w:kern w:val="0"/>
          <w:sz w:val="22"/>
          <w:szCs w:val="22"/>
          <w:lang w:eastAsia="en-US"/>
          <w14:ligatures w14:val="none"/>
        </w:rPr>
      </w:pPr>
      <w:r>
        <w:rPr>
          <w:rFonts w:eastAsia="CIDFont+F6" w:cstheme="minorHAnsi"/>
          <w:i/>
          <w:iCs/>
          <w:kern w:val="0"/>
          <w:sz w:val="22"/>
          <w:szCs w:val="22"/>
          <w:lang w:eastAsia="en-US"/>
          <w14:ligatures w14:val="none"/>
        </w:rPr>
        <w:t>R</w:t>
      </w:r>
      <w:r>
        <w:rPr>
          <w:rFonts w:eastAsia="Calibri" w:cstheme="minorHAnsi"/>
          <w:i/>
          <w:iCs/>
          <w:kern w:val="0"/>
          <w:sz w:val="22"/>
          <w:szCs w:val="22"/>
          <w:lang w:eastAsia="en-US"/>
          <w14:ligatures w14:val="none"/>
        </w:rPr>
        <w:t xml:space="preserve">o </w:t>
      </w:r>
      <w:r>
        <w:rPr>
          <w:rFonts w:eastAsiaTheme="minorHAnsi" w:cstheme="minorHAnsi"/>
          <w:i/>
          <w:iCs/>
          <w:kern w:val="0"/>
          <w:sz w:val="22"/>
          <w:szCs w:val="22"/>
          <w:lang w:eastAsia="en-US"/>
          <w14:ligatures w14:val="none"/>
        </w:rPr>
        <w:t>- wskaźnik zmiany przeciętnego miesięcznego wynagrodzenia brutto w sektorze przedsiębiorstw, opublikowany przez Prezesa GUS w Biuletynie Statystycznym GUS obowiązujący w dniu złożenia Oferty.</w:t>
      </w:r>
    </w:p>
    <w:p w:rsidR="00DB2C42" w:rsidRDefault="00DB2C42">
      <w:pPr>
        <w:jc w:val="both"/>
        <w:rPr>
          <w:rFonts w:eastAsiaTheme="minorHAnsi" w:cstheme="minorHAnsi"/>
          <w:i/>
          <w:iCs/>
          <w:kern w:val="0"/>
          <w:sz w:val="22"/>
          <w:szCs w:val="22"/>
          <w:lang w:eastAsia="en-US"/>
          <w14:ligatures w14:val="none"/>
        </w:rPr>
      </w:pPr>
    </w:p>
    <w:p w:rsidR="00DB2C42" w:rsidRDefault="00DB2C42">
      <w:pPr>
        <w:jc w:val="both"/>
        <w:rPr>
          <w:rFonts w:eastAsiaTheme="minorHAnsi" w:cstheme="minorHAnsi"/>
          <w:i/>
          <w:iCs/>
          <w:kern w:val="0"/>
          <w:sz w:val="22"/>
          <w:szCs w:val="22"/>
          <w:lang w:eastAsia="en-US"/>
          <w14:ligatures w14:val="none"/>
        </w:rPr>
      </w:pPr>
    </w:p>
    <w:p w:rsidR="00DB2C42" w:rsidRDefault="00DB2C42">
      <w:pPr>
        <w:jc w:val="both"/>
        <w:rPr>
          <w:rFonts w:eastAsiaTheme="minorHAnsi" w:cstheme="minorHAnsi"/>
          <w:i/>
          <w:iCs/>
          <w:kern w:val="0"/>
          <w:sz w:val="22"/>
          <w:szCs w:val="22"/>
          <w:lang w:eastAsia="en-US"/>
          <w14:ligatures w14:val="none"/>
        </w:rPr>
      </w:pPr>
    </w:p>
    <w:p w:rsidR="00DB2C42" w:rsidRDefault="004511A9">
      <w:pPr>
        <w:jc w:val="both"/>
        <w:rPr>
          <w:rFonts w:eastAsiaTheme="minorHAnsi" w:cstheme="minorHAnsi"/>
          <w:kern w:val="0"/>
          <w:sz w:val="22"/>
          <w:szCs w:val="22"/>
          <w:lang w:eastAsia="en-US"/>
          <w14:ligatures w14:val="none"/>
        </w:rPr>
      </w:pPr>
      <w:r>
        <w:rPr>
          <w:rFonts w:eastAsiaTheme="minorHAnsi" w:cstheme="minorHAnsi"/>
          <w:kern w:val="0"/>
          <w:sz w:val="22"/>
          <w:szCs w:val="22"/>
          <w:lang w:eastAsia="en-US"/>
          <w14:ligatures w14:val="none"/>
        </w:rPr>
        <w:t>Tabela – Koszyk waloryzacyjny</w:t>
      </w:r>
    </w:p>
    <w:tbl>
      <w:tblPr>
        <w:tblStyle w:val="Tabela-Siatka"/>
        <w:tblW w:w="9062" w:type="dxa"/>
        <w:tblLayout w:type="fixed"/>
        <w:tblLook w:val="04A0" w:firstRow="1" w:lastRow="0" w:firstColumn="1" w:lastColumn="0" w:noHBand="0" w:noVBand="1"/>
      </w:tblPr>
      <w:tblGrid>
        <w:gridCol w:w="6374"/>
        <w:gridCol w:w="1418"/>
        <w:gridCol w:w="1270"/>
      </w:tblGrid>
      <w:tr w:rsidR="00DB2C42">
        <w:tc>
          <w:tcPr>
            <w:tcW w:w="6374" w:type="dxa"/>
          </w:tcPr>
          <w:p w:rsidR="00DB2C42" w:rsidRDefault="004511A9">
            <w:pPr>
              <w:widowControl w:val="0"/>
              <w:jc w:val="both"/>
              <w:rPr>
                <w:rFonts w:cstheme="minorHAnsi"/>
              </w:rPr>
            </w:pPr>
            <w:r>
              <w:rPr>
                <w:rFonts w:eastAsia="Calibri" w:cstheme="minorHAnsi"/>
                <w:kern w:val="0"/>
                <w:sz w:val="22"/>
                <w:szCs w:val="22"/>
                <w:lang w:eastAsia="en-US"/>
              </w:rPr>
              <w:t>Elementy utrzymania</w:t>
            </w:r>
          </w:p>
        </w:tc>
        <w:tc>
          <w:tcPr>
            <w:tcW w:w="1418" w:type="dxa"/>
          </w:tcPr>
          <w:p w:rsidR="00DB2C42" w:rsidRDefault="004511A9">
            <w:pPr>
              <w:widowControl w:val="0"/>
              <w:jc w:val="both"/>
              <w:rPr>
                <w:rFonts w:cstheme="minorHAnsi"/>
              </w:rPr>
            </w:pPr>
            <w:r>
              <w:rPr>
                <w:rFonts w:eastAsia="Calibri" w:cstheme="minorHAnsi"/>
                <w:kern w:val="0"/>
                <w:sz w:val="22"/>
                <w:szCs w:val="22"/>
                <w:lang w:eastAsia="en-US"/>
              </w:rPr>
              <w:t>Symbol wskaźnika</w:t>
            </w:r>
          </w:p>
        </w:tc>
        <w:tc>
          <w:tcPr>
            <w:tcW w:w="1270" w:type="dxa"/>
          </w:tcPr>
          <w:p w:rsidR="00DB2C42" w:rsidRDefault="004511A9">
            <w:pPr>
              <w:widowControl w:val="0"/>
              <w:jc w:val="both"/>
              <w:rPr>
                <w:rFonts w:cstheme="minorHAnsi"/>
              </w:rPr>
            </w:pPr>
            <w:r>
              <w:rPr>
                <w:rFonts w:eastAsia="Calibri" w:cstheme="minorHAnsi"/>
                <w:kern w:val="0"/>
                <w:sz w:val="22"/>
                <w:szCs w:val="22"/>
                <w:lang w:eastAsia="en-US"/>
              </w:rPr>
              <w:t>Waga</w:t>
            </w:r>
          </w:p>
        </w:tc>
      </w:tr>
      <w:tr w:rsidR="00DB2C42">
        <w:tc>
          <w:tcPr>
            <w:tcW w:w="6374" w:type="dxa"/>
          </w:tcPr>
          <w:p w:rsidR="00DB2C42" w:rsidRDefault="004511A9">
            <w:pPr>
              <w:widowControl w:val="0"/>
              <w:jc w:val="both"/>
              <w:rPr>
                <w:rFonts w:cstheme="minorHAnsi"/>
              </w:rPr>
            </w:pPr>
            <w:r>
              <w:rPr>
                <w:rFonts w:eastAsia="Calibri" w:cstheme="minorHAnsi"/>
                <w:kern w:val="0"/>
                <w:sz w:val="22"/>
                <w:szCs w:val="22"/>
                <w:lang w:eastAsia="en-US"/>
              </w:rPr>
              <w:t xml:space="preserve">Wskaźnik cen </w:t>
            </w:r>
            <w:r>
              <w:rPr>
                <w:rFonts w:eastAsia="Calibri" w:cstheme="minorHAnsi"/>
                <w:kern w:val="0"/>
                <w:sz w:val="22"/>
                <w:szCs w:val="22"/>
                <w:lang w:eastAsia="en-US"/>
              </w:rPr>
              <w:t>towarów i usług konsumpcyjnych CPI (b)</w:t>
            </w:r>
          </w:p>
        </w:tc>
        <w:tc>
          <w:tcPr>
            <w:tcW w:w="1418" w:type="dxa"/>
          </w:tcPr>
          <w:p w:rsidR="00DB2C42" w:rsidRDefault="004511A9">
            <w:pPr>
              <w:widowControl w:val="0"/>
              <w:jc w:val="both"/>
              <w:rPr>
                <w:rFonts w:cstheme="minorHAnsi"/>
              </w:rPr>
            </w:pPr>
            <w:r>
              <w:rPr>
                <w:rFonts w:eastAsia="Calibri" w:cstheme="minorHAnsi"/>
                <w:kern w:val="0"/>
                <w:sz w:val="22"/>
                <w:szCs w:val="22"/>
                <w:lang w:eastAsia="en-US"/>
              </w:rPr>
              <w:t>CPI</w:t>
            </w:r>
          </w:p>
        </w:tc>
        <w:tc>
          <w:tcPr>
            <w:tcW w:w="1270" w:type="dxa"/>
          </w:tcPr>
          <w:p w:rsidR="00DB2C42" w:rsidRDefault="004511A9">
            <w:pPr>
              <w:widowControl w:val="0"/>
              <w:jc w:val="both"/>
              <w:rPr>
                <w:rFonts w:cstheme="minorHAnsi"/>
              </w:rPr>
            </w:pPr>
            <w:r>
              <w:rPr>
                <w:rFonts w:eastAsia="Calibri" w:cstheme="minorHAnsi"/>
                <w:kern w:val="0"/>
                <w:sz w:val="22"/>
                <w:szCs w:val="22"/>
                <w:lang w:eastAsia="en-US"/>
              </w:rPr>
              <w:t>0,25</w:t>
            </w:r>
          </w:p>
        </w:tc>
      </w:tr>
      <w:tr w:rsidR="00DB2C42">
        <w:tc>
          <w:tcPr>
            <w:tcW w:w="6374" w:type="dxa"/>
          </w:tcPr>
          <w:p w:rsidR="00DB2C42" w:rsidRDefault="004511A9">
            <w:pPr>
              <w:widowControl w:val="0"/>
              <w:jc w:val="both"/>
              <w:rPr>
                <w:rFonts w:cstheme="minorHAnsi"/>
              </w:rPr>
            </w:pPr>
            <w:r>
              <w:rPr>
                <w:rFonts w:eastAsia="Calibri" w:cstheme="minorHAnsi"/>
                <w:kern w:val="0"/>
                <w:sz w:val="22"/>
                <w:szCs w:val="22"/>
                <w:lang w:eastAsia="en-US"/>
              </w:rPr>
              <w:t>Dynamika przeciętnego miesięcznego wynagrodzenia brutto w sektorze przedsiębiorstw (c)</w:t>
            </w:r>
          </w:p>
        </w:tc>
        <w:tc>
          <w:tcPr>
            <w:tcW w:w="1418" w:type="dxa"/>
          </w:tcPr>
          <w:p w:rsidR="00DB2C42" w:rsidRDefault="004511A9">
            <w:pPr>
              <w:widowControl w:val="0"/>
              <w:jc w:val="both"/>
              <w:rPr>
                <w:rFonts w:cstheme="minorHAnsi"/>
              </w:rPr>
            </w:pPr>
            <w:r>
              <w:rPr>
                <w:rFonts w:eastAsia="Calibri" w:cstheme="minorHAnsi"/>
                <w:kern w:val="0"/>
                <w:sz w:val="22"/>
                <w:szCs w:val="22"/>
                <w:lang w:eastAsia="en-US"/>
              </w:rPr>
              <w:t>R</w:t>
            </w:r>
          </w:p>
        </w:tc>
        <w:tc>
          <w:tcPr>
            <w:tcW w:w="1270" w:type="dxa"/>
          </w:tcPr>
          <w:p w:rsidR="00DB2C42" w:rsidRDefault="004511A9">
            <w:pPr>
              <w:widowControl w:val="0"/>
              <w:jc w:val="both"/>
              <w:rPr>
                <w:rFonts w:cstheme="minorHAnsi"/>
              </w:rPr>
            </w:pPr>
            <w:r>
              <w:rPr>
                <w:rFonts w:eastAsia="Calibri" w:cstheme="minorHAnsi"/>
                <w:kern w:val="0"/>
                <w:sz w:val="22"/>
                <w:szCs w:val="22"/>
                <w:lang w:eastAsia="en-US"/>
              </w:rPr>
              <w:t>0,25</w:t>
            </w:r>
          </w:p>
        </w:tc>
      </w:tr>
      <w:tr w:rsidR="00DB2C42">
        <w:tc>
          <w:tcPr>
            <w:tcW w:w="7792" w:type="dxa"/>
            <w:gridSpan w:val="2"/>
          </w:tcPr>
          <w:p w:rsidR="00DB2C42" w:rsidRDefault="004511A9">
            <w:pPr>
              <w:widowControl w:val="0"/>
              <w:jc w:val="both"/>
              <w:rPr>
                <w:rFonts w:cstheme="minorHAnsi"/>
              </w:rPr>
            </w:pPr>
            <w:r>
              <w:rPr>
                <w:rFonts w:eastAsia="Calibri" w:cstheme="minorHAnsi"/>
                <w:kern w:val="0"/>
                <w:sz w:val="22"/>
                <w:szCs w:val="22"/>
                <w:lang w:eastAsia="en-US"/>
              </w:rPr>
              <w:t>SUMA</w:t>
            </w:r>
          </w:p>
        </w:tc>
        <w:tc>
          <w:tcPr>
            <w:tcW w:w="1270" w:type="dxa"/>
          </w:tcPr>
          <w:p w:rsidR="00DB2C42" w:rsidRDefault="004511A9">
            <w:pPr>
              <w:widowControl w:val="0"/>
              <w:jc w:val="both"/>
              <w:rPr>
                <w:rFonts w:cstheme="minorHAnsi"/>
              </w:rPr>
            </w:pPr>
            <w:r>
              <w:rPr>
                <w:rFonts w:eastAsia="Calibri" w:cstheme="minorHAnsi"/>
                <w:kern w:val="0"/>
                <w:sz w:val="22"/>
                <w:szCs w:val="22"/>
                <w:lang w:eastAsia="en-US"/>
              </w:rPr>
              <w:t>0,50</w:t>
            </w:r>
          </w:p>
        </w:tc>
      </w:tr>
    </w:tbl>
    <w:p w:rsidR="00DB2C42" w:rsidRDefault="00DB2C42">
      <w:pPr>
        <w:jc w:val="both"/>
        <w:rPr>
          <w:rFonts w:eastAsiaTheme="minorHAnsi" w:cstheme="minorHAnsi"/>
          <w:kern w:val="0"/>
          <w:sz w:val="22"/>
          <w:szCs w:val="22"/>
          <w:lang w:eastAsia="en-US"/>
          <w14:ligatures w14:val="none"/>
        </w:rPr>
      </w:pPr>
    </w:p>
    <w:p w:rsidR="00DB2C42" w:rsidRDefault="004511A9">
      <w:pPr>
        <w:numPr>
          <w:ilvl w:val="0"/>
          <w:numId w:val="16"/>
        </w:numPr>
        <w:spacing w:after="160" w:line="276" w:lineRule="auto"/>
        <w:ind w:left="357" w:hanging="357"/>
        <w:contextualSpacing/>
        <w:jc w:val="both"/>
        <w:rPr>
          <w:rFonts w:eastAsiaTheme="minorHAnsi" w:cstheme="minorHAnsi"/>
          <w:kern w:val="0"/>
          <w:sz w:val="22"/>
          <w:szCs w:val="22"/>
          <w:lang w:eastAsia="en-US"/>
          <w14:ligatures w14:val="none"/>
        </w:rPr>
      </w:pPr>
      <w:r>
        <w:rPr>
          <w:rFonts w:eastAsiaTheme="minorHAnsi" w:cstheme="minorHAnsi"/>
          <w:kern w:val="0"/>
          <w:sz w:val="22"/>
          <w:szCs w:val="22"/>
          <w:lang w:eastAsia="en-US"/>
          <w14:ligatures w14:val="none"/>
        </w:rPr>
        <w:t xml:space="preserve">Strona Umowy żądająca zmiany wysokości wynagrodzenia należnego Wykonawcy NI, przedstawia drugiej Stronie odpowiednio uzasadniony wniosek, zawierający dokładny opis wnioskowanej zmiany wraz ze szczegółową kalkulacją. </w:t>
      </w:r>
    </w:p>
    <w:p w:rsidR="00DB2C42" w:rsidRDefault="004511A9">
      <w:pPr>
        <w:numPr>
          <w:ilvl w:val="0"/>
          <w:numId w:val="16"/>
        </w:numPr>
        <w:spacing w:after="160" w:line="276" w:lineRule="auto"/>
        <w:ind w:left="357" w:hanging="357"/>
        <w:contextualSpacing/>
        <w:jc w:val="both"/>
        <w:rPr>
          <w:rFonts w:eastAsiaTheme="minorHAnsi" w:cstheme="minorHAnsi"/>
          <w:kern w:val="0"/>
          <w:sz w:val="22"/>
          <w:szCs w:val="22"/>
          <w:lang w:eastAsia="en-US"/>
          <w14:ligatures w14:val="none"/>
        </w:rPr>
      </w:pPr>
      <w:r>
        <w:rPr>
          <w:rFonts w:eastAsiaTheme="minorHAnsi" w:cstheme="minorHAnsi"/>
          <w:kern w:val="0"/>
          <w:sz w:val="22"/>
          <w:szCs w:val="22"/>
          <w:lang w:eastAsia="en-US"/>
          <w14:ligatures w14:val="none"/>
        </w:rPr>
        <w:t xml:space="preserve">Występując o zmianę wynagrodzenia, Wykonawca NI jest zobowiązany do uwzględnienia waloryzacji w oparciu o wartości wynikające z ostatnich dostępnych danych opublikowanych przez Prezesa Głównego Urzędu Statystycznego. Zamawiający dokona wypłaty wynagrodzenia w oparciu o tak ustaloną wartość. Wniosek o zmianę wysokości wynagrodzenia nie może być składany częściej niż raz na 3 m-ce.   </w:t>
      </w:r>
    </w:p>
    <w:p w:rsidR="00DB2C42" w:rsidRDefault="004511A9">
      <w:pPr>
        <w:numPr>
          <w:ilvl w:val="0"/>
          <w:numId w:val="16"/>
        </w:numPr>
        <w:spacing w:after="160" w:line="276" w:lineRule="auto"/>
        <w:ind w:left="357" w:hanging="357"/>
        <w:contextualSpacing/>
        <w:jc w:val="both"/>
        <w:rPr>
          <w:rFonts w:eastAsiaTheme="minorHAnsi" w:cstheme="minorHAnsi"/>
          <w:kern w:val="0"/>
          <w:sz w:val="22"/>
          <w:szCs w:val="22"/>
          <w:lang w:eastAsia="en-US"/>
          <w14:ligatures w14:val="none"/>
        </w:rPr>
      </w:pPr>
      <w:r>
        <w:rPr>
          <w:rFonts w:eastAsiaTheme="minorHAnsi" w:cstheme="minorHAnsi"/>
          <w:kern w:val="0"/>
          <w:sz w:val="22"/>
          <w:szCs w:val="22"/>
          <w:lang w:eastAsia="en-US"/>
          <w14:ligatures w14:val="none"/>
        </w:rPr>
        <w:t xml:space="preserve">Występując o zmianę wysokości wynagrodzenia, Strona występująca, zobowiązana jest do uwzględnienia danych do kalkulacji, w oparciu o wartości wynikające z  ostatnich dostępnych danych opublikowanych przez Prezesa GUS. </w:t>
      </w:r>
    </w:p>
    <w:p w:rsidR="00DB2C42" w:rsidRDefault="004511A9">
      <w:pPr>
        <w:numPr>
          <w:ilvl w:val="0"/>
          <w:numId w:val="16"/>
        </w:numPr>
        <w:spacing w:after="160" w:line="276" w:lineRule="auto"/>
        <w:ind w:left="357" w:hanging="357"/>
        <w:contextualSpacing/>
        <w:jc w:val="both"/>
        <w:rPr>
          <w:rFonts w:eastAsiaTheme="minorHAnsi" w:cstheme="minorHAnsi"/>
          <w:kern w:val="0"/>
          <w:sz w:val="22"/>
          <w:szCs w:val="22"/>
          <w:lang w:eastAsia="en-US"/>
          <w14:ligatures w14:val="none"/>
        </w:rPr>
      </w:pPr>
      <w:r>
        <w:rPr>
          <w:rFonts w:eastAsiaTheme="minorHAnsi" w:cstheme="minorHAnsi"/>
          <w:kern w:val="0"/>
          <w:sz w:val="22"/>
          <w:szCs w:val="22"/>
          <w:lang w:eastAsia="en-US"/>
          <w14:ligatures w14:val="none"/>
        </w:rPr>
        <w:t>W przypadku gdyby wskaźnik, o którym mowa w ust. 4, przestał być dostępny, zastosowanie znajdą inne, najbardziej zbliżone, wskaźniki publikowane przez Prezesa Głównego Urzędu Statystycznego.</w:t>
      </w:r>
    </w:p>
    <w:p w:rsidR="00DB2C42" w:rsidRDefault="004511A9">
      <w:pPr>
        <w:numPr>
          <w:ilvl w:val="0"/>
          <w:numId w:val="16"/>
        </w:numPr>
        <w:spacing w:after="160" w:line="276" w:lineRule="auto"/>
        <w:ind w:left="357" w:hanging="357"/>
        <w:contextualSpacing/>
        <w:jc w:val="both"/>
        <w:rPr>
          <w:rFonts w:eastAsiaTheme="minorHAnsi" w:cstheme="minorHAnsi"/>
          <w:kern w:val="0"/>
          <w:sz w:val="22"/>
          <w:szCs w:val="22"/>
          <w:lang w:eastAsia="en-US"/>
          <w14:ligatures w14:val="none"/>
        </w:rPr>
      </w:pPr>
      <w:r>
        <w:rPr>
          <w:rFonts w:eastAsiaTheme="minorHAnsi" w:cstheme="minorHAnsi"/>
          <w:color w:val="000000"/>
          <w:kern w:val="0"/>
          <w:sz w:val="22"/>
          <w:szCs w:val="22"/>
          <w:lang w:eastAsia="en-US"/>
          <w14:ligatures w14:val="none"/>
        </w:rPr>
        <w:t>Łączna wartość korekt wynikająca z waloryzacji nie przekroczy (+/-) 5 % wynagrodzenia</w:t>
      </w:r>
      <w:r>
        <w:rPr>
          <w:rFonts w:eastAsiaTheme="minorHAnsi" w:cstheme="minorHAnsi"/>
          <w:kern w:val="0"/>
          <w:sz w:val="22"/>
          <w:szCs w:val="22"/>
          <w:lang w:eastAsia="en-US"/>
          <w14:ligatures w14:val="none"/>
        </w:rPr>
        <w:t xml:space="preserve"> </w:t>
      </w:r>
      <w:r>
        <w:rPr>
          <w:rFonts w:eastAsiaTheme="minorHAnsi" w:cstheme="minorHAnsi"/>
          <w:color w:val="000000"/>
          <w:kern w:val="0"/>
          <w:sz w:val="22"/>
          <w:szCs w:val="22"/>
          <w:lang w:eastAsia="en-US"/>
          <w14:ligatures w14:val="none"/>
        </w:rPr>
        <w:t>netto/brutto, o którym mowa w § 5 ust. 1</w:t>
      </w:r>
      <w:r>
        <w:rPr>
          <w:rFonts w:eastAsiaTheme="minorHAnsi" w:cstheme="minorHAnsi"/>
          <w:color w:val="FF0000"/>
          <w:kern w:val="0"/>
          <w:sz w:val="22"/>
          <w:szCs w:val="22"/>
          <w:lang w:eastAsia="en-US"/>
          <w14:ligatures w14:val="none"/>
        </w:rPr>
        <w:t xml:space="preserve"> </w:t>
      </w:r>
      <w:r>
        <w:rPr>
          <w:rFonts w:eastAsiaTheme="minorHAnsi" w:cstheme="minorHAnsi"/>
          <w:color w:val="000000"/>
          <w:kern w:val="0"/>
          <w:sz w:val="22"/>
          <w:szCs w:val="22"/>
          <w:lang w:eastAsia="en-US"/>
          <w14:ligatures w14:val="none"/>
        </w:rPr>
        <w:t>Umowy.</w:t>
      </w:r>
    </w:p>
    <w:p w:rsidR="00DB2C42" w:rsidRDefault="004511A9">
      <w:pPr>
        <w:numPr>
          <w:ilvl w:val="0"/>
          <w:numId w:val="16"/>
        </w:numPr>
        <w:spacing w:line="276" w:lineRule="auto"/>
        <w:ind w:left="357" w:hanging="357"/>
        <w:contextualSpacing/>
        <w:jc w:val="both"/>
        <w:rPr>
          <w:rFonts w:eastAsiaTheme="minorHAnsi" w:cstheme="minorHAnsi"/>
          <w:kern w:val="0"/>
          <w:sz w:val="22"/>
          <w:szCs w:val="22"/>
          <w:lang w:eastAsia="en-US"/>
          <w14:ligatures w14:val="none"/>
        </w:rPr>
      </w:pPr>
      <w:r>
        <w:rPr>
          <w:rFonts w:eastAsiaTheme="minorHAnsi" w:cstheme="minorHAnsi"/>
          <w:kern w:val="0"/>
          <w:sz w:val="22"/>
          <w:szCs w:val="22"/>
          <w:lang w:eastAsia="en-US"/>
          <w14:ligatures w14:val="none"/>
        </w:rPr>
        <w:t xml:space="preserve">Jeżeli zostanie wykazane, że zmiany ceny materiałów lub kosztów związanych z  realizacją Umowy uzasadniają zmianę wysokości wynagrodzenia należnego  Wykonawcy NI, Strony Umowy zawrą pod rygorem nieważności stosowny aneks do Umowy, określając nową wysokość wynagrodzenia  Wykonawcy NI,  z uwzględnieniem wprowadzanych zmian. Zwaloryzowane wynagrodzenie zostanie wypłacone w terminie i na zasadach określonych w aneksie do Umowy.   </w:t>
      </w:r>
    </w:p>
    <w:p w:rsidR="00DB2C42" w:rsidRDefault="004511A9">
      <w:pPr>
        <w:numPr>
          <w:ilvl w:val="0"/>
          <w:numId w:val="16"/>
        </w:numPr>
        <w:spacing w:line="276" w:lineRule="auto"/>
        <w:ind w:left="357" w:hanging="357"/>
        <w:contextualSpacing/>
        <w:jc w:val="both"/>
        <w:rPr>
          <w:rFonts w:eastAsiaTheme="minorHAnsi" w:cstheme="minorHAnsi"/>
          <w:kern w:val="0"/>
          <w:sz w:val="22"/>
          <w:szCs w:val="22"/>
          <w:lang w:eastAsia="en-US"/>
          <w14:ligatures w14:val="none"/>
        </w:rPr>
      </w:pPr>
      <w:r>
        <w:rPr>
          <w:rFonts w:eastAsiaTheme="minorHAnsi" w:cstheme="minorHAnsi"/>
          <w:kern w:val="0"/>
          <w:sz w:val="22"/>
          <w:szCs w:val="22"/>
          <w:lang w:eastAsia="en-US"/>
          <w14:ligatures w14:val="none"/>
        </w:rPr>
        <w:t xml:space="preserve"> Wykonawca NI którego wynagrodzenie zostało zmienione zgodnie z  postanowieniami niniejszego paragrafu, zobowiązany jest do zmiany wynagrodzenia przysługującego </w:t>
      </w:r>
      <w:r>
        <w:rPr>
          <w:rFonts w:eastAsiaTheme="minorHAnsi" w:cstheme="minorHAnsi"/>
          <w:kern w:val="0"/>
          <w:sz w:val="22"/>
          <w:szCs w:val="22"/>
          <w:lang w:eastAsia="en-US"/>
          <w14:ligatures w14:val="none"/>
        </w:rPr>
        <w:lastRenderedPageBreak/>
        <w:t>podwykonawcy, z którym zawarł umowę, w zakresie odpowiadającym zmianom kosztów dotyczących zobowiązania podwykonawcy, jeżeli łącznie spełnione są następujące warunki:</w:t>
      </w:r>
    </w:p>
    <w:p w:rsidR="00DB2C42" w:rsidRDefault="004511A9">
      <w:pPr>
        <w:numPr>
          <w:ilvl w:val="0"/>
          <w:numId w:val="17"/>
        </w:numPr>
        <w:suppressAutoHyphens w:val="0"/>
        <w:spacing w:line="276" w:lineRule="auto"/>
        <w:rPr>
          <w:rFonts w:eastAsiaTheme="minorHAnsi" w:cstheme="minorHAnsi"/>
          <w:kern w:val="0"/>
          <w:sz w:val="22"/>
          <w:szCs w:val="22"/>
          <w:lang w:eastAsia="en-US"/>
          <w14:ligatures w14:val="none"/>
        </w:rPr>
      </w:pPr>
      <w:bookmarkStart w:id="10" w:name="mip51082624"/>
      <w:bookmarkEnd w:id="10"/>
      <w:r>
        <w:rPr>
          <w:rFonts w:eastAsiaTheme="minorHAnsi" w:cstheme="minorHAnsi"/>
          <w:bCs/>
          <w:color w:val="000000"/>
          <w:kern w:val="0"/>
          <w:sz w:val="22"/>
          <w:szCs w:val="22"/>
          <w:lang w:eastAsia="en-US"/>
          <w14:ligatures w14:val="none"/>
        </w:rPr>
        <w:t>przedmiotem umowy są roboty budowlane, dostawy lub usługi;</w:t>
      </w:r>
      <w:bookmarkStart w:id="11" w:name="mip51082625"/>
      <w:bookmarkEnd w:id="11"/>
    </w:p>
    <w:p w:rsidR="00DB2C42" w:rsidRDefault="004511A9">
      <w:pPr>
        <w:numPr>
          <w:ilvl w:val="0"/>
          <w:numId w:val="17"/>
        </w:numPr>
        <w:suppressAutoHyphens w:val="0"/>
        <w:spacing w:line="276" w:lineRule="auto"/>
        <w:rPr>
          <w:rFonts w:eastAsiaTheme="minorHAnsi" w:cstheme="minorHAnsi"/>
          <w:kern w:val="0"/>
          <w:sz w:val="22"/>
          <w:szCs w:val="22"/>
          <w:lang w:eastAsia="en-US"/>
          <w14:ligatures w14:val="none"/>
        </w:rPr>
      </w:pPr>
      <w:r>
        <w:rPr>
          <w:rFonts w:eastAsiaTheme="minorHAnsi" w:cstheme="minorHAnsi"/>
          <w:bCs/>
          <w:color w:val="000000"/>
          <w:kern w:val="0"/>
          <w:sz w:val="22"/>
          <w:szCs w:val="22"/>
          <w:lang w:eastAsia="en-US"/>
          <w14:ligatures w14:val="none"/>
        </w:rPr>
        <w:t>okres obowiązywania umowy przekracza 6 miesięcy.</w:t>
      </w:r>
    </w:p>
    <w:p w:rsidR="00DB2C42" w:rsidRDefault="00DB2C42">
      <w:pPr>
        <w:suppressAutoHyphens w:val="0"/>
        <w:spacing w:line="276" w:lineRule="auto"/>
        <w:ind w:left="720"/>
        <w:rPr>
          <w:rFonts w:eastAsiaTheme="minorHAnsi" w:cstheme="minorHAnsi"/>
          <w:kern w:val="0"/>
          <w:sz w:val="22"/>
          <w:szCs w:val="22"/>
          <w:lang w:eastAsia="en-US"/>
          <w14:ligatures w14:val="none"/>
        </w:rPr>
      </w:pPr>
    </w:p>
    <w:p w:rsidR="00DB2C42" w:rsidRDefault="004511A9">
      <w:pPr>
        <w:pStyle w:val="Standard"/>
        <w:spacing w:line="276" w:lineRule="auto"/>
        <w:ind w:left="720"/>
        <w:jc w:val="center"/>
        <w:rPr>
          <w:rFonts w:asciiTheme="minorHAnsi" w:hAnsiTheme="minorHAnsi" w:cstheme="minorHAnsi"/>
          <w:b/>
          <w:sz w:val="22"/>
          <w:szCs w:val="22"/>
        </w:rPr>
      </w:pPr>
      <w:r>
        <w:rPr>
          <w:rFonts w:asciiTheme="minorHAnsi" w:hAnsiTheme="minorHAnsi" w:cstheme="minorHAnsi"/>
          <w:b/>
          <w:sz w:val="22"/>
          <w:szCs w:val="22"/>
        </w:rPr>
        <w:t>§ 12</w:t>
      </w:r>
    </w:p>
    <w:p w:rsidR="00DB2C42" w:rsidRDefault="004511A9">
      <w:pPr>
        <w:pStyle w:val="Standard"/>
        <w:spacing w:line="276" w:lineRule="auto"/>
        <w:ind w:left="720"/>
        <w:jc w:val="center"/>
        <w:rPr>
          <w:rFonts w:asciiTheme="minorHAnsi" w:hAnsiTheme="minorHAnsi" w:cstheme="minorHAnsi"/>
          <w:sz w:val="22"/>
          <w:szCs w:val="22"/>
        </w:rPr>
      </w:pPr>
      <w:r>
        <w:rPr>
          <w:rFonts w:ascii="Calibri" w:eastAsia="Cambria" w:hAnsi="Calibri" w:cs="Calibri"/>
          <w:b/>
          <w:bCs/>
          <w:sz w:val="22"/>
          <w:szCs w:val="22"/>
          <w:lang w:eastAsia="ar-SA"/>
        </w:rPr>
        <w:t xml:space="preserve">PRZEDSTAWICIELE STRON </w:t>
      </w:r>
      <w:r>
        <w:rPr>
          <w:rFonts w:ascii="Calibri" w:eastAsia="Cambria" w:hAnsi="Calibri" w:cs="Calibri"/>
          <w:b/>
          <w:bCs/>
          <w:sz w:val="22"/>
          <w:szCs w:val="22"/>
          <w:lang w:eastAsia="ar-SA"/>
        </w:rPr>
        <w:t>UMOWY</w:t>
      </w:r>
    </w:p>
    <w:p w:rsidR="00DB2C42" w:rsidRDefault="00DB2C42">
      <w:pPr>
        <w:tabs>
          <w:tab w:val="right" w:pos="0"/>
          <w:tab w:val="right" w:pos="8126"/>
        </w:tabs>
        <w:spacing w:line="276" w:lineRule="auto"/>
        <w:jc w:val="center"/>
        <w:rPr>
          <w:rFonts w:cstheme="minorHAnsi"/>
          <w:sz w:val="22"/>
          <w:szCs w:val="22"/>
        </w:rPr>
      </w:pPr>
    </w:p>
    <w:p w:rsidR="00DB2C42" w:rsidRDefault="004511A9">
      <w:pPr>
        <w:pStyle w:val="Standard"/>
        <w:numPr>
          <w:ilvl w:val="0"/>
          <w:numId w:val="4"/>
        </w:numPr>
        <w:spacing w:line="276" w:lineRule="auto"/>
        <w:ind w:left="567" w:hanging="340"/>
        <w:jc w:val="both"/>
        <w:rPr>
          <w:rFonts w:asciiTheme="minorHAnsi" w:hAnsiTheme="minorHAnsi" w:cstheme="minorHAnsi"/>
          <w:sz w:val="22"/>
          <w:szCs w:val="22"/>
        </w:rPr>
      </w:pPr>
      <w:r>
        <w:rPr>
          <w:rFonts w:ascii="Calibri" w:hAnsi="Calibri" w:cs="Times New Roman"/>
          <w:sz w:val="22"/>
          <w:szCs w:val="22"/>
        </w:rPr>
        <w:t xml:space="preserve">Do </w:t>
      </w:r>
      <w:r>
        <w:rPr>
          <w:rFonts w:asciiTheme="minorHAnsi" w:hAnsiTheme="minorHAnsi" w:cstheme="minorHAnsi"/>
          <w:sz w:val="22"/>
          <w:szCs w:val="22"/>
        </w:rPr>
        <w:t xml:space="preserve">kierowania oraz koordynacji pracami stanowiącymi przedmiot umowy Wykonawca  NI wyznacza ……………………… nr tel. ……………… email: ………………… </w:t>
      </w:r>
    </w:p>
    <w:p w:rsidR="00DB2C42" w:rsidRDefault="00DB2C42">
      <w:pPr>
        <w:pStyle w:val="Standard"/>
        <w:spacing w:line="276" w:lineRule="auto"/>
        <w:ind w:left="567"/>
        <w:jc w:val="both"/>
        <w:rPr>
          <w:rFonts w:asciiTheme="minorHAnsi" w:hAnsiTheme="minorHAnsi" w:cstheme="minorHAnsi"/>
          <w:sz w:val="22"/>
          <w:szCs w:val="22"/>
        </w:rPr>
      </w:pPr>
    </w:p>
    <w:p w:rsidR="00DB2C42" w:rsidRDefault="004511A9">
      <w:pPr>
        <w:pStyle w:val="Standard"/>
        <w:numPr>
          <w:ilvl w:val="0"/>
          <w:numId w:val="4"/>
        </w:numPr>
        <w:spacing w:line="276" w:lineRule="auto"/>
        <w:ind w:left="567" w:hanging="340"/>
        <w:jc w:val="both"/>
        <w:rPr>
          <w:rFonts w:asciiTheme="minorHAnsi" w:hAnsiTheme="minorHAnsi" w:cstheme="minorHAnsi"/>
        </w:rPr>
      </w:pPr>
      <w:r>
        <w:rPr>
          <w:rFonts w:asciiTheme="minorHAnsi" w:hAnsiTheme="minorHAnsi" w:cstheme="minorHAnsi"/>
          <w:sz w:val="22"/>
          <w:szCs w:val="22"/>
        </w:rPr>
        <w:t xml:space="preserve">Jako koordynatora w zakresie realizacji obowiązków umownych ze strony Zamawiającego wyznacza ……………………… nr tel. ……………… email: ………………… </w:t>
      </w:r>
    </w:p>
    <w:p w:rsidR="00DB2C42" w:rsidRDefault="00DB2C42">
      <w:pPr>
        <w:pStyle w:val="Standard"/>
        <w:spacing w:line="276" w:lineRule="auto"/>
        <w:jc w:val="both"/>
        <w:rPr>
          <w:rFonts w:ascii="Calibri" w:hAnsi="Calibri" w:cs="Times New Roman"/>
          <w:sz w:val="22"/>
          <w:szCs w:val="22"/>
        </w:rPr>
      </w:pPr>
    </w:p>
    <w:p w:rsidR="00DB2C42" w:rsidRDefault="004511A9">
      <w:pPr>
        <w:pStyle w:val="Standard"/>
        <w:spacing w:line="276" w:lineRule="auto"/>
        <w:ind w:left="720"/>
        <w:jc w:val="center"/>
        <w:rPr>
          <w:rFonts w:ascii="Calibri" w:hAnsi="Calibri"/>
          <w:sz w:val="22"/>
          <w:szCs w:val="22"/>
        </w:rPr>
      </w:pPr>
      <w:r>
        <w:rPr>
          <w:rFonts w:ascii="Calibri" w:hAnsi="Calibri" w:cs="Times New Roman"/>
          <w:b/>
          <w:bCs/>
          <w:sz w:val="22"/>
          <w:szCs w:val="22"/>
        </w:rPr>
        <w:t>§ 13</w:t>
      </w:r>
    </w:p>
    <w:p w:rsidR="00DB2C42" w:rsidRDefault="004511A9">
      <w:pPr>
        <w:pStyle w:val="Standard"/>
        <w:spacing w:line="276" w:lineRule="auto"/>
        <w:ind w:left="720"/>
        <w:jc w:val="center"/>
        <w:rPr>
          <w:rFonts w:ascii="Calibri" w:hAnsi="Calibri"/>
          <w:sz w:val="22"/>
          <w:szCs w:val="22"/>
        </w:rPr>
      </w:pPr>
      <w:r>
        <w:rPr>
          <w:rFonts w:ascii="Calibri" w:hAnsi="Calibri" w:cs="Times New Roman"/>
          <w:b/>
          <w:bCs/>
          <w:sz w:val="22"/>
          <w:szCs w:val="22"/>
        </w:rPr>
        <w:t xml:space="preserve">PRAWA AUTORSKIE </w:t>
      </w:r>
    </w:p>
    <w:p w:rsidR="00DB2C42" w:rsidRDefault="00DB2C42">
      <w:pPr>
        <w:pStyle w:val="Standard"/>
        <w:spacing w:line="276" w:lineRule="auto"/>
        <w:ind w:left="720"/>
        <w:jc w:val="both"/>
        <w:rPr>
          <w:rFonts w:ascii="Calibri" w:hAnsi="Calibri" w:cs="Times New Roman"/>
          <w:b/>
          <w:bCs/>
          <w:sz w:val="22"/>
          <w:szCs w:val="22"/>
        </w:rPr>
      </w:pPr>
    </w:p>
    <w:p w:rsidR="00DB2C42" w:rsidRDefault="004511A9">
      <w:pPr>
        <w:pStyle w:val="Standard"/>
        <w:numPr>
          <w:ilvl w:val="0"/>
          <w:numId w:val="5"/>
        </w:numPr>
        <w:spacing w:line="276" w:lineRule="auto"/>
        <w:ind w:left="567" w:hanging="340"/>
        <w:jc w:val="both"/>
        <w:rPr>
          <w:rFonts w:ascii="Calibri" w:hAnsi="Calibri"/>
          <w:sz w:val="22"/>
          <w:szCs w:val="22"/>
        </w:rPr>
      </w:pPr>
      <w:r>
        <w:rPr>
          <w:rFonts w:ascii="Calibri" w:hAnsi="Calibri" w:cs="Times New Roman"/>
          <w:sz w:val="22"/>
          <w:szCs w:val="22"/>
        </w:rPr>
        <w:t xml:space="preserve">W ramach wynagrodzenia określonego w niniejszej Umowie Wykonawca NI: </w:t>
      </w:r>
    </w:p>
    <w:p w:rsidR="00DB2C42" w:rsidRDefault="004511A9">
      <w:pPr>
        <w:pStyle w:val="Standard"/>
        <w:numPr>
          <w:ilvl w:val="1"/>
          <w:numId w:val="5"/>
        </w:numPr>
        <w:spacing w:line="276" w:lineRule="auto"/>
        <w:jc w:val="both"/>
        <w:rPr>
          <w:rFonts w:ascii="Calibri" w:hAnsi="Calibri"/>
          <w:sz w:val="22"/>
          <w:szCs w:val="22"/>
        </w:rPr>
      </w:pPr>
      <w:r>
        <w:rPr>
          <w:rFonts w:ascii="Calibri" w:hAnsi="Calibri" w:cs="Times New Roman"/>
          <w:sz w:val="22"/>
          <w:szCs w:val="22"/>
        </w:rPr>
        <w:t>przenosi na Zamawiającego autorskie prawa majątkowe do wszystkich utworów                           w rozumieniu ustawy o Prawie autorskim i prawach pokrewnych wytworzonych w trakcie realizacji przedmiotu Umowy, w szczególności takich jak: raporty, mapy, wykresy, rysunki, plany, ekspertyzy, obliczenia i inne dokumenty powstałe przy realizacji umowy oraz broszury, zwanych dalej utworami,</w:t>
      </w:r>
    </w:p>
    <w:p w:rsidR="00DB2C42" w:rsidRDefault="004511A9">
      <w:pPr>
        <w:pStyle w:val="Standard"/>
        <w:numPr>
          <w:ilvl w:val="1"/>
          <w:numId w:val="5"/>
        </w:numPr>
        <w:spacing w:line="276" w:lineRule="auto"/>
        <w:jc w:val="both"/>
        <w:rPr>
          <w:rFonts w:ascii="Calibri" w:hAnsi="Calibri" w:cs="Times New Roman"/>
          <w:sz w:val="22"/>
          <w:szCs w:val="22"/>
        </w:rPr>
      </w:pPr>
      <w:r>
        <w:rPr>
          <w:rFonts w:ascii="Calibri" w:hAnsi="Calibri" w:cs="Times New Roman"/>
          <w:sz w:val="22"/>
          <w:szCs w:val="22"/>
        </w:rPr>
        <w:t xml:space="preserve">zezwala Zamawiającemu na korzystanie z opracowań utworów oraz ich próbek oraz na rozporządzanie tymi opracowaniami wraz z przeróbkami – tj. udziela Zamawiającemu praw zależnych. </w:t>
      </w:r>
    </w:p>
    <w:p w:rsidR="00DB2C42" w:rsidRDefault="004511A9">
      <w:pPr>
        <w:pStyle w:val="Standard"/>
        <w:numPr>
          <w:ilvl w:val="0"/>
          <w:numId w:val="5"/>
        </w:numPr>
        <w:spacing w:line="276" w:lineRule="auto"/>
        <w:ind w:left="567" w:hanging="340"/>
        <w:jc w:val="both"/>
        <w:rPr>
          <w:rFonts w:ascii="Calibri" w:hAnsi="Calibri"/>
          <w:sz w:val="22"/>
          <w:szCs w:val="22"/>
        </w:rPr>
      </w:pPr>
      <w:r>
        <w:rPr>
          <w:rFonts w:ascii="Calibri" w:hAnsi="Calibri" w:cs="Times New Roman"/>
          <w:sz w:val="22"/>
          <w:szCs w:val="22"/>
        </w:rPr>
        <w:t xml:space="preserve">Nabycie przez Zamawiającego praw, o których mowa w ust. 1 niniejszego paragrafu, następuje: </w:t>
      </w:r>
    </w:p>
    <w:p w:rsidR="00DB2C42" w:rsidRDefault="004511A9">
      <w:pPr>
        <w:pStyle w:val="Standard"/>
        <w:numPr>
          <w:ilvl w:val="1"/>
          <w:numId w:val="5"/>
        </w:numPr>
        <w:spacing w:line="276" w:lineRule="auto"/>
        <w:jc w:val="both"/>
        <w:rPr>
          <w:rFonts w:ascii="Calibri" w:hAnsi="Calibri"/>
          <w:sz w:val="22"/>
          <w:szCs w:val="22"/>
        </w:rPr>
      </w:pPr>
      <w:r>
        <w:rPr>
          <w:rFonts w:ascii="Calibri" w:hAnsi="Calibri" w:cs="Times New Roman"/>
          <w:sz w:val="22"/>
          <w:szCs w:val="22"/>
        </w:rPr>
        <w:t xml:space="preserve">z chwilą faktycznego wydania poszczególnych części przedmiotu umowy Zamawiającemu, oraz </w:t>
      </w:r>
    </w:p>
    <w:p w:rsidR="00DB2C42" w:rsidRDefault="004511A9">
      <w:pPr>
        <w:pStyle w:val="Standard"/>
        <w:numPr>
          <w:ilvl w:val="1"/>
          <w:numId w:val="5"/>
        </w:numPr>
        <w:spacing w:line="276" w:lineRule="auto"/>
        <w:jc w:val="both"/>
        <w:rPr>
          <w:rFonts w:ascii="Calibri" w:hAnsi="Calibri"/>
          <w:sz w:val="22"/>
          <w:szCs w:val="22"/>
        </w:rPr>
      </w:pPr>
      <w:r>
        <w:rPr>
          <w:rFonts w:ascii="Calibri" w:hAnsi="Calibri" w:cs="Times New Roman"/>
          <w:sz w:val="22"/>
          <w:szCs w:val="22"/>
        </w:rPr>
        <w:t xml:space="preserve">bez ograniczeń co do terytorium, czasu, liczby egzemplarzy, w zakresie następujących eksploatacji: </w:t>
      </w:r>
    </w:p>
    <w:p w:rsidR="00DB2C42" w:rsidRDefault="004511A9">
      <w:pPr>
        <w:pStyle w:val="Standard"/>
        <w:numPr>
          <w:ilvl w:val="3"/>
          <w:numId w:val="5"/>
        </w:numPr>
        <w:spacing w:line="276" w:lineRule="auto"/>
        <w:jc w:val="both"/>
        <w:rPr>
          <w:rFonts w:ascii="Calibri" w:hAnsi="Calibri"/>
          <w:sz w:val="22"/>
          <w:szCs w:val="22"/>
        </w:rPr>
      </w:pPr>
      <w:r>
        <w:rPr>
          <w:rFonts w:ascii="Calibri" w:hAnsi="Calibri" w:cs="Times New Roman"/>
          <w:sz w:val="22"/>
          <w:szCs w:val="22"/>
        </w:rPr>
        <w:t xml:space="preserve">korzystanie z utworów na własny użytek oraz użytek osób trzecich w celach związanych z realizacją zadań Zamawiającego, </w:t>
      </w:r>
    </w:p>
    <w:p w:rsidR="00DB2C42" w:rsidRDefault="004511A9">
      <w:pPr>
        <w:pStyle w:val="Standard"/>
        <w:numPr>
          <w:ilvl w:val="3"/>
          <w:numId w:val="5"/>
        </w:numPr>
        <w:spacing w:line="276" w:lineRule="auto"/>
        <w:jc w:val="both"/>
        <w:rPr>
          <w:rFonts w:ascii="Calibri" w:hAnsi="Calibri"/>
          <w:sz w:val="22"/>
          <w:szCs w:val="22"/>
        </w:rPr>
      </w:pPr>
      <w:r>
        <w:rPr>
          <w:rFonts w:ascii="Calibri" w:hAnsi="Calibri" w:cs="Times New Roman"/>
          <w:sz w:val="22"/>
          <w:szCs w:val="22"/>
        </w:rPr>
        <w:t xml:space="preserve">utrwalanie utworów na wszelkich rodzajach nośników (np. CD, pendrive itp.) </w:t>
      </w:r>
    </w:p>
    <w:p w:rsidR="00DB2C42" w:rsidRDefault="004511A9">
      <w:pPr>
        <w:pStyle w:val="Standard"/>
        <w:numPr>
          <w:ilvl w:val="3"/>
          <w:numId w:val="5"/>
        </w:numPr>
        <w:spacing w:line="276" w:lineRule="auto"/>
        <w:jc w:val="both"/>
        <w:rPr>
          <w:rFonts w:ascii="Calibri" w:hAnsi="Calibri"/>
          <w:sz w:val="22"/>
          <w:szCs w:val="22"/>
        </w:rPr>
      </w:pPr>
      <w:r>
        <w:rPr>
          <w:rFonts w:ascii="Calibri" w:hAnsi="Calibri" w:cs="Times New Roman"/>
          <w:sz w:val="22"/>
          <w:szCs w:val="22"/>
        </w:rPr>
        <w:t xml:space="preserve">zwielokrotnianie utworów dowolna technika w dowolnej ilości, d) wprowadzania utworów do pamięci komputera na dowolnej liczbie stanowisk komputerowych oraz do sieci multimedialnej, telekomunikacyjnej, komputerowej, w tym Internetu, </w:t>
      </w:r>
    </w:p>
    <w:p w:rsidR="00DB2C42" w:rsidRDefault="004511A9">
      <w:pPr>
        <w:pStyle w:val="Standard"/>
        <w:numPr>
          <w:ilvl w:val="3"/>
          <w:numId w:val="5"/>
        </w:numPr>
        <w:spacing w:line="276" w:lineRule="auto"/>
        <w:jc w:val="both"/>
        <w:rPr>
          <w:rFonts w:ascii="Calibri" w:hAnsi="Calibri" w:cs="Times New Roman"/>
          <w:sz w:val="22"/>
          <w:szCs w:val="22"/>
        </w:rPr>
      </w:pPr>
      <w:r>
        <w:rPr>
          <w:rFonts w:ascii="Calibri" w:hAnsi="Calibri" w:cs="Times New Roman"/>
          <w:sz w:val="22"/>
          <w:szCs w:val="22"/>
        </w:rPr>
        <w:t xml:space="preserve">wymiana nośników, na których, na których utwór utrwalono. </w:t>
      </w:r>
    </w:p>
    <w:p w:rsidR="00DB2C42" w:rsidRDefault="004511A9">
      <w:pPr>
        <w:pStyle w:val="Standard"/>
        <w:numPr>
          <w:ilvl w:val="0"/>
          <w:numId w:val="5"/>
        </w:numPr>
        <w:spacing w:line="276" w:lineRule="auto"/>
        <w:ind w:left="567" w:hanging="340"/>
        <w:jc w:val="both"/>
        <w:rPr>
          <w:rFonts w:ascii="Calibri" w:hAnsi="Calibri" w:cs="Times New Roman"/>
          <w:sz w:val="22"/>
          <w:szCs w:val="22"/>
        </w:rPr>
      </w:pPr>
      <w:r>
        <w:rPr>
          <w:rFonts w:ascii="Calibri" w:hAnsi="Calibri" w:cs="Times New Roman"/>
          <w:sz w:val="22"/>
          <w:szCs w:val="22"/>
        </w:rPr>
        <w:t>Równocześnie z nabyciem autorskich praw majątkowych do utworów Zamawiający nabywa własność wszystkich egzemplarzy, na których utwory zostały utrwalone.</w:t>
      </w:r>
    </w:p>
    <w:p w:rsidR="00DB2C42" w:rsidRDefault="004511A9">
      <w:pPr>
        <w:pStyle w:val="Standard"/>
        <w:numPr>
          <w:ilvl w:val="0"/>
          <w:numId w:val="5"/>
        </w:numPr>
        <w:spacing w:line="276" w:lineRule="auto"/>
        <w:ind w:left="567" w:hanging="340"/>
        <w:jc w:val="both"/>
        <w:rPr>
          <w:rFonts w:ascii="Calibri" w:hAnsi="Calibri" w:cs="Times New Roman"/>
          <w:sz w:val="22"/>
          <w:szCs w:val="22"/>
        </w:rPr>
      </w:pPr>
      <w:r>
        <w:rPr>
          <w:rFonts w:ascii="Calibri" w:hAnsi="Calibri" w:cs="Times New Roman"/>
          <w:sz w:val="22"/>
          <w:szCs w:val="22"/>
        </w:rPr>
        <w:lastRenderedPageBreak/>
        <w:t>Wykonawca  NI zobowiązuje się, że wykonując umowę będzie przestrzegał przepisów ustawy  z dnia 4 lutego 1994 r. o prawie autorskim i prawach pokrewnych i nie naruszy praw majątkowych osób trzecich, a utwory przekaże Zamawiającemu w stanie wolnym od obciążeń prawami tych osób.</w:t>
      </w:r>
    </w:p>
    <w:p w:rsidR="00DB2C42" w:rsidRDefault="004511A9">
      <w:pPr>
        <w:pStyle w:val="Standard"/>
        <w:numPr>
          <w:ilvl w:val="0"/>
          <w:numId w:val="5"/>
        </w:numPr>
        <w:spacing w:line="276" w:lineRule="auto"/>
        <w:ind w:left="567" w:hanging="340"/>
        <w:jc w:val="both"/>
        <w:rPr>
          <w:rFonts w:ascii="Calibri" w:hAnsi="Calibri" w:cs="Times New Roman"/>
          <w:sz w:val="22"/>
          <w:szCs w:val="22"/>
        </w:rPr>
      </w:pPr>
      <w:r>
        <w:rPr>
          <w:rFonts w:ascii="Calibri" w:hAnsi="Calibri" w:cs="Calibri"/>
          <w:bCs/>
          <w:color w:val="000000"/>
          <w:sz w:val="22"/>
          <w:szCs w:val="22"/>
        </w:rPr>
        <w:t xml:space="preserve">Wykonawca NI gwarantuje i zobowiązuje się zapewnić, że twórca utworów złoży oświadczenie, iż nie będzie wykonywał autorskich praw osobistych do utworów objętych postanowieniami Umowy w stosunku do Zamawiającego lub innych podmiotów przez Zamawiającego wskazanych oraz, że twórca utworów upoważni do wykonywania osobistych praw autorskich Zamawiającego lub inne podmioty wskazane przez Zamawiającego. </w:t>
      </w:r>
    </w:p>
    <w:p w:rsidR="00DB2C42" w:rsidRDefault="00DB2C42">
      <w:pPr>
        <w:pStyle w:val="Standard"/>
        <w:spacing w:line="276" w:lineRule="auto"/>
        <w:jc w:val="both"/>
        <w:rPr>
          <w:rFonts w:ascii="Calibri" w:hAnsi="Calibri"/>
          <w:sz w:val="22"/>
          <w:szCs w:val="22"/>
        </w:rPr>
      </w:pPr>
    </w:p>
    <w:p w:rsidR="00DB2C42" w:rsidRDefault="004511A9">
      <w:pPr>
        <w:spacing w:line="276" w:lineRule="auto"/>
        <w:jc w:val="center"/>
        <w:rPr>
          <w:rFonts w:ascii="Calibri" w:eastAsiaTheme="minorHAnsi" w:hAnsi="Calibri" w:cs="Calibri"/>
          <w:b/>
          <w:bCs/>
          <w:kern w:val="0"/>
          <w:sz w:val="22"/>
          <w:szCs w:val="22"/>
          <w:lang w:eastAsia="en-US"/>
          <w14:ligatures w14:val="none"/>
        </w:rPr>
      </w:pPr>
      <w:r>
        <w:rPr>
          <w:rFonts w:eastAsiaTheme="minorHAnsi" w:cs="Calibri"/>
          <w:b/>
          <w:bCs/>
          <w:kern w:val="0"/>
          <w:sz w:val="22"/>
          <w:szCs w:val="22"/>
          <w:lang w:eastAsia="en-US"/>
          <w14:ligatures w14:val="none"/>
        </w:rPr>
        <w:t>§ 14.</w:t>
      </w:r>
    </w:p>
    <w:p w:rsidR="00DB2C42" w:rsidRDefault="004511A9">
      <w:pPr>
        <w:spacing w:line="276" w:lineRule="auto"/>
        <w:jc w:val="center"/>
        <w:rPr>
          <w:rFonts w:eastAsiaTheme="minorHAnsi" w:cs="Calibri"/>
          <w:b/>
          <w:bCs/>
          <w:kern w:val="0"/>
          <w:sz w:val="22"/>
          <w:szCs w:val="22"/>
          <w:lang w:eastAsia="en-US"/>
          <w14:ligatures w14:val="none"/>
        </w:rPr>
      </w:pPr>
      <w:r>
        <w:rPr>
          <w:rFonts w:eastAsiaTheme="minorHAnsi" w:cs="Calibri"/>
          <w:b/>
          <w:bCs/>
          <w:kern w:val="0"/>
          <w:sz w:val="22"/>
          <w:szCs w:val="22"/>
          <w:lang w:eastAsia="en-US"/>
          <w14:ligatures w14:val="none"/>
        </w:rPr>
        <w:t>OCHRONA DANYCH OSOBOWYCH I INFORMACJE POUFNE</w:t>
      </w:r>
    </w:p>
    <w:p w:rsidR="00DB2C42" w:rsidRDefault="00DB2C42">
      <w:pPr>
        <w:spacing w:line="276" w:lineRule="auto"/>
        <w:jc w:val="center"/>
        <w:rPr>
          <w:rFonts w:ascii="Calibri" w:eastAsiaTheme="minorHAnsi" w:hAnsi="Calibri" w:cs="Calibri"/>
          <w:b/>
          <w:bCs/>
          <w:kern w:val="0"/>
          <w:sz w:val="22"/>
          <w:szCs w:val="22"/>
          <w:lang w:eastAsia="en-US"/>
          <w14:ligatures w14:val="none"/>
        </w:rPr>
      </w:pPr>
    </w:p>
    <w:p w:rsidR="00DB2C42" w:rsidRDefault="004511A9">
      <w:pPr>
        <w:numPr>
          <w:ilvl w:val="0"/>
          <w:numId w:val="23"/>
        </w:numPr>
        <w:spacing w:after="160" w:line="276" w:lineRule="auto"/>
        <w:ind w:left="357" w:hanging="357"/>
        <w:contextualSpacing/>
        <w:jc w:val="both"/>
        <w:rPr>
          <w:rFonts w:ascii="Calibri" w:eastAsiaTheme="minorHAnsi" w:hAnsi="Calibri" w:cs="Calibri"/>
          <w:kern w:val="0"/>
          <w:sz w:val="22"/>
          <w:szCs w:val="22"/>
          <w:lang w:eastAsia="en-US"/>
          <w14:ligatures w14:val="none"/>
        </w:rPr>
      </w:pPr>
      <w:r>
        <w:rPr>
          <w:rFonts w:eastAsiaTheme="minorHAnsi" w:cs="Calibri"/>
          <w:kern w:val="0"/>
          <w:sz w:val="22"/>
          <w:szCs w:val="22"/>
          <w:lang w:eastAsia="en-US"/>
          <w14:ligatures w14:val="none"/>
        </w:rPr>
        <w:t xml:space="preserve">W związku z zawarciem i wykonywaniem Umowy każda ze stron będzie samodzielnie i niezależnie od drugiej </w:t>
      </w:r>
      <w:r>
        <w:rPr>
          <w:rFonts w:eastAsiaTheme="minorHAnsi" w:cs="Calibri"/>
          <w:kern w:val="0"/>
          <w:sz w:val="22"/>
          <w:szCs w:val="22"/>
          <w:lang w:eastAsia="en-US"/>
          <w14:ligatures w14:val="none"/>
        </w:rPr>
        <w:t>Strony odpowiadać za przetwarzanie danych osobowych zgodnie z przepisami Rozporządzenia Parlamentu Europejskiego i Rady (UE) 2016/679 z dnia 27 kwietnia 2016 r. w sprawie ochrony osób fizycznych w związku z przetwarzaniem danych osobowych i w sprawie swobodnego przepływu takich danych oraz uchylenia dyrektywy 95/46/WE (dalej „RODO”).</w:t>
      </w:r>
    </w:p>
    <w:p w:rsidR="00DB2C42" w:rsidRDefault="004511A9">
      <w:pPr>
        <w:numPr>
          <w:ilvl w:val="0"/>
          <w:numId w:val="23"/>
        </w:numPr>
        <w:spacing w:after="160" w:line="276" w:lineRule="auto"/>
        <w:ind w:left="357" w:hanging="357"/>
        <w:contextualSpacing/>
        <w:jc w:val="both"/>
        <w:rPr>
          <w:rFonts w:ascii="Calibri" w:eastAsiaTheme="minorHAnsi" w:hAnsi="Calibri" w:cs="Calibri"/>
          <w:kern w:val="0"/>
          <w:sz w:val="22"/>
          <w:szCs w:val="22"/>
          <w:lang w:eastAsia="en-US"/>
          <w14:ligatures w14:val="none"/>
        </w:rPr>
      </w:pPr>
      <w:r>
        <w:rPr>
          <w:rFonts w:eastAsiaTheme="minorHAnsi" w:cs="Calibri"/>
          <w:color w:val="000000" w:themeColor="text1"/>
          <w:kern w:val="0"/>
          <w:sz w:val="22"/>
          <w:szCs w:val="22"/>
          <w:lang w:eastAsia="ar-SA"/>
          <w14:ligatures w14:val="none"/>
        </w:rPr>
        <w:t xml:space="preserve">Wykonawca NI </w:t>
      </w:r>
      <w:r>
        <w:rPr>
          <w:rFonts w:eastAsiaTheme="minorHAnsi" w:cs="Calibri"/>
          <w:kern w:val="0"/>
          <w:sz w:val="22"/>
          <w:szCs w:val="22"/>
          <w:lang w:eastAsia="en-US"/>
          <w14:ligatures w14:val="none"/>
        </w:rPr>
        <w:t>zobowiązuje się poinformować wszystkie osoby fizyczne związane z  realizacją Umowy (w tym osoby fizyczne prowadzące działalność gospodarczą), których dane osobowe w jakiejkolwiek formie będą udostępnione przez Wykonawcę NI Zamawiającemu o fakcie rozpoczęcia przetwarzania tych danych osobowych przez Zamawiającego.</w:t>
      </w:r>
    </w:p>
    <w:p w:rsidR="00DB2C42" w:rsidRDefault="004511A9">
      <w:pPr>
        <w:numPr>
          <w:ilvl w:val="0"/>
          <w:numId w:val="23"/>
        </w:numPr>
        <w:spacing w:after="160" w:line="276" w:lineRule="auto"/>
        <w:ind w:left="357" w:hanging="357"/>
        <w:contextualSpacing/>
        <w:jc w:val="both"/>
        <w:rPr>
          <w:rFonts w:ascii="Calibri" w:eastAsiaTheme="minorHAnsi" w:hAnsi="Calibri" w:cs="Calibri"/>
          <w:kern w:val="0"/>
          <w:sz w:val="22"/>
          <w:szCs w:val="22"/>
          <w:lang w:eastAsia="en-US"/>
          <w14:ligatures w14:val="none"/>
        </w:rPr>
      </w:pPr>
      <w:r>
        <w:rPr>
          <w:rFonts w:eastAsiaTheme="minorHAnsi" w:cs="Calibri"/>
          <w:color w:val="000000"/>
          <w:kern w:val="0"/>
          <w:sz w:val="22"/>
          <w:szCs w:val="22"/>
          <w:lang w:eastAsia="en-US"/>
          <w14:ligatures w14:val="none"/>
        </w:rPr>
        <w:t>Obowiązek, o którym mowa w ust. 2, zostanie wykonany poprzez przekazanie osobom, których dane osobowe przetwarza Zamawiający aktualnej klauzuli informacyjnej dostępnej na stronie internetowej Zamawiającego</w:t>
      </w:r>
      <w:r>
        <w:rPr>
          <w:rFonts w:eastAsiaTheme="minorHAnsi" w:cs="Calibri"/>
          <w:kern w:val="0"/>
          <w:sz w:val="22"/>
          <w:szCs w:val="22"/>
          <w:lang w:eastAsia="en-US"/>
          <w14:ligatures w14:val="none"/>
        </w:rPr>
        <w:t xml:space="preserve"> www.szpital.wroc.pl w zakładce Ochrona Danych </w:t>
      </w:r>
      <w:r>
        <w:rPr>
          <w:rFonts w:eastAsiaTheme="minorHAnsi" w:cs="Calibri"/>
          <w:i/>
          <w:iCs/>
          <w:kern w:val="0"/>
          <w:sz w:val="22"/>
          <w:szCs w:val="22"/>
          <w:lang w:eastAsia="en-US"/>
          <w14:ligatures w14:val="none"/>
        </w:rPr>
        <w:t>(Klauzula informacyjna dla pracowników kontrahenta - osób kontaktowych)</w:t>
      </w:r>
      <w:r>
        <w:rPr>
          <w:rFonts w:eastAsiaTheme="minorHAnsi" w:cs="Calibri"/>
          <w:kern w:val="0"/>
          <w:sz w:val="22"/>
          <w:szCs w:val="22"/>
          <w:lang w:eastAsia="en-US"/>
          <w14:ligatures w14:val="none"/>
        </w:rPr>
        <w:t xml:space="preserve">, </w:t>
      </w:r>
      <w:r>
        <w:rPr>
          <w:rFonts w:eastAsiaTheme="minorHAnsi" w:cs="Calibri"/>
          <w:color w:val="000000"/>
          <w:kern w:val="0"/>
          <w:sz w:val="22"/>
          <w:szCs w:val="22"/>
          <w:lang w:eastAsia="en-US"/>
          <w14:ligatures w14:val="none"/>
        </w:rPr>
        <w:t>oraz przeprowadzenie wszelkich innych czynności niezbędnych do wykonania w imieniu Zamawiającego obowiązku informacyjnego określonego w RODO wobec tych osób. Zmiana przez Zamawiającego treści klauzuli informacyjnej dostępnej na ww. stronie internetowej nie wymaga zmiany Umowy.</w:t>
      </w:r>
    </w:p>
    <w:p w:rsidR="00DB2C42" w:rsidRDefault="004511A9">
      <w:pPr>
        <w:numPr>
          <w:ilvl w:val="0"/>
          <w:numId w:val="23"/>
        </w:numPr>
        <w:spacing w:after="160" w:line="276" w:lineRule="auto"/>
        <w:ind w:left="357" w:hanging="357"/>
        <w:contextualSpacing/>
        <w:jc w:val="both"/>
        <w:rPr>
          <w:rFonts w:ascii="Calibri" w:eastAsiaTheme="minorHAnsi" w:hAnsi="Calibri" w:cs="Calibri"/>
          <w:kern w:val="0"/>
          <w:sz w:val="22"/>
          <w:szCs w:val="22"/>
          <w:lang w:eastAsia="en-US"/>
          <w14:ligatures w14:val="none"/>
        </w:rPr>
      </w:pPr>
      <w:r>
        <w:rPr>
          <w:rFonts w:eastAsiaTheme="minorHAnsi" w:cs="Calibri"/>
          <w:color w:val="000000" w:themeColor="text1"/>
          <w:kern w:val="0"/>
          <w:sz w:val="22"/>
          <w:szCs w:val="22"/>
          <w:lang w:eastAsia="ar-SA"/>
          <w14:ligatures w14:val="none"/>
        </w:rPr>
        <w:t xml:space="preserve">Wykonawca NI </w:t>
      </w:r>
      <w:r>
        <w:rPr>
          <w:rFonts w:eastAsia="Calibri" w:cs="Tahoma"/>
          <w:kern w:val="0"/>
          <w:sz w:val="22"/>
          <w:szCs w:val="22"/>
          <w:lang w:eastAsia="en-US"/>
          <w14:ligatures w14:val="none"/>
        </w:rPr>
        <w:t>podejmie wszelkie starania celem zapewnienia, że członkowie jego zespołu, kadra kierownicza, eksperci, nadzór inwestorski, pracownicy, podwykonawcy, wykonawcy, podmioty powiązane lub inne podmioty zaangażowane przy realizacji niniejszej Umowy utrzymają w  tajemnicy wszelkie informacje poufne, w tym wszelkie informacje techniczne, technologiczne, handlowe, finansowe i organizacyjne, dokumentacje, oprogramowanie, rysunki, rozszerzenia, udoskonalenia, procesy, projekty, know-how oraz inne niepublikowane inform</w:t>
      </w:r>
      <w:r>
        <w:rPr>
          <w:rFonts w:eastAsia="Calibri" w:cs="Tahoma"/>
          <w:kern w:val="0"/>
          <w:sz w:val="22"/>
          <w:szCs w:val="22"/>
          <w:lang w:eastAsia="en-US"/>
          <w14:ligatures w14:val="none"/>
        </w:rPr>
        <w:t>acje przesyłane lub udostępniane im w sposób bezpośredni lub pośredni przez Zamawiającego, w związku z realizacją Umowy.</w:t>
      </w:r>
    </w:p>
    <w:p w:rsidR="00DB2C42" w:rsidRDefault="004511A9">
      <w:pPr>
        <w:numPr>
          <w:ilvl w:val="0"/>
          <w:numId w:val="23"/>
        </w:numPr>
        <w:spacing w:after="160" w:line="276" w:lineRule="auto"/>
        <w:ind w:left="357" w:hanging="357"/>
        <w:contextualSpacing/>
        <w:jc w:val="both"/>
        <w:rPr>
          <w:rFonts w:ascii="Calibri" w:eastAsiaTheme="minorHAnsi" w:hAnsi="Calibri" w:cs="Calibri"/>
          <w:kern w:val="0"/>
          <w:sz w:val="22"/>
          <w:szCs w:val="22"/>
          <w:lang w:eastAsia="en-US"/>
          <w14:ligatures w14:val="none"/>
        </w:rPr>
      </w:pPr>
      <w:r>
        <w:rPr>
          <w:rFonts w:eastAsia="Calibri" w:cs="Tahoma"/>
          <w:kern w:val="0"/>
          <w:sz w:val="22"/>
          <w:szCs w:val="22"/>
          <w:lang w:eastAsia="en-US"/>
          <w14:ligatures w14:val="none"/>
        </w:rPr>
        <w:t xml:space="preserve">Informacje takie nie zostaną ujawnione osobom trzecim bez pisemnej zgody Zamawiającego przez okres 10 lat od dnia zawarcia Umowy, chyba, że informacje takie zostały już opublikowane lub obowiązek ich udostępnienia wynika z powszechnie obowiązujących przepisów prawa. W celu uniknięcia wątpliwości, Strony potwierdzają, że  ujawnienie informacji, o których mowa w </w:t>
      </w:r>
      <w:r>
        <w:rPr>
          <w:rFonts w:eastAsia="Calibri" w:cs="Tahoma"/>
          <w:kern w:val="0"/>
          <w:sz w:val="22"/>
          <w:szCs w:val="22"/>
          <w:lang w:eastAsia="en-US"/>
          <w14:ligatures w14:val="none"/>
        </w:rPr>
        <w:lastRenderedPageBreak/>
        <w:t>niniejszym paragrafie ze względu na obowiązek nałożony przez przepisy prawa powszechnie obowiązującego nie będzie uznawane za naruszenie Umowy.</w:t>
      </w:r>
    </w:p>
    <w:p w:rsidR="00DB2C42" w:rsidRDefault="004511A9">
      <w:pPr>
        <w:numPr>
          <w:ilvl w:val="0"/>
          <w:numId w:val="23"/>
        </w:numPr>
        <w:spacing w:after="160" w:line="276" w:lineRule="auto"/>
        <w:ind w:left="357" w:hanging="357"/>
        <w:contextualSpacing/>
        <w:jc w:val="both"/>
        <w:rPr>
          <w:rFonts w:ascii="Calibri" w:eastAsiaTheme="minorHAnsi" w:hAnsi="Calibri" w:cs="Calibri"/>
          <w:kern w:val="0"/>
          <w:sz w:val="22"/>
          <w:szCs w:val="22"/>
          <w:lang w:eastAsia="en-US"/>
          <w14:ligatures w14:val="none"/>
        </w:rPr>
      </w:pPr>
      <w:r>
        <w:rPr>
          <w:rFonts w:eastAsia="Calibri" w:cs="Tahoma"/>
          <w:iCs/>
          <w:kern w:val="0"/>
          <w:sz w:val="22"/>
          <w:szCs w:val="22"/>
          <w:lang w:eastAsia="en-US"/>
          <w14:ligatures w14:val="none"/>
        </w:rPr>
        <w:t xml:space="preserve">W przypadku rozwiązania Umowy, wszelka dokumentacja zawierająca informacje poufne, zostanie zwrócona Zamawiającemu natychmiast przez </w:t>
      </w:r>
      <w:r>
        <w:rPr>
          <w:rFonts w:eastAsia="Calibri" w:cs="Calibri"/>
          <w:iCs/>
          <w:kern w:val="0"/>
          <w:sz w:val="22"/>
          <w:szCs w:val="22"/>
          <w:lang w:eastAsia="en-US"/>
          <w14:ligatures w14:val="none"/>
        </w:rPr>
        <w:t xml:space="preserve">Wykonawcę NI </w:t>
      </w:r>
      <w:r>
        <w:rPr>
          <w:rFonts w:eastAsia="Calibri" w:cs="Tahoma"/>
          <w:iCs/>
          <w:kern w:val="0"/>
          <w:sz w:val="22"/>
          <w:szCs w:val="22"/>
          <w:lang w:eastAsia="en-US"/>
          <w14:ligatures w14:val="none"/>
        </w:rPr>
        <w:t>lub jego podwykonawców.</w:t>
      </w:r>
    </w:p>
    <w:p w:rsidR="00DB2C42" w:rsidRDefault="004511A9">
      <w:pPr>
        <w:numPr>
          <w:ilvl w:val="0"/>
          <w:numId w:val="23"/>
        </w:numPr>
        <w:spacing w:after="160" w:line="276" w:lineRule="auto"/>
        <w:ind w:left="357" w:hanging="357"/>
        <w:contextualSpacing/>
        <w:jc w:val="both"/>
        <w:rPr>
          <w:rFonts w:ascii="Calibri" w:eastAsiaTheme="minorHAnsi" w:hAnsi="Calibri" w:cs="Calibri"/>
          <w:kern w:val="0"/>
          <w:sz w:val="22"/>
          <w:szCs w:val="22"/>
          <w:lang w:eastAsia="en-US"/>
          <w14:ligatures w14:val="none"/>
        </w:rPr>
      </w:pPr>
      <w:r>
        <w:rPr>
          <w:rFonts w:eastAsia="Calibri" w:cs="Tahoma"/>
          <w:iCs/>
          <w:kern w:val="0"/>
          <w:sz w:val="22"/>
          <w:szCs w:val="22"/>
          <w:lang w:eastAsia="en-US"/>
          <w14:ligatures w14:val="none"/>
        </w:rPr>
        <w:t xml:space="preserve">Strony odrębnie zawarły umowę powierzenia przetwarzania danych osobowych, która stanowi załącznik nr 7 do niniejszej Umowy. </w:t>
      </w:r>
    </w:p>
    <w:p w:rsidR="00DB2C42" w:rsidRDefault="004511A9">
      <w:pPr>
        <w:pStyle w:val="Standard"/>
        <w:spacing w:line="276" w:lineRule="auto"/>
        <w:ind w:left="720"/>
        <w:jc w:val="center"/>
        <w:rPr>
          <w:rFonts w:ascii="Calibri" w:hAnsi="Calibri"/>
          <w:sz w:val="22"/>
          <w:szCs w:val="22"/>
        </w:rPr>
      </w:pPr>
      <w:r>
        <w:rPr>
          <w:rFonts w:ascii="Calibri" w:hAnsi="Calibri" w:cs="Times New Roman"/>
          <w:b/>
          <w:bCs/>
          <w:sz w:val="22"/>
          <w:szCs w:val="22"/>
        </w:rPr>
        <w:t>§ 15</w:t>
      </w:r>
    </w:p>
    <w:p w:rsidR="00DB2C42" w:rsidRDefault="004511A9">
      <w:pPr>
        <w:pStyle w:val="Standard"/>
        <w:spacing w:line="276" w:lineRule="auto"/>
        <w:ind w:left="720"/>
        <w:jc w:val="center"/>
        <w:rPr>
          <w:rFonts w:ascii="Calibri" w:eastAsia="Cambria" w:hAnsi="Calibri" w:cs="Calibri"/>
          <w:b/>
          <w:bCs/>
          <w:sz w:val="22"/>
          <w:szCs w:val="22"/>
          <w:lang w:eastAsia="ar-SA"/>
        </w:rPr>
      </w:pPr>
      <w:r>
        <w:rPr>
          <w:rFonts w:ascii="Calibri" w:eastAsia="Cambria" w:hAnsi="Calibri" w:cs="Calibri"/>
          <w:b/>
          <w:bCs/>
          <w:sz w:val="22"/>
          <w:szCs w:val="22"/>
          <w:lang w:eastAsia="ar-SA"/>
        </w:rPr>
        <w:t>POSTANOWIENIA KOŃCOWE</w:t>
      </w:r>
    </w:p>
    <w:p w:rsidR="00DB2C42" w:rsidRDefault="00DB2C42">
      <w:pPr>
        <w:pStyle w:val="Standard"/>
        <w:spacing w:line="276" w:lineRule="auto"/>
        <w:ind w:left="720"/>
        <w:jc w:val="center"/>
        <w:rPr>
          <w:rFonts w:ascii="Calibri" w:hAnsi="Calibri"/>
          <w:sz w:val="22"/>
          <w:szCs w:val="22"/>
        </w:rPr>
      </w:pPr>
    </w:p>
    <w:p w:rsidR="00DB2C42" w:rsidRDefault="004511A9">
      <w:pPr>
        <w:pStyle w:val="Standard"/>
        <w:numPr>
          <w:ilvl w:val="0"/>
          <w:numId w:val="12"/>
        </w:numPr>
        <w:spacing w:line="276" w:lineRule="auto"/>
        <w:ind w:left="357" w:hanging="357"/>
        <w:jc w:val="both"/>
        <w:rPr>
          <w:rFonts w:ascii="Calibri" w:hAnsi="Calibri"/>
          <w:sz w:val="22"/>
          <w:szCs w:val="22"/>
        </w:rPr>
      </w:pPr>
      <w:r>
        <w:rPr>
          <w:rFonts w:ascii="Calibri" w:hAnsi="Calibri"/>
          <w:sz w:val="22"/>
          <w:szCs w:val="22"/>
        </w:rPr>
        <w:t xml:space="preserve">Strony zobowiązane są informować się niezwłocznie o zmianie danych adresowych                                   i rejestrowych. W przypadku zaniechania takiego zawiadomienia, korespondencja wysłana              na ostatni znany adres Strony uznawana będzie za skutecznie doręczoną. </w:t>
      </w:r>
    </w:p>
    <w:p w:rsidR="00DB2C42" w:rsidRDefault="004511A9">
      <w:pPr>
        <w:pStyle w:val="Standard"/>
        <w:numPr>
          <w:ilvl w:val="0"/>
          <w:numId w:val="12"/>
        </w:numPr>
        <w:spacing w:line="276" w:lineRule="auto"/>
        <w:ind w:left="357" w:hanging="357"/>
        <w:jc w:val="both"/>
        <w:rPr>
          <w:rFonts w:ascii="Calibri" w:hAnsi="Calibri"/>
          <w:sz w:val="22"/>
          <w:szCs w:val="22"/>
        </w:rPr>
      </w:pPr>
      <w:r>
        <w:rPr>
          <w:rFonts w:ascii="Calibri" w:hAnsi="Calibri"/>
          <w:sz w:val="22"/>
          <w:szCs w:val="22"/>
        </w:rPr>
        <w:t xml:space="preserve">Wszelkie zmiany niniejszej Umowy oraz oświadczenie o odstąpieniu lub wypowiedzeniu od Umowy wymagają zachowania formy pisemnej pod rygorem nieważności. </w:t>
      </w:r>
    </w:p>
    <w:p w:rsidR="00DB2C42" w:rsidRDefault="004511A9">
      <w:pPr>
        <w:pStyle w:val="Standard"/>
        <w:numPr>
          <w:ilvl w:val="0"/>
          <w:numId w:val="12"/>
        </w:numPr>
        <w:spacing w:line="276" w:lineRule="auto"/>
        <w:ind w:left="357" w:hanging="357"/>
        <w:jc w:val="both"/>
        <w:rPr>
          <w:rFonts w:ascii="Calibri" w:hAnsi="Calibri"/>
          <w:sz w:val="22"/>
          <w:szCs w:val="22"/>
        </w:rPr>
      </w:pPr>
      <w:r>
        <w:rPr>
          <w:rFonts w:ascii="Calibri" w:hAnsi="Calibri"/>
          <w:sz w:val="22"/>
          <w:szCs w:val="22"/>
        </w:rPr>
        <w:t>W sprawach nieuregulowanych niniejszą Umową mają zastosowanie przepisy powszechnie obowiązującego prawa.</w:t>
      </w:r>
    </w:p>
    <w:p w:rsidR="00DB2C42" w:rsidRDefault="004511A9">
      <w:pPr>
        <w:pStyle w:val="Standard"/>
        <w:numPr>
          <w:ilvl w:val="0"/>
          <w:numId w:val="12"/>
        </w:numPr>
        <w:spacing w:line="276" w:lineRule="auto"/>
        <w:ind w:left="357" w:hanging="357"/>
        <w:jc w:val="both"/>
        <w:rPr>
          <w:rFonts w:ascii="Calibri" w:hAnsi="Calibri"/>
          <w:sz w:val="22"/>
          <w:szCs w:val="22"/>
        </w:rPr>
      </w:pPr>
      <w:r>
        <w:rPr>
          <w:rFonts w:ascii="Calibri" w:hAnsi="Calibri"/>
          <w:sz w:val="22"/>
          <w:szCs w:val="22"/>
        </w:rPr>
        <w:t xml:space="preserve">Sprawy sporne rozstrzygane będą przez sąd powszechny właściwy miejscowo siedziby Zamawiającego. </w:t>
      </w:r>
    </w:p>
    <w:p w:rsidR="00DB2C42" w:rsidRDefault="004511A9">
      <w:pPr>
        <w:pStyle w:val="Standard"/>
        <w:numPr>
          <w:ilvl w:val="0"/>
          <w:numId w:val="12"/>
        </w:numPr>
        <w:spacing w:line="276" w:lineRule="auto"/>
        <w:ind w:left="357" w:hanging="357"/>
        <w:jc w:val="both"/>
        <w:rPr>
          <w:rFonts w:ascii="Calibri" w:hAnsi="Calibri"/>
          <w:i/>
          <w:sz w:val="22"/>
          <w:szCs w:val="22"/>
        </w:rPr>
      </w:pPr>
      <w:r>
        <w:rPr>
          <w:rFonts w:ascii="Calibri" w:hAnsi="Calibri"/>
          <w:i/>
          <w:sz w:val="22"/>
          <w:szCs w:val="22"/>
        </w:rPr>
        <w:t xml:space="preserve">Umowę sporządzono w </w:t>
      </w:r>
      <w:r>
        <w:rPr>
          <w:rFonts w:ascii="Calibri" w:hAnsi="Calibri"/>
          <w:bCs/>
          <w:i/>
          <w:sz w:val="22"/>
          <w:szCs w:val="22"/>
        </w:rPr>
        <w:t>3</w:t>
      </w:r>
      <w:r>
        <w:rPr>
          <w:rFonts w:ascii="Calibri" w:hAnsi="Calibri"/>
          <w:i/>
          <w:sz w:val="22"/>
          <w:szCs w:val="22"/>
        </w:rPr>
        <w:t xml:space="preserve"> jednobrzmiących egzemplarzach,</w:t>
      </w:r>
      <w:r>
        <w:rPr>
          <w:rFonts w:ascii="Calibri" w:hAnsi="Calibri"/>
          <w:bCs/>
          <w:i/>
          <w:sz w:val="22"/>
          <w:szCs w:val="22"/>
        </w:rPr>
        <w:t xml:space="preserve"> 2 </w:t>
      </w:r>
      <w:r>
        <w:rPr>
          <w:rFonts w:ascii="Calibri" w:hAnsi="Calibri"/>
          <w:i/>
          <w:sz w:val="22"/>
          <w:szCs w:val="22"/>
        </w:rPr>
        <w:t>egzemplarze dla Zamawiającego i</w:t>
      </w:r>
      <w:r>
        <w:rPr>
          <w:rFonts w:ascii="Calibri" w:hAnsi="Calibri"/>
          <w:bCs/>
          <w:i/>
          <w:sz w:val="22"/>
          <w:szCs w:val="22"/>
        </w:rPr>
        <w:t xml:space="preserve"> 1 </w:t>
      </w:r>
      <w:r>
        <w:rPr>
          <w:rFonts w:ascii="Calibri" w:hAnsi="Calibri"/>
          <w:i/>
          <w:sz w:val="22"/>
          <w:szCs w:val="22"/>
        </w:rPr>
        <w:t xml:space="preserve">egzemplarz dla Wykonawcy  NI / Umowę sporządzono i podpisano w formie elektronicznej z podpisami kwalifikowanymi. </w:t>
      </w:r>
    </w:p>
    <w:p w:rsidR="00DB2C42" w:rsidRDefault="004511A9">
      <w:pPr>
        <w:pStyle w:val="Standard"/>
        <w:numPr>
          <w:ilvl w:val="0"/>
          <w:numId w:val="12"/>
        </w:numPr>
        <w:spacing w:line="276" w:lineRule="auto"/>
        <w:ind w:left="357" w:hanging="357"/>
        <w:jc w:val="both"/>
        <w:rPr>
          <w:rFonts w:ascii="Calibri" w:hAnsi="Calibri"/>
          <w:i/>
          <w:sz w:val="22"/>
          <w:szCs w:val="22"/>
        </w:rPr>
      </w:pPr>
      <w:r>
        <w:rPr>
          <w:rFonts w:ascii="Calibri" w:hAnsi="Calibri"/>
          <w:bCs/>
          <w:kern w:val="0"/>
          <w:sz w:val="22"/>
          <w:szCs w:val="22"/>
          <w14:ligatures w14:val="none"/>
        </w:rPr>
        <w:t>Do niniejszej Umowy dołączono następujące załączniki, które stanowią jej integralną część:</w:t>
      </w:r>
    </w:p>
    <w:p w:rsidR="00DB2C42" w:rsidRDefault="004511A9">
      <w:pPr>
        <w:numPr>
          <w:ilvl w:val="1"/>
          <w:numId w:val="12"/>
        </w:numPr>
        <w:tabs>
          <w:tab w:val="left" w:pos="1140"/>
          <w:tab w:val="right" w:pos="8894"/>
        </w:tabs>
        <w:spacing w:line="276" w:lineRule="auto"/>
        <w:jc w:val="both"/>
        <w:rPr>
          <w:rFonts w:ascii="Calibri" w:hAnsi="Calibri"/>
          <w:sz w:val="22"/>
          <w:szCs w:val="22"/>
        </w:rPr>
      </w:pPr>
      <w:r>
        <w:rPr>
          <w:rFonts w:eastAsia="NSimSun" w:cs="Lucida Sans"/>
          <w:bCs/>
          <w:kern w:val="0"/>
          <w:sz w:val="22"/>
          <w:szCs w:val="22"/>
          <w:lang w:eastAsia="zh-CN" w:bidi="hi-IN"/>
          <w14:ligatures w14:val="none"/>
        </w:rPr>
        <w:t>Załącznik nr 1 – Opis Przedmiotu Zamówienia (OPZ) wraz z załącznikami,</w:t>
      </w:r>
    </w:p>
    <w:p w:rsidR="00DB2C42" w:rsidRDefault="004511A9">
      <w:pPr>
        <w:numPr>
          <w:ilvl w:val="1"/>
          <w:numId w:val="12"/>
        </w:numPr>
        <w:tabs>
          <w:tab w:val="left" w:pos="1185"/>
          <w:tab w:val="right" w:pos="8894"/>
        </w:tabs>
        <w:spacing w:line="276" w:lineRule="auto"/>
        <w:jc w:val="both"/>
        <w:rPr>
          <w:rFonts w:eastAsia="NSimSun" w:cs="Lucida Sans"/>
          <w:bCs/>
          <w:kern w:val="0"/>
          <w:sz w:val="22"/>
          <w:szCs w:val="22"/>
          <w:lang w:eastAsia="zh-CN" w:bidi="hi-IN"/>
          <w14:ligatures w14:val="none"/>
        </w:rPr>
      </w:pPr>
      <w:r>
        <w:rPr>
          <w:rFonts w:eastAsia="NSimSun" w:cs="Lucida Sans"/>
          <w:bCs/>
          <w:kern w:val="0"/>
          <w:sz w:val="22"/>
          <w:szCs w:val="22"/>
          <w:lang w:eastAsia="zh-CN" w:bidi="hi-IN"/>
          <w14:ligatures w14:val="none"/>
        </w:rPr>
        <w:t>Załącznik nr 2 – Oferta Wykonawcy  NI,</w:t>
      </w:r>
    </w:p>
    <w:p w:rsidR="00DB2C42" w:rsidRDefault="004511A9">
      <w:pPr>
        <w:numPr>
          <w:ilvl w:val="1"/>
          <w:numId w:val="12"/>
        </w:numPr>
        <w:tabs>
          <w:tab w:val="left" w:pos="1140"/>
          <w:tab w:val="right" w:pos="8894"/>
        </w:tabs>
        <w:spacing w:line="276" w:lineRule="auto"/>
        <w:jc w:val="both"/>
        <w:rPr>
          <w:rFonts w:ascii="Calibri" w:hAnsi="Calibri"/>
          <w:sz w:val="22"/>
          <w:szCs w:val="22"/>
        </w:rPr>
      </w:pPr>
      <w:r>
        <w:rPr>
          <w:rFonts w:eastAsia="NSimSun" w:cs="Lucida Sans"/>
          <w:bCs/>
          <w:kern w:val="0"/>
          <w:sz w:val="22"/>
          <w:szCs w:val="22"/>
          <w:lang w:eastAsia="zh-CN" w:bidi="hi-IN"/>
          <w14:ligatures w14:val="none"/>
        </w:rPr>
        <w:t>Załącznik nr 3 – Polisa  ubezpieczeniowa,</w:t>
      </w:r>
    </w:p>
    <w:p w:rsidR="00DB2C42" w:rsidRDefault="004511A9">
      <w:pPr>
        <w:numPr>
          <w:ilvl w:val="1"/>
          <w:numId w:val="12"/>
        </w:numPr>
        <w:tabs>
          <w:tab w:val="left" w:pos="1140"/>
          <w:tab w:val="right" w:pos="8894"/>
        </w:tabs>
        <w:spacing w:line="276" w:lineRule="auto"/>
        <w:jc w:val="both"/>
        <w:rPr>
          <w:rFonts w:ascii="Calibri" w:eastAsia="NSimSun" w:hAnsi="Calibri" w:cs="Lucida Sans"/>
          <w:bCs/>
          <w:kern w:val="0"/>
          <w:sz w:val="22"/>
          <w:szCs w:val="22"/>
          <w:lang w:eastAsia="zh-CN" w:bidi="hi-IN"/>
          <w14:ligatures w14:val="none"/>
        </w:rPr>
      </w:pPr>
      <w:r>
        <w:rPr>
          <w:rFonts w:eastAsia="NSimSun" w:cs="Lucida Sans"/>
          <w:bCs/>
          <w:kern w:val="0"/>
          <w:sz w:val="22"/>
          <w:szCs w:val="22"/>
          <w:lang w:eastAsia="zh-CN" w:bidi="hi-IN"/>
          <w14:ligatures w14:val="none"/>
        </w:rPr>
        <w:t xml:space="preserve">Załącznik nr 4 – Wykaz osób </w:t>
      </w:r>
      <w:r>
        <w:rPr>
          <w:rFonts w:eastAsia="NSimSun" w:cs="Lucida Sans"/>
          <w:bCs/>
          <w:kern w:val="0"/>
          <w:sz w:val="22"/>
          <w:szCs w:val="22"/>
          <w:lang w:eastAsia="zh-CN" w:bidi="hi-IN"/>
          <w14:ligatures w14:val="none"/>
        </w:rPr>
        <w:t>(Personelu Wykonawcy  NI), wraz z dokumentami potwierdzającymi uprawnienia do sprawowania nadzoru inwestorskiego,</w:t>
      </w:r>
    </w:p>
    <w:p w:rsidR="00DB2C42" w:rsidRDefault="004511A9">
      <w:pPr>
        <w:numPr>
          <w:ilvl w:val="1"/>
          <w:numId w:val="12"/>
        </w:numPr>
        <w:tabs>
          <w:tab w:val="left" w:pos="1140"/>
          <w:tab w:val="right" w:pos="8894"/>
        </w:tabs>
        <w:spacing w:line="276" w:lineRule="auto"/>
        <w:jc w:val="both"/>
        <w:rPr>
          <w:sz w:val="22"/>
          <w:szCs w:val="22"/>
        </w:rPr>
      </w:pPr>
      <w:r>
        <w:rPr>
          <w:sz w:val="22"/>
          <w:szCs w:val="22"/>
        </w:rPr>
        <w:t xml:space="preserve">Załącznik nr 5 – Projekt Wykonawczy, </w:t>
      </w:r>
    </w:p>
    <w:p w:rsidR="00DB2C42" w:rsidRDefault="004511A9">
      <w:pPr>
        <w:numPr>
          <w:ilvl w:val="1"/>
          <w:numId w:val="12"/>
        </w:numPr>
        <w:tabs>
          <w:tab w:val="left" w:pos="1140"/>
          <w:tab w:val="right" w:pos="8894"/>
        </w:tabs>
        <w:spacing w:line="276" w:lineRule="auto"/>
        <w:jc w:val="both"/>
        <w:rPr>
          <w:rFonts w:ascii="Calibri" w:eastAsia="NSimSun" w:hAnsi="Calibri" w:cs="Lucida Sans"/>
          <w:bCs/>
          <w:kern w:val="0"/>
          <w:sz w:val="22"/>
          <w:szCs w:val="22"/>
          <w:lang w:eastAsia="zh-CN" w:bidi="hi-IN"/>
          <w14:ligatures w14:val="none"/>
        </w:rPr>
      </w:pPr>
      <w:r>
        <w:rPr>
          <w:rFonts w:eastAsia="NSimSun" w:cs="Lucida Sans"/>
          <w:bCs/>
          <w:kern w:val="0"/>
          <w:sz w:val="22"/>
          <w:szCs w:val="22"/>
          <w:lang w:eastAsia="zh-CN" w:bidi="hi-IN"/>
          <w14:ligatures w14:val="none"/>
        </w:rPr>
        <w:t>Załącznik nr 6 – Wzór Umowy na roboty budowlane,</w:t>
      </w:r>
    </w:p>
    <w:p w:rsidR="00DB2C42" w:rsidRDefault="004511A9">
      <w:pPr>
        <w:pStyle w:val="Tekstpodstawowy"/>
        <w:numPr>
          <w:ilvl w:val="1"/>
          <w:numId w:val="12"/>
        </w:numPr>
        <w:jc w:val="both"/>
        <w:rPr>
          <w:sz w:val="22"/>
          <w:szCs w:val="22"/>
        </w:rPr>
      </w:pPr>
      <w:r>
        <w:rPr>
          <w:rFonts w:eastAsia="NSimSun" w:cs="Lucida Sans"/>
          <w:bCs/>
          <w:kern w:val="0"/>
          <w:sz w:val="22"/>
          <w:szCs w:val="22"/>
          <w:lang w:eastAsia="zh-CN" w:bidi="hi-IN"/>
          <w14:ligatures w14:val="none"/>
        </w:rPr>
        <w:t xml:space="preserve">Załącznik nr 7 – </w:t>
      </w:r>
      <w:r>
        <w:rPr>
          <w:rFonts w:cs="Times New Roman"/>
          <w:sz w:val="22"/>
          <w:szCs w:val="22"/>
        </w:rPr>
        <w:t xml:space="preserve">Umowa powierzenia przetwarzania danych osobowych. </w:t>
      </w:r>
    </w:p>
    <w:p w:rsidR="00DB2C42" w:rsidRDefault="00DB2C42">
      <w:pPr>
        <w:pStyle w:val="Tekstpodstawowy"/>
        <w:jc w:val="both"/>
        <w:rPr>
          <w:rFonts w:ascii="Calibri" w:hAnsi="Calibri" w:cs="Times New Roman"/>
          <w:sz w:val="22"/>
          <w:szCs w:val="22"/>
        </w:rPr>
      </w:pPr>
    </w:p>
    <w:p w:rsidR="00DB2C42" w:rsidRDefault="004511A9">
      <w:pPr>
        <w:pStyle w:val="Standard"/>
        <w:spacing w:line="276" w:lineRule="auto"/>
        <w:ind w:left="624"/>
        <w:jc w:val="center"/>
        <w:rPr>
          <w:rFonts w:ascii="Calibri" w:hAnsi="Calibri"/>
          <w:sz w:val="22"/>
          <w:szCs w:val="22"/>
        </w:rPr>
      </w:pPr>
      <w:r>
        <w:rPr>
          <w:rFonts w:ascii="Calibri" w:hAnsi="Calibri"/>
          <w:b/>
          <w:bCs/>
          <w:sz w:val="22"/>
          <w:szCs w:val="22"/>
        </w:rPr>
        <w:t xml:space="preserve">Zamawiający:                                                                                       Wykonawca NI: </w:t>
      </w:r>
    </w:p>
    <w:p w:rsidR="00DB2C42" w:rsidRDefault="00DB2C42">
      <w:pPr>
        <w:tabs>
          <w:tab w:val="right" w:pos="0"/>
          <w:tab w:val="left" w:pos="426"/>
          <w:tab w:val="right" w:pos="8894"/>
        </w:tabs>
        <w:spacing w:line="276" w:lineRule="auto"/>
        <w:ind w:left="624"/>
        <w:jc w:val="both"/>
        <w:rPr>
          <w:rFonts w:ascii="Calibri" w:eastAsia="NSimSun" w:hAnsi="Calibri" w:cs="Lucida Sans"/>
          <w:bCs/>
          <w:kern w:val="0"/>
          <w:sz w:val="22"/>
          <w:szCs w:val="22"/>
          <w:lang w:eastAsia="zh-CN" w:bidi="hi-IN"/>
          <w14:ligatures w14:val="none"/>
        </w:rPr>
      </w:pPr>
    </w:p>
    <w:sectPr w:rsidR="00DB2C42">
      <w:headerReference w:type="even" r:id="rId8"/>
      <w:headerReference w:type="default" r:id="rId9"/>
      <w:footerReference w:type="even" r:id="rId10"/>
      <w:footerReference w:type="default" r:id="rId11"/>
      <w:headerReference w:type="first" r:id="rId12"/>
      <w:footerReference w:type="first" r:id="rId13"/>
      <w:pgSz w:w="11906" w:h="16838"/>
      <w:pgMar w:top="426" w:right="1417" w:bottom="1417" w:left="1417" w:header="0" w:footer="203"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4511A9" w:rsidRDefault="004511A9">
      <w:r>
        <w:separator/>
      </w:r>
    </w:p>
  </w:endnote>
  <w:endnote w:type="continuationSeparator" w:id="0">
    <w:p w:rsidR="004511A9" w:rsidRDefault="004511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OpenSymbol">
    <w:altName w:val="Arial Unicode MS"/>
    <w:panose1 w:val="05010000000000000000"/>
    <w:charset w:val="EE"/>
    <w:family w:val="auto"/>
    <w:pitch w:val="variable"/>
    <w:sig w:usb0="800000AF" w:usb1="1001ECEA" w:usb2="00000000" w:usb3="00000000" w:csb0="80000001" w:csb1="00000000"/>
  </w:font>
  <w:font w:name="Arial">
    <w:panose1 w:val="020B0604020202020204"/>
    <w:charset w:val="EE"/>
    <w:family w:val="swiss"/>
    <w:pitch w:val="variable"/>
    <w:sig w:usb0="E0002EFF" w:usb1="C000785B"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iberation Serif;Times New Roma">
    <w:altName w:val="Times New Roman"/>
    <w:panose1 w:val="00000000000000000000"/>
    <w:charset w:val="00"/>
    <w:family w:val="roman"/>
    <w:notTrueType/>
    <w:pitch w:val="default"/>
  </w:font>
  <w:font w:name="NSimSun">
    <w:panose1 w:val="02010609030101010101"/>
    <w:charset w:val="86"/>
    <w:family w:val="modern"/>
    <w:pitch w:val="fixed"/>
    <w:sig w:usb0="00000203" w:usb1="288F0000" w:usb2="00000016" w:usb3="00000000" w:csb0="00040001" w:csb1="00000000"/>
  </w:font>
  <w:font w:name="Lucida Sans">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CIDFont+F6">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DB2C42" w:rsidRDefault="00DB2C4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28303737"/>
      <w:docPartObj>
        <w:docPartGallery w:val="Page Numbers (Bottom of Page)"/>
        <w:docPartUnique/>
      </w:docPartObj>
    </w:sdtPr>
    <w:sdtEndPr/>
    <w:sdtContent>
      <w:p w:rsidR="00DB2C42" w:rsidRDefault="004511A9">
        <w:pPr>
          <w:pStyle w:val="Stopka"/>
          <w:jc w:val="center"/>
        </w:pPr>
        <w:r>
          <w:fldChar w:fldCharType="begin"/>
        </w:r>
        <w:r>
          <w:instrText xml:space="preserve"> PAGE </w:instrText>
        </w:r>
        <w:r>
          <w:fldChar w:fldCharType="separate"/>
        </w:r>
        <w:r>
          <w:t>1</w:t>
        </w:r>
        <w:r>
          <w:fldChar w:fldCharType="end"/>
        </w:r>
      </w:p>
    </w:sdtContent>
  </w:sdt>
  <w:p w:rsidR="00DB2C42" w:rsidRDefault="00DB2C42">
    <w:pPr>
      <w:spacing w:line="276" w:lineRule="auto"/>
      <w:ind w:firstLine="708"/>
      <w:rPr>
        <w:rFonts w:ascii="Arial" w:hAnsi="Arial" w:cs="Arial"/>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76777753"/>
      <w:docPartObj>
        <w:docPartGallery w:val="Page Numbers (Bottom of Page)"/>
        <w:docPartUnique/>
      </w:docPartObj>
    </w:sdtPr>
    <w:sdtEndPr/>
    <w:sdtContent>
      <w:p w:rsidR="00DB2C42" w:rsidRDefault="004511A9">
        <w:pPr>
          <w:pStyle w:val="Stopka"/>
          <w:jc w:val="center"/>
        </w:pPr>
        <w:r>
          <w:fldChar w:fldCharType="begin"/>
        </w:r>
        <w:r>
          <w:instrText xml:space="preserve"> PAGE </w:instrText>
        </w:r>
        <w:r>
          <w:fldChar w:fldCharType="separate"/>
        </w:r>
        <w:r>
          <w:t>1</w:t>
        </w:r>
        <w:r>
          <w:fldChar w:fldCharType="end"/>
        </w:r>
      </w:p>
    </w:sdtContent>
  </w:sdt>
  <w:p w:rsidR="00DB2C42" w:rsidRDefault="00DB2C42">
    <w:pPr>
      <w:spacing w:line="276" w:lineRule="auto"/>
      <w:ind w:firstLine="708"/>
      <w:rPr>
        <w:rFonts w:ascii="Arial" w:hAnsi="Arial" w:cs="Arial"/>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4511A9" w:rsidRDefault="004511A9">
      <w:r>
        <w:separator/>
      </w:r>
    </w:p>
  </w:footnote>
  <w:footnote w:type="continuationSeparator" w:id="0">
    <w:p w:rsidR="004511A9" w:rsidRDefault="004511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DB2C42" w:rsidRDefault="00DB2C4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DB2C42" w:rsidRDefault="004511A9">
    <w:pPr>
      <w:pStyle w:val="Nagwek"/>
      <w:jc w:val="center"/>
    </w:pPr>
    <w:r>
      <w:rPr>
        <w:noProof/>
      </w:rPr>
      <w:drawing>
        <wp:inline distT="0" distB="0" distL="0" distR="0">
          <wp:extent cx="2934970" cy="1332230"/>
          <wp:effectExtent l="0" t="0" r="0" b="0"/>
          <wp:docPr id="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
                  <pic:cNvPicPr>
                    <a:picLocks noChangeAspect="1" noChangeArrowheads="1"/>
                  </pic:cNvPicPr>
                </pic:nvPicPr>
                <pic:blipFill>
                  <a:blip r:embed="rId1"/>
                  <a:stretch>
                    <a:fillRect/>
                  </a:stretch>
                </pic:blipFill>
                <pic:spPr bwMode="auto">
                  <a:xfrm>
                    <a:off x="0" y="0"/>
                    <a:ext cx="2934970" cy="1332230"/>
                  </a:xfrm>
                  <a:prstGeom prst="rect">
                    <a:avLst/>
                  </a:prstGeom>
                  <a:noFill/>
                </pic:spPr>
              </pic:pic>
            </a:graphicData>
          </a:graphic>
        </wp:inline>
      </w:drawing>
    </w:r>
  </w:p>
  <w:p w:rsidR="00DB2C42" w:rsidRDefault="00DB2C4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DB2C42" w:rsidRDefault="004511A9">
    <w:pPr>
      <w:pStyle w:val="Nagwek"/>
      <w:jc w:val="center"/>
    </w:pPr>
    <w:r>
      <w:rPr>
        <w:noProof/>
      </w:rPr>
      <w:drawing>
        <wp:inline distT="0" distB="0" distL="0" distR="0">
          <wp:extent cx="2934970" cy="133223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a:picLocks noChangeAspect="1" noChangeArrowheads="1"/>
                  </pic:cNvPicPr>
                </pic:nvPicPr>
                <pic:blipFill>
                  <a:blip r:embed="rId1"/>
                  <a:stretch>
                    <a:fillRect/>
                  </a:stretch>
                </pic:blipFill>
                <pic:spPr bwMode="auto">
                  <a:xfrm>
                    <a:off x="0" y="0"/>
                    <a:ext cx="2934970" cy="1332230"/>
                  </a:xfrm>
                  <a:prstGeom prst="rect">
                    <a:avLst/>
                  </a:prstGeom>
                  <a:noFill/>
                </pic:spPr>
              </pic:pic>
            </a:graphicData>
          </a:graphic>
        </wp:inline>
      </w:drawing>
    </w:r>
  </w:p>
  <w:p w:rsidR="00DB2C42" w:rsidRDefault="00DB2C4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53408"/>
    <w:multiLevelType w:val="multilevel"/>
    <w:tmpl w:val="C7E2C912"/>
    <w:lvl w:ilvl="0">
      <w:start w:val="1"/>
      <w:numFmt w:val="decimal"/>
      <w:lvlText w:val="%1."/>
      <w:lvlJc w:val="left"/>
      <w:pPr>
        <w:tabs>
          <w:tab w:val="num" w:pos="720"/>
        </w:tabs>
        <w:ind w:left="720" w:hanging="360"/>
      </w:pPr>
      <w:rPr>
        <w:rFonts w:asciiTheme="minorHAnsi" w:hAnsiTheme="minorHAnsi" w:cstheme="minorHAnsi"/>
        <w:sz w:val="22"/>
        <w:szCs w:val="22"/>
      </w:rPr>
    </w:lvl>
    <w:lvl w:ilvl="1">
      <w:start w:val="1"/>
      <w:numFmt w:val="decimal"/>
      <w:lvlText w:val="%2)"/>
      <w:lvlJc w:val="left"/>
      <w:pPr>
        <w:tabs>
          <w:tab w:val="num" w:pos="1080"/>
        </w:tabs>
        <w:ind w:left="1080" w:hanging="360"/>
      </w:pPr>
      <w:rPr>
        <w:sz w:val="22"/>
        <w:szCs w:val="22"/>
      </w:rPr>
    </w:lvl>
    <w:lvl w:ilvl="2">
      <w:start w:val="1"/>
      <w:numFmt w:val="lowerLetter"/>
      <w:lvlText w:val="%3)"/>
      <w:lvlJc w:val="left"/>
      <w:pPr>
        <w:tabs>
          <w:tab w:val="num" w:pos="1440"/>
        </w:tabs>
        <w:ind w:left="1440" w:hanging="360"/>
      </w:pPr>
      <w:rPr>
        <w:sz w:val="22"/>
        <w:szCs w:val="22"/>
      </w:rPr>
    </w:lvl>
    <w:lvl w:ilvl="3">
      <w:start w:val="1"/>
      <w:numFmt w:val="decimal"/>
      <w:lvlText w:val="%4."/>
      <w:lvlJc w:val="left"/>
      <w:pPr>
        <w:tabs>
          <w:tab w:val="num" w:pos="1800"/>
        </w:tabs>
        <w:ind w:left="1800" w:hanging="360"/>
      </w:pPr>
      <w:rPr>
        <w:sz w:val="22"/>
        <w:szCs w:val="22"/>
      </w:rPr>
    </w:lvl>
    <w:lvl w:ilvl="4">
      <w:start w:val="1"/>
      <w:numFmt w:val="decimal"/>
      <w:lvlText w:val="%5."/>
      <w:lvlJc w:val="left"/>
      <w:pPr>
        <w:tabs>
          <w:tab w:val="num" w:pos="2160"/>
        </w:tabs>
        <w:ind w:left="2160" w:hanging="360"/>
      </w:pPr>
      <w:rPr>
        <w:sz w:val="22"/>
        <w:szCs w:val="22"/>
      </w:rPr>
    </w:lvl>
    <w:lvl w:ilvl="5">
      <w:start w:val="1"/>
      <w:numFmt w:val="decimal"/>
      <w:lvlText w:val="%6."/>
      <w:lvlJc w:val="left"/>
      <w:pPr>
        <w:tabs>
          <w:tab w:val="num" w:pos="2520"/>
        </w:tabs>
        <w:ind w:left="2520" w:hanging="360"/>
      </w:pPr>
      <w:rPr>
        <w:sz w:val="22"/>
        <w:szCs w:val="22"/>
      </w:rPr>
    </w:lvl>
    <w:lvl w:ilvl="6">
      <w:start w:val="1"/>
      <w:numFmt w:val="decimal"/>
      <w:lvlText w:val="%7."/>
      <w:lvlJc w:val="left"/>
      <w:pPr>
        <w:tabs>
          <w:tab w:val="num" w:pos="2880"/>
        </w:tabs>
        <w:ind w:left="2880" w:hanging="360"/>
      </w:pPr>
      <w:rPr>
        <w:sz w:val="22"/>
        <w:szCs w:val="22"/>
      </w:rPr>
    </w:lvl>
    <w:lvl w:ilvl="7">
      <w:start w:val="1"/>
      <w:numFmt w:val="decimal"/>
      <w:lvlText w:val="%8."/>
      <w:lvlJc w:val="left"/>
      <w:pPr>
        <w:tabs>
          <w:tab w:val="num" w:pos="3240"/>
        </w:tabs>
        <w:ind w:left="3240" w:hanging="360"/>
      </w:pPr>
      <w:rPr>
        <w:sz w:val="22"/>
        <w:szCs w:val="22"/>
      </w:rPr>
    </w:lvl>
    <w:lvl w:ilvl="8">
      <w:start w:val="1"/>
      <w:numFmt w:val="decimal"/>
      <w:lvlText w:val="%9."/>
      <w:lvlJc w:val="left"/>
      <w:pPr>
        <w:tabs>
          <w:tab w:val="num" w:pos="3600"/>
        </w:tabs>
        <w:ind w:left="3600" w:hanging="360"/>
      </w:pPr>
      <w:rPr>
        <w:sz w:val="22"/>
        <w:szCs w:val="22"/>
      </w:rPr>
    </w:lvl>
  </w:abstractNum>
  <w:abstractNum w:abstractNumId="1" w15:restartNumberingAfterBreak="0">
    <w:nsid w:val="15E05EA8"/>
    <w:multiLevelType w:val="multilevel"/>
    <w:tmpl w:val="5776A452"/>
    <w:lvl w:ilvl="0">
      <w:start w:val="1"/>
      <w:numFmt w:val="decimal"/>
      <w:lvlText w:val="%1)"/>
      <w:lvlJc w:val="left"/>
      <w:pPr>
        <w:tabs>
          <w:tab w:val="num" w:pos="0"/>
        </w:tabs>
        <w:ind w:left="1077" w:hanging="360"/>
      </w:pPr>
    </w:lvl>
    <w:lvl w:ilvl="1">
      <w:start w:val="1"/>
      <w:numFmt w:val="lowerLetter"/>
      <w:lvlText w:val="%2."/>
      <w:lvlJc w:val="left"/>
      <w:pPr>
        <w:tabs>
          <w:tab w:val="num" w:pos="0"/>
        </w:tabs>
        <w:ind w:left="1797" w:hanging="360"/>
      </w:pPr>
    </w:lvl>
    <w:lvl w:ilvl="2">
      <w:start w:val="1"/>
      <w:numFmt w:val="lowerRoman"/>
      <w:lvlText w:val="%3."/>
      <w:lvlJc w:val="right"/>
      <w:pPr>
        <w:tabs>
          <w:tab w:val="num" w:pos="0"/>
        </w:tabs>
        <w:ind w:left="2517" w:hanging="180"/>
      </w:pPr>
    </w:lvl>
    <w:lvl w:ilvl="3">
      <w:start w:val="1"/>
      <w:numFmt w:val="decimal"/>
      <w:lvlText w:val="%4."/>
      <w:lvlJc w:val="left"/>
      <w:pPr>
        <w:tabs>
          <w:tab w:val="num" w:pos="0"/>
        </w:tabs>
        <w:ind w:left="3237" w:hanging="360"/>
      </w:pPr>
    </w:lvl>
    <w:lvl w:ilvl="4">
      <w:start w:val="1"/>
      <w:numFmt w:val="lowerLetter"/>
      <w:lvlText w:val="%5."/>
      <w:lvlJc w:val="left"/>
      <w:pPr>
        <w:tabs>
          <w:tab w:val="num" w:pos="0"/>
        </w:tabs>
        <w:ind w:left="3957" w:hanging="360"/>
      </w:pPr>
    </w:lvl>
    <w:lvl w:ilvl="5">
      <w:start w:val="1"/>
      <w:numFmt w:val="lowerRoman"/>
      <w:lvlText w:val="%6."/>
      <w:lvlJc w:val="right"/>
      <w:pPr>
        <w:tabs>
          <w:tab w:val="num" w:pos="0"/>
        </w:tabs>
        <w:ind w:left="4677" w:hanging="180"/>
      </w:pPr>
    </w:lvl>
    <w:lvl w:ilvl="6">
      <w:start w:val="1"/>
      <w:numFmt w:val="decimal"/>
      <w:lvlText w:val="%7."/>
      <w:lvlJc w:val="left"/>
      <w:pPr>
        <w:tabs>
          <w:tab w:val="num" w:pos="0"/>
        </w:tabs>
        <w:ind w:left="5397" w:hanging="360"/>
      </w:pPr>
    </w:lvl>
    <w:lvl w:ilvl="7">
      <w:start w:val="1"/>
      <w:numFmt w:val="lowerLetter"/>
      <w:lvlText w:val="%8."/>
      <w:lvlJc w:val="left"/>
      <w:pPr>
        <w:tabs>
          <w:tab w:val="num" w:pos="0"/>
        </w:tabs>
        <w:ind w:left="6117" w:hanging="360"/>
      </w:pPr>
    </w:lvl>
    <w:lvl w:ilvl="8">
      <w:start w:val="1"/>
      <w:numFmt w:val="lowerRoman"/>
      <w:lvlText w:val="%9."/>
      <w:lvlJc w:val="right"/>
      <w:pPr>
        <w:tabs>
          <w:tab w:val="num" w:pos="0"/>
        </w:tabs>
        <w:ind w:left="6837" w:hanging="180"/>
      </w:pPr>
    </w:lvl>
  </w:abstractNum>
  <w:abstractNum w:abstractNumId="2" w15:restartNumberingAfterBreak="0">
    <w:nsid w:val="1971373D"/>
    <w:multiLevelType w:val="multilevel"/>
    <w:tmpl w:val="DC52E6AA"/>
    <w:lvl w:ilvl="0">
      <w:start w:val="1"/>
      <w:numFmt w:val="decimal"/>
      <w:lvlText w:val="%1."/>
      <w:lvlJc w:val="left"/>
      <w:pPr>
        <w:tabs>
          <w:tab w:val="num" w:pos="720"/>
        </w:tabs>
        <w:ind w:left="720" w:hanging="360"/>
      </w:pPr>
      <w:rPr>
        <w:rFonts w:ascii="Calibri" w:hAnsi="Calibri" w:cs="Times New Roman"/>
        <w:color w:val="000000"/>
        <w:sz w:val="22"/>
        <w:szCs w:val="22"/>
      </w:rPr>
    </w:lvl>
    <w:lvl w:ilvl="1">
      <w:start w:val="1"/>
      <w:numFmt w:val="decimal"/>
      <w:lvlText w:val="%2)"/>
      <w:lvlJc w:val="left"/>
      <w:pPr>
        <w:tabs>
          <w:tab w:val="num" w:pos="1080"/>
        </w:tabs>
        <w:ind w:left="1080" w:hanging="360"/>
      </w:pPr>
      <w:rPr>
        <w:rFonts w:ascii="Calibri" w:hAnsi="Calibri" w:cs="Times New Roman"/>
        <w:color w:val="000000"/>
        <w:sz w:val="22"/>
        <w:szCs w:val="22"/>
      </w:rPr>
    </w:lvl>
    <w:lvl w:ilvl="2">
      <w:start w:val="1"/>
      <w:numFmt w:val="decimal"/>
      <w:lvlText w:val="%3."/>
      <w:lvlJc w:val="left"/>
      <w:pPr>
        <w:tabs>
          <w:tab w:val="num" w:pos="1440"/>
        </w:tabs>
        <w:ind w:left="1440" w:hanging="360"/>
      </w:pPr>
      <w:rPr>
        <w:rFonts w:ascii="Calibri" w:hAnsi="Calibri" w:cs="Times New Roman"/>
        <w:color w:val="000000"/>
        <w:sz w:val="22"/>
        <w:szCs w:val="22"/>
      </w:rPr>
    </w:lvl>
    <w:lvl w:ilvl="3">
      <w:start w:val="1"/>
      <w:numFmt w:val="lowerLetter"/>
      <w:lvlText w:val="%4)"/>
      <w:lvlJc w:val="left"/>
      <w:pPr>
        <w:tabs>
          <w:tab w:val="num" w:pos="1800"/>
        </w:tabs>
        <w:ind w:left="1800" w:hanging="360"/>
      </w:pPr>
      <w:rPr>
        <w:rFonts w:ascii="Calibri" w:hAnsi="Calibri" w:cs="Times New Roman"/>
        <w:color w:val="000000"/>
        <w:sz w:val="22"/>
        <w:szCs w:val="22"/>
      </w:rPr>
    </w:lvl>
    <w:lvl w:ilvl="4">
      <w:start w:val="1"/>
      <w:numFmt w:val="decimal"/>
      <w:lvlText w:val="%5."/>
      <w:lvlJc w:val="left"/>
      <w:pPr>
        <w:tabs>
          <w:tab w:val="num" w:pos="2160"/>
        </w:tabs>
        <w:ind w:left="2160" w:hanging="360"/>
      </w:pPr>
      <w:rPr>
        <w:rFonts w:ascii="Calibri" w:hAnsi="Calibri" w:cs="Times New Roman"/>
        <w:color w:val="000000"/>
        <w:sz w:val="22"/>
        <w:szCs w:val="22"/>
      </w:rPr>
    </w:lvl>
    <w:lvl w:ilvl="5">
      <w:start w:val="1"/>
      <w:numFmt w:val="decimal"/>
      <w:lvlText w:val="%6."/>
      <w:lvlJc w:val="left"/>
      <w:pPr>
        <w:tabs>
          <w:tab w:val="num" w:pos="2520"/>
        </w:tabs>
        <w:ind w:left="2520" w:hanging="360"/>
      </w:pPr>
      <w:rPr>
        <w:rFonts w:ascii="Calibri" w:hAnsi="Calibri" w:cs="Times New Roman"/>
        <w:color w:val="000000"/>
        <w:sz w:val="22"/>
        <w:szCs w:val="22"/>
      </w:rPr>
    </w:lvl>
    <w:lvl w:ilvl="6">
      <w:start w:val="1"/>
      <w:numFmt w:val="decimal"/>
      <w:lvlText w:val="%7."/>
      <w:lvlJc w:val="left"/>
      <w:pPr>
        <w:tabs>
          <w:tab w:val="num" w:pos="2880"/>
        </w:tabs>
        <w:ind w:left="2880" w:hanging="360"/>
      </w:pPr>
      <w:rPr>
        <w:rFonts w:ascii="Calibri" w:hAnsi="Calibri" w:cs="Times New Roman"/>
        <w:color w:val="000000"/>
        <w:sz w:val="22"/>
        <w:szCs w:val="22"/>
      </w:rPr>
    </w:lvl>
    <w:lvl w:ilvl="7">
      <w:start w:val="1"/>
      <w:numFmt w:val="decimal"/>
      <w:lvlText w:val="%8."/>
      <w:lvlJc w:val="left"/>
      <w:pPr>
        <w:tabs>
          <w:tab w:val="num" w:pos="3240"/>
        </w:tabs>
        <w:ind w:left="3240" w:hanging="360"/>
      </w:pPr>
      <w:rPr>
        <w:rFonts w:ascii="Calibri" w:hAnsi="Calibri" w:cs="Times New Roman"/>
        <w:color w:val="000000"/>
        <w:sz w:val="22"/>
        <w:szCs w:val="22"/>
      </w:rPr>
    </w:lvl>
    <w:lvl w:ilvl="8">
      <w:start w:val="1"/>
      <w:numFmt w:val="decimal"/>
      <w:lvlText w:val="%9."/>
      <w:lvlJc w:val="left"/>
      <w:pPr>
        <w:tabs>
          <w:tab w:val="num" w:pos="3600"/>
        </w:tabs>
        <w:ind w:left="3600" w:hanging="360"/>
      </w:pPr>
      <w:rPr>
        <w:rFonts w:ascii="Calibri" w:hAnsi="Calibri" w:cs="Times New Roman"/>
        <w:color w:val="000000"/>
        <w:sz w:val="22"/>
        <w:szCs w:val="22"/>
      </w:rPr>
    </w:lvl>
  </w:abstractNum>
  <w:abstractNum w:abstractNumId="3" w15:restartNumberingAfterBreak="0">
    <w:nsid w:val="1C6049AD"/>
    <w:multiLevelType w:val="multilevel"/>
    <w:tmpl w:val="50A898A0"/>
    <w:lvl w:ilvl="0">
      <w:start w:val="1"/>
      <w:numFmt w:val="decimal"/>
      <w:lvlText w:val="%1."/>
      <w:lvlJc w:val="left"/>
      <w:pPr>
        <w:tabs>
          <w:tab w:val="num" w:pos="0"/>
        </w:tabs>
        <w:ind w:left="1060" w:hanging="360"/>
      </w:pPr>
    </w:lvl>
    <w:lvl w:ilvl="1">
      <w:start w:val="1"/>
      <w:numFmt w:val="lowerLetter"/>
      <w:lvlText w:val="%2."/>
      <w:lvlJc w:val="left"/>
      <w:pPr>
        <w:tabs>
          <w:tab w:val="num" w:pos="0"/>
        </w:tabs>
        <w:ind w:left="1780" w:hanging="360"/>
      </w:pPr>
    </w:lvl>
    <w:lvl w:ilvl="2">
      <w:start w:val="1"/>
      <w:numFmt w:val="lowerRoman"/>
      <w:lvlText w:val="%3."/>
      <w:lvlJc w:val="right"/>
      <w:pPr>
        <w:tabs>
          <w:tab w:val="num" w:pos="0"/>
        </w:tabs>
        <w:ind w:left="2500" w:hanging="180"/>
      </w:pPr>
    </w:lvl>
    <w:lvl w:ilvl="3">
      <w:start w:val="1"/>
      <w:numFmt w:val="decimal"/>
      <w:lvlText w:val="%4."/>
      <w:lvlJc w:val="left"/>
      <w:pPr>
        <w:tabs>
          <w:tab w:val="num" w:pos="0"/>
        </w:tabs>
        <w:ind w:left="3220" w:hanging="360"/>
      </w:pPr>
    </w:lvl>
    <w:lvl w:ilvl="4">
      <w:start w:val="1"/>
      <w:numFmt w:val="lowerLetter"/>
      <w:lvlText w:val="%5."/>
      <w:lvlJc w:val="left"/>
      <w:pPr>
        <w:tabs>
          <w:tab w:val="num" w:pos="0"/>
        </w:tabs>
        <w:ind w:left="3940" w:hanging="360"/>
      </w:pPr>
    </w:lvl>
    <w:lvl w:ilvl="5">
      <w:start w:val="1"/>
      <w:numFmt w:val="lowerRoman"/>
      <w:lvlText w:val="%6."/>
      <w:lvlJc w:val="right"/>
      <w:pPr>
        <w:tabs>
          <w:tab w:val="num" w:pos="0"/>
        </w:tabs>
        <w:ind w:left="4660" w:hanging="180"/>
      </w:pPr>
    </w:lvl>
    <w:lvl w:ilvl="6">
      <w:start w:val="1"/>
      <w:numFmt w:val="decimal"/>
      <w:lvlText w:val="%7."/>
      <w:lvlJc w:val="left"/>
      <w:pPr>
        <w:tabs>
          <w:tab w:val="num" w:pos="0"/>
        </w:tabs>
        <w:ind w:left="5380" w:hanging="360"/>
      </w:pPr>
    </w:lvl>
    <w:lvl w:ilvl="7">
      <w:start w:val="1"/>
      <w:numFmt w:val="lowerLetter"/>
      <w:lvlText w:val="%8."/>
      <w:lvlJc w:val="left"/>
      <w:pPr>
        <w:tabs>
          <w:tab w:val="num" w:pos="0"/>
        </w:tabs>
        <w:ind w:left="6100" w:hanging="360"/>
      </w:pPr>
    </w:lvl>
    <w:lvl w:ilvl="8">
      <w:start w:val="1"/>
      <w:numFmt w:val="lowerRoman"/>
      <w:lvlText w:val="%9."/>
      <w:lvlJc w:val="right"/>
      <w:pPr>
        <w:tabs>
          <w:tab w:val="num" w:pos="0"/>
        </w:tabs>
        <w:ind w:left="6820" w:hanging="180"/>
      </w:pPr>
    </w:lvl>
  </w:abstractNum>
  <w:abstractNum w:abstractNumId="4" w15:restartNumberingAfterBreak="0">
    <w:nsid w:val="2E913562"/>
    <w:multiLevelType w:val="multilevel"/>
    <w:tmpl w:val="629C6C96"/>
    <w:lvl w:ilvl="0">
      <w:start w:val="1"/>
      <w:numFmt w:val="decimal"/>
      <w:lvlText w:val="%1."/>
      <w:lvlJc w:val="left"/>
      <w:pPr>
        <w:tabs>
          <w:tab w:val="num" w:pos="720"/>
        </w:tabs>
        <w:ind w:left="720" w:hanging="360"/>
      </w:pPr>
      <w:rPr>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sz w:val="22"/>
        <w:szCs w:val="22"/>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rPr>
        <w:sz w:val="22"/>
        <w:szCs w:val="22"/>
      </w:r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32D260EC"/>
    <w:multiLevelType w:val="multilevel"/>
    <w:tmpl w:val="15E2E64A"/>
    <w:lvl w:ilvl="0">
      <w:start w:val="1"/>
      <w:numFmt w:val="decimal"/>
      <w:lvlText w:val="%1."/>
      <w:lvlJc w:val="left"/>
      <w:pPr>
        <w:tabs>
          <w:tab w:val="num" w:pos="720"/>
        </w:tabs>
        <w:ind w:left="720" w:hanging="360"/>
      </w:pPr>
      <w:rPr>
        <w:sz w:val="22"/>
        <w:szCs w:val="22"/>
      </w:rPr>
    </w:lvl>
    <w:lvl w:ilvl="1">
      <w:start w:val="1"/>
      <w:numFmt w:val="decimal"/>
      <w:lvlText w:val="%2)"/>
      <w:lvlJc w:val="left"/>
      <w:pPr>
        <w:tabs>
          <w:tab w:val="num" w:pos="1080"/>
        </w:tabs>
        <w:ind w:left="1080" w:hanging="360"/>
      </w:pPr>
      <w:rPr>
        <w:sz w:val="22"/>
        <w:szCs w:val="22"/>
      </w:rPr>
    </w:lvl>
    <w:lvl w:ilvl="2">
      <w:start w:val="1"/>
      <w:numFmt w:val="decimal"/>
      <w:lvlText w:val="%3."/>
      <w:lvlJc w:val="left"/>
      <w:pPr>
        <w:tabs>
          <w:tab w:val="num" w:pos="1440"/>
        </w:tabs>
        <w:ind w:left="1440" w:hanging="360"/>
      </w:pPr>
      <w:rPr>
        <w:sz w:val="22"/>
        <w:szCs w:val="22"/>
      </w:rPr>
    </w:lvl>
    <w:lvl w:ilvl="3">
      <w:start w:val="1"/>
      <w:numFmt w:val="decimal"/>
      <w:lvlText w:val="%4."/>
      <w:lvlJc w:val="left"/>
      <w:pPr>
        <w:tabs>
          <w:tab w:val="num" w:pos="1800"/>
        </w:tabs>
        <w:ind w:left="1800" w:hanging="360"/>
      </w:pPr>
      <w:rPr>
        <w:sz w:val="22"/>
        <w:szCs w:val="22"/>
      </w:rPr>
    </w:lvl>
    <w:lvl w:ilvl="4">
      <w:start w:val="1"/>
      <w:numFmt w:val="decimal"/>
      <w:lvlText w:val="%5."/>
      <w:lvlJc w:val="left"/>
      <w:pPr>
        <w:tabs>
          <w:tab w:val="num" w:pos="2160"/>
        </w:tabs>
        <w:ind w:left="2160" w:hanging="360"/>
      </w:pPr>
      <w:rPr>
        <w:sz w:val="22"/>
        <w:szCs w:val="22"/>
      </w:rPr>
    </w:lvl>
    <w:lvl w:ilvl="5">
      <w:start w:val="1"/>
      <w:numFmt w:val="decimal"/>
      <w:lvlText w:val="%6."/>
      <w:lvlJc w:val="left"/>
      <w:pPr>
        <w:tabs>
          <w:tab w:val="num" w:pos="2520"/>
        </w:tabs>
        <w:ind w:left="2520" w:hanging="360"/>
      </w:pPr>
      <w:rPr>
        <w:sz w:val="22"/>
        <w:szCs w:val="22"/>
      </w:rPr>
    </w:lvl>
    <w:lvl w:ilvl="6">
      <w:start w:val="1"/>
      <w:numFmt w:val="decimal"/>
      <w:lvlText w:val="%7."/>
      <w:lvlJc w:val="left"/>
      <w:pPr>
        <w:tabs>
          <w:tab w:val="num" w:pos="2880"/>
        </w:tabs>
        <w:ind w:left="2880" w:hanging="360"/>
      </w:pPr>
      <w:rPr>
        <w:sz w:val="22"/>
        <w:szCs w:val="22"/>
      </w:rPr>
    </w:lvl>
    <w:lvl w:ilvl="7">
      <w:start w:val="1"/>
      <w:numFmt w:val="decimal"/>
      <w:lvlText w:val="%8."/>
      <w:lvlJc w:val="left"/>
      <w:pPr>
        <w:tabs>
          <w:tab w:val="num" w:pos="3240"/>
        </w:tabs>
        <w:ind w:left="3240" w:hanging="360"/>
      </w:pPr>
      <w:rPr>
        <w:sz w:val="22"/>
        <w:szCs w:val="22"/>
      </w:rPr>
    </w:lvl>
    <w:lvl w:ilvl="8">
      <w:start w:val="1"/>
      <w:numFmt w:val="decimal"/>
      <w:lvlText w:val="%9."/>
      <w:lvlJc w:val="left"/>
      <w:pPr>
        <w:tabs>
          <w:tab w:val="num" w:pos="3600"/>
        </w:tabs>
        <w:ind w:left="3600" w:hanging="360"/>
      </w:pPr>
      <w:rPr>
        <w:sz w:val="22"/>
        <w:szCs w:val="22"/>
      </w:rPr>
    </w:lvl>
  </w:abstractNum>
  <w:abstractNum w:abstractNumId="6" w15:restartNumberingAfterBreak="0">
    <w:nsid w:val="3326016F"/>
    <w:multiLevelType w:val="multilevel"/>
    <w:tmpl w:val="6A7A5606"/>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7" w15:restartNumberingAfterBreak="0">
    <w:nsid w:val="3A521113"/>
    <w:multiLevelType w:val="multilevel"/>
    <w:tmpl w:val="6C78CD42"/>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8" w15:restartNumberingAfterBreak="0">
    <w:nsid w:val="3AEC2528"/>
    <w:multiLevelType w:val="multilevel"/>
    <w:tmpl w:val="6518E8F2"/>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9" w15:restartNumberingAfterBreak="0">
    <w:nsid w:val="3C18137D"/>
    <w:multiLevelType w:val="multilevel"/>
    <w:tmpl w:val="BB8C7A1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3F6F372A"/>
    <w:multiLevelType w:val="multilevel"/>
    <w:tmpl w:val="0C8CB2C8"/>
    <w:lvl w:ilvl="0">
      <w:start w:val="1"/>
      <w:numFmt w:val="decimal"/>
      <w:lvlText w:val="%1."/>
      <w:lvlJc w:val="left"/>
      <w:pPr>
        <w:tabs>
          <w:tab w:val="num" w:pos="720"/>
        </w:tabs>
        <w:ind w:left="720" w:hanging="360"/>
      </w:pPr>
      <w:rPr>
        <w:rFonts w:ascii="Calibri" w:hAnsi="Calibri" w:cs="Times New Roman"/>
        <w:b w:val="0"/>
        <w:bCs w:val="0"/>
        <w:color w:val="000000"/>
        <w:sz w:val="22"/>
        <w:szCs w:val="22"/>
      </w:rPr>
    </w:lvl>
    <w:lvl w:ilvl="1">
      <w:start w:val="1"/>
      <w:numFmt w:val="decimal"/>
      <w:lvlText w:val="%2."/>
      <w:lvlJc w:val="left"/>
      <w:pPr>
        <w:tabs>
          <w:tab w:val="num" w:pos="1080"/>
        </w:tabs>
        <w:ind w:left="1080" w:hanging="360"/>
      </w:pPr>
      <w:rPr>
        <w:rFonts w:ascii="Calibri" w:hAnsi="Calibri" w:cs="Times New Roman"/>
        <w:b w:val="0"/>
        <w:bCs w:val="0"/>
        <w:color w:val="000000"/>
        <w:sz w:val="22"/>
        <w:szCs w:val="22"/>
      </w:rPr>
    </w:lvl>
    <w:lvl w:ilvl="2">
      <w:start w:val="1"/>
      <w:numFmt w:val="decimal"/>
      <w:lvlText w:val="%3."/>
      <w:lvlJc w:val="left"/>
      <w:pPr>
        <w:tabs>
          <w:tab w:val="num" w:pos="1440"/>
        </w:tabs>
        <w:ind w:left="1440" w:hanging="360"/>
      </w:pPr>
      <w:rPr>
        <w:rFonts w:ascii="Calibri" w:hAnsi="Calibri" w:cs="Times New Roman"/>
        <w:b w:val="0"/>
        <w:bCs w:val="0"/>
        <w:color w:val="000000"/>
        <w:sz w:val="22"/>
        <w:szCs w:val="22"/>
      </w:rPr>
    </w:lvl>
    <w:lvl w:ilvl="3">
      <w:start w:val="1"/>
      <w:numFmt w:val="decimal"/>
      <w:lvlText w:val="%4."/>
      <w:lvlJc w:val="left"/>
      <w:pPr>
        <w:tabs>
          <w:tab w:val="num" w:pos="1800"/>
        </w:tabs>
        <w:ind w:left="1800" w:hanging="360"/>
      </w:pPr>
      <w:rPr>
        <w:rFonts w:ascii="Calibri" w:hAnsi="Calibri" w:cs="Times New Roman"/>
        <w:b w:val="0"/>
        <w:bCs w:val="0"/>
        <w:color w:val="000000"/>
        <w:sz w:val="22"/>
        <w:szCs w:val="22"/>
      </w:rPr>
    </w:lvl>
    <w:lvl w:ilvl="4">
      <w:start w:val="1"/>
      <w:numFmt w:val="decimal"/>
      <w:lvlText w:val="%5."/>
      <w:lvlJc w:val="left"/>
      <w:pPr>
        <w:tabs>
          <w:tab w:val="num" w:pos="2160"/>
        </w:tabs>
        <w:ind w:left="2160" w:hanging="360"/>
      </w:pPr>
      <w:rPr>
        <w:rFonts w:ascii="Calibri" w:hAnsi="Calibri" w:cs="Times New Roman"/>
        <w:b w:val="0"/>
        <w:bCs w:val="0"/>
        <w:color w:val="000000"/>
        <w:sz w:val="22"/>
        <w:szCs w:val="22"/>
      </w:rPr>
    </w:lvl>
    <w:lvl w:ilvl="5">
      <w:start w:val="1"/>
      <w:numFmt w:val="decimal"/>
      <w:lvlText w:val="%6."/>
      <w:lvlJc w:val="left"/>
      <w:pPr>
        <w:tabs>
          <w:tab w:val="num" w:pos="2520"/>
        </w:tabs>
        <w:ind w:left="2520" w:hanging="360"/>
      </w:pPr>
      <w:rPr>
        <w:rFonts w:ascii="Calibri" w:hAnsi="Calibri" w:cs="Times New Roman"/>
        <w:b w:val="0"/>
        <w:bCs w:val="0"/>
        <w:color w:val="000000"/>
        <w:sz w:val="22"/>
        <w:szCs w:val="22"/>
      </w:rPr>
    </w:lvl>
    <w:lvl w:ilvl="6">
      <w:start w:val="1"/>
      <w:numFmt w:val="decimal"/>
      <w:lvlText w:val="%7."/>
      <w:lvlJc w:val="left"/>
      <w:pPr>
        <w:tabs>
          <w:tab w:val="num" w:pos="2880"/>
        </w:tabs>
        <w:ind w:left="2880" w:hanging="360"/>
      </w:pPr>
      <w:rPr>
        <w:rFonts w:ascii="Calibri" w:hAnsi="Calibri" w:cs="Times New Roman"/>
        <w:b w:val="0"/>
        <w:bCs w:val="0"/>
        <w:color w:val="000000"/>
        <w:sz w:val="22"/>
        <w:szCs w:val="22"/>
      </w:rPr>
    </w:lvl>
    <w:lvl w:ilvl="7">
      <w:start w:val="1"/>
      <w:numFmt w:val="decimal"/>
      <w:lvlText w:val="%8."/>
      <w:lvlJc w:val="left"/>
      <w:pPr>
        <w:tabs>
          <w:tab w:val="num" w:pos="3240"/>
        </w:tabs>
        <w:ind w:left="3240" w:hanging="360"/>
      </w:pPr>
      <w:rPr>
        <w:rFonts w:ascii="Calibri" w:hAnsi="Calibri" w:cs="Times New Roman"/>
        <w:b w:val="0"/>
        <w:bCs w:val="0"/>
        <w:color w:val="000000"/>
        <w:sz w:val="22"/>
        <w:szCs w:val="22"/>
      </w:rPr>
    </w:lvl>
    <w:lvl w:ilvl="8">
      <w:start w:val="1"/>
      <w:numFmt w:val="decimal"/>
      <w:lvlText w:val="%9."/>
      <w:lvlJc w:val="left"/>
      <w:pPr>
        <w:tabs>
          <w:tab w:val="num" w:pos="3600"/>
        </w:tabs>
        <w:ind w:left="3600" w:hanging="360"/>
      </w:pPr>
      <w:rPr>
        <w:rFonts w:ascii="Calibri" w:hAnsi="Calibri" w:cs="Times New Roman"/>
        <w:b w:val="0"/>
        <w:bCs w:val="0"/>
        <w:color w:val="000000"/>
        <w:sz w:val="22"/>
        <w:szCs w:val="22"/>
      </w:rPr>
    </w:lvl>
  </w:abstractNum>
  <w:abstractNum w:abstractNumId="11" w15:restartNumberingAfterBreak="0">
    <w:nsid w:val="3F9035CA"/>
    <w:multiLevelType w:val="multilevel"/>
    <w:tmpl w:val="64DCE57C"/>
    <w:lvl w:ilvl="0">
      <w:start w:val="1"/>
      <w:numFmt w:val="decimal"/>
      <w:lvlText w:val="%1."/>
      <w:lvlJc w:val="left"/>
      <w:pPr>
        <w:tabs>
          <w:tab w:val="num" w:pos="720"/>
        </w:tabs>
        <w:ind w:left="720" w:hanging="360"/>
      </w:pPr>
      <w:rPr>
        <w:i w:val="0"/>
        <w:sz w:val="22"/>
        <w:szCs w:val="22"/>
      </w:rPr>
    </w:lvl>
    <w:lvl w:ilvl="1">
      <w:start w:val="1"/>
      <w:numFmt w:val="decimal"/>
      <w:lvlText w:val="%2)"/>
      <w:lvlJc w:val="left"/>
      <w:pPr>
        <w:tabs>
          <w:tab w:val="num" w:pos="1080"/>
        </w:tabs>
        <w:ind w:left="1080" w:hanging="360"/>
      </w:pPr>
      <w:rPr>
        <w:sz w:val="22"/>
        <w:szCs w:val="22"/>
      </w:rPr>
    </w:lvl>
    <w:lvl w:ilvl="2">
      <w:start w:val="1"/>
      <w:numFmt w:val="decimal"/>
      <w:lvlText w:val="%3."/>
      <w:lvlJc w:val="left"/>
      <w:pPr>
        <w:tabs>
          <w:tab w:val="num" w:pos="1440"/>
        </w:tabs>
        <w:ind w:left="1440" w:hanging="360"/>
      </w:pPr>
      <w:rPr>
        <w:sz w:val="22"/>
        <w:szCs w:val="22"/>
      </w:rPr>
    </w:lvl>
    <w:lvl w:ilvl="3">
      <w:start w:val="1"/>
      <w:numFmt w:val="decimal"/>
      <w:lvlText w:val="%4."/>
      <w:lvlJc w:val="left"/>
      <w:pPr>
        <w:tabs>
          <w:tab w:val="num" w:pos="1800"/>
        </w:tabs>
        <w:ind w:left="1800" w:hanging="360"/>
      </w:pPr>
      <w:rPr>
        <w:sz w:val="22"/>
        <w:szCs w:val="22"/>
      </w:rPr>
    </w:lvl>
    <w:lvl w:ilvl="4">
      <w:start w:val="1"/>
      <w:numFmt w:val="decimal"/>
      <w:lvlText w:val="%5."/>
      <w:lvlJc w:val="left"/>
      <w:pPr>
        <w:tabs>
          <w:tab w:val="num" w:pos="2160"/>
        </w:tabs>
        <w:ind w:left="2160" w:hanging="360"/>
      </w:pPr>
      <w:rPr>
        <w:sz w:val="22"/>
        <w:szCs w:val="22"/>
      </w:rPr>
    </w:lvl>
    <w:lvl w:ilvl="5">
      <w:start w:val="1"/>
      <w:numFmt w:val="decimal"/>
      <w:lvlText w:val="%6."/>
      <w:lvlJc w:val="left"/>
      <w:pPr>
        <w:tabs>
          <w:tab w:val="num" w:pos="2520"/>
        </w:tabs>
        <w:ind w:left="2520" w:hanging="360"/>
      </w:pPr>
      <w:rPr>
        <w:sz w:val="22"/>
        <w:szCs w:val="22"/>
      </w:rPr>
    </w:lvl>
    <w:lvl w:ilvl="6">
      <w:start w:val="1"/>
      <w:numFmt w:val="decimal"/>
      <w:lvlText w:val="%7."/>
      <w:lvlJc w:val="left"/>
      <w:pPr>
        <w:tabs>
          <w:tab w:val="num" w:pos="2880"/>
        </w:tabs>
        <w:ind w:left="2880" w:hanging="360"/>
      </w:pPr>
      <w:rPr>
        <w:sz w:val="22"/>
        <w:szCs w:val="22"/>
      </w:rPr>
    </w:lvl>
    <w:lvl w:ilvl="7">
      <w:start w:val="1"/>
      <w:numFmt w:val="decimal"/>
      <w:lvlText w:val="%8."/>
      <w:lvlJc w:val="left"/>
      <w:pPr>
        <w:tabs>
          <w:tab w:val="num" w:pos="3240"/>
        </w:tabs>
        <w:ind w:left="3240" w:hanging="360"/>
      </w:pPr>
      <w:rPr>
        <w:sz w:val="22"/>
        <w:szCs w:val="22"/>
      </w:rPr>
    </w:lvl>
    <w:lvl w:ilvl="8">
      <w:start w:val="1"/>
      <w:numFmt w:val="decimal"/>
      <w:lvlText w:val="%9."/>
      <w:lvlJc w:val="left"/>
      <w:pPr>
        <w:tabs>
          <w:tab w:val="num" w:pos="3600"/>
        </w:tabs>
        <w:ind w:left="3600" w:hanging="360"/>
      </w:pPr>
      <w:rPr>
        <w:sz w:val="22"/>
        <w:szCs w:val="22"/>
      </w:rPr>
    </w:lvl>
  </w:abstractNum>
  <w:abstractNum w:abstractNumId="12" w15:restartNumberingAfterBreak="0">
    <w:nsid w:val="433E69BA"/>
    <w:multiLevelType w:val="multilevel"/>
    <w:tmpl w:val="8B5E2ACC"/>
    <w:lvl w:ilvl="0">
      <w:start w:val="1"/>
      <w:numFmt w:val="decimal"/>
      <w:lvlText w:val="%1."/>
      <w:lvlJc w:val="left"/>
      <w:pPr>
        <w:tabs>
          <w:tab w:val="num" w:pos="720"/>
        </w:tabs>
        <w:ind w:left="720" w:hanging="360"/>
      </w:pPr>
      <w:rPr>
        <w:sz w:val="22"/>
        <w:szCs w:val="22"/>
      </w:rPr>
    </w:lvl>
    <w:lvl w:ilvl="1">
      <w:start w:val="1"/>
      <w:numFmt w:val="decimal"/>
      <w:lvlText w:val="%2)"/>
      <w:lvlJc w:val="left"/>
      <w:pPr>
        <w:tabs>
          <w:tab w:val="num" w:pos="1080"/>
        </w:tabs>
        <w:ind w:left="1080" w:hanging="360"/>
      </w:pPr>
      <w:rPr>
        <w:sz w:val="22"/>
        <w:szCs w:val="22"/>
      </w:rPr>
    </w:lvl>
    <w:lvl w:ilvl="2">
      <w:start w:val="1"/>
      <w:numFmt w:val="decimal"/>
      <w:lvlText w:val="%3."/>
      <w:lvlJc w:val="left"/>
      <w:pPr>
        <w:tabs>
          <w:tab w:val="num" w:pos="1440"/>
        </w:tabs>
        <w:ind w:left="1440" w:hanging="360"/>
      </w:pPr>
      <w:rPr>
        <w:sz w:val="22"/>
        <w:szCs w:val="22"/>
      </w:rPr>
    </w:lvl>
    <w:lvl w:ilvl="3">
      <w:start w:val="1"/>
      <w:numFmt w:val="decimal"/>
      <w:lvlText w:val="%4."/>
      <w:lvlJc w:val="left"/>
      <w:pPr>
        <w:tabs>
          <w:tab w:val="num" w:pos="1800"/>
        </w:tabs>
        <w:ind w:left="1800" w:hanging="360"/>
      </w:pPr>
      <w:rPr>
        <w:sz w:val="22"/>
        <w:szCs w:val="22"/>
      </w:rPr>
    </w:lvl>
    <w:lvl w:ilvl="4">
      <w:start w:val="1"/>
      <w:numFmt w:val="decimal"/>
      <w:lvlText w:val="%5."/>
      <w:lvlJc w:val="left"/>
      <w:pPr>
        <w:tabs>
          <w:tab w:val="num" w:pos="2160"/>
        </w:tabs>
        <w:ind w:left="2160" w:hanging="360"/>
      </w:pPr>
      <w:rPr>
        <w:sz w:val="22"/>
        <w:szCs w:val="22"/>
      </w:rPr>
    </w:lvl>
    <w:lvl w:ilvl="5">
      <w:start w:val="1"/>
      <w:numFmt w:val="decimal"/>
      <w:lvlText w:val="%6."/>
      <w:lvlJc w:val="left"/>
      <w:pPr>
        <w:tabs>
          <w:tab w:val="num" w:pos="2520"/>
        </w:tabs>
        <w:ind w:left="2520" w:hanging="360"/>
      </w:pPr>
      <w:rPr>
        <w:sz w:val="22"/>
        <w:szCs w:val="22"/>
      </w:rPr>
    </w:lvl>
    <w:lvl w:ilvl="6">
      <w:start w:val="1"/>
      <w:numFmt w:val="decimal"/>
      <w:lvlText w:val="%7."/>
      <w:lvlJc w:val="left"/>
      <w:pPr>
        <w:tabs>
          <w:tab w:val="num" w:pos="2880"/>
        </w:tabs>
        <w:ind w:left="2880" w:hanging="360"/>
      </w:pPr>
      <w:rPr>
        <w:sz w:val="22"/>
        <w:szCs w:val="22"/>
      </w:rPr>
    </w:lvl>
    <w:lvl w:ilvl="7">
      <w:start w:val="1"/>
      <w:numFmt w:val="decimal"/>
      <w:lvlText w:val="%8."/>
      <w:lvlJc w:val="left"/>
      <w:pPr>
        <w:tabs>
          <w:tab w:val="num" w:pos="3240"/>
        </w:tabs>
        <w:ind w:left="3240" w:hanging="360"/>
      </w:pPr>
      <w:rPr>
        <w:sz w:val="22"/>
        <w:szCs w:val="22"/>
      </w:rPr>
    </w:lvl>
    <w:lvl w:ilvl="8">
      <w:start w:val="1"/>
      <w:numFmt w:val="decimal"/>
      <w:lvlText w:val="%9."/>
      <w:lvlJc w:val="left"/>
      <w:pPr>
        <w:tabs>
          <w:tab w:val="num" w:pos="3600"/>
        </w:tabs>
        <w:ind w:left="3600" w:hanging="360"/>
      </w:pPr>
      <w:rPr>
        <w:sz w:val="22"/>
        <w:szCs w:val="22"/>
      </w:rPr>
    </w:lvl>
  </w:abstractNum>
  <w:abstractNum w:abstractNumId="13" w15:restartNumberingAfterBreak="0">
    <w:nsid w:val="4FC20EBB"/>
    <w:multiLevelType w:val="multilevel"/>
    <w:tmpl w:val="B50E586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4" w15:restartNumberingAfterBreak="0">
    <w:nsid w:val="57274436"/>
    <w:multiLevelType w:val="multilevel"/>
    <w:tmpl w:val="3F90DA5C"/>
    <w:lvl w:ilvl="0">
      <w:start w:val="1"/>
      <w:numFmt w:val="decimal"/>
      <w:lvlText w:val="%1."/>
      <w:lvlJc w:val="left"/>
      <w:pPr>
        <w:tabs>
          <w:tab w:val="num" w:pos="720"/>
        </w:tabs>
        <w:ind w:left="720" w:hanging="360"/>
      </w:pPr>
      <w:rPr>
        <w:rFonts w:ascii="Calibri" w:hAnsi="Calibri" w:cs="Times New Roman"/>
        <w:color w:val="000000"/>
        <w:sz w:val="22"/>
        <w:szCs w:val="22"/>
      </w:rPr>
    </w:lvl>
    <w:lvl w:ilvl="1">
      <w:start w:val="1"/>
      <w:numFmt w:val="decimal"/>
      <w:lvlText w:val="%2."/>
      <w:lvlJc w:val="left"/>
      <w:pPr>
        <w:tabs>
          <w:tab w:val="num" w:pos="1080"/>
        </w:tabs>
        <w:ind w:left="1080" w:hanging="360"/>
      </w:pPr>
      <w:rPr>
        <w:rFonts w:ascii="Calibri" w:hAnsi="Calibri" w:cs="Times New Roman"/>
        <w:color w:val="000000"/>
        <w:sz w:val="22"/>
        <w:szCs w:val="22"/>
      </w:rPr>
    </w:lvl>
    <w:lvl w:ilvl="2">
      <w:start w:val="1"/>
      <w:numFmt w:val="decimal"/>
      <w:lvlText w:val="%3."/>
      <w:lvlJc w:val="left"/>
      <w:pPr>
        <w:tabs>
          <w:tab w:val="num" w:pos="1440"/>
        </w:tabs>
        <w:ind w:left="1440" w:hanging="360"/>
      </w:pPr>
      <w:rPr>
        <w:rFonts w:ascii="Calibri" w:hAnsi="Calibri" w:cs="Times New Roman"/>
        <w:color w:val="000000"/>
        <w:sz w:val="22"/>
        <w:szCs w:val="22"/>
      </w:rPr>
    </w:lvl>
    <w:lvl w:ilvl="3">
      <w:start w:val="1"/>
      <w:numFmt w:val="decimal"/>
      <w:lvlText w:val="%4."/>
      <w:lvlJc w:val="left"/>
      <w:pPr>
        <w:tabs>
          <w:tab w:val="num" w:pos="1800"/>
        </w:tabs>
        <w:ind w:left="1800" w:hanging="360"/>
      </w:pPr>
      <w:rPr>
        <w:rFonts w:ascii="Calibri" w:hAnsi="Calibri" w:cs="Times New Roman"/>
        <w:color w:val="000000"/>
        <w:sz w:val="22"/>
        <w:szCs w:val="22"/>
      </w:rPr>
    </w:lvl>
    <w:lvl w:ilvl="4">
      <w:start w:val="1"/>
      <w:numFmt w:val="decimal"/>
      <w:lvlText w:val="%5."/>
      <w:lvlJc w:val="left"/>
      <w:pPr>
        <w:tabs>
          <w:tab w:val="num" w:pos="2160"/>
        </w:tabs>
        <w:ind w:left="2160" w:hanging="360"/>
      </w:pPr>
      <w:rPr>
        <w:rFonts w:ascii="Calibri" w:hAnsi="Calibri" w:cs="Times New Roman"/>
        <w:color w:val="000000"/>
        <w:sz w:val="22"/>
        <w:szCs w:val="22"/>
      </w:rPr>
    </w:lvl>
    <w:lvl w:ilvl="5">
      <w:start w:val="1"/>
      <w:numFmt w:val="decimal"/>
      <w:lvlText w:val="%6."/>
      <w:lvlJc w:val="left"/>
      <w:pPr>
        <w:tabs>
          <w:tab w:val="num" w:pos="2520"/>
        </w:tabs>
        <w:ind w:left="2520" w:hanging="360"/>
      </w:pPr>
      <w:rPr>
        <w:rFonts w:ascii="Calibri" w:hAnsi="Calibri" w:cs="Times New Roman"/>
        <w:color w:val="000000"/>
        <w:sz w:val="22"/>
        <w:szCs w:val="22"/>
      </w:rPr>
    </w:lvl>
    <w:lvl w:ilvl="6">
      <w:start w:val="1"/>
      <w:numFmt w:val="decimal"/>
      <w:lvlText w:val="%7."/>
      <w:lvlJc w:val="left"/>
      <w:pPr>
        <w:tabs>
          <w:tab w:val="num" w:pos="2880"/>
        </w:tabs>
        <w:ind w:left="2880" w:hanging="360"/>
      </w:pPr>
      <w:rPr>
        <w:rFonts w:ascii="Calibri" w:hAnsi="Calibri" w:cs="Times New Roman"/>
        <w:color w:val="000000"/>
        <w:sz w:val="22"/>
        <w:szCs w:val="22"/>
      </w:rPr>
    </w:lvl>
    <w:lvl w:ilvl="7">
      <w:start w:val="1"/>
      <w:numFmt w:val="decimal"/>
      <w:lvlText w:val="%8."/>
      <w:lvlJc w:val="left"/>
      <w:pPr>
        <w:tabs>
          <w:tab w:val="num" w:pos="3240"/>
        </w:tabs>
        <w:ind w:left="3240" w:hanging="360"/>
      </w:pPr>
      <w:rPr>
        <w:rFonts w:ascii="Calibri" w:hAnsi="Calibri" w:cs="Times New Roman"/>
        <w:color w:val="000000"/>
        <w:sz w:val="22"/>
        <w:szCs w:val="22"/>
      </w:rPr>
    </w:lvl>
    <w:lvl w:ilvl="8">
      <w:start w:val="1"/>
      <w:numFmt w:val="decimal"/>
      <w:lvlText w:val="%9."/>
      <w:lvlJc w:val="left"/>
      <w:pPr>
        <w:tabs>
          <w:tab w:val="num" w:pos="3600"/>
        </w:tabs>
        <w:ind w:left="3600" w:hanging="360"/>
      </w:pPr>
      <w:rPr>
        <w:rFonts w:ascii="Calibri" w:hAnsi="Calibri" w:cs="Times New Roman"/>
        <w:color w:val="000000"/>
        <w:sz w:val="22"/>
        <w:szCs w:val="22"/>
      </w:rPr>
    </w:lvl>
  </w:abstractNum>
  <w:abstractNum w:abstractNumId="15" w15:restartNumberingAfterBreak="0">
    <w:nsid w:val="6208184D"/>
    <w:multiLevelType w:val="multilevel"/>
    <w:tmpl w:val="E4400A7C"/>
    <w:lvl w:ilvl="0">
      <w:start w:val="3"/>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6681347F"/>
    <w:multiLevelType w:val="multilevel"/>
    <w:tmpl w:val="341430EE"/>
    <w:lvl w:ilvl="0">
      <w:start w:val="1"/>
      <w:numFmt w:val="decimal"/>
      <w:lvlText w:val="%1."/>
      <w:lvlJc w:val="left"/>
      <w:pPr>
        <w:tabs>
          <w:tab w:val="num" w:pos="947"/>
        </w:tabs>
        <w:ind w:left="947" w:hanging="360"/>
      </w:pPr>
      <w:rPr>
        <w:b w:val="0"/>
        <w:sz w:val="22"/>
        <w:szCs w:val="22"/>
      </w:rPr>
    </w:lvl>
    <w:lvl w:ilvl="1">
      <w:start w:val="1"/>
      <w:numFmt w:val="decimal"/>
      <w:lvlText w:val="%2)"/>
      <w:lvlJc w:val="left"/>
      <w:pPr>
        <w:tabs>
          <w:tab w:val="num" w:pos="1307"/>
        </w:tabs>
        <w:ind w:left="1307" w:hanging="360"/>
      </w:pPr>
      <w:rPr>
        <w:sz w:val="22"/>
        <w:szCs w:val="22"/>
      </w:rPr>
    </w:lvl>
    <w:lvl w:ilvl="2">
      <w:start w:val="1"/>
      <w:numFmt w:val="decimal"/>
      <w:lvlText w:val="%3."/>
      <w:lvlJc w:val="left"/>
      <w:pPr>
        <w:tabs>
          <w:tab w:val="num" w:pos="1667"/>
        </w:tabs>
        <w:ind w:left="1667" w:hanging="360"/>
      </w:pPr>
      <w:rPr>
        <w:sz w:val="22"/>
        <w:szCs w:val="22"/>
      </w:rPr>
    </w:lvl>
    <w:lvl w:ilvl="3">
      <w:start w:val="1"/>
      <w:numFmt w:val="decimal"/>
      <w:lvlText w:val="%4."/>
      <w:lvlJc w:val="left"/>
      <w:pPr>
        <w:tabs>
          <w:tab w:val="num" w:pos="2027"/>
        </w:tabs>
        <w:ind w:left="2027" w:hanging="360"/>
      </w:pPr>
      <w:rPr>
        <w:sz w:val="22"/>
        <w:szCs w:val="22"/>
      </w:rPr>
    </w:lvl>
    <w:lvl w:ilvl="4">
      <w:start w:val="1"/>
      <w:numFmt w:val="decimal"/>
      <w:lvlText w:val="%5."/>
      <w:lvlJc w:val="left"/>
      <w:pPr>
        <w:tabs>
          <w:tab w:val="num" w:pos="2387"/>
        </w:tabs>
        <w:ind w:left="2387" w:hanging="360"/>
      </w:pPr>
      <w:rPr>
        <w:sz w:val="22"/>
        <w:szCs w:val="22"/>
      </w:rPr>
    </w:lvl>
    <w:lvl w:ilvl="5">
      <w:start w:val="1"/>
      <w:numFmt w:val="decimal"/>
      <w:lvlText w:val="%6."/>
      <w:lvlJc w:val="left"/>
      <w:pPr>
        <w:tabs>
          <w:tab w:val="num" w:pos="2747"/>
        </w:tabs>
        <w:ind w:left="2747" w:hanging="360"/>
      </w:pPr>
      <w:rPr>
        <w:sz w:val="22"/>
        <w:szCs w:val="22"/>
      </w:rPr>
    </w:lvl>
    <w:lvl w:ilvl="6">
      <w:start w:val="1"/>
      <w:numFmt w:val="decimal"/>
      <w:lvlText w:val="%7."/>
      <w:lvlJc w:val="left"/>
      <w:pPr>
        <w:tabs>
          <w:tab w:val="num" w:pos="3107"/>
        </w:tabs>
        <w:ind w:left="3107" w:hanging="360"/>
      </w:pPr>
      <w:rPr>
        <w:sz w:val="22"/>
        <w:szCs w:val="22"/>
      </w:rPr>
    </w:lvl>
    <w:lvl w:ilvl="7">
      <w:start w:val="1"/>
      <w:numFmt w:val="decimal"/>
      <w:lvlText w:val="%8."/>
      <w:lvlJc w:val="left"/>
      <w:pPr>
        <w:tabs>
          <w:tab w:val="num" w:pos="3467"/>
        </w:tabs>
        <w:ind w:left="3467" w:hanging="360"/>
      </w:pPr>
      <w:rPr>
        <w:sz w:val="22"/>
        <w:szCs w:val="22"/>
      </w:rPr>
    </w:lvl>
    <w:lvl w:ilvl="8">
      <w:start w:val="1"/>
      <w:numFmt w:val="decimal"/>
      <w:lvlText w:val="%9."/>
      <w:lvlJc w:val="left"/>
      <w:pPr>
        <w:tabs>
          <w:tab w:val="num" w:pos="3827"/>
        </w:tabs>
        <w:ind w:left="3827" w:hanging="360"/>
      </w:pPr>
      <w:rPr>
        <w:sz w:val="22"/>
        <w:szCs w:val="22"/>
      </w:rPr>
    </w:lvl>
  </w:abstractNum>
  <w:abstractNum w:abstractNumId="17" w15:restartNumberingAfterBreak="0">
    <w:nsid w:val="696D5A3E"/>
    <w:multiLevelType w:val="multilevel"/>
    <w:tmpl w:val="9162C68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6A1E61BE"/>
    <w:multiLevelType w:val="multilevel"/>
    <w:tmpl w:val="E06420A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decimal"/>
      <w:lvlText w:val="%6)"/>
      <w:lvlJc w:val="left"/>
      <w:pPr>
        <w:tabs>
          <w:tab w:val="num" w:pos="0"/>
        </w:tabs>
        <w:ind w:left="4500" w:hanging="36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6B5856C4"/>
    <w:multiLevelType w:val="multilevel"/>
    <w:tmpl w:val="C128B340"/>
    <w:lvl w:ilvl="0">
      <w:start w:val="1"/>
      <w:numFmt w:val="decimal"/>
      <w:lvlText w:val="%1."/>
      <w:lvlJc w:val="left"/>
      <w:pPr>
        <w:tabs>
          <w:tab w:val="num" w:pos="0"/>
        </w:tabs>
        <w:ind w:left="1069"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707211E2"/>
    <w:multiLevelType w:val="multilevel"/>
    <w:tmpl w:val="8C3AFB74"/>
    <w:lvl w:ilvl="0">
      <w:start w:val="1"/>
      <w:numFmt w:val="decimal"/>
      <w:lvlText w:val="%1."/>
      <w:lvlJc w:val="left"/>
      <w:pPr>
        <w:tabs>
          <w:tab w:val="num" w:pos="720"/>
        </w:tabs>
        <w:ind w:left="720" w:hanging="360"/>
      </w:pPr>
      <w:rPr>
        <w:rFonts w:asciiTheme="minorHAnsi" w:hAnsiTheme="minorHAnsi" w:cstheme="minorHAnsi"/>
        <w:color w:val="000000"/>
        <w:sz w:val="22"/>
        <w:szCs w:val="22"/>
      </w:rPr>
    </w:lvl>
    <w:lvl w:ilvl="1">
      <w:start w:val="1"/>
      <w:numFmt w:val="decimal"/>
      <w:lvlText w:val="%2)"/>
      <w:lvlJc w:val="left"/>
      <w:pPr>
        <w:tabs>
          <w:tab w:val="num" w:pos="1080"/>
        </w:tabs>
        <w:ind w:left="1080" w:hanging="360"/>
      </w:pPr>
      <w:rPr>
        <w:sz w:val="22"/>
        <w:szCs w:val="22"/>
      </w:rPr>
    </w:lvl>
    <w:lvl w:ilvl="2">
      <w:start w:val="1"/>
      <w:numFmt w:val="decimal"/>
      <w:lvlText w:val="%3."/>
      <w:lvlJc w:val="left"/>
      <w:pPr>
        <w:tabs>
          <w:tab w:val="num" w:pos="1440"/>
        </w:tabs>
        <w:ind w:left="1440" w:hanging="360"/>
      </w:pPr>
      <w:rPr>
        <w:rFonts w:ascii="Times New Roman" w:hAnsi="Times New Roman" w:cs="Times New Roman"/>
        <w:color w:val="000000"/>
        <w:sz w:val="24"/>
        <w:szCs w:val="24"/>
      </w:rPr>
    </w:lvl>
    <w:lvl w:ilvl="3">
      <w:start w:val="1"/>
      <w:numFmt w:val="decimal"/>
      <w:lvlText w:val="%4."/>
      <w:lvlJc w:val="left"/>
      <w:pPr>
        <w:tabs>
          <w:tab w:val="num" w:pos="1800"/>
        </w:tabs>
        <w:ind w:left="1800" w:hanging="360"/>
      </w:pPr>
      <w:rPr>
        <w:rFonts w:ascii="Times New Roman" w:hAnsi="Times New Roman" w:cs="Times New Roman"/>
        <w:color w:val="000000"/>
        <w:sz w:val="24"/>
        <w:szCs w:val="24"/>
      </w:rPr>
    </w:lvl>
    <w:lvl w:ilvl="4">
      <w:start w:val="1"/>
      <w:numFmt w:val="decimal"/>
      <w:lvlText w:val="%5."/>
      <w:lvlJc w:val="left"/>
      <w:pPr>
        <w:tabs>
          <w:tab w:val="num" w:pos="2160"/>
        </w:tabs>
        <w:ind w:left="2160" w:hanging="360"/>
      </w:pPr>
      <w:rPr>
        <w:rFonts w:ascii="Times New Roman" w:hAnsi="Times New Roman" w:cs="Times New Roman"/>
        <w:color w:val="000000"/>
        <w:sz w:val="24"/>
        <w:szCs w:val="24"/>
      </w:rPr>
    </w:lvl>
    <w:lvl w:ilvl="5">
      <w:start w:val="1"/>
      <w:numFmt w:val="decimal"/>
      <w:lvlText w:val="%6."/>
      <w:lvlJc w:val="left"/>
      <w:pPr>
        <w:tabs>
          <w:tab w:val="num" w:pos="2520"/>
        </w:tabs>
        <w:ind w:left="2520" w:hanging="360"/>
      </w:pPr>
      <w:rPr>
        <w:rFonts w:ascii="Times New Roman" w:hAnsi="Times New Roman" w:cs="Times New Roman"/>
        <w:color w:val="000000"/>
        <w:sz w:val="24"/>
        <w:szCs w:val="24"/>
      </w:rPr>
    </w:lvl>
    <w:lvl w:ilvl="6">
      <w:start w:val="1"/>
      <w:numFmt w:val="decimal"/>
      <w:lvlText w:val="%7."/>
      <w:lvlJc w:val="left"/>
      <w:pPr>
        <w:tabs>
          <w:tab w:val="num" w:pos="2880"/>
        </w:tabs>
        <w:ind w:left="2880" w:hanging="360"/>
      </w:pPr>
      <w:rPr>
        <w:rFonts w:ascii="Times New Roman" w:hAnsi="Times New Roman" w:cs="Times New Roman"/>
        <w:color w:val="000000"/>
        <w:sz w:val="24"/>
        <w:szCs w:val="24"/>
      </w:rPr>
    </w:lvl>
    <w:lvl w:ilvl="7">
      <w:start w:val="1"/>
      <w:numFmt w:val="decimal"/>
      <w:lvlText w:val="%8."/>
      <w:lvlJc w:val="left"/>
      <w:pPr>
        <w:tabs>
          <w:tab w:val="num" w:pos="3240"/>
        </w:tabs>
        <w:ind w:left="3240" w:hanging="360"/>
      </w:pPr>
      <w:rPr>
        <w:rFonts w:ascii="Times New Roman" w:hAnsi="Times New Roman" w:cs="Times New Roman"/>
        <w:color w:val="000000"/>
        <w:sz w:val="24"/>
        <w:szCs w:val="24"/>
      </w:rPr>
    </w:lvl>
    <w:lvl w:ilvl="8">
      <w:start w:val="1"/>
      <w:numFmt w:val="decimal"/>
      <w:lvlText w:val="%9."/>
      <w:lvlJc w:val="left"/>
      <w:pPr>
        <w:tabs>
          <w:tab w:val="num" w:pos="3600"/>
        </w:tabs>
        <w:ind w:left="3600" w:hanging="360"/>
      </w:pPr>
      <w:rPr>
        <w:rFonts w:ascii="Times New Roman" w:hAnsi="Times New Roman" w:cs="Times New Roman"/>
        <w:color w:val="000000"/>
        <w:sz w:val="24"/>
        <w:szCs w:val="24"/>
      </w:rPr>
    </w:lvl>
  </w:abstractNum>
  <w:abstractNum w:abstractNumId="21" w15:restartNumberingAfterBreak="0">
    <w:nsid w:val="72654AA6"/>
    <w:multiLevelType w:val="multilevel"/>
    <w:tmpl w:val="32565A9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76810FBA"/>
    <w:multiLevelType w:val="multilevel"/>
    <w:tmpl w:val="FD52DE1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7953444A"/>
    <w:multiLevelType w:val="multilevel"/>
    <w:tmpl w:val="01DEDB94"/>
    <w:lvl w:ilvl="0">
      <w:start w:val="1"/>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rPr>
        <w:sz w:val="22"/>
        <w:szCs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920628041">
    <w:abstractNumId w:val="4"/>
  </w:num>
  <w:num w:numId="2" w16cid:durableId="1856187986">
    <w:abstractNumId w:val="20"/>
  </w:num>
  <w:num w:numId="3" w16cid:durableId="166016560">
    <w:abstractNumId w:val="10"/>
  </w:num>
  <w:num w:numId="4" w16cid:durableId="1425109819">
    <w:abstractNumId w:val="14"/>
  </w:num>
  <w:num w:numId="5" w16cid:durableId="1137263864">
    <w:abstractNumId w:val="2"/>
  </w:num>
  <w:num w:numId="6" w16cid:durableId="773794306">
    <w:abstractNumId w:val="23"/>
  </w:num>
  <w:num w:numId="7" w16cid:durableId="1891723282">
    <w:abstractNumId w:val="18"/>
  </w:num>
  <w:num w:numId="8" w16cid:durableId="140079236">
    <w:abstractNumId w:val="0"/>
  </w:num>
  <w:num w:numId="9" w16cid:durableId="803932708">
    <w:abstractNumId w:val="16"/>
  </w:num>
  <w:num w:numId="10" w16cid:durableId="1835880200">
    <w:abstractNumId w:val="12"/>
  </w:num>
  <w:num w:numId="11" w16cid:durableId="180702887">
    <w:abstractNumId w:val="5"/>
  </w:num>
  <w:num w:numId="12" w16cid:durableId="665590532">
    <w:abstractNumId w:val="11"/>
  </w:num>
  <w:num w:numId="13" w16cid:durableId="1570768698">
    <w:abstractNumId w:val="8"/>
  </w:num>
  <w:num w:numId="14" w16cid:durableId="1549683422">
    <w:abstractNumId w:val="17"/>
  </w:num>
  <w:num w:numId="15" w16cid:durableId="569466534">
    <w:abstractNumId w:val="1"/>
  </w:num>
  <w:num w:numId="16" w16cid:durableId="1959481071">
    <w:abstractNumId w:val="22"/>
  </w:num>
  <w:num w:numId="17" w16cid:durableId="330570382">
    <w:abstractNumId w:val="9"/>
  </w:num>
  <w:num w:numId="18" w16cid:durableId="1743944100">
    <w:abstractNumId w:val="3"/>
  </w:num>
  <w:num w:numId="19" w16cid:durableId="212816409">
    <w:abstractNumId w:val="6"/>
  </w:num>
  <w:num w:numId="20" w16cid:durableId="1228954617">
    <w:abstractNumId w:val="19"/>
  </w:num>
  <w:num w:numId="21" w16cid:durableId="1664312043">
    <w:abstractNumId w:val="7"/>
  </w:num>
  <w:num w:numId="22" w16cid:durableId="2055307162">
    <w:abstractNumId w:val="15"/>
  </w:num>
  <w:num w:numId="23" w16cid:durableId="1209806736">
    <w:abstractNumId w:val="21"/>
  </w:num>
  <w:num w:numId="24" w16cid:durableId="68171240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2C42"/>
    <w:rsid w:val="004511A9"/>
    <w:rsid w:val="00DB2C42"/>
    <w:rsid w:val="00F91C0D"/>
  </w:rsids>
  <m:mathPr>
    <m:mathFont m:val="Cambria Math"/>
    <m:brkBin m:val="before"/>
    <m:brkBinSub m:val="--"/>
    <m:smallFrac m:val="0"/>
    <m:dispDef/>
    <m:lMargin m:val="0"/>
    <m:rMargin m:val="0"/>
    <m:defJc m:val="centerGroup"/>
    <m:wrapIndent m:val="1440"/>
    <m:intLim m:val="subSup"/>
    <m:naryLim m:val="undOvr"/>
  </m:mathPr>
  <w:themeFontLang w:val="pl-PL"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B95DA2"/>
  <w15:docId w15:val="{5D5EF332-ADF5-4139-8097-63DF94EB1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ja-JP"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EF7C6F"/>
  </w:style>
  <w:style w:type="character" w:customStyle="1" w:styleId="StopkaZnak">
    <w:name w:val="Stopka Znak"/>
    <w:basedOn w:val="Domylnaczcionkaakapitu"/>
    <w:link w:val="Stopka"/>
    <w:uiPriority w:val="99"/>
    <w:qFormat/>
    <w:rsid w:val="00EF7C6F"/>
  </w:style>
  <w:style w:type="character" w:styleId="Hipercze">
    <w:name w:val="Hyperlink"/>
    <w:basedOn w:val="Domylnaczcionkaakapitu"/>
    <w:uiPriority w:val="99"/>
    <w:unhideWhenUsed/>
    <w:rsid w:val="00C614F4"/>
    <w:rPr>
      <w:color w:val="0563C1" w:themeColor="hyperlink"/>
      <w:u w:val="single"/>
    </w:rPr>
  </w:style>
  <w:style w:type="character" w:customStyle="1" w:styleId="Nierozpoznanawzmianka1">
    <w:name w:val="Nierozpoznana wzmianka1"/>
    <w:basedOn w:val="Domylnaczcionkaakapitu"/>
    <w:uiPriority w:val="99"/>
    <w:semiHidden/>
    <w:unhideWhenUsed/>
    <w:qFormat/>
    <w:rsid w:val="00C614F4"/>
    <w:rPr>
      <w:color w:val="605E5C"/>
      <w:shd w:val="clear" w:color="auto" w:fill="E1DFDD"/>
    </w:rPr>
  </w:style>
  <w:style w:type="character" w:customStyle="1" w:styleId="TekstdymkaZnak">
    <w:name w:val="Tekst dymka Znak"/>
    <w:basedOn w:val="Domylnaczcionkaakapitu"/>
    <w:link w:val="Tekstdymka"/>
    <w:uiPriority w:val="99"/>
    <w:semiHidden/>
    <w:qFormat/>
    <w:rsid w:val="003D08C4"/>
    <w:rPr>
      <w:rFonts w:ascii="Tahoma" w:hAnsi="Tahoma" w:cs="Tahoma"/>
      <w:sz w:val="16"/>
      <w:szCs w:val="16"/>
    </w:rPr>
  </w:style>
  <w:style w:type="character" w:customStyle="1" w:styleId="Znakinumeracjiuser">
    <w:name w:val="Znaki numeracji (user)"/>
    <w:qFormat/>
    <w:rPr>
      <w:sz w:val="22"/>
      <w:szCs w:val="22"/>
    </w:rPr>
  </w:style>
  <w:style w:type="character" w:customStyle="1" w:styleId="WW8Num17z0">
    <w:name w:val="WW8Num17z0"/>
    <w:qFormat/>
    <w:rPr>
      <w:rFonts w:ascii="Calibri" w:hAnsi="Calibri" w:cs="Times New Roman"/>
      <w:color w:val="000000"/>
      <w:sz w:val="22"/>
      <w:szCs w:val="22"/>
    </w:rPr>
  </w:style>
  <w:style w:type="character" w:customStyle="1" w:styleId="WW8Num8z0">
    <w:name w:val="WW8Num8z0"/>
    <w:qFormat/>
    <w:rPr>
      <w:rFonts w:ascii="Times New Roman" w:hAnsi="Times New Roman" w:cs="Times New Roman"/>
      <w:color w:val="000000"/>
      <w:sz w:val="22"/>
      <w:szCs w:val="22"/>
    </w:rPr>
  </w:style>
  <w:style w:type="character" w:customStyle="1" w:styleId="WW8Num9z0">
    <w:name w:val="WW8Num9z0"/>
    <w:qFormat/>
    <w:rPr>
      <w:rFonts w:ascii="Times New Roman" w:hAnsi="Times New Roman" w:cs="Times New Roman"/>
      <w:color w:val="000000"/>
      <w:sz w:val="24"/>
      <w:szCs w:val="24"/>
    </w:rPr>
  </w:style>
  <w:style w:type="character" w:customStyle="1" w:styleId="WW8Num10z0">
    <w:name w:val="WW8Num10z0"/>
    <w:qFormat/>
    <w:rPr>
      <w:rFonts w:ascii="Calibri" w:hAnsi="Calibri" w:cs="Times New Roman"/>
      <w:color w:val="000000"/>
      <w:sz w:val="22"/>
      <w:szCs w:val="22"/>
    </w:rPr>
  </w:style>
  <w:style w:type="character" w:customStyle="1" w:styleId="WW8Num11z0">
    <w:name w:val="WW8Num11z0"/>
    <w:qFormat/>
    <w:rPr>
      <w:rFonts w:ascii="Calibri" w:hAnsi="Calibri" w:cs="Times New Roman"/>
      <w:b w:val="0"/>
      <w:bCs w:val="0"/>
      <w:color w:val="000000"/>
      <w:sz w:val="22"/>
      <w:szCs w:val="22"/>
    </w:rPr>
  </w:style>
  <w:style w:type="character" w:customStyle="1" w:styleId="WW8Num12z0">
    <w:name w:val="WW8Num12z0"/>
    <w:qFormat/>
    <w:rPr>
      <w:rFonts w:ascii="Calibri" w:hAnsi="Calibri" w:cs="Times New Roman"/>
      <w:color w:val="000000"/>
      <w:sz w:val="22"/>
      <w:szCs w:val="22"/>
    </w:rPr>
  </w:style>
  <w:style w:type="character" w:customStyle="1" w:styleId="WW8Num13z0">
    <w:name w:val="WW8Num13z0"/>
    <w:qFormat/>
    <w:rPr>
      <w:rFonts w:ascii="Calibri" w:hAnsi="Calibri" w:cs="Times New Roman"/>
      <w:color w:val="000000"/>
      <w:sz w:val="22"/>
      <w:szCs w:val="22"/>
    </w:rPr>
  </w:style>
  <w:style w:type="character" w:customStyle="1" w:styleId="WW8Num14z0">
    <w:name w:val="WW8Num14z0"/>
    <w:qFormat/>
    <w:rPr>
      <w:rFonts w:ascii="Calibri" w:hAnsi="Calibri" w:cs="Times New Roman"/>
      <w:color w:val="000000"/>
      <w:sz w:val="22"/>
      <w:szCs w:val="22"/>
    </w:rPr>
  </w:style>
  <w:style w:type="character" w:customStyle="1" w:styleId="WW8Num15z0">
    <w:name w:val="WW8Num15z0"/>
    <w:qFormat/>
    <w:rPr>
      <w:rFonts w:ascii="Calibri" w:hAnsi="Calibri" w:cs="Times New Roman"/>
      <w:color w:val="000000"/>
      <w:sz w:val="22"/>
      <w:szCs w:val="22"/>
    </w:rPr>
  </w:style>
  <w:style w:type="character" w:customStyle="1" w:styleId="WW8Num16z0">
    <w:name w:val="WW8Num16z0"/>
    <w:qFormat/>
    <w:rPr>
      <w:rFonts w:ascii="Calibri" w:hAnsi="Calibri" w:cs="Times New Roman"/>
      <w:color w:val="000000"/>
      <w:sz w:val="22"/>
      <w:szCs w:val="22"/>
    </w:rPr>
  </w:style>
  <w:style w:type="character" w:styleId="Odwoaniedokomentarza">
    <w:name w:val="annotation reference"/>
    <w:basedOn w:val="Domylnaczcionkaakapitu"/>
    <w:qFormat/>
    <w:rPr>
      <w:sz w:val="16"/>
      <w:szCs w:val="16"/>
    </w:rPr>
  </w:style>
  <w:style w:type="character" w:customStyle="1" w:styleId="Znakinumeracji">
    <w:name w:val="Znaki numeracji"/>
    <w:qFormat/>
    <w:rPr>
      <w:sz w:val="22"/>
      <w:szCs w:val="22"/>
    </w:rPr>
  </w:style>
  <w:style w:type="character" w:customStyle="1" w:styleId="Znakiwypunktowaniauser">
    <w:name w:val="Znaki wypunktowania (user)"/>
    <w:qFormat/>
    <w:rPr>
      <w:rFonts w:ascii="OpenSymbol" w:eastAsia="OpenSymbol" w:hAnsi="OpenSymbol" w:cs="OpenSymbol"/>
    </w:rPr>
  </w:style>
  <w:style w:type="character" w:customStyle="1" w:styleId="TekstkomentarzaZnak">
    <w:name w:val="Tekst komentarza Znak"/>
    <w:basedOn w:val="Domylnaczcionkaakapitu"/>
    <w:link w:val="Tekstkomentarza"/>
    <w:uiPriority w:val="99"/>
    <w:semiHidden/>
    <w:qFormat/>
    <w:rsid w:val="00290DB3"/>
    <w:rPr>
      <w:sz w:val="20"/>
      <w:szCs w:val="20"/>
    </w:rPr>
  </w:style>
  <w:style w:type="character" w:customStyle="1" w:styleId="TematkomentarzaZnak">
    <w:name w:val="Temat komentarza Znak"/>
    <w:basedOn w:val="TekstkomentarzaZnak"/>
    <w:link w:val="Tematkomentarza"/>
    <w:uiPriority w:val="99"/>
    <w:semiHidden/>
    <w:qFormat/>
    <w:rsid w:val="00290DB3"/>
    <w:rPr>
      <w:b/>
      <w:bCs/>
      <w:sz w:val="20"/>
      <w:szCs w:val="20"/>
    </w:rPr>
  </w:style>
  <w:style w:type="character" w:styleId="Numerwiersza">
    <w:name w:val="line number"/>
  </w:style>
  <w:style w:type="character" w:customStyle="1" w:styleId="AkapitzlistZnak">
    <w:name w:val="Akapit z listą Znak"/>
    <w:basedOn w:val="Domylnaczcionkaakapitu"/>
    <w:link w:val="Akapitzlist"/>
    <w:uiPriority w:val="34"/>
    <w:qFormat/>
    <w:locked/>
    <w:rsid w:val="0083239C"/>
  </w:style>
  <w:style w:type="paragraph" w:styleId="Nagwek">
    <w:name w:val="header"/>
    <w:basedOn w:val="Normalny"/>
    <w:next w:val="Tekstpodstawowy"/>
    <w:link w:val="NagwekZnak"/>
    <w:uiPriority w:val="99"/>
    <w:unhideWhenUsed/>
    <w:rsid w:val="00EF7C6F"/>
    <w:pPr>
      <w:tabs>
        <w:tab w:val="center" w:pos="4536"/>
        <w:tab w:val="right" w:pos="9072"/>
      </w:tabs>
    </w:p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customStyle="1" w:styleId="Nagwekuser">
    <w:name w:val="Nagłówek (user)"/>
    <w:basedOn w:val="Normalny"/>
    <w:next w:val="Tekstpodstawowy"/>
    <w:qFormat/>
    <w:pPr>
      <w:keepNext/>
      <w:spacing w:before="240" w:after="120"/>
    </w:pPr>
    <w:rPr>
      <w:rFonts w:ascii="Liberation Sans" w:eastAsia="Microsoft YaHei" w:hAnsi="Liberation Sans" w:cs="Arial"/>
      <w:sz w:val="28"/>
      <w:szCs w:val="28"/>
    </w:rPr>
  </w:style>
  <w:style w:type="paragraph" w:customStyle="1" w:styleId="Indeksuser">
    <w:name w:val="Indeks (user)"/>
    <w:basedOn w:val="Normalny"/>
    <w:qFormat/>
    <w:pPr>
      <w:suppressLineNumbers/>
    </w:pPr>
    <w:rPr>
      <w:rFonts w:cs="Arial"/>
    </w:rPr>
  </w:style>
  <w:style w:type="paragraph" w:customStyle="1" w:styleId="Nagwek1">
    <w:name w:val="Nagłówek1"/>
    <w:basedOn w:val="Normalny"/>
    <w:next w:val="Tekstpodstawowy"/>
    <w:qFormat/>
    <w:pPr>
      <w:keepNext/>
      <w:spacing w:before="240" w:after="120"/>
    </w:pPr>
    <w:rPr>
      <w:rFonts w:ascii="Liberation Sans" w:eastAsia="Microsoft YaHei" w:hAnsi="Liberation Sans" w:cs="Arial"/>
      <w:sz w:val="28"/>
      <w:szCs w:val="28"/>
    </w:rPr>
  </w:style>
  <w:style w:type="paragraph" w:customStyle="1" w:styleId="Gwkaistopka">
    <w:name w:val="Główka i stopka"/>
    <w:basedOn w:val="Normalny"/>
    <w:qFormat/>
  </w:style>
  <w:style w:type="paragraph" w:customStyle="1" w:styleId="Gwkaistopkauser">
    <w:name w:val="Główka i stopka (user)"/>
    <w:basedOn w:val="Standard"/>
    <w:qFormat/>
    <w:pPr>
      <w:suppressLineNumbers/>
    </w:pPr>
  </w:style>
  <w:style w:type="paragraph" w:customStyle="1" w:styleId="caption1">
    <w:name w:val="caption1"/>
    <w:basedOn w:val="Normalny"/>
    <w:qFormat/>
    <w:pPr>
      <w:suppressLineNumbers/>
      <w:spacing w:before="120" w:after="120"/>
    </w:pPr>
    <w:rPr>
      <w:rFonts w:cs="Arial"/>
      <w:i/>
      <w:iCs/>
    </w:rPr>
  </w:style>
  <w:style w:type="paragraph" w:styleId="Stopka">
    <w:name w:val="footer"/>
    <w:basedOn w:val="Normalny"/>
    <w:link w:val="StopkaZnak"/>
    <w:uiPriority w:val="99"/>
    <w:unhideWhenUsed/>
    <w:rsid w:val="00EF7C6F"/>
    <w:pPr>
      <w:tabs>
        <w:tab w:val="center" w:pos="4536"/>
        <w:tab w:val="right" w:pos="9072"/>
      </w:tabs>
    </w:pPr>
  </w:style>
  <w:style w:type="paragraph" w:styleId="Tekstdymka">
    <w:name w:val="Balloon Text"/>
    <w:basedOn w:val="Normalny"/>
    <w:link w:val="TekstdymkaZnak"/>
    <w:uiPriority w:val="99"/>
    <w:semiHidden/>
    <w:unhideWhenUsed/>
    <w:qFormat/>
    <w:rsid w:val="003D08C4"/>
    <w:rPr>
      <w:rFonts w:ascii="Tahoma" w:hAnsi="Tahoma" w:cs="Tahoma"/>
      <w:sz w:val="16"/>
      <w:szCs w:val="16"/>
    </w:rPr>
  </w:style>
  <w:style w:type="paragraph" w:customStyle="1" w:styleId="Akapitzlist1">
    <w:name w:val="Akapit z listą1"/>
    <w:basedOn w:val="Normalny"/>
    <w:qFormat/>
    <w:rsid w:val="00354DB8"/>
    <w:pPr>
      <w:spacing w:after="200" w:line="276" w:lineRule="auto"/>
      <w:ind w:left="720"/>
      <w:contextualSpacing/>
      <w:textAlignment w:val="baseline"/>
    </w:pPr>
    <w:rPr>
      <w:rFonts w:ascii="Calibri" w:eastAsia="Calibri" w:hAnsi="Calibri" w:cs="Calibri"/>
      <w:kern w:val="0"/>
      <w:sz w:val="22"/>
      <w:szCs w:val="22"/>
      <w:lang w:eastAsia="zh-CN"/>
      <w14:ligatures w14:val="none"/>
    </w:rPr>
  </w:style>
  <w:style w:type="paragraph" w:customStyle="1" w:styleId="Zawartotabeliuser">
    <w:name w:val="Zawartość tabeli (user)"/>
    <w:basedOn w:val="Normalny"/>
    <w:qFormat/>
    <w:pPr>
      <w:widowControl w:val="0"/>
      <w:suppressLineNumbers/>
    </w:pPr>
  </w:style>
  <w:style w:type="paragraph" w:customStyle="1" w:styleId="Standard">
    <w:name w:val="Standard"/>
    <w:qFormat/>
    <w:pPr>
      <w:textAlignment w:val="baseline"/>
    </w:pPr>
    <w:rPr>
      <w:rFonts w:ascii="Liberation Serif;Times New Roma" w:eastAsia="NSimSun" w:hAnsi="Liberation Serif;Times New Roma" w:cs="Lucida Sans"/>
      <w:lang w:eastAsia="zh-CN" w:bidi="hi-IN"/>
    </w:rPr>
  </w:style>
  <w:style w:type="paragraph" w:customStyle="1" w:styleId="Podstawowy">
    <w:name w:val="Podstawowy"/>
    <w:basedOn w:val="Normalny"/>
    <w:qFormat/>
    <w:pPr>
      <w:spacing w:after="120"/>
      <w:ind w:left="284"/>
      <w:jc w:val="both"/>
    </w:pPr>
    <w:rPr>
      <w:rFonts w:eastAsia="SimSun"/>
      <w:kern w:val="0"/>
      <w:lang w:eastAsia="zh-CN"/>
    </w:rPr>
  </w:style>
  <w:style w:type="paragraph" w:customStyle="1" w:styleId="Komentarzuser">
    <w:name w:val="Komentarz (user)"/>
    <w:basedOn w:val="Normalny"/>
    <w:qFormat/>
    <w:rPr>
      <w:sz w:val="20"/>
      <w:szCs w:val="20"/>
    </w:rPr>
  </w:style>
  <w:style w:type="paragraph" w:styleId="Akapitzlist">
    <w:name w:val="List Paragraph"/>
    <w:basedOn w:val="Normalny"/>
    <w:link w:val="AkapitzlistZnak"/>
    <w:uiPriority w:val="34"/>
    <w:qFormat/>
    <w:pPr>
      <w:spacing w:after="160"/>
      <w:ind w:left="720"/>
      <w:contextualSpacing/>
    </w:pPr>
  </w:style>
  <w:style w:type="paragraph" w:styleId="Tekstkomentarza">
    <w:name w:val="annotation text"/>
    <w:basedOn w:val="Normalny"/>
    <w:link w:val="TekstkomentarzaZnak"/>
    <w:uiPriority w:val="99"/>
    <w:semiHidden/>
    <w:unhideWhenUsed/>
    <w:rsid w:val="00290DB3"/>
    <w:rPr>
      <w:sz w:val="20"/>
      <w:szCs w:val="20"/>
    </w:rPr>
  </w:style>
  <w:style w:type="paragraph" w:styleId="Tematkomentarza">
    <w:name w:val="annotation subject"/>
    <w:basedOn w:val="Tekstkomentarza"/>
    <w:next w:val="Tekstkomentarza"/>
    <w:link w:val="TematkomentarzaZnak"/>
    <w:uiPriority w:val="99"/>
    <w:semiHidden/>
    <w:unhideWhenUsed/>
    <w:qFormat/>
    <w:rsid w:val="00290DB3"/>
    <w:rPr>
      <w:b/>
      <w:bCs/>
    </w:rPr>
  </w:style>
  <w:style w:type="paragraph" w:customStyle="1" w:styleId="Komentarz">
    <w:name w:val="Komentarz"/>
    <w:basedOn w:val="Normalny"/>
    <w:qFormat/>
    <w:pPr>
      <w:spacing w:before="56"/>
      <w:ind w:left="57" w:right="57"/>
    </w:pPr>
    <w:rPr>
      <w:sz w:val="20"/>
      <w:szCs w:val="20"/>
    </w:rPr>
  </w:style>
  <w:style w:type="numbering" w:customStyle="1" w:styleId="Bezlistyuser">
    <w:name w:val="Bez listy (user)"/>
    <w:uiPriority w:val="99"/>
    <w:semiHidden/>
    <w:unhideWhenUsed/>
    <w:qFormat/>
  </w:style>
  <w:style w:type="numbering" w:customStyle="1" w:styleId="Bezlisty1">
    <w:name w:val="Bez listy1"/>
    <w:uiPriority w:val="99"/>
    <w:semiHidden/>
    <w:unhideWhenUsed/>
    <w:qFormat/>
  </w:style>
  <w:style w:type="numbering" w:customStyle="1" w:styleId="WW8Num17">
    <w:name w:val="WW8Num17"/>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numbering" w:customStyle="1" w:styleId="WW8Num16">
    <w:name w:val="WW8Num16"/>
    <w:qFormat/>
  </w:style>
  <w:style w:type="table" w:styleId="Tabela-Siatka">
    <w:name w:val="Table Grid"/>
    <w:basedOn w:val="Standardowy"/>
    <w:uiPriority w:val="39"/>
    <w:rsid w:val="008740AA"/>
    <w:rPr>
      <w:rFonts w:eastAsia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majorFont>
      <a:minorFont>
        <a:latin typeface="Calibri"/>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9A8B12-E63B-45DB-A11A-A6CA98BA5F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18</Pages>
  <Words>6771</Words>
  <Characters>40631</Characters>
  <Application>Microsoft Office Word</Application>
  <DocSecurity>0</DocSecurity>
  <Lines>338</Lines>
  <Paragraphs>94</Paragraphs>
  <ScaleCrop>false</ScaleCrop>
  <Company/>
  <LinksUpToDate>false</LinksUpToDate>
  <CharactersWithSpaces>47308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Wojciech Drąg</dc:creator>
  <dc:description/>
  <cp:lastModifiedBy>Barbara Wróbel</cp:lastModifiedBy>
  <cp:revision>9</cp:revision>
  <dcterms:created xsi:type="dcterms:W3CDTF">2025-04-17T07:12:00Z</dcterms:created>
  <dcterms:modified xsi:type="dcterms:W3CDTF">2025-04-23T09:47:00Z</dcterms:modified>
  <dc:language>pl-PL</dc:language>
</cp:coreProperties>
</file>