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34" w:rsidRDefault="00F30815" w:rsidP="00F30815">
      <w:r>
        <w:t>Demontaż instalacji elektrycznych i teletechnicznych w pomieszczeniach w zakresie:</w:t>
      </w:r>
    </w:p>
    <w:p w:rsidR="00F30815" w:rsidRDefault="00F30815" w:rsidP="00F30815">
      <w:pPr>
        <w:pStyle w:val="Akapitzlist"/>
        <w:numPr>
          <w:ilvl w:val="0"/>
          <w:numId w:val="2"/>
        </w:numPr>
      </w:pPr>
      <w:r>
        <w:t xml:space="preserve">Demontaż istniejących opraw oświetleniowych oraz osprzętu </w:t>
      </w:r>
    </w:p>
    <w:p w:rsidR="00F30815" w:rsidRDefault="00F30815" w:rsidP="00F30815">
      <w:pPr>
        <w:pStyle w:val="Akapitzlist"/>
        <w:numPr>
          <w:ilvl w:val="0"/>
          <w:numId w:val="2"/>
        </w:numPr>
      </w:pPr>
      <w:r>
        <w:t>Demontaż punktów PEL (68 x gniazdo 230V DATA, 34 x gniazdo komputerowe RJ45)</w:t>
      </w:r>
    </w:p>
    <w:p w:rsidR="00F30815" w:rsidRDefault="00F30815" w:rsidP="00F30815">
      <w:pPr>
        <w:pStyle w:val="Akapitzlist"/>
        <w:numPr>
          <w:ilvl w:val="0"/>
          <w:numId w:val="2"/>
        </w:numPr>
      </w:pPr>
      <w:r>
        <w:t>Demontaż korytek kablowych</w:t>
      </w:r>
    </w:p>
    <w:p w:rsidR="00F30815" w:rsidRDefault="00F30815" w:rsidP="00F30815">
      <w:r>
        <w:t>Montaż instalacji oświetleniowej w pomieszczeniach zgodnie z rysunkiem oraz przedmiarem robót:</w:t>
      </w:r>
    </w:p>
    <w:p w:rsidR="00F30815" w:rsidRDefault="00F30815" w:rsidP="00F30815">
      <w:pPr>
        <w:pStyle w:val="Akapitzlist"/>
        <w:numPr>
          <w:ilvl w:val="0"/>
          <w:numId w:val="3"/>
        </w:numPr>
      </w:pPr>
      <w:r>
        <w:t>Montaż opraw oświetleniowych oświetlenia podstawowego</w:t>
      </w:r>
    </w:p>
    <w:p w:rsidR="00F30815" w:rsidRDefault="00F30815" w:rsidP="00F30815">
      <w:pPr>
        <w:pStyle w:val="Akapitzlist"/>
        <w:numPr>
          <w:ilvl w:val="0"/>
          <w:numId w:val="3"/>
        </w:numPr>
      </w:pPr>
      <w:r>
        <w:t>Montaż opraw oświetleniowych oświetlenia ewakuacyjnego</w:t>
      </w:r>
    </w:p>
    <w:p w:rsidR="00F30815" w:rsidRDefault="00F30815" w:rsidP="00F30815">
      <w:pPr>
        <w:pStyle w:val="Akapitzlist"/>
        <w:numPr>
          <w:ilvl w:val="0"/>
          <w:numId w:val="3"/>
        </w:numPr>
      </w:pPr>
      <w:r>
        <w:t>Montaż łączników oświetleniowych</w:t>
      </w:r>
    </w:p>
    <w:p w:rsidR="00F30815" w:rsidRDefault="00F30815" w:rsidP="00F30815">
      <w:pPr>
        <w:pStyle w:val="Akapitzlist"/>
        <w:numPr>
          <w:ilvl w:val="0"/>
          <w:numId w:val="3"/>
        </w:numPr>
      </w:pPr>
      <w:r>
        <w:t>Wykonanie nowej instalacji elektrycznej pod obwody oświetleniowe</w:t>
      </w:r>
    </w:p>
    <w:p w:rsidR="00F30815" w:rsidRDefault="00F30815" w:rsidP="00F30815">
      <w:pPr>
        <w:pStyle w:val="Akapitzlist"/>
        <w:numPr>
          <w:ilvl w:val="0"/>
          <w:numId w:val="3"/>
        </w:numPr>
      </w:pPr>
      <w:r>
        <w:t>Ponowny montaż wcześniej zdemontowanych gniazd 230V DATA oraz gniazd komputerowych RJ45</w:t>
      </w:r>
    </w:p>
    <w:p w:rsidR="00F30815" w:rsidRDefault="00F30815" w:rsidP="00F30815">
      <w:pPr>
        <w:pStyle w:val="Akapitzlist"/>
        <w:numPr>
          <w:ilvl w:val="0"/>
          <w:numId w:val="3"/>
        </w:numPr>
      </w:pPr>
      <w:r>
        <w:t>Wykonanie pomiarów transmisyjnych oraz pomiarów elektrycznych</w:t>
      </w:r>
    </w:p>
    <w:p w:rsidR="00F30815" w:rsidRDefault="00F30815" w:rsidP="00F30815">
      <w:pPr>
        <w:pStyle w:val="Akapitzlist"/>
      </w:pPr>
      <w:bookmarkStart w:id="0" w:name="_GoBack"/>
      <w:bookmarkEnd w:id="0"/>
    </w:p>
    <w:sectPr w:rsidR="00F3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C4A"/>
    <w:multiLevelType w:val="hybridMultilevel"/>
    <w:tmpl w:val="1826A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2652E"/>
    <w:multiLevelType w:val="hybridMultilevel"/>
    <w:tmpl w:val="E2D49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CC4182"/>
    <w:multiLevelType w:val="hybridMultilevel"/>
    <w:tmpl w:val="94BC8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56"/>
    <w:rsid w:val="00C55434"/>
    <w:rsid w:val="00CF1456"/>
    <w:rsid w:val="00F3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2017-04-07T09:41:00Z</dcterms:created>
  <dcterms:modified xsi:type="dcterms:W3CDTF">2017-04-07T09:46:00Z</dcterms:modified>
</cp:coreProperties>
</file>