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6D2E4455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886D0F">
        <w:rPr>
          <w:rFonts w:ascii="Calibri" w:hAnsi="Calibri"/>
        </w:rPr>
        <w:t>2</w:t>
      </w:r>
      <w:r w:rsidR="000404C6">
        <w:rPr>
          <w:rFonts w:ascii="Calibri" w:hAnsi="Calibri"/>
        </w:rPr>
        <w:t>.2021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 xml:space="preserve">(Dz.U. z 2019 r., poz. 2019, ze zm.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600DE642" w:rsidR="00EC0809" w:rsidRPr="00FE3EBC" w:rsidRDefault="00886D0F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7F38E1">
        <w:rPr>
          <w:rFonts w:ascii="Calibri" w:hAnsi="Calibri" w:cs="Calibri"/>
          <w:b/>
        </w:rPr>
        <w:t>„Remont dróg leśnych oraz szlaków zrywkowych na terenie Nadleśnictwa Sieniawa”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40FFF95E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58C4" w14:textId="77777777" w:rsidR="008A4FF4" w:rsidRDefault="008A4FF4" w:rsidP="00AE1681">
      <w:r>
        <w:separator/>
      </w:r>
    </w:p>
  </w:endnote>
  <w:endnote w:type="continuationSeparator" w:id="0">
    <w:p w14:paraId="412F392D" w14:textId="77777777" w:rsidR="008A4FF4" w:rsidRDefault="008A4FF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DE0E" w14:textId="77777777" w:rsidR="008A4FF4" w:rsidRDefault="008A4FF4" w:rsidP="00AE1681">
      <w:r>
        <w:separator/>
      </w:r>
    </w:p>
  </w:footnote>
  <w:footnote w:type="continuationSeparator" w:id="0">
    <w:p w14:paraId="21984E61" w14:textId="77777777" w:rsidR="008A4FF4" w:rsidRDefault="008A4FF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C7263"/>
    <w:rsid w:val="0074657F"/>
    <w:rsid w:val="00760F71"/>
    <w:rsid w:val="00773F17"/>
    <w:rsid w:val="007D1427"/>
    <w:rsid w:val="007E4101"/>
    <w:rsid w:val="00886D0F"/>
    <w:rsid w:val="008A216F"/>
    <w:rsid w:val="008A42C6"/>
    <w:rsid w:val="008A4FF4"/>
    <w:rsid w:val="008A717E"/>
    <w:rsid w:val="008B1CBC"/>
    <w:rsid w:val="00904493"/>
    <w:rsid w:val="00952EF5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4</cp:revision>
  <dcterms:created xsi:type="dcterms:W3CDTF">2021-04-16T09:48:00Z</dcterms:created>
  <dcterms:modified xsi:type="dcterms:W3CDTF">2021-06-21T10:18:00Z</dcterms:modified>
</cp:coreProperties>
</file>