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SIWZ</w:t>
      </w:r>
    </w:p>
    <w:p w:rsidR="0046792B" w:rsidRPr="005C5E8C" w:rsidRDefault="00CD38AA" w:rsidP="005C5E8C">
      <w:pPr>
        <w:ind w:left="4956" w:hanging="1837"/>
        <w:outlineLvl w:val="0"/>
        <w:rPr>
          <w:b/>
          <w:szCs w:val="18"/>
        </w:rPr>
      </w:pPr>
      <w:bookmarkStart w:id="0" w:name="_GoBack"/>
      <w:bookmarkEnd w:id="0"/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  <w:r w:rsidR="005C5E8C">
        <w:rPr>
          <w:rFonts w:ascii="Arial" w:hAnsi="Arial" w:cs="Arial"/>
          <w:b/>
          <w:sz w:val="18"/>
          <w:szCs w:val="18"/>
        </w:rPr>
        <w:t xml:space="preserve"> – </w:t>
      </w:r>
      <w:r w:rsidR="005C5E8C" w:rsidRPr="005C5E8C">
        <w:rPr>
          <w:b/>
          <w:szCs w:val="18"/>
        </w:rPr>
        <w:t>ZAŁĄCZNIK NALEŻY ZŁOŻYĆ WRAZ Z OFERTĄ</w:t>
      </w:r>
    </w:p>
    <w:p w:rsidR="00DC5738" w:rsidRPr="005C5E8C" w:rsidRDefault="00DC5738" w:rsidP="00350F45">
      <w:pPr>
        <w:ind w:left="4956" w:firstLine="708"/>
        <w:outlineLvl w:val="0"/>
        <w:rPr>
          <w:b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567"/>
        <w:gridCol w:w="5596"/>
        <w:gridCol w:w="2564"/>
        <w:gridCol w:w="3957"/>
      </w:tblGrid>
      <w:tr w:rsidR="00391879" w:rsidRPr="008C1F6E" w:rsidTr="005C5E8C">
        <w:trPr>
          <w:trHeight w:val="136"/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Nr zamówienia, ilość sztuk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96" w:type="dxa"/>
            <w:shd w:val="clear" w:color="auto" w:fill="D9D9D9"/>
            <w:vAlign w:val="center"/>
          </w:tcPr>
          <w:p w:rsidR="00391879" w:rsidRPr="008C1F6E" w:rsidRDefault="00196883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391879" w:rsidRPr="008C1F6E" w:rsidRDefault="00A508E3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957" w:type="dxa"/>
            <w:shd w:val="clear" w:color="auto" w:fill="D9D9D9"/>
            <w:vAlign w:val="center"/>
          </w:tcPr>
          <w:p w:rsidR="00DD27CC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391879" w:rsidRPr="008C1F6E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391879" w:rsidRPr="008C1F6E" w:rsidTr="005C5E8C">
        <w:trPr>
          <w:trHeight w:val="76"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3C38" w:rsidRPr="008C1F6E" w:rsidTr="005C5E8C">
        <w:trPr>
          <w:cantSplit/>
          <w:trHeight w:val="332"/>
          <w:jc w:val="center"/>
        </w:trPr>
        <w:tc>
          <w:tcPr>
            <w:tcW w:w="2394" w:type="dxa"/>
            <w:vMerge w:val="restart"/>
            <w:vAlign w:val="center"/>
          </w:tcPr>
          <w:p w:rsidR="006B5FE8" w:rsidRDefault="004978E9" w:rsidP="00FB17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PNN/EURO/KA103/55/2020 –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, PS/Rekrutacja/1/2020 – 3 szt., PD/12/2020 – 1 szt., PNB/22/2020 – 3 szt., </w:t>
            </w:r>
          </w:p>
          <w:p w:rsidR="007E4B12" w:rsidRDefault="007E4B12" w:rsidP="00EB6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E4E12" w:rsidRDefault="002E4E12" w:rsidP="00EB6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3026E" w:rsidRDefault="0043026E" w:rsidP="006C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C08B9" w:rsidRDefault="006C08B9" w:rsidP="006E4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0185C" w:rsidRDefault="00E0185C" w:rsidP="006E45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D8632F" w:rsidRPr="00E0185C" w:rsidRDefault="00D8632F" w:rsidP="006E45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C38" w:rsidRPr="008C1F6E" w:rsidRDefault="007E3C3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7E3C38" w:rsidRPr="008C1F6E" w:rsidRDefault="007E3C38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ZESTAW KOMPUTEROWY STACJONARNY, SYSTEM OPERACYJNY, PAKIET BIUROWY</w:t>
            </w:r>
          </w:p>
        </w:tc>
      </w:tr>
      <w:tr w:rsidR="00C90F62" w:rsidRPr="008C1F6E" w:rsidTr="005C5E8C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C90F62" w:rsidRPr="008C1F6E" w:rsidRDefault="00C90F62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Pamięć:</w:t>
            </w:r>
          </w:p>
          <w:p w:rsidR="00C90F62" w:rsidRPr="008C1F6E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Rodzaj: </w:t>
            </w:r>
            <w:r w:rsidRPr="003C6713">
              <w:rPr>
                <w:rFonts w:ascii="Arial" w:hAnsi="Arial" w:cs="Arial"/>
                <w:sz w:val="18"/>
                <w:szCs w:val="18"/>
              </w:rPr>
              <w:t>DDR</w:t>
            </w:r>
            <w:r w:rsidR="003C6713" w:rsidRPr="003C6713">
              <w:rPr>
                <w:rFonts w:ascii="Arial" w:hAnsi="Arial" w:cs="Arial"/>
                <w:sz w:val="18"/>
                <w:szCs w:val="18"/>
              </w:rPr>
              <w:t>4</w:t>
            </w:r>
            <w:r w:rsidRPr="008C1F6E">
              <w:rPr>
                <w:rFonts w:ascii="Arial" w:hAnsi="Arial" w:cs="Arial"/>
                <w:sz w:val="18"/>
                <w:szCs w:val="18"/>
              </w:rPr>
              <w:t>; Poj</w:t>
            </w:r>
            <w:r w:rsidR="00E2204B">
              <w:rPr>
                <w:rFonts w:ascii="Arial" w:hAnsi="Arial" w:cs="Arial"/>
                <w:sz w:val="18"/>
                <w:szCs w:val="18"/>
              </w:rPr>
              <w:t xml:space="preserve">emność: </w:t>
            </w:r>
            <w:r w:rsidR="00607AFA">
              <w:rPr>
                <w:rFonts w:ascii="Arial" w:hAnsi="Arial" w:cs="Arial"/>
                <w:sz w:val="18"/>
                <w:szCs w:val="18"/>
              </w:rPr>
              <w:t>8GB</w:t>
            </w:r>
            <w:r w:rsidR="00E2204B">
              <w:rPr>
                <w:rFonts w:ascii="Arial" w:hAnsi="Arial" w:cs="Arial"/>
                <w:sz w:val="18"/>
                <w:szCs w:val="18"/>
              </w:rPr>
              <w:t>; Częstotliwość:</w:t>
            </w:r>
            <w:r w:rsidR="00607AFA">
              <w:rPr>
                <w:rFonts w:ascii="Arial" w:hAnsi="Arial" w:cs="Arial"/>
                <w:sz w:val="18"/>
                <w:szCs w:val="18"/>
              </w:rPr>
              <w:t>2666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  <w:p w:rsidR="00C90F62" w:rsidRPr="008C1F6E" w:rsidRDefault="00D60468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obsługi</w:t>
            </w:r>
            <w:r w:rsidR="00C90F62" w:rsidRPr="008C1F6E">
              <w:rPr>
                <w:rFonts w:ascii="Arial" w:hAnsi="Arial" w:cs="Arial"/>
                <w:sz w:val="18"/>
                <w:szCs w:val="18"/>
              </w:rPr>
              <w:t xml:space="preserve"> wielkość pamięci:</w:t>
            </w:r>
            <w:r w:rsidR="00607AFA">
              <w:rPr>
                <w:rFonts w:ascii="Arial" w:hAnsi="Arial" w:cs="Arial"/>
                <w:sz w:val="18"/>
                <w:szCs w:val="18"/>
              </w:rPr>
              <w:t xml:space="preserve"> 32GB</w:t>
            </w:r>
          </w:p>
          <w:p w:rsidR="00C90F62" w:rsidRPr="008C1F6E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banków pamięci: 2</w:t>
            </w:r>
          </w:p>
          <w:p w:rsidR="00C90F62" w:rsidRPr="008C1F6E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wolnych banków pamięci:1</w:t>
            </w:r>
            <w:r w:rsidR="00F479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90F62" w:rsidRPr="008C1F6E" w:rsidRDefault="00C90F6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5C5E8C">
        <w:trPr>
          <w:cantSplit/>
          <w:trHeight w:val="296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C90F62" w:rsidRPr="008C1F6E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Dysk twardy:</w:t>
            </w:r>
          </w:p>
          <w:p w:rsidR="00C90F62" w:rsidRPr="008C1F6E" w:rsidRDefault="00C31A79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Pojemność: </w:t>
            </w:r>
            <w:r w:rsidR="00371657">
              <w:rPr>
                <w:rFonts w:ascii="Arial" w:hAnsi="Arial" w:cs="Arial"/>
                <w:sz w:val="18"/>
                <w:szCs w:val="18"/>
              </w:rPr>
              <w:t>2</w:t>
            </w:r>
            <w:r w:rsidR="00D568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D27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606C20">
              <w:rPr>
                <w:rFonts w:ascii="Arial" w:hAnsi="Arial" w:cs="Arial"/>
                <w:sz w:val="18"/>
                <w:szCs w:val="18"/>
              </w:rPr>
              <w:t>B</w:t>
            </w:r>
            <w:r w:rsidR="00C90F62" w:rsidRPr="008C1F6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71657">
              <w:rPr>
                <w:rFonts w:ascii="Arial" w:hAnsi="Arial" w:cs="Arial"/>
                <w:sz w:val="18"/>
                <w:szCs w:val="18"/>
              </w:rPr>
              <w:t>SSD</w:t>
            </w:r>
            <w:r w:rsidR="0060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7AFA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="00C65EC6" w:rsidRPr="008C1F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90F62" w:rsidRPr="008C1F6E" w:rsidRDefault="00C90F62" w:rsidP="005274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5C5E8C">
        <w:trPr>
          <w:cantSplit/>
          <w:trHeight w:val="1735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C90F62" w:rsidRPr="008C1F6E" w:rsidRDefault="00C90F62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C90F62" w:rsidRPr="008C1F6E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rdzeni fizycznych: 4 szt.</w:t>
            </w:r>
          </w:p>
          <w:p w:rsidR="00C90F62" w:rsidRPr="008C1F6E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obsługiwanych wątków: 4 szt.</w:t>
            </w:r>
          </w:p>
          <w:p w:rsidR="00C90F62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Pamięć podręczna: 6 MB</w:t>
            </w:r>
          </w:p>
          <w:p w:rsidR="00C90F62" w:rsidRPr="008C1F6E" w:rsidRDefault="00963BAB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3BAB">
              <w:rPr>
                <w:rFonts w:ascii="Arial" w:hAnsi="Arial" w:cs="Arial"/>
                <w:sz w:val="18"/>
                <w:szCs w:val="18"/>
              </w:rPr>
              <w:t>TDP</w:t>
            </w:r>
            <w:r w:rsidRPr="00963BAB">
              <w:rPr>
                <w:rFonts w:ascii="Arial" w:hAnsi="Arial" w:cs="Arial"/>
                <w:sz w:val="18"/>
                <w:szCs w:val="18"/>
              </w:rPr>
              <w:tab/>
              <w:t>65 W</w:t>
            </w:r>
          </w:p>
          <w:p w:rsidR="00C31A7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Układ graficzny</w:t>
            </w:r>
            <w:r w:rsidRPr="008C1F6E">
              <w:rPr>
                <w:rFonts w:ascii="Arial" w:hAnsi="Arial" w:cs="Arial"/>
                <w:sz w:val="18"/>
                <w:szCs w:val="18"/>
              </w:rPr>
              <w:t>: Zintegrowany, z pamięcią przydzielaną dynamicznie</w:t>
            </w:r>
            <w:r w:rsidR="00C65EC6" w:rsidRPr="008C1F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1A79" w:rsidRPr="00C31A79" w:rsidRDefault="00A5687F" w:rsidP="00C31A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Zintegrowana na płycie głównej b</w:t>
            </w:r>
            <w:r w:rsidR="00C31A79" w:rsidRPr="00C31A79">
              <w:rPr>
                <w:rFonts w:ascii="Arial" w:hAnsi="Arial" w:cs="Arial"/>
                <w:b/>
                <w:sz w:val="18"/>
                <w:szCs w:val="18"/>
              </w:rPr>
              <w:t>ezprzewodowa karta sieciowa</w:t>
            </w:r>
            <w:r w:rsidR="00C31A79"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31A79" w:rsidRPr="00C31A79">
              <w:rPr>
                <w:rFonts w:ascii="Arial" w:hAnsi="Arial" w:cs="Arial"/>
                <w:sz w:val="18"/>
                <w:szCs w:val="18"/>
              </w:rPr>
              <w:t>IEEE 802.11b/g/n</w:t>
            </w:r>
          </w:p>
          <w:p w:rsidR="00C31A79" w:rsidRPr="00C31A79" w:rsidRDefault="00C31A79" w:rsidP="00C31A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1A79">
              <w:rPr>
                <w:rFonts w:ascii="Arial" w:hAnsi="Arial" w:cs="Arial"/>
                <w:b/>
                <w:sz w:val="18"/>
                <w:szCs w:val="18"/>
              </w:rPr>
              <w:t>Bluetooth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90F62" w:rsidRPr="008C1F6E" w:rsidRDefault="00C90F6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5C5E8C">
        <w:trPr>
          <w:cantSplit/>
          <w:trHeight w:val="182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C90F62" w:rsidRPr="008C1F6E" w:rsidRDefault="00C90F62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Nagrywarka: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DVD +/-RW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90F62" w:rsidRPr="008C1F6E" w:rsidRDefault="00C90F62" w:rsidP="001870F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1879" w:rsidRPr="008C1F6E" w:rsidTr="005C5E8C">
        <w:trPr>
          <w:cantSplit/>
          <w:trHeight w:val="681"/>
          <w:jc w:val="center"/>
        </w:trPr>
        <w:tc>
          <w:tcPr>
            <w:tcW w:w="2394" w:type="dxa"/>
            <w:vMerge/>
            <w:vAlign w:val="center"/>
          </w:tcPr>
          <w:p w:rsidR="00391879" w:rsidRPr="008C1F6E" w:rsidRDefault="00391879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91879" w:rsidRPr="008C1F6E" w:rsidRDefault="00391879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91879" w:rsidRPr="008C1F6E" w:rsidRDefault="00391879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Płyta główna: </w:t>
            </w:r>
          </w:p>
          <w:p w:rsidR="00A34057" w:rsidRPr="008C1F6E" w:rsidRDefault="00391879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Wyprowadzone złącza wejścia – wyjścia (bez stosowania dodatkowych interfejsów): </w:t>
            </w:r>
          </w:p>
          <w:p w:rsidR="00391879" w:rsidRPr="00C31A79" w:rsidRDefault="00391879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1xD-Sub</w:t>
            </w:r>
            <w:r w:rsidR="00A963AD" w:rsidRPr="008C1F6E">
              <w:rPr>
                <w:rFonts w:ascii="Arial" w:hAnsi="Arial" w:cs="Arial"/>
                <w:sz w:val="18"/>
                <w:szCs w:val="18"/>
              </w:rPr>
              <w:t xml:space="preserve"> VGA,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1xHDMI, 2</w:t>
            </w:r>
            <w:r w:rsidR="0020467A" w:rsidRPr="008C1F6E">
              <w:rPr>
                <w:rFonts w:ascii="Arial" w:hAnsi="Arial" w:cs="Arial"/>
                <w:sz w:val="18"/>
                <w:szCs w:val="18"/>
              </w:rPr>
              <w:t xml:space="preserve">xUSB 3.0, 4xUSB 2.0, 1x RJ-45, </w:t>
            </w:r>
            <w:r w:rsidR="00C31A79">
              <w:rPr>
                <w:rFonts w:ascii="Arial" w:hAnsi="Arial" w:cs="Arial"/>
                <w:sz w:val="18"/>
                <w:szCs w:val="18"/>
              </w:rPr>
              <w:t>2</w:t>
            </w:r>
            <w:r w:rsidR="0020467A" w:rsidRPr="008C1F6E">
              <w:rPr>
                <w:rFonts w:ascii="Arial" w:hAnsi="Arial" w:cs="Arial"/>
                <w:sz w:val="18"/>
                <w:szCs w:val="18"/>
              </w:rPr>
              <w:t>xzłącze audio</w:t>
            </w:r>
          </w:p>
          <w:p w:rsidR="0020467A" w:rsidRPr="008C1F6E" w:rsidRDefault="0020467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F6E">
              <w:rPr>
                <w:rFonts w:ascii="Arial" w:hAnsi="Arial" w:cs="Arial"/>
                <w:sz w:val="18"/>
                <w:szCs w:val="18"/>
              </w:rPr>
              <w:t>Sloty</w:t>
            </w:r>
            <w:proofErr w:type="spellEnd"/>
            <w:r w:rsidRPr="008C1F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0467A" w:rsidRPr="008C1F6E" w:rsidRDefault="0020467A" w:rsidP="0020467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2 szt.</w:t>
            </w:r>
          </w:p>
          <w:p w:rsidR="0020467A" w:rsidRPr="00AD3312" w:rsidRDefault="0020467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16x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1 szt.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91879" w:rsidRPr="008C1F6E" w:rsidRDefault="00391879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870FB" w:rsidRPr="008C1F6E" w:rsidRDefault="001870FB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1879" w:rsidRPr="008C1F6E" w:rsidTr="005C5E8C">
        <w:trPr>
          <w:cantSplit/>
          <w:trHeight w:val="681"/>
          <w:jc w:val="center"/>
        </w:trPr>
        <w:tc>
          <w:tcPr>
            <w:tcW w:w="2394" w:type="dxa"/>
            <w:vMerge/>
            <w:vAlign w:val="center"/>
          </w:tcPr>
          <w:p w:rsidR="00391879" w:rsidRPr="008C1F6E" w:rsidRDefault="00391879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91879" w:rsidRPr="008C1F6E" w:rsidRDefault="00391879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91879" w:rsidRPr="008C1F6E" w:rsidRDefault="00391879" w:rsidP="000F6C1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Obudowa</w:t>
            </w:r>
            <w:r w:rsidR="003A2562" w:rsidRPr="008C1F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  <w:p w:rsidR="001774EE" w:rsidRPr="008C1F6E" w:rsidRDefault="00391879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Standard: </w:t>
            </w:r>
            <w:proofErr w:type="spellStart"/>
            <w:r w:rsidR="001774EE" w:rsidRPr="008C1F6E">
              <w:rPr>
                <w:rFonts w:ascii="Arial" w:hAnsi="Arial" w:cs="Arial"/>
                <w:color w:val="auto"/>
                <w:sz w:val="18"/>
                <w:szCs w:val="18"/>
              </w:rPr>
              <w:t>MiniTower</w:t>
            </w:r>
            <w:proofErr w:type="spellEnd"/>
            <w:r w:rsidR="001774EE"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ATX; </w:t>
            </w:r>
          </w:p>
          <w:p w:rsidR="001774EE" w:rsidRPr="008C1F6E" w:rsidRDefault="001774EE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Z przodu obudowy:</w:t>
            </w:r>
          </w:p>
          <w:p w:rsidR="001774EE" w:rsidRPr="008C1F6E" w:rsidRDefault="00C31A79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2x USB 3</w:t>
            </w:r>
            <w:r w:rsidR="001774EE" w:rsidRPr="008C1F6E">
              <w:rPr>
                <w:rFonts w:ascii="Arial" w:hAnsi="Arial" w:cs="Arial"/>
                <w:color w:val="auto"/>
                <w:sz w:val="18"/>
                <w:szCs w:val="18"/>
              </w:rPr>
              <w:t>.0</w:t>
            </w:r>
            <w:r w:rsidR="00391879" w:rsidRPr="008C1F6E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  <w:r w:rsidR="001774EE"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1879"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34057">
              <w:rPr>
                <w:rFonts w:ascii="Arial" w:hAnsi="Arial" w:cs="Arial"/>
                <w:color w:val="auto"/>
                <w:sz w:val="18"/>
                <w:szCs w:val="18"/>
              </w:rPr>
              <w:t>czytnik kart pamięci</w:t>
            </w:r>
            <w:r w:rsidR="00EC5E8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91879" w:rsidRPr="008C1F6E" w:rsidRDefault="00391879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Wentylator z tyłu obudowy</w:t>
            </w:r>
            <w:r w:rsidR="00E81BB5" w:rsidRPr="008C1F6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91879" w:rsidRPr="008C1F6E" w:rsidRDefault="008F67A4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91879"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91879" w:rsidRPr="008C1F6E" w:rsidRDefault="00391879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742A" w:rsidRPr="008C1F6E" w:rsidTr="005C5E8C">
        <w:trPr>
          <w:cantSplit/>
          <w:trHeight w:val="681"/>
          <w:jc w:val="center"/>
        </w:trPr>
        <w:tc>
          <w:tcPr>
            <w:tcW w:w="2394" w:type="dxa"/>
            <w:vMerge/>
            <w:vAlign w:val="center"/>
          </w:tcPr>
          <w:p w:rsidR="0052742A" w:rsidRPr="008C1F6E" w:rsidRDefault="0052742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42A" w:rsidRPr="008C1F6E" w:rsidRDefault="0052742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E8D" w:rsidRDefault="0052742A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Zasilacz</w:t>
            </w:r>
            <w:r w:rsidR="003A2562" w:rsidRPr="008C1F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F5AD8" w:rsidRPr="001F5AD8" w:rsidRDefault="001F5AD8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AD8">
              <w:rPr>
                <w:rFonts w:ascii="Arial" w:hAnsi="Arial" w:cs="Arial"/>
                <w:sz w:val="18"/>
                <w:szCs w:val="18"/>
              </w:rPr>
              <w:t>Maksymalnie 290W, sprawność min. 85% z aktywnym PFC</w:t>
            </w:r>
          </w:p>
          <w:p w:rsidR="0052742A" w:rsidRPr="008C1F6E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Zabezpieczenia: podnapięciowe, przeciwprzepię</w:t>
            </w:r>
            <w:r w:rsidR="00817B0B">
              <w:rPr>
                <w:rFonts w:ascii="Arial" w:hAnsi="Arial" w:cs="Arial"/>
                <w:sz w:val="18"/>
                <w:szCs w:val="18"/>
              </w:rPr>
              <w:t xml:space="preserve">ciowe, przeciwzwarciowe, </w:t>
            </w:r>
            <w:proofErr w:type="spellStart"/>
            <w:r w:rsidR="00817B0B">
              <w:rPr>
                <w:rFonts w:ascii="Arial" w:hAnsi="Arial" w:cs="Arial"/>
                <w:sz w:val="18"/>
                <w:szCs w:val="18"/>
              </w:rPr>
              <w:t>przeciw</w:t>
            </w:r>
            <w:r w:rsidRPr="008C1F6E">
              <w:rPr>
                <w:rFonts w:ascii="Arial" w:hAnsi="Arial" w:cs="Arial"/>
                <w:sz w:val="18"/>
                <w:szCs w:val="18"/>
              </w:rPr>
              <w:t>przeciążeniowe</w:t>
            </w:r>
            <w:proofErr w:type="spellEnd"/>
            <w:r w:rsidRPr="008C1F6E">
              <w:rPr>
                <w:rFonts w:ascii="Arial" w:hAnsi="Arial" w:cs="Arial"/>
                <w:sz w:val="18"/>
                <w:szCs w:val="18"/>
              </w:rPr>
              <w:t>, nadprądowe, termiczne</w:t>
            </w:r>
            <w:r w:rsidR="00EC5E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3433" w:rsidRDefault="00EB3445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Wentylator: </w:t>
            </w:r>
            <w:r w:rsidR="0052742A" w:rsidRPr="008C1F6E">
              <w:rPr>
                <w:rFonts w:ascii="Arial" w:hAnsi="Arial" w:cs="Arial"/>
                <w:sz w:val="18"/>
                <w:szCs w:val="18"/>
              </w:rPr>
              <w:t xml:space="preserve"> z automatyczną kontrola prędkości obrotów</w:t>
            </w:r>
            <w:r w:rsidR="00EC5E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742A" w:rsidRPr="000D3433" w:rsidRDefault="0052742A" w:rsidP="00EC5E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F6E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proofErr w:type="spellEnd"/>
            <w:r w:rsidR="00EB3445">
              <w:rPr>
                <w:rFonts w:ascii="Arial" w:hAnsi="Arial" w:cs="Arial"/>
                <w:sz w:val="18"/>
                <w:szCs w:val="18"/>
                <w:lang w:val="en-US"/>
              </w:rPr>
              <w:t>: 80 Plus;</w:t>
            </w:r>
            <w:r w:rsidR="00EC5E8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B34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2A" w:rsidRPr="008C1F6E" w:rsidRDefault="0052742A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2A" w:rsidRPr="008C1F6E" w:rsidRDefault="0052742A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742A" w:rsidRPr="008C1F6E" w:rsidTr="005C5E8C">
        <w:trPr>
          <w:cantSplit/>
          <w:trHeight w:val="1990"/>
          <w:jc w:val="center"/>
        </w:trPr>
        <w:tc>
          <w:tcPr>
            <w:tcW w:w="2394" w:type="dxa"/>
            <w:vMerge/>
            <w:vAlign w:val="center"/>
          </w:tcPr>
          <w:p w:rsidR="0052742A" w:rsidRPr="008C1F6E" w:rsidRDefault="0052742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2742A" w:rsidRPr="008C1F6E" w:rsidRDefault="0052742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52742A" w:rsidRPr="008C1F6E" w:rsidRDefault="0052742A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Dodatkowe akcesoria komputerowe:</w:t>
            </w:r>
          </w:p>
          <w:p w:rsidR="0052742A" w:rsidRPr="008C1F6E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Listwa zasilająca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Długość przewodu: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3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Liczba gniazd: 5 szt.; Prąd znamionowy: 10A; Maksymalne obciążenie: 2300 W; Zabezpieczenie: przeciwprzepięciowe; Absorbcja energii: 140J; Wyłącznik podświetlany</w:t>
            </w:r>
            <w:r w:rsidR="00BD22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4614F5">
              <w:rPr>
                <w:rFonts w:ascii="Arial" w:hAnsi="Arial" w:cs="Arial"/>
                <w:sz w:val="18"/>
                <w:szCs w:val="18"/>
              </w:rPr>
              <w:t xml:space="preserve">Posiadająca zaczepy lub otwory technologiczne umożliwiające zawieszenie na ścianie. </w:t>
            </w:r>
          </w:p>
          <w:p w:rsidR="0052742A" w:rsidRPr="008C1F6E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Mysz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Laserowa, 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="00A31C51" w:rsidRPr="008C1F6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Liczba klawiszy: 2 szt.; Liczba rolek: 1szt.</w:t>
            </w:r>
          </w:p>
          <w:p w:rsidR="00AD3312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Klawiatura: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="00E81BB5" w:rsidRPr="008C1F6E">
              <w:rPr>
                <w:rFonts w:ascii="Arial" w:hAnsi="Arial" w:cs="Arial"/>
                <w:sz w:val="18"/>
                <w:szCs w:val="18"/>
              </w:rPr>
              <w:t>.</w:t>
            </w:r>
            <w:r w:rsidR="00A31C51" w:rsidRPr="008C1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467A" w:rsidRPr="00E23DA4" w:rsidRDefault="0052742A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Głośniki</w:t>
            </w:r>
            <w:r w:rsidR="00AD33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2742A" w:rsidRPr="008C1F6E" w:rsidRDefault="0052742A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870FB" w:rsidRPr="008C1F6E" w:rsidRDefault="001870FB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2C4" w:rsidRPr="008C1F6E" w:rsidTr="005C5E8C">
        <w:trPr>
          <w:cantSplit/>
          <w:trHeight w:val="152"/>
          <w:jc w:val="center"/>
        </w:trPr>
        <w:tc>
          <w:tcPr>
            <w:tcW w:w="2394" w:type="dxa"/>
            <w:vMerge/>
            <w:vAlign w:val="center"/>
          </w:tcPr>
          <w:p w:rsidR="009742C4" w:rsidRPr="008C1F6E" w:rsidRDefault="009742C4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9742C4" w:rsidRPr="008C1F6E" w:rsidRDefault="009742C4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9742C4" w:rsidRPr="00BB05F1" w:rsidRDefault="009742C4" w:rsidP="002B7E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Numer seryjny komputera i model naniesiony na obudowę</w:t>
            </w:r>
            <w:r w:rsidR="00EC5E8E"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742C4" w:rsidRPr="008C1F6E" w:rsidRDefault="009742C4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742C4" w:rsidRPr="008C1F6E" w:rsidRDefault="009742C4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2C4" w:rsidRPr="008C1F6E" w:rsidTr="005C5E8C">
        <w:trPr>
          <w:cantSplit/>
          <w:trHeight w:val="594"/>
          <w:jc w:val="center"/>
        </w:trPr>
        <w:tc>
          <w:tcPr>
            <w:tcW w:w="2394" w:type="dxa"/>
            <w:vMerge/>
            <w:vAlign w:val="center"/>
          </w:tcPr>
          <w:p w:rsidR="009742C4" w:rsidRPr="009742C4" w:rsidRDefault="009742C4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42C4" w:rsidRPr="009742C4" w:rsidRDefault="009742C4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9742C4" w:rsidRPr="00BB05F1" w:rsidRDefault="009742C4" w:rsidP="00DA4C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Dostęp do najnowszych sterowników i uaktualnień na stronie producenta </w:t>
            </w:r>
            <w:r w:rsidR="00DA4CF5"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komputera</w:t>
            </w: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realizowany poprzez podanie na dedykowanej stronie internetowej producenta numeru seryjnego lub modelu komputera.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742C4" w:rsidRPr="008C1F6E" w:rsidRDefault="009742C4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742C4" w:rsidRPr="008C1F6E" w:rsidRDefault="009742C4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34AC" w:rsidRPr="008C1F6E" w:rsidTr="005C5E8C">
        <w:trPr>
          <w:cantSplit/>
          <w:trHeight w:val="172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8C34AC" w:rsidRPr="008C1F6E" w:rsidRDefault="008C34AC" w:rsidP="002B7E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</w:t>
            </w:r>
            <w:r w:rsidR="00EC5E8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8C34AC" w:rsidRPr="008C1F6E" w:rsidRDefault="008C34AC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  <w:tr w:rsidR="0052742A" w:rsidRPr="008C1F6E" w:rsidTr="005C5E8C">
        <w:trPr>
          <w:cantSplit/>
          <w:trHeight w:val="256"/>
          <w:jc w:val="center"/>
        </w:trPr>
        <w:tc>
          <w:tcPr>
            <w:tcW w:w="2394" w:type="dxa"/>
            <w:vMerge/>
            <w:vAlign w:val="center"/>
          </w:tcPr>
          <w:p w:rsidR="0052742A" w:rsidRPr="008C1F6E" w:rsidRDefault="0052742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42A" w:rsidRPr="008C1F6E" w:rsidRDefault="0052742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1D4AC0" w:rsidRPr="008C1F6E" w:rsidRDefault="00862028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 w:rsidR="00A0275B">
              <w:rPr>
                <w:rFonts w:ascii="Arial" w:hAnsi="Arial" w:cs="Arial"/>
                <w:sz w:val="18"/>
                <w:szCs w:val="18"/>
              </w:rPr>
              <w:t xml:space="preserve"> – Windows 10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Professional</w:t>
            </w:r>
            <w:r w:rsidR="007A0F77" w:rsidRPr="008C1F6E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52742A" w:rsidRPr="008C1F6E" w:rsidRDefault="001D4AC0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*  W przypadku zaproponowania równoważnego systemu operacyjnego do wymaganego przez Zamawiającego musi on umożliwiać</w:t>
            </w:r>
            <w:r w:rsidR="00862028" w:rsidRPr="008C1F6E">
              <w:rPr>
                <w:rFonts w:ascii="Arial" w:hAnsi="Arial" w:cs="Arial"/>
                <w:sz w:val="18"/>
                <w:szCs w:val="18"/>
              </w:rPr>
              <w:t xml:space="preserve"> uruchomienie oraz poprawną pracę Pakietu biurowego; logowanie do domeny Active Directory.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2742A" w:rsidRPr="008C1F6E" w:rsidRDefault="00862028" w:rsidP="008620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742A" w:rsidRPr="008C1F6E" w:rsidRDefault="0052742A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D5A" w:rsidRPr="008C1F6E" w:rsidTr="005C5E8C">
        <w:trPr>
          <w:cantSplit/>
          <w:trHeight w:val="224"/>
          <w:jc w:val="center"/>
        </w:trPr>
        <w:tc>
          <w:tcPr>
            <w:tcW w:w="2394" w:type="dxa"/>
            <w:vMerge/>
            <w:vAlign w:val="center"/>
          </w:tcPr>
          <w:p w:rsidR="000A3D5A" w:rsidRPr="008C1F6E" w:rsidRDefault="000A3D5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A3D5A" w:rsidRPr="008C1F6E" w:rsidRDefault="000A3D5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5A" w:rsidRPr="008C1F6E" w:rsidRDefault="00862028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B05F1">
              <w:rPr>
                <w:rFonts w:ascii="Arial" w:hAnsi="Arial" w:cs="Arial"/>
                <w:sz w:val="18"/>
                <w:szCs w:val="18"/>
              </w:rPr>
              <w:t xml:space="preserve">Oprogramowanie Microsoft </w:t>
            </w:r>
            <w:r w:rsidR="00861BE3" w:rsidRPr="00BB05F1">
              <w:rPr>
                <w:rFonts w:ascii="Arial" w:hAnsi="Arial" w:cs="Arial"/>
                <w:sz w:val="18"/>
                <w:szCs w:val="18"/>
              </w:rPr>
              <w:t>Office 2019</w:t>
            </w:r>
            <w:r w:rsidRPr="00BB05F1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5A" w:rsidRPr="008C1F6E" w:rsidRDefault="00862028" w:rsidP="008620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A3D5A" w:rsidRPr="008C1F6E" w:rsidRDefault="000A3D5A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C38" w:rsidRPr="008C1F6E" w:rsidTr="005C5E8C">
        <w:trPr>
          <w:cantSplit/>
          <w:trHeight w:val="268"/>
          <w:jc w:val="center"/>
        </w:trPr>
        <w:tc>
          <w:tcPr>
            <w:tcW w:w="2394" w:type="dxa"/>
            <w:vMerge w:val="restart"/>
            <w:vAlign w:val="center"/>
          </w:tcPr>
          <w:p w:rsidR="0012737B" w:rsidRPr="008C1F6E" w:rsidRDefault="0012737B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6D42" w:rsidRDefault="00B86D42" w:rsidP="00B21A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21AF7" w:rsidRDefault="00B21AF7" w:rsidP="00E257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25759" w:rsidRDefault="00F44EB5" w:rsidP="00E257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RU/40/2020 – 1 szt.</w:t>
            </w:r>
          </w:p>
          <w:p w:rsidR="008A6F09" w:rsidRPr="0004416F" w:rsidRDefault="008A6F09" w:rsidP="004D5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1A24" w:rsidRPr="0004416F" w:rsidRDefault="00961A24" w:rsidP="000441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4416F" w:rsidRPr="008C1F6E" w:rsidRDefault="0004416F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2E34" w:rsidRPr="008C1F6E" w:rsidRDefault="00A32E34" w:rsidP="00442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C38" w:rsidRPr="008C1F6E" w:rsidRDefault="00C56C78" w:rsidP="00BF4D0E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2</w:t>
            </w:r>
            <w:r w:rsidR="00251A82" w:rsidRPr="008C1F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7E3C38" w:rsidRPr="008C1F6E" w:rsidRDefault="00F44EB5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PRZENOŚNY</w:t>
            </w:r>
          </w:p>
        </w:tc>
      </w:tr>
      <w:tr w:rsidR="004B05C7" w:rsidRPr="008C1F6E" w:rsidTr="005C5E8C">
        <w:trPr>
          <w:cantSplit/>
          <w:trHeight w:val="20"/>
          <w:jc w:val="center"/>
        </w:trPr>
        <w:tc>
          <w:tcPr>
            <w:tcW w:w="2394" w:type="dxa"/>
            <w:vMerge/>
            <w:vAlign w:val="center"/>
          </w:tcPr>
          <w:p w:rsidR="004B05C7" w:rsidRPr="008C1F6E" w:rsidRDefault="004B05C7" w:rsidP="004B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B05C7" w:rsidRPr="008C1F6E" w:rsidRDefault="004B05C7" w:rsidP="004B05C7">
            <w:pPr>
              <w:numPr>
                <w:ilvl w:val="0"/>
                <w:numId w:val="2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4B05C7" w:rsidRPr="008C1F6E" w:rsidRDefault="004B05C7" w:rsidP="004B05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Pojemność: </w:t>
            </w:r>
            <w:r w:rsidR="00F44EB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2564" w:type="dxa"/>
            <w:shd w:val="clear" w:color="auto" w:fill="auto"/>
          </w:tcPr>
          <w:p w:rsidR="004B05C7" w:rsidRDefault="004B05C7" w:rsidP="004B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B05C7" w:rsidRPr="008C1F6E" w:rsidRDefault="004B05C7" w:rsidP="004B05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5C7" w:rsidRPr="008C1F6E" w:rsidTr="005C5E8C">
        <w:trPr>
          <w:cantSplit/>
          <w:trHeight w:val="20"/>
          <w:jc w:val="center"/>
        </w:trPr>
        <w:tc>
          <w:tcPr>
            <w:tcW w:w="2394" w:type="dxa"/>
            <w:vMerge/>
            <w:vAlign w:val="center"/>
          </w:tcPr>
          <w:p w:rsidR="004B05C7" w:rsidRPr="008C1F6E" w:rsidRDefault="004B05C7" w:rsidP="004B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B05C7" w:rsidRPr="008C1F6E" w:rsidRDefault="004B05C7" w:rsidP="004B05C7">
            <w:pPr>
              <w:numPr>
                <w:ilvl w:val="0"/>
                <w:numId w:val="2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5C7" w:rsidRDefault="004B05C7" w:rsidP="004B05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podłączenia: </w:t>
            </w:r>
            <w:r>
              <w:rPr>
                <w:rFonts w:ascii="Arial" w:hAnsi="Arial" w:cs="Arial"/>
                <w:sz w:val="18"/>
                <w:szCs w:val="18"/>
              </w:rPr>
              <w:t>USB 3.</w:t>
            </w:r>
            <w:r w:rsidR="00F44E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B05C7" w:rsidRDefault="004B05C7" w:rsidP="004B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5C7" w:rsidRDefault="004B05C7" w:rsidP="004B05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5C7" w:rsidRPr="008C1F6E" w:rsidTr="005C5E8C">
        <w:trPr>
          <w:cantSplit/>
          <w:trHeight w:val="20"/>
          <w:jc w:val="center"/>
        </w:trPr>
        <w:tc>
          <w:tcPr>
            <w:tcW w:w="2394" w:type="dxa"/>
            <w:vMerge/>
            <w:vAlign w:val="center"/>
          </w:tcPr>
          <w:p w:rsidR="004B05C7" w:rsidRPr="008C1F6E" w:rsidRDefault="004B05C7" w:rsidP="004B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B05C7" w:rsidRPr="008C1F6E" w:rsidRDefault="004B05C7" w:rsidP="004B05C7">
            <w:pPr>
              <w:numPr>
                <w:ilvl w:val="0"/>
                <w:numId w:val="2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4B05C7" w:rsidRPr="008C1F6E" w:rsidRDefault="004B05C7" w:rsidP="004B05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Format dysku: </w:t>
            </w:r>
            <w:r w:rsidRPr="002925F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2564" w:type="dxa"/>
            <w:shd w:val="clear" w:color="auto" w:fill="auto"/>
          </w:tcPr>
          <w:p w:rsidR="004B05C7" w:rsidRDefault="004B05C7" w:rsidP="004B05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B05C7" w:rsidRPr="008C1F6E" w:rsidRDefault="004B05C7" w:rsidP="004B05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4AC" w:rsidRPr="008C1F6E" w:rsidTr="005C5E8C">
        <w:trPr>
          <w:cantSplit/>
          <w:trHeight w:val="20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85410C">
            <w:pPr>
              <w:numPr>
                <w:ilvl w:val="0"/>
                <w:numId w:val="2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4AC" w:rsidRPr="008C1F6E" w:rsidRDefault="008C34AC" w:rsidP="00A1693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4AC" w:rsidRPr="008C1F6E" w:rsidRDefault="00A508E3" w:rsidP="008909A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 w:rsidR="00890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DC5738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CE3CF7" w:rsidRDefault="00CE3CF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3CF7" w:rsidRDefault="00CE3CF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3CF7" w:rsidRDefault="00CE3CF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5FE8" w:rsidRDefault="006B5FE8" w:rsidP="00DA66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A6635" w:rsidRDefault="00DA6635" w:rsidP="00B21A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978E9" w:rsidRDefault="004978E9" w:rsidP="004978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PNN/EURO/KA103/55/2020 –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, PS/Rekrutacja/1/2020 – 3 szt., PD/12/2020 – 1 szt.,  </w:t>
            </w:r>
          </w:p>
          <w:p w:rsidR="00CE3CF7" w:rsidRDefault="00CE3CF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3CF7" w:rsidRDefault="00CE3CF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3CF7" w:rsidRDefault="00CE3CF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0D97" w:rsidRDefault="001E0D97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6476" w:rsidRPr="00AF34B6" w:rsidRDefault="00296476" w:rsidP="004018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5738" w:rsidRPr="008C1F6E" w:rsidRDefault="00B70B89" w:rsidP="00E2575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17" w:type="dxa"/>
            <w:gridSpan w:val="3"/>
            <w:shd w:val="clear" w:color="auto" w:fill="00FF00"/>
            <w:vAlign w:val="center"/>
          </w:tcPr>
          <w:p w:rsidR="00DC5738" w:rsidRPr="008C1F6E" w:rsidRDefault="001716FA" w:rsidP="00E71C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E71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2D4B4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925A8" w:rsidRPr="008C1F6E" w:rsidRDefault="00A925A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Rozmiar matrycy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3CC5">
              <w:rPr>
                <w:rFonts w:ascii="Arial" w:hAnsi="Arial" w:cs="Arial"/>
                <w:b/>
                <w:sz w:val="18"/>
                <w:szCs w:val="18"/>
              </w:rPr>
              <w:t>23,8’’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E71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</w:tcPr>
          <w:p w:rsidR="00A925A8" w:rsidRPr="008C1F6E" w:rsidRDefault="00E43CC5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matrycy</w:t>
            </w:r>
            <w:r w:rsidR="00A925A8" w:rsidRPr="008C1F6E">
              <w:rPr>
                <w:rFonts w:ascii="Arial" w:hAnsi="Arial" w:cs="Arial"/>
                <w:b/>
                <w:sz w:val="18"/>
                <w:szCs w:val="18"/>
              </w:rPr>
              <w:t>: LED</w:t>
            </w:r>
            <w:r>
              <w:rPr>
                <w:rFonts w:ascii="Arial" w:hAnsi="Arial" w:cs="Arial"/>
                <w:b/>
                <w:sz w:val="18"/>
                <w:szCs w:val="18"/>
              </w:rPr>
              <w:t>, IPS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E71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925A8" w:rsidRPr="008C1F6E" w:rsidRDefault="00A925A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Współczynnik kontrastu (statyczny): </w:t>
            </w:r>
            <w:r w:rsidR="00B1233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>00:1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E71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925A8" w:rsidRPr="008C1F6E" w:rsidRDefault="00A925A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Rozdzielczość: 1920x1080 pikseli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E71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925A8" w:rsidRPr="008C1F6E" w:rsidRDefault="00A925A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Czas reakcji plamki: 5 ms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925A8" w:rsidRPr="008C1F6E" w:rsidRDefault="00A925A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Kąt wid</w:t>
            </w:r>
            <w:r w:rsidR="005D22A6">
              <w:rPr>
                <w:rFonts w:ascii="Arial" w:hAnsi="Arial" w:cs="Arial"/>
                <w:b/>
                <w:sz w:val="18"/>
                <w:szCs w:val="18"/>
              </w:rPr>
              <w:t>zenia (poziom / pion): 178 / 178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 st.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B50FDF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5A8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925A8" w:rsidRPr="008C1F6E" w:rsidRDefault="00A925A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Interfejsy: D-</w:t>
            </w:r>
            <w:proofErr w:type="spellStart"/>
            <w:r w:rsidRPr="008C1F6E">
              <w:rPr>
                <w:rFonts w:ascii="Arial" w:hAnsi="Arial" w:cs="Arial"/>
                <w:b/>
                <w:sz w:val="18"/>
                <w:szCs w:val="18"/>
              </w:rPr>
              <w:t>Sub</w:t>
            </w:r>
            <w:proofErr w:type="spellEnd"/>
            <w:r w:rsidRPr="008C1F6E">
              <w:rPr>
                <w:rFonts w:ascii="Arial" w:hAnsi="Arial" w:cs="Arial"/>
                <w:b/>
                <w:sz w:val="18"/>
                <w:szCs w:val="18"/>
              </w:rPr>
              <w:t>, HDMI</w:t>
            </w:r>
          </w:p>
        </w:tc>
        <w:tc>
          <w:tcPr>
            <w:tcW w:w="2564" w:type="dxa"/>
            <w:shd w:val="clear" w:color="auto" w:fill="auto"/>
          </w:tcPr>
          <w:p w:rsidR="00A925A8" w:rsidRPr="008C1F6E" w:rsidRDefault="00A925A8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925A8" w:rsidRPr="008C1F6E" w:rsidRDefault="00A925A8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F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50FDF" w:rsidRPr="008C1F6E" w:rsidRDefault="00B50FDF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50FDF" w:rsidRPr="008C1F6E" w:rsidRDefault="00B50FDF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C72110" w:rsidRPr="002E4E12" w:rsidRDefault="00A925A8" w:rsidP="002E4E1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Kabel HDMI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m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1,8 m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lub dłuższy</w:t>
            </w:r>
          </w:p>
        </w:tc>
        <w:tc>
          <w:tcPr>
            <w:tcW w:w="2564" w:type="dxa"/>
            <w:shd w:val="clear" w:color="auto" w:fill="auto"/>
          </w:tcPr>
          <w:p w:rsidR="00B50FDF" w:rsidRPr="008C1F6E" w:rsidRDefault="00B50FDF" w:rsidP="00B50FDF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50FDF" w:rsidRPr="008C1F6E" w:rsidRDefault="00B50FDF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4AC" w:rsidRPr="008C1F6E" w:rsidTr="005C5E8C">
        <w:trPr>
          <w:cantSplit/>
          <w:trHeight w:val="151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097" w:rsidRPr="008C1F6E" w:rsidRDefault="008C34AC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</w:t>
            </w:r>
            <w:r w:rsidR="00EC5E8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4AC" w:rsidRPr="00A508E3" w:rsidRDefault="00A508E3" w:rsidP="0089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0558A7" w:rsidRPr="008C1F6E" w:rsidTr="005C5E8C">
        <w:trPr>
          <w:cantSplit/>
          <w:trHeight w:val="233"/>
          <w:jc w:val="center"/>
        </w:trPr>
        <w:tc>
          <w:tcPr>
            <w:tcW w:w="2394" w:type="dxa"/>
            <w:vMerge w:val="restart"/>
            <w:vAlign w:val="center"/>
          </w:tcPr>
          <w:p w:rsidR="002D0A03" w:rsidRPr="00FA7177" w:rsidRDefault="00FA7177" w:rsidP="00BB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177">
              <w:rPr>
                <w:rFonts w:ascii="Arial" w:hAnsi="Arial" w:cs="Arial"/>
                <w:b/>
                <w:bCs/>
                <w:sz w:val="18"/>
                <w:szCs w:val="18"/>
              </w:rPr>
              <w:t>ITKT/2/2020 – 1 szt.</w:t>
            </w:r>
          </w:p>
        </w:tc>
        <w:tc>
          <w:tcPr>
            <w:tcW w:w="567" w:type="dxa"/>
            <w:vMerge w:val="restart"/>
            <w:vAlign w:val="center"/>
          </w:tcPr>
          <w:p w:rsidR="000558A7" w:rsidRPr="008C1F6E" w:rsidRDefault="00955568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6B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558A7" w:rsidRPr="00F75CB5" w:rsidRDefault="0057035E" w:rsidP="00985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PAMIĘCI</w:t>
            </w:r>
          </w:p>
        </w:tc>
      </w:tr>
      <w:tr w:rsidR="00AF7837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F7837" w:rsidRPr="008C1F6E" w:rsidRDefault="00AF7837" w:rsidP="00151D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7837" w:rsidRPr="008C1F6E" w:rsidRDefault="00AF7837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F0D" w:rsidRDefault="00FA7177" w:rsidP="00B027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pamięci RAM:</w:t>
            </w:r>
          </w:p>
          <w:p w:rsidR="00FA7177" w:rsidRDefault="00FA7177" w:rsidP="00B027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pojemność 4GB</w:t>
            </w:r>
          </w:p>
          <w:p w:rsidR="00FA7177" w:rsidRDefault="00FA7177" w:rsidP="00B027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rodzaj: DDR3, DIMM, 240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pinów</w:t>
            </w:r>
            <w:proofErr w:type="spellEnd"/>
          </w:p>
          <w:p w:rsidR="00FA7177" w:rsidRDefault="00FA7177" w:rsidP="00B027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taktowanie: 1333MHz (PC-10600)</w:t>
            </w:r>
          </w:p>
          <w:p w:rsidR="00FA7177" w:rsidRDefault="00FA7177" w:rsidP="00B027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do komputerów stacjonarnych</w:t>
            </w:r>
          </w:p>
          <w:p w:rsidR="00FA7177" w:rsidRPr="005C5E8C" w:rsidRDefault="00FA7177" w:rsidP="00B027E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napięcie: 1,5 V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AF7837" w:rsidRPr="008C1F6E" w:rsidRDefault="00AF7837" w:rsidP="009852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AF7837" w:rsidRPr="008C1F6E" w:rsidRDefault="00AF7837" w:rsidP="009852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4AC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151D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4AC" w:rsidRPr="008C1F6E" w:rsidRDefault="008C34AC" w:rsidP="00AF783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</w:t>
            </w:r>
            <w:r w:rsidR="00F479F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34AC" w:rsidRPr="00A508E3" w:rsidRDefault="00A508E3" w:rsidP="0089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F75CB5" w:rsidTr="005C5E8C">
        <w:trPr>
          <w:cantSplit/>
          <w:trHeight w:val="233"/>
          <w:jc w:val="center"/>
        </w:trPr>
        <w:tc>
          <w:tcPr>
            <w:tcW w:w="2394" w:type="dxa"/>
            <w:vMerge w:val="restart"/>
            <w:vAlign w:val="center"/>
          </w:tcPr>
          <w:p w:rsidR="0049304D" w:rsidRPr="00457B75" w:rsidRDefault="00BB57F0" w:rsidP="007640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75">
              <w:rPr>
                <w:rFonts w:ascii="Arial" w:hAnsi="Arial" w:cs="Arial"/>
                <w:b/>
                <w:bCs/>
                <w:sz w:val="18"/>
                <w:szCs w:val="18"/>
              </w:rPr>
              <w:t>KS/23/2020 – 2 szt.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186BD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9304D" w:rsidRPr="00F75CB5" w:rsidRDefault="0049304D" w:rsidP="00FA4B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PAMIĘĆ PRZENOŚNA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Prędkość odczytu:  co najmniej  150MB/s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Metalowa obudowa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podłączenia: </w:t>
            </w:r>
            <w:r>
              <w:rPr>
                <w:rFonts w:ascii="Arial" w:hAnsi="Arial" w:cs="Arial"/>
                <w:sz w:val="18"/>
                <w:szCs w:val="18"/>
              </w:rPr>
              <w:t>USB 3.0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Pojemność: </w:t>
            </w:r>
            <w:r>
              <w:rPr>
                <w:rFonts w:ascii="Arial" w:hAnsi="Arial" w:cs="Arial"/>
                <w:sz w:val="18"/>
                <w:szCs w:val="18"/>
              </w:rPr>
              <w:t>128GB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A508E3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CD6B6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04D" w:rsidRPr="00A508E3" w:rsidRDefault="0049304D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F75CB5" w:rsidTr="005C5E8C">
        <w:trPr>
          <w:cantSplit/>
          <w:trHeight w:val="233"/>
          <w:jc w:val="center"/>
        </w:trPr>
        <w:tc>
          <w:tcPr>
            <w:tcW w:w="2394" w:type="dxa"/>
            <w:vMerge w:val="restart"/>
            <w:vAlign w:val="center"/>
          </w:tcPr>
          <w:p w:rsidR="0049304D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304D" w:rsidRPr="00B21AF7" w:rsidRDefault="00457B75" w:rsidP="00BB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RU/5/220 – 2 szt., DWD/10/2020 – 2 szt., KS/23/2020 – 1 szt.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186BD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9304D" w:rsidRPr="00F75CB5" w:rsidRDefault="0049304D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PAMIĘĆ PRZENOŚNA 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Prędkość odczytu:  co najmniej  150MB/s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Metalowa obudowa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podłączenia: </w:t>
            </w:r>
            <w:r>
              <w:rPr>
                <w:rFonts w:ascii="Arial" w:hAnsi="Arial" w:cs="Arial"/>
                <w:sz w:val="18"/>
                <w:szCs w:val="18"/>
              </w:rPr>
              <w:t>USB 3.0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Pojemność: </w:t>
            </w:r>
            <w:r w:rsidR="0026380D">
              <w:rPr>
                <w:rFonts w:ascii="Arial" w:hAnsi="Arial" w:cs="Arial"/>
                <w:sz w:val="18"/>
                <w:szCs w:val="18"/>
              </w:rPr>
              <w:t>64</w:t>
            </w:r>
            <w:r>
              <w:rPr>
                <w:rFonts w:ascii="Arial" w:hAnsi="Arial" w:cs="Arial"/>
                <w:sz w:val="18"/>
                <w:szCs w:val="18"/>
              </w:rPr>
              <w:t>GB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40214F" w:rsidRDefault="0040214F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75C" w:rsidRPr="008C1F6E" w:rsidRDefault="007A509A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RU/5/220 – 1 szt., KO/3/2020 – 1 szt., 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186BD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9304D" w:rsidRPr="00F75CB5" w:rsidRDefault="0049304D" w:rsidP="00A660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DYSK PRZENOŚNY 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Pojemność: </w:t>
            </w:r>
            <w:r>
              <w:rPr>
                <w:rFonts w:ascii="Arial" w:hAnsi="Arial" w:cs="Arial"/>
                <w:sz w:val="18"/>
                <w:szCs w:val="18"/>
              </w:rPr>
              <w:t>1TB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009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podłączenia: </w:t>
            </w:r>
            <w:r>
              <w:rPr>
                <w:rFonts w:ascii="Arial" w:hAnsi="Arial" w:cs="Arial"/>
                <w:sz w:val="18"/>
                <w:szCs w:val="18"/>
              </w:rPr>
              <w:t>USB 3.0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Format dysku: </w:t>
            </w:r>
            <w:r w:rsidRPr="002925F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49304D" w:rsidRPr="008C1F6E" w:rsidRDefault="0057035E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ITKT/2/2020 – 1 szt.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186BD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9304D" w:rsidRPr="005503DF" w:rsidRDefault="005503DF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03DF">
              <w:rPr>
                <w:rFonts w:ascii="Arial" w:hAnsi="Arial" w:cs="Arial"/>
                <w:b/>
                <w:sz w:val="18"/>
                <w:szCs w:val="18"/>
              </w:rPr>
              <w:t>DYSK</w:t>
            </w:r>
          </w:p>
        </w:tc>
      </w:tr>
      <w:tr w:rsidR="005503DF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03DF" w:rsidRPr="008C1F6E" w:rsidRDefault="005503DF" w:rsidP="005503D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DF" w:rsidRDefault="005503DF" w:rsidP="005503D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TYP: SSD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5503DF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DF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03DF" w:rsidRPr="008C1F6E" w:rsidRDefault="005503DF" w:rsidP="005503D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DF" w:rsidRPr="008C1F6E" w:rsidRDefault="005503DF" w:rsidP="005503D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Pojemność: </w:t>
            </w:r>
            <w:r>
              <w:rPr>
                <w:rFonts w:ascii="Arial" w:hAnsi="Arial" w:cs="Arial"/>
                <w:sz w:val="18"/>
                <w:szCs w:val="18"/>
              </w:rPr>
              <w:t>512GB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5503DF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DF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03DF" w:rsidRPr="008C1F6E" w:rsidRDefault="005503DF" w:rsidP="005503D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DF" w:rsidRDefault="005503DF" w:rsidP="005503D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podłączenia: </w:t>
            </w:r>
            <w:r>
              <w:rPr>
                <w:rFonts w:ascii="Arial" w:hAnsi="Arial" w:cs="Arial"/>
                <w:sz w:val="18"/>
                <w:szCs w:val="18"/>
              </w:rPr>
              <w:t>SATA III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5503DF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DF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03DF" w:rsidRPr="008C1F6E" w:rsidRDefault="005503DF" w:rsidP="005503D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DF" w:rsidRDefault="005503DF" w:rsidP="005503D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Prędkość odczytu/zapisu: minimum 500 MB/s / 500 MB/s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5503DF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DF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03DF" w:rsidRPr="008C1F6E" w:rsidRDefault="005503DF" w:rsidP="005503D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DF" w:rsidRPr="008C1F6E" w:rsidRDefault="005503DF" w:rsidP="005503D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Format dysku: </w:t>
            </w:r>
            <w:r w:rsidRPr="002925F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5503DF" w:rsidRDefault="005503DF" w:rsidP="0055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5503DF" w:rsidRPr="008C1F6E" w:rsidRDefault="005503DF" w:rsidP="0055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49304D" w:rsidRPr="008C1F6E" w:rsidRDefault="00186BDD" w:rsidP="00186B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KT/16/2020 – 1 szt.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186BD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9304D" w:rsidRPr="008C1F6E" w:rsidRDefault="0049304D" w:rsidP="00916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</w:t>
            </w:r>
            <w:r w:rsidR="00A461E4">
              <w:rPr>
                <w:rFonts w:ascii="Arial" w:hAnsi="Arial" w:cs="Arial"/>
                <w:sz w:val="18"/>
                <w:szCs w:val="18"/>
              </w:rPr>
              <w:t xml:space="preserve"> bezprzewodowa</w:t>
            </w: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Rozdzielczość: </w:t>
            </w: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875395">
              <w:rPr>
                <w:rFonts w:ascii="Arial" w:hAnsi="Arial" w:cs="Arial"/>
                <w:sz w:val="18"/>
                <w:szCs w:val="18"/>
              </w:rPr>
              <w:t>dpi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Łączność: </w:t>
            </w:r>
            <w:r>
              <w:rPr>
                <w:rFonts w:ascii="Arial" w:hAnsi="Arial" w:cs="Arial"/>
                <w:sz w:val="18"/>
                <w:szCs w:val="18"/>
              </w:rPr>
              <w:t>radiowa 2.4 GHz.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przycisków: </w:t>
            </w:r>
            <w:r w:rsidRPr="00875395">
              <w:rPr>
                <w:rFonts w:ascii="Arial" w:hAnsi="Arial" w:cs="Arial"/>
                <w:sz w:val="18"/>
                <w:szCs w:val="18"/>
              </w:rPr>
              <w:t>3 (w tym jeden obracany</w:t>
            </w:r>
            <w:r>
              <w:rPr>
                <w:rFonts w:ascii="Arial" w:hAnsi="Arial" w:cs="Arial"/>
                <w:sz w:val="18"/>
                <w:szCs w:val="18"/>
              </w:rPr>
              <w:t xml:space="preserve"> - rolka</w:t>
            </w:r>
            <w:r w:rsidRPr="0087539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myszy: </w:t>
            </w:r>
            <w:r>
              <w:rPr>
                <w:rFonts w:ascii="Arial" w:hAnsi="Arial" w:cs="Arial"/>
                <w:sz w:val="18"/>
                <w:szCs w:val="18"/>
              </w:rPr>
              <w:t>USB.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Zasilanie: 1 x bateria AA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Odbiornik „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 chowany w myszy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8C1F6E" w:rsidRDefault="0049304D" w:rsidP="00A66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Sensor: </w:t>
            </w:r>
            <w:r w:rsidRPr="008722E3">
              <w:rPr>
                <w:rFonts w:ascii="Arial" w:hAnsi="Arial" w:cs="Arial"/>
                <w:sz w:val="18"/>
                <w:szCs w:val="18"/>
              </w:rPr>
              <w:t>optyczny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49304D" w:rsidRDefault="0049304D" w:rsidP="00A66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Default="0049304D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654EC7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3A37D0" w:rsidRDefault="003A37D0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37D0" w:rsidRDefault="003A37D0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4EC7" w:rsidRDefault="00186BDD" w:rsidP="00186B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KT/16/2020 – 1 szt.</w:t>
            </w:r>
          </w:p>
          <w:p w:rsidR="00A461E4" w:rsidRPr="008C1F6E" w:rsidRDefault="00A461E4" w:rsidP="00A46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4EC7" w:rsidRPr="008C1F6E" w:rsidRDefault="00654EC7" w:rsidP="00A461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6BD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654EC7" w:rsidRPr="00FA7177" w:rsidRDefault="00186BDD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- przewodowa</w:t>
            </w:r>
          </w:p>
        </w:tc>
      </w:tr>
      <w:tr w:rsidR="00A461E4" w:rsidRPr="008C1F6E" w:rsidTr="005C5E8C">
        <w:trPr>
          <w:cantSplit/>
          <w:trHeight w:val="1013"/>
          <w:jc w:val="center"/>
        </w:trPr>
        <w:tc>
          <w:tcPr>
            <w:tcW w:w="2394" w:type="dxa"/>
            <w:vMerge/>
            <w:vAlign w:val="center"/>
          </w:tcPr>
          <w:p w:rsidR="00A461E4" w:rsidRPr="008C1F6E" w:rsidRDefault="00A461E4" w:rsidP="00406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61E4" w:rsidRPr="008C1F6E" w:rsidRDefault="00A461E4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A461E4" w:rsidRPr="00186BDD" w:rsidRDefault="00A461E4" w:rsidP="00186BDD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6BD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Rozdzielczość: 1000 </w:t>
            </w:r>
            <w:proofErr w:type="spellStart"/>
            <w:r w:rsidRPr="00186BD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dpi</w:t>
            </w:r>
            <w:proofErr w:type="spellEnd"/>
          </w:p>
          <w:p w:rsidR="00A461E4" w:rsidRPr="00186BDD" w:rsidRDefault="00A461E4" w:rsidP="00186BDD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6BD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Łączność: przewodowa</w:t>
            </w:r>
          </w:p>
          <w:p w:rsidR="00A461E4" w:rsidRPr="00186BDD" w:rsidRDefault="00A461E4" w:rsidP="00186BDD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6BD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przycisków: 3 (w tym jeden obracany)</w:t>
            </w:r>
          </w:p>
          <w:p w:rsidR="00A461E4" w:rsidRPr="00186BDD" w:rsidRDefault="00A461E4" w:rsidP="00186BDD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6BD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Interfejs myszy: USB</w:t>
            </w:r>
          </w:p>
          <w:p w:rsidR="00A461E4" w:rsidRDefault="00A461E4" w:rsidP="00A461E4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6BD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Sensor: optyczny</w:t>
            </w:r>
          </w:p>
        </w:tc>
        <w:tc>
          <w:tcPr>
            <w:tcW w:w="2564" w:type="dxa"/>
            <w:shd w:val="clear" w:color="auto" w:fill="auto"/>
          </w:tcPr>
          <w:p w:rsidR="00A461E4" w:rsidRDefault="00A461E4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A461E4" w:rsidRPr="008C1F6E" w:rsidRDefault="00A461E4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EC7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54EC7" w:rsidRPr="008C1F6E" w:rsidRDefault="00654EC7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54EC7" w:rsidRPr="008C1F6E" w:rsidRDefault="00654EC7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C7" w:rsidRDefault="00654EC7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EC7" w:rsidRPr="008C1F6E" w:rsidRDefault="00654EC7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15141C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15141C" w:rsidRDefault="003E78F5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DF/14/2020 – 1 szt.</w:t>
            </w:r>
          </w:p>
          <w:p w:rsidR="002E7393" w:rsidRPr="008C1F6E" w:rsidRDefault="002E7393" w:rsidP="005436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141C" w:rsidRPr="008C1F6E" w:rsidRDefault="0015141C" w:rsidP="00A461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61E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5288C" w:rsidRPr="008C1F6E" w:rsidRDefault="0015288C" w:rsidP="00152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</w:t>
            </w:r>
          </w:p>
        </w:tc>
      </w:tr>
      <w:tr w:rsidR="0015141C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1C" w:rsidRDefault="003E78F5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Komputerowa kamera internetowa z mikrofonem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41C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Typ matrycy: CMOS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Rozdzielczość połączeń wideo: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78F5">
              <w:rPr>
                <w:rFonts w:ascii="Arial" w:hAnsi="Arial" w:cs="Arial"/>
                <w:b/>
                <w:sz w:val="18"/>
                <w:szCs w:val="18"/>
              </w:rPr>
              <w:t>FullHD</w:t>
            </w:r>
            <w:proofErr w:type="spellEnd"/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 (1920 x 1080)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HD (1280 x 720)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Rozdzielczość nagrań wideo: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78F5">
              <w:rPr>
                <w:rFonts w:ascii="Arial" w:hAnsi="Arial" w:cs="Arial"/>
                <w:b/>
                <w:sz w:val="18"/>
                <w:szCs w:val="18"/>
              </w:rPr>
              <w:t>FullHD</w:t>
            </w:r>
            <w:proofErr w:type="spellEnd"/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 (1920 x 1080)</w:t>
            </w:r>
          </w:p>
          <w:p w:rsidR="0015141C" w:rsidRPr="00F06823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HD (1280 x 720)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41C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Kompresja wideo: H.264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Rozdzielczość zdjęć: 15 </w:t>
            </w:r>
            <w:proofErr w:type="spellStart"/>
            <w:r w:rsidRPr="003E78F5">
              <w:rPr>
                <w:rFonts w:ascii="Arial" w:hAnsi="Arial" w:cs="Arial"/>
                <w:b/>
                <w:sz w:val="18"/>
                <w:szCs w:val="18"/>
              </w:rPr>
              <w:t>Mpix</w:t>
            </w:r>
            <w:proofErr w:type="spellEnd"/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Mikrofon: Wbudowany, stereo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Łączność: USB 2.0</w:t>
            </w:r>
          </w:p>
          <w:p w:rsidR="0015141C" w:rsidRPr="00F06823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Ustawienie ostrości: Automatyczne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41C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Automatyczna korekcja ekspozycji przy słabym oświetleniu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Mikrofon z funkcją redukcji szumów</w:t>
            </w:r>
          </w:p>
          <w:p w:rsidR="0015141C" w:rsidRPr="00F06823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Wykrywanie ruchu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63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A3063" w:rsidRPr="008C1F6E" w:rsidRDefault="001A3063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A3063" w:rsidRPr="008C1F6E" w:rsidRDefault="001A3063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063" w:rsidRPr="00F06823" w:rsidRDefault="001A3063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063" w:rsidRPr="008C1F6E" w:rsidRDefault="001A3063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247B06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247B06" w:rsidRPr="008C1F6E" w:rsidRDefault="004B05C7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KS/23/2020 – 2 szt.</w:t>
            </w:r>
          </w:p>
        </w:tc>
        <w:tc>
          <w:tcPr>
            <w:tcW w:w="567" w:type="dxa"/>
            <w:vMerge w:val="restart"/>
            <w:vAlign w:val="center"/>
          </w:tcPr>
          <w:p w:rsidR="00247B06" w:rsidRPr="008C1F6E" w:rsidRDefault="00247B06" w:rsidP="00A461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61E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47B06" w:rsidRPr="008C1F6E" w:rsidRDefault="004B05C7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PRZENO</w:t>
            </w:r>
            <w:r w:rsidR="00F44EB5">
              <w:rPr>
                <w:rFonts w:ascii="Arial" w:hAnsi="Arial" w:cs="Arial"/>
                <w:sz w:val="18"/>
                <w:szCs w:val="18"/>
              </w:rPr>
              <w:t>Ś</w:t>
            </w:r>
            <w:r w:rsidR="00247B06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247B06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7B06" w:rsidRPr="008C1F6E" w:rsidRDefault="00247B0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B06" w:rsidRPr="008C1F6E" w:rsidRDefault="00247B06" w:rsidP="00A475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Pojemność: </w:t>
            </w:r>
            <w:r w:rsidR="004B05C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247B06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B06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7B06" w:rsidRPr="008C1F6E" w:rsidRDefault="00247B0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B06" w:rsidRDefault="00247B06" w:rsidP="00A475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podłączenia: </w:t>
            </w:r>
            <w:r>
              <w:rPr>
                <w:rFonts w:ascii="Arial" w:hAnsi="Arial" w:cs="Arial"/>
                <w:sz w:val="18"/>
                <w:szCs w:val="18"/>
              </w:rPr>
              <w:t>USB 3.1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247B06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B06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7B06" w:rsidRPr="008C1F6E" w:rsidRDefault="00247B0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B06" w:rsidRPr="008C1F6E" w:rsidRDefault="00247B06" w:rsidP="00A475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Format dysku: </w:t>
            </w:r>
            <w:r w:rsidRPr="002925F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247B06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B06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47B06" w:rsidRPr="008C1F6E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7B06" w:rsidRPr="008C1F6E" w:rsidRDefault="00247B0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DB6" w:rsidRPr="008C1F6E" w:rsidRDefault="00247B06" w:rsidP="00A475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7B06" w:rsidRPr="008C1F6E" w:rsidRDefault="00247B06" w:rsidP="00A47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A461E4" w:rsidRDefault="003A37D0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PNB/22/2020 – 1 szt.,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A461E4">
              <w:rPr>
                <w:rFonts w:ascii="Arial" w:hAnsi="Arial" w:cs="Arial"/>
                <w:b/>
                <w:bCs/>
                <w:sz w:val="18"/>
                <w:szCs w:val="18"/>
              </w:rPr>
              <w:t>.pośr.UE</w:t>
            </w:r>
            <w:proofErr w:type="spellEnd"/>
            <w:r w:rsidR="00A461E4">
              <w:rPr>
                <w:rFonts w:ascii="Arial" w:hAnsi="Arial" w:cs="Arial"/>
                <w:b/>
                <w:bCs/>
                <w:sz w:val="18"/>
                <w:szCs w:val="18"/>
              </w:rPr>
              <w:t>/KRP12/1/2020 – 1 szt.,</w:t>
            </w:r>
          </w:p>
          <w:p w:rsidR="00B456A9" w:rsidRDefault="003A37D0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RSR/20/2020 – 1 szt.</w:t>
            </w:r>
          </w:p>
          <w:p w:rsidR="003E142E" w:rsidRPr="008C1F6E" w:rsidRDefault="003E142E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456A9" w:rsidRPr="008C1F6E" w:rsidRDefault="00B456A9" w:rsidP="00A461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61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7" w:type="dxa"/>
            <w:gridSpan w:val="3"/>
            <w:shd w:val="clear" w:color="auto" w:fill="00FF00"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</w:t>
            </w: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CD6B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Procesor: 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rdzenie, 8 wątków, 6MB cache, TDP = 15W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8 GB (SO-DIMM DDR4, 2666MHz)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Maksymalna obsługiwana ilość pamięci RAM: 32 GB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Liczba gniazd pamięci (ogółem / wolne): 2/1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CD6B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Dysk SSD M.2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BF5F27">
              <w:rPr>
                <w:rFonts w:ascii="Arial" w:hAnsi="Arial" w:cs="Arial"/>
                <w:sz w:val="18"/>
                <w:szCs w:val="18"/>
              </w:rPr>
              <w:t>: 256 GB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Miejsce na dodatkowy wewnętrzny dysk SATA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Możliwość montażu dysku SATA (elementy montażowe w zestawie - sanki)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ekranu: Matowy, LED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Przekątna ekranu: 15,6"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Rozdzielczość ekranu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1920 x 1080 (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BF5F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karty graficznej współdzielona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Kamera internetowa 1.0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910A23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A23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:rsidR="00B456A9" w:rsidRPr="00910A23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A23">
              <w:rPr>
                <w:rFonts w:ascii="Arial" w:hAnsi="Arial" w:cs="Arial"/>
                <w:sz w:val="18"/>
                <w:szCs w:val="18"/>
                <w:lang w:val="en-US"/>
              </w:rPr>
              <w:t>Wi-Fi 5 (802.11 a/b/g/n/ac)</w:t>
            </w:r>
          </w:p>
          <w:p w:rsidR="00B456A9" w:rsidRPr="00910A23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10A23">
              <w:rPr>
                <w:rFonts w:ascii="Arial" w:hAnsi="Arial" w:cs="Arial"/>
                <w:sz w:val="18"/>
                <w:szCs w:val="18"/>
                <w:lang w:val="en-US"/>
              </w:rPr>
              <w:t>Moduł</w:t>
            </w:r>
            <w:proofErr w:type="spellEnd"/>
            <w:r w:rsidRPr="00910A23">
              <w:rPr>
                <w:rFonts w:ascii="Arial" w:hAnsi="Arial" w:cs="Arial"/>
                <w:sz w:val="18"/>
                <w:szCs w:val="18"/>
                <w:lang w:val="en-US"/>
              </w:rPr>
              <w:t xml:space="preserve"> Bluetooth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Złącza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USB 3.1 Gen. 1 (USB 3.0) - 2 szt.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HDMI - 1 szt.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USB 2.0 - 1 szt.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RJ-45 (LAN) - 1 szt.</w:t>
            </w:r>
          </w:p>
          <w:p w:rsidR="00B456A9" w:rsidRPr="00BF5F27" w:rsidRDefault="00B456A9" w:rsidP="00CD6B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baterii:Litowo-jonowa</w:t>
            </w:r>
            <w:proofErr w:type="spellEnd"/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Pojemność baterii: 3-komorowa, 3500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Czytnik linii papilarnych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:rsidR="00B456A9" w:rsidRPr="00BF5F27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Waga maximum 1,91 kg (z baterią)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8C1F6E" w:rsidRDefault="00B456A9" w:rsidP="00CD6B6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Wyposażenie: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8C1F6E" w:rsidRDefault="00B456A9" w:rsidP="00CD6B6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B456A9" w:rsidRPr="008C1F6E" w:rsidTr="005C5E8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456A9" w:rsidRPr="008C1F6E" w:rsidRDefault="00B456A9" w:rsidP="00CD6B6F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B456A9" w:rsidRPr="008C1F6E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Pro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B456A9" w:rsidRDefault="00B456A9" w:rsidP="00F5276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B456A9" w:rsidRPr="008C1F6E" w:rsidRDefault="00B456A9" w:rsidP="00F527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2564" w:type="dxa"/>
            <w:shd w:val="clear" w:color="auto" w:fill="auto"/>
          </w:tcPr>
          <w:p w:rsidR="00B456A9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56A9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56A9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56A9" w:rsidRPr="008C1F6E" w:rsidRDefault="00B456A9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9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456A9" w:rsidRPr="008C1F6E" w:rsidRDefault="00B456A9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5C5E8C" w:rsidRDefault="005C5E8C" w:rsidP="005C5E8C">
      <w:pPr>
        <w:ind w:left="360"/>
        <w:jc w:val="center"/>
      </w:pPr>
    </w:p>
    <w:p w:rsidR="005C5E8C" w:rsidRDefault="005C5E8C" w:rsidP="005C5E8C">
      <w:pPr>
        <w:ind w:left="360"/>
        <w:jc w:val="center"/>
      </w:pPr>
    </w:p>
    <w:p w:rsidR="005C5E8C" w:rsidRDefault="005C5E8C" w:rsidP="005C5E8C">
      <w:pPr>
        <w:ind w:left="360"/>
        <w:jc w:val="center"/>
      </w:pPr>
    </w:p>
    <w:p w:rsidR="005C5E8C" w:rsidRPr="005C5E8C" w:rsidRDefault="005C5E8C" w:rsidP="005C5E8C">
      <w:pPr>
        <w:ind w:left="360"/>
        <w:jc w:val="center"/>
      </w:pPr>
      <w:r w:rsidRPr="005C5E8C">
        <w:t>...................................................................</w:t>
      </w:r>
    </w:p>
    <w:p w:rsidR="005C5E8C" w:rsidRDefault="005C5E8C" w:rsidP="005C5E8C">
      <w:pPr>
        <w:ind w:left="360"/>
        <w:jc w:val="center"/>
      </w:pPr>
      <w:r w:rsidRPr="005C5E8C">
        <w:t xml:space="preserve">(data i  podpis osoby/osób </w:t>
      </w:r>
      <w:r w:rsidRPr="005C5E8C">
        <w:t>reprezentujących Wykonawcę)</w:t>
      </w:r>
    </w:p>
    <w:p w:rsidR="005C5E8C" w:rsidRDefault="005C5E8C" w:rsidP="005C5E8C">
      <w:pPr>
        <w:ind w:left="360"/>
        <w:jc w:val="center"/>
        <w:sectPr w:rsidR="005C5E8C" w:rsidSect="00DA3DC8">
          <w:headerReference w:type="default" r:id="rId7"/>
          <w:footerReference w:type="default" r:id="rId8"/>
          <w:headerReference w:type="first" r:id="rId9"/>
          <w:pgSz w:w="16837" w:h="11905" w:orient="landscape" w:code="9"/>
          <w:pgMar w:top="1417" w:right="1417" w:bottom="1417" w:left="1417" w:header="567" w:footer="301" w:gutter="0"/>
          <w:pgNumType w:start="1"/>
          <w:cols w:space="708"/>
          <w:titlePg/>
          <w:docGrid w:linePitch="360"/>
        </w:sectPr>
      </w:pPr>
    </w:p>
    <w:p w:rsidR="005C5E8C" w:rsidRPr="005C5E8C" w:rsidRDefault="005C5E8C" w:rsidP="005C5E8C">
      <w:pPr>
        <w:ind w:left="360"/>
        <w:jc w:val="center"/>
      </w:pPr>
    </w:p>
    <w:p w:rsidR="005C5E8C" w:rsidRDefault="005C5E8C" w:rsidP="005C5E8C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5C5E8C" w:rsidRPr="005C5E8C" w:rsidRDefault="005C5E8C" w:rsidP="005C5E8C">
      <w:pPr>
        <w:jc w:val="both"/>
        <w:rPr>
          <w:b/>
          <w:sz w:val="20"/>
          <w:szCs w:val="20"/>
        </w:rPr>
      </w:pPr>
      <w:r w:rsidRPr="005C5E8C">
        <w:rPr>
          <w:sz w:val="20"/>
          <w:szCs w:val="20"/>
        </w:rPr>
        <w:t>W przypadku zaproponowania rozwiązań równoważnych</w:t>
      </w:r>
      <w:r w:rsidRPr="005C5E8C">
        <w:rPr>
          <w:b/>
          <w:sz w:val="20"/>
          <w:szCs w:val="20"/>
        </w:rPr>
        <w:t xml:space="preserve"> </w:t>
      </w:r>
      <w:r w:rsidRPr="005C5E8C">
        <w:rPr>
          <w:sz w:val="20"/>
          <w:szCs w:val="20"/>
        </w:rPr>
        <w:t>wskazanego z nazwy systemu operacyjnego Windows 10 Professional oraz pakietu biurowego z oprogramowaniem  Microsoft Office 2019 Standard,</w:t>
      </w:r>
      <w:r w:rsidRPr="005C5E8C">
        <w:rPr>
          <w:b/>
          <w:sz w:val="20"/>
          <w:szCs w:val="20"/>
        </w:rPr>
        <w:t xml:space="preserve"> </w:t>
      </w:r>
      <w:r w:rsidRPr="005C5E8C">
        <w:rPr>
          <w:sz w:val="20"/>
          <w:szCs w:val="20"/>
        </w:rPr>
        <w:t>na wykazanie równoważności, należy przedstawić odpowiednie dokumenty  (patrz: poniższy pkt. 3)  potwierdzające poniższy zakres równoważności.</w:t>
      </w:r>
    </w:p>
    <w:p w:rsidR="005C5E8C" w:rsidRPr="005C5E8C" w:rsidRDefault="005C5E8C" w:rsidP="005C5E8C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5C5E8C">
        <w:rPr>
          <w:b/>
          <w:sz w:val="20"/>
          <w:szCs w:val="20"/>
          <w:u w:val="single"/>
        </w:rPr>
        <w:t>Warunki oraz zakres równoważności do oprogramowania i pakietu biurowego.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5C5E8C">
        <w:rPr>
          <w:b/>
          <w:sz w:val="20"/>
          <w:szCs w:val="20"/>
        </w:rPr>
        <w:t xml:space="preserve">1) </w:t>
      </w:r>
      <w:r w:rsidRPr="005C5E8C">
        <w:rPr>
          <w:sz w:val="20"/>
          <w:szCs w:val="20"/>
          <w:u w:val="single"/>
        </w:rPr>
        <w:t xml:space="preserve">Oprogramowanie równoważne do </w:t>
      </w:r>
      <w:r w:rsidRPr="005C5E8C">
        <w:rPr>
          <w:b/>
          <w:sz w:val="20"/>
          <w:szCs w:val="20"/>
          <w:u w:val="single"/>
        </w:rPr>
        <w:t>oprogramowania określonego w Opisie przedmiotu zamówienia,</w:t>
      </w:r>
      <w:r w:rsidRPr="005C5E8C">
        <w:rPr>
          <w:sz w:val="20"/>
          <w:szCs w:val="20"/>
          <w:u w:val="single"/>
        </w:rPr>
        <w:t xml:space="preserve"> musi spełniać poniższe minimalne wymagania: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a) Wymagania odnośnie interfejsu użytkownika: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i) Pełna polska wersja językowa interfejsu użytkownika z możliwością przełączania wersji językowej interfejsu na język angielski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ii) 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b) Wykorzystanie tej samej licencji na komputerze stacjonarnym oraz na komputerze przenośnym Zamawiającego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c) możliwość automatycznej instalacji komponentów (przy użyciu instalatora systemowego),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d) możliwość zdalnej instalacji pakietu poprzez zasady grup (GPO),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e) całkowicie zlokalizowany w języku polskim system komunikatów i podręcznej pomocy technicznej </w:t>
      </w:r>
      <w:r w:rsidRPr="005C5E8C">
        <w:rPr>
          <w:sz w:val="20"/>
          <w:szCs w:val="20"/>
        </w:rPr>
        <w:br/>
        <w:t>w pakiecie,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f) Arkusz kalkulacyjny musi umożliwiać: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raportów tabelarycznych;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wykresów liniowych (wraz z linią trendu), słupkowych, kołowych;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arkuszy kalkulacyjnych zawierających teksty, dane liczbowe oraz formuły przeprowadzające operacje matematyczne, logiczne, tekstowe, statystyczne oraz operacje na danych finansowych i na miarach czasu;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raportów z zewnętrznych źródeł danych (inne arkusze kalkulacyjne, bazy danych zgodne </w:t>
      </w:r>
      <w:r w:rsidRPr="005C5E8C">
        <w:rPr>
          <w:sz w:val="20"/>
          <w:szCs w:val="20"/>
        </w:rPr>
        <w:br/>
        <w:t xml:space="preserve">z ODBC, pliki tekstowe, pliki XML, </w:t>
      </w:r>
      <w:proofErr w:type="spellStart"/>
      <w:r w:rsidRPr="005C5E8C">
        <w:rPr>
          <w:sz w:val="20"/>
          <w:szCs w:val="20"/>
        </w:rPr>
        <w:t>webservice</w:t>
      </w:r>
      <w:proofErr w:type="spellEnd"/>
      <w:r w:rsidRPr="005C5E8C">
        <w:rPr>
          <w:sz w:val="20"/>
          <w:szCs w:val="20"/>
        </w:rPr>
        <w:t xml:space="preserve">);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Obsługę kostek OLAP oraz tworzenie i edycję kwerend bazodanowych i webowych. Narzędzia wspomagające analizę statystyczną i finansową, analizę wariantową i rozwiązywanie problemów optymalizacyjnych;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raportów tabeli przestawnych umożliwiających dynamiczną zmianę wymiarów oraz wykresów bazujących na danych z tabeli przestawnych;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Wyszukiwanie i zamianę danych;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Wykonywanie analiz danych przy użyciu formatowania warunkowego;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Nazywanie komórek arkusza i odwoływanie się w formułach po takiej nazwie;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Nagrywanie, tworzenie i edycję makr automatyzujących wykonywanie czynności;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Formatowanie czasu, daty i wartości finansowych z polskim formatem;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Zapis wielu arkuszy kalkulacyjnych w jednym pliku;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Zachowanie pełnej zgodności z formatami plików utworzonych za pomocą oprogramowania Microsoft Excel 2003, Microsoft Excel 2007 i 2010, z uwzględnieniem poprawnej realizacji użytych w nich funkcji specjalnych i makropoleceń;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Zabezpieczenie dokumentów hasłem przed odczytem oraz przed wprowadzaniem modyfikacji.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g) Narzędzie do przygotowywania i prowadzenia prezentacji multimedialnych umożliwiających: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Drukowanie w formacie umożliwiającym robienie notatek: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Zapisanie jako prezentacja tylko do odczytu;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- Nagrywanie narracji i dołączanie jej do prezentacji;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Opatrywanie slajdów notatkami dla prezentera;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Umieszczanie i formatowanie tekstów, obiektów graficznych, tabel, nagrań dźwiękowych i wideo;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Umieszczanie tabel i wykresów pochodzących z arkusza kalkulacyjnego;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Odświeżenie wykresu znajdującego się w prezentacji po zmianie danych w źródłowym arkuszu kalkulacyjnym;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Możliwość tworzenia animacji obiektów i całych slajdów;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Prowadzenie prezentacji w trybie prezentera, gdzie slajdy są widoczne na jednym monitorze lub projektorze, a na drugim widoczne są slajdy i notatki prezentera;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Zapewniających zgodność z formatami plików utworzonych za pomocą oprogramowania MS PowerPoint 2003, MS PowerPoint 2007 i 2010.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i) wsparcie dla formatu XML,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lastRenderedPageBreak/>
        <w:t>j) możliwość nadawania uprawnień do modyfikacji dokumentów tworzonych za pomocą aplikacji wchodzących w skład pakietów,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k) automatyczne wypisywanie </w:t>
      </w:r>
      <w:proofErr w:type="spellStart"/>
      <w:r w:rsidRPr="005C5E8C">
        <w:rPr>
          <w:sz w:val="20"/>
          <w:szCs w:val="20"/>
        </w:rPr>
        <w:t>hiperłącz</w:t>
      </w:r>
      <w:proofErr w:type="spellEnd"/>
      <w:r w:rsidRPr="005C5E8C">
        <w:rPr>
          <w:sz w:val="20"/>
          <w:szCs w:val="20"/>
        </w:rPr>
        <w:t>,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l) możliwość automatycznego odświeżania danych pochodzących z Internetu w arkuszach kalkulacyjnych,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m) możliwość dodawania do dokumentów i arkuszy kalkulacyjnych podpisów cyfrowych, pozwalających na stwierdzenie czy dany dokument/arkusz pochodzi z bezpiecznego źródła i nie został w żaden sposób zmieniony,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n) możliwość automatycznego odzyskiwania dokumentów i arkuszy kalkulacyjnych: w wypadku nieoczekiwanego zamknięcia aplikacji spowodowanego zanikiem prądu,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o) prawidłowe odczytywanie i zapisywanie danych w dokumentach w formatach: .DOC, .DOCX, XLS, .XLSX, .PPT, .PPTX, w tym obsługa formatowania, makr, formuł, formularzy w plikach wytworzonych w MS Office 2003, MS Office 2007 i MS Office 2010,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p) tworzenie i edycja dokumentów elektronicznych w formacie, który spełnia następujące warunki: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posiada kompletny i publicznie dostępny opis formatu,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ma zdefiniowany układ informacji w postaci XML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umożliwia wykorzystanie schematów XML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wspiera w swojej specyfikacji podpis elektroniczny,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q) zawiera narzędzia programistyczne umożliwiające automatyzację pracy i wymianę danych pomiędzy dokumentami i aplikacjami (język makropoleceń, język skryptowy),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r) Umożliwia tworzenie drukowanych materiałów informacyjnych poprzez: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i edycję drukowanych materiałów informacyjnych.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materiałów przy użyciu dostępnych z narzędziem szablonów: broszur, biuletynów, katalogów.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Edycję poszczególnych stron materiałów.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Podział treści na kolumny.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Umieszczanie elementów graficznych.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wykorzystanie mechanizmu korespondencji seryjnej.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Płynne przesuwanie elementów po całej stronie publikacji.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Eksport publikacji do formatu PDF oraz TIFF.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Wydruk publikacji.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Możliwość przygotowywania materiałów do wydruku w standardzie CMYK.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s) Edytor tekstów musi umożliwiać: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Edycję i formatowanie tekstu w języku polskim wraz z obsługą języka polskiego w zakresie sprawdzania pisowni i poprawności gramatycznej oraz funkcjonalnością słownika wyrazów bliskoznacznych i autokorekty;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Wstawianie oraz formatowanie tabel;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Wstawianie oraz formatowanie obiektów graficznych;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Wstawianie wykresów i tabel z arkusza kalkulacyjnego (wliczając tabele przestawne);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Automatyczne numerowanie rozdziałów, punktów, akapitów, tabel i rysunków;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Automatyczne tworzenie spisów treści;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Formatowanie nagłówków i stopek stron;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Śledzenie zmian wprowadzonych przez użytkowników;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Nagrywanie, tworzenie i edycję makr automatyzujących wykonywanie czynności;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Określenie układu strony (pionowa/pozioma);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Wydruk dokumentów;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Wykonywanie korespondencji seryjnej bazując na danych adresowych pochodzących z arkusza kalkulacyjnego i z narzędzia do zarządzania informacją prywatną;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Pracę na dokumentach utworzonych przy pomocy Microsoft Word 2003 lub Microsoft Word 2007 </w:t>
      </w:r>
      <w:r w:rsidRPr="005C5E8C">
        <w:rPr>
          <w:sz w:val="20"/>
          <w:szCs w:val="20"/>
        </w:rPr>
        <w:br/>
        <w:t xml:space="preserve">i 2010 z zapewnieniem bezproblemowej konwersji wszystkich elementów i atrybutów dokumentu; </w:t>
      </w:r>
    </w:p>
    <w:p w:rsidR="005C5E8C" w:rsidRPr="005C5E8C" w:rsidRDefault="005C5E8C" w:rsidP="005C5E8C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Zabezpieczenie dokumentów hasłem przed odczytem oraz przed wprowadzaniem modyfikacji.</w:t>
      </w:r>
    </w:p>
    <w:p w:rsidR="005C5E8C" w:rsidRPr="005C5E8C" w:rsidRDefault="005C5E8C" w:rsidP="005C5E8C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5C5E8C" w:rsidRPr="005C5E8C" w:rsidRDefault="005C5E8C" w:rsidP="005C5E8C">
      <w:pPr>
        <w:jc w:val="both"/>
        <w:rPr>
          <w:sz w:val="20"/>
          <w:szCs w:val="20"/>
        </w:rPr>
      </w:pPr>
      <w:r w:rsidRPr="005C5E8C">
        <w:rPr>
          <w:b/>
          <w:sz w:val="20"/>
          <w:szCs w:val="20"/>
        </w:rPr>
        <w:t>2)</w:t>
      </w:r>
      <w:r w:rsidRPr="005C5E8C">
        <w:rPr>
          <w:sz w:val="20"/>
          <w:szCs w:val="20"/>
        </w:rPr>
        <w:t xml:space="preserve"> Zaoferowane systemy i oprogramowania równoważne muszą być  kompatybilne i  nie mogą </w:t>
      </w:r>
      <w:r w:rsidRPr="005C5E8C">
        <w:rPr>
          <w:sz w:val="20"/>
          <w:szCs w:val="20"/>
        </w:rPr>
        <w:br/>
        <w:t xml:space="preserve">     pogorszyć funkcjonalności istniejących systemów, a ich zastosowanie nie będzie wymagało żadnych </w:t>
      </w:r>
      <w:r w:rsidRPr="005C5E8C">
        <w:rPr>
          <w:sz w:val="20"/>
          <w:szCs w:val="20"/>
        </w:rPr>
        <w:br/>
        <w:t xml:space="preserve">     dodatkowych nakładów finansowych związanych z dostosowaniem aktualnie działającej </w:t>
      </w:r>
      <w:r w:rsidRPr="005C5E8C">
        <w:rPr>
          <w:sz w:val="20"/>
          <w:szCs w:val="20"/>
        </w:rPr>
        <w:br/>
        <w:t xml:space="preserve">     infrastruktury IT Zamawiającego. Tym samym, pozwolą one na bezkonfliktową współpracę </w:t>
      </w:r>
      <w:r w:rsidRPr="005C5E8C">
        <w:rPr>
          <w:sz w:val="20"/>
          <w:szCs w:val="20"/>
        </w:rPr>
        <w:br/>
        <w:t xml:space="preserve">     z posiadanymi wykorzystywanymi systemami  i sprzętem Zamawiającego, w jednostkach </w:t>
      </w:r>
      <w:r w:rsidRPr="005C5E8C">
        <w:rPr>
          <w:sz w:val="20"/>
          <w:szCs w:val="20"/>
        </w:rPr>
        <w:br/>
        <w:t xml:space="preserve">     organizacyjnych do których mają trafić. </w:t>
      </w:r>
    </w:p>
    <w:p w:rsidR="005C5E8C" w:rsidRPr="005C5E8C" w:rsidRDefault="005C5E8C" w:rsidP="005C5E8C">
      <w:pPr>
        <w:jc w:val="both"/>
        <w:rPr>
          <w:sz w:val="20"/>
          <w:szCs w:val="20"/>
        </w:rPr>
      </w:pPr>
    </w:p>
    <w:p w:rsidR="005C5E8C" w:rsidRPr="005C5E8C" w:rsidRDefault="005C5E8C" w:rsidP="005C5E8C">
      <w:pPr>
        <w:tabs>
          <w:tab w:val="left" w:pos="426"/>
        </w:tabs>
        <w:jc w:val="both"/>
        <w:rPr>
          <w:sz w:val="20"/>
          <w:szCs w:val="20"/>
        </w:rPr>
      </w:pPr>
      <w:r w:rsidRPr="005C5E8C">
        <w:rPr>
          <w:b/>
          <w:sz w:val="20"/>
          <w:szCs w:val="20"/>
        </w:rPr>
        <w:t>3)</w:t>
      </w:r>
      <w:r w:rsidRPr="005C5E8C">
        <w:rPr>
          <w:sz w:val="20"/>
          <w:szCs w:val="20"/>
        </w:rPr>
        <w:t xml:space="preserve"> Wykonawca, który zaoferuje towar równoważny w zakresie </w:t>
      </w:r>
      <w:r w:rsidRPr="005C5E8C">
        <w:rPr>
          <w:b/>
          <w:sz w:val="20"/>
          <w:szCs w:val="20"/>
          <w:u w:val="single"/>
        </w:rPr>
        <w:t>systemu operacyjnego i pakietu biurowego</w:t>
      </w:r>
      <w:r w:rsidRPr="005C5E8C">
        <w:rPr>
          <w:sz w:val="20"/>
          <w:szCs w:val="20"/>
        </w:rPr>
        <w:t xml:space="preserve"> musi udowodnić spełnienie wszystkich warunków określonych w powyższym pkt. 1)</w:t>
      </w:r>
      <w:r w:rsidRPr="005C5E8C">
        <w:rPr>
          <w:sz w:val="20"/>
          <w:szCs w:val="20"/>
        </w:rPr>
        <w:br/>
        <w:t xml:space="preserve">W tym celu Wykonawca złoży wraz z ofertą: </w:t>
      </w:r>
    </w:p>
    <w:p w:rsidR="005C5E8C" w:rsidRPr="005C5E8C" w:rsidRDefault="005C5E8C" w:rsidP="005C5E8C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142" w:firstLine="142"/>
        <w:jc w:val="both"/>
        <w:rPr>
          <w:sz w:val="20"/>
          <w:szCs w:val="20"/>
        </w:rPr>
      </w:pPr>
      <w:r w:rsidRPr="005C5E8C">
        <w:rPr>
          <w:sz w:val="20"/>
          <w:szCs w:val="20"/>
        </w:rPr>
        <w:t>dokumentację zaoferowanego oprogramowania potwierdzającą w/w wymagania,</w:t>
      </w:r>
    </w:p>
    <w:p w:rsidR="005C5E8C" w:rsidRPr="005C5E8C" w:rsidRDefault="005C5E8C" w:rsidP="005C5E8C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142" w:firstLine="142"/>
        <w:jc w:val="both"/>
        <w:rPr>
          <w:sz w:val="20"/>
          <w:szCs w:val="20"/>
        </w:rPr>
      </w:pPr>
      <w:r w:rsidRPr="005C5E8C">
        <w:rPr>
          <w:sz w:val="20"/>
          <w:szCs w:val="20"/>
        </w:rPr>
        <w:lastRenderedPageBreak/>
        <w:t xml:space="preserve">zestawienie wymagań opisanych w </w:t>
      </w:r>
      <w:proofErr w:type="spellStart"/>
      <w:r w:rsidRPr="005C5E8C">
        <w:rPr>
          <w:sz w:val="20"/>
          <w:szCs w:val="20"/>
        </w:rPr>
        <w:t>ppkt</w:t>
      </w:r>
      <w:proofErr w:type="spellEnd"/>
      <w:r w:rsidRPr="005C5E8C">
        <w:rPr>
          <w:sz w:val="20"/>
          <w:szCs w:val="20"/>
        </w:rPr>
        <w:t xml:space="preserve">. 1) wraz ze wskazaniem miejsc w dokumentacji </w:t>
      </w:r>
      <w:r w:rsidRPr="005C5E8C">
        <w:rPr>
          <w:sz w:val="20"/>
          <w:szCs w:val="20"/>
        </w:rPr>
        <w:br/>
        <w:t xml:space="preserve">          oprogramowania (numery stron), w których znajduje się potwierdzenie spełniania tych</w:t>
      </w:r>
      <w:r w:rsidRPr="005C5E8C">
        <w:rPr>
          <w:sz w:val="20"/>
          <w:szCs w:val="20"/>
        </w:rPr>
        <w:br/>
        <w:t xml:space="preserve">         wymagań,</w:t>
      </w:r>
    </w:p>
    <w:p w:rsidR="005C5E8C" w:rsidRPr="005C5E8C" w:rsidRDefault="005C5E8C" w:rsidP="005C5E8C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142" w:firstLine="142"/>
        <w:jc w:val="both"/>
        <w:rPr>
          <w:sz w:val="20"/>
          <w:szCs w:val="20"/>
        </w:rPr>
      </w:pPr>
      <w:r w:rsidRPr="005C5E8C">
        <w:rPr>
          <w:sz w:val="20"/>
          <w:szCs w:val="20"/>
        </w:rPr>
        <w:t>pełne postanowienia licencji oprogramowania równoważnego,</w:t>
      </w:r>
    </w:p>
    <w:p w:rsidR="005C5E8C" w:rsidRPr="005C5E8C" w:rsidRDefault="005C5E8C" w:rsidP="005C5E8C">
      <w:pPr>
        <w:tabs>
          <w:tab w:val="left" w:pos="0"/>
        </w:tabs>
        <w:ind w:left="283"/>
        <w:rPr>
          <w:b/>
          <w:sz w:val="20"/>
          <w:szCs w:val="20"/>
        </w:rPr>
      </w:pPr>
      <w:r w:rsidRPr="005C5E8C">
        <w:rPr>
          <w:sz w:val="20"/>
          <w:szCs w:val="20"/>
        </w:rPr>
        <w:t>wykaz pełnej funkcjonalności oprogramowania równoważnego.</w:t>
      </w:r>
    </w:p>
    <w:p w:rsidR="005C5E8C" w:rsidRDefault="005C5E8C" w:rsidP="005C5E8C">
      <w:pPr>
        <w:tabs>
          <w:tab w:val="left" w:pos="0"/>
        </w:tabs>
        <w:ind w:left="283"/>
        <w:rPr>
          <w:b/>
          <w:sz w:val="20"/>
          <w:szCs w:val="20"/>
        </w:rPr>
      </w:pPr>
    </w:p>
    <w:p w:rsidR="00A508E3" w:rsidRPr="005C5E8C" w:rsidRDefault="00A508E3" w:rsidP="005C5E8C">
      <w:pPr>
        <w:tabs>
          <w:tab w:val="left" w:pos="0"/>
        </w:tabs>
        <w:ind w:left="283"/>
        <w:rPr>
          <w:b/>
          <w:sz w:val="20"/>
          <w:szCs w:val="20"/>
        </w:rPr>
      </w:pPr>
      <w:r w:rsidRPr="005C5E8C">
        <w:rPr>
          <w:b/>
          <w:sz w:val="20"/>
          <w:szCs w:val="20"/>
        </w:rPr>
        <w:t>UWAGI!</w:t>
      </w:r>
    </w:p>
    <w:p w:rsidR="00917D71" w:rsidRPr="005C5E8C" w:rsidRDefault="00A508E3" w:rsidP="005C5E8C">
      <w:pPr>
        <w:numPr>
          <w:ilvl w:val="0"/>
          <w:numId w:val="27"/>
        </w:numPr>
        <w:tabs>
          <w:tab w:val="left" w:pos="0"/>
        </w:tabs>
        <w:rPr>
          <w:b/>
          <w:color w:val="FF0000"/>
          <w:sz w:val="20"/>
          <w:szCs w:val="20"/>
        </w:rPr>
      </w:pPr>
      <w:r w:rsidRPr="005C5E8C">
        <w:rPr>
          <w:b/>
          <w:sz w:val="20"/>
          <w:szCs w:val="20"/>
        </w:rPr>
        <w:t>Kolumna 5 wypełniania jest przez Wykonawcę wył</w:t>
      </w:r>
      <w:r w:rsidR="00917D71" w:rsidRPr="005C5E8C">
        <w:rPr>
          <w:b/>
          <w:sz w:val="20"/>
          <w:szCs w:val="20"/>
        </w:rPr>
        <w:t xml:space="preserve">ącznie w przypadku zaoferowania </w:t>
      </w:r>
      <w:r w:rsidRPr="005C5E8C">
        <w:rPr>
          <w:b/>
          <w:sz w:val="20"/>
          <w:szCs w:val="20"/>
        </w:rPr>
        <w:t>przedmiotu zamówienia o parametrach innych niż parametry stanowiące minimum techniczne i jakościowe oczekiwane przez Zamawiającego, w stosunku do minimalnych wymagań zawartych w kol. 3 Opisu przedmiotu zamówienia.</w:t>
      </w:r>
      <w:r w:rsidR="00917D71" w:rsidRPr="005C5E8C">
        <w:rPr>
          <w:b/>
          <w:sz w:val="20"/>
          <w:szCs w:val="20"/>
        </w:rPr>
        <w:t xml:space="preserve"> W przypadku zaoferowania ró</w:t>
      </w:r>
      <w:r w:rsidR="003B2A90" w:rsidRPr="005C5E8C">
        <w:rPr>
          <w:b/>
          <w:sz w:val="20"/>
          <w:szCs w:val="20"/>
        </w:rPr>
        <w:t>wnoważnego systemu operacyjnego i</w:t>
      </w:r>
      <w:r w:rsidR="00917D71" w:rsidRPr="005C5E8C">
        <w:rPr>
          <w:b/>
          <w:sz w:val="20"/>
          <w:szCs w:val="20"/>
        </w:rPr>
        <w:t xml:space="preserve"> pakietu biurowego Wykonawca zobligowany jest do potwierdzenia równoważności zgodnie z zapisami SIWZ oraz do </w:t>
      </w:r>
      <w:r w:rsidR="003B2A90" w:rsidRPr="005C5E8C">
        <w:rPr>
          <w:b/>
          <w:sz w:val="20"/>
          <w:szCs w:val="20"/>
        </w:rPr>
        <w:t xml:space="preserve">wskazania nazwy tego towaru równoważnego </w:t>
      </w:r>
      <w:r w:rsidR="00917D71" w:rsidRPr="005C5E8C">
        <w:rPr>
          <w:b/>
          <w:sz w:val="20"/>
          <w:szCs w:val="20"/>
        </w:rPr>
        <w:t xml:space="preserve">w Formularzu ofertowym w </w:t>
      </w:r>
      <w:r w:rsidR="00FE795B" w:rsidRPr="005C5E8C">
        <w:rPr>
          <w:b/>
          <w:sz w:val="20"/>
          <w:szCs w:val="20"/>
        </w:rPr>
        <w:t xml:space="preserve">TABELI NR 2 </w:t>
      </w:r>
      <w:r w:rsidR="00917D71" w:rsidRPr="005C5E8C">
        <w:rPr>
          <w:b/>
          <w:sz w:val="20"/>
          <w:szCs w:val="20"/>
        </w:rPr>
        <w:t>- ZAOFEROWANY SPRZĘT.</w:t>
      </w:r>
    </w:p>
    <w:p w:rsidR="00A508E3" w:rsidRPr="005C5E8C" w:rsidRDefault="00A508E3" w:rsidP="005C5E8C">
      <w:pPr>
        <w:numPr>
          <w:ilvl w:val="0"/>
          <w:numId w:val="27"/>
        </w:numPr>
        <w:tabs>
          <w:tab w:val="left" w:pos="0"/>
        </w:tabs>
        <w:rPr>
          <w:b/>
          <w:sz w:val="20"/>
          <w:szCs w:val="20"/>
        </w:rPr>
      </w:pPr>
      <w:r w:rsidRPr="005C5E8C">
        <w:rPr>
          <w:b/>
          <w:sz w:val="20"/>
          <w:szCs w:val="20"/>
        </w:rPr>
        <w:t>Nie wypełnienie kol. 5 jest równoznaczne z tym, że Wykonawca oferuje przedmiot zamówienia zgodny z minimalnymi wymaganiami Zamawiającego podanymi w kol. 3 Opisu.</w:t>
      </w:r>
    </w:p>
    <w:p w:rsidR="00FD6FD7" w:rsidRPr="005C5E8C" w:rsidRDefault="00A508E3" w:rsidP="005C5E8C">
      <w:pPr>
        <w:numPr>
          <w:ilvl w:val="0"/>
          <w:numId w:val="27"/>
        </w:numPr>
        <w:tabs>
          <w:tab w:val="left" w:pos="0"/>
        </w:tabs>
        <w:rPr>
          <w:b/>
          <w:sz w:val="20"/>
          <w:szCs w:val="20"/>
        </w:rPr>
      </w:pPr>
      <w:r w:rsidRPr="005C5E8C">
        <w:rPr>
          <w:b/>
          <w:sz w:val="20"/>
          <w:szCs w:val="20"/>
        </w:rPr>
        <w:t xml:space="preserve"> W powołaniu na zapisy SIWZ, Wykonawca ma prawo do zaproponowania innego towaru (zamiennika) o ile posiada on, co najmniej parametry towaru wymienionego w kolumnie 3 Opisu przedmiotu zamówienia.</w:t>
      </w:r>
    </w:p>
    <w:p w:rsidR="00917D71" w:rsidRPr="005C5E8C" w:rsidRDefault="00917D71" w:rsidP="005C5E8C">
      <w:pPr>
        <w:tabs>
          <w:tab w:val="left" w:pos="0"/>
        </w:tabs>
        <w:rPr>
          <w:b/>
          <w:sz w:val="20"/>
          <w:szCs w:val="20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5C5E8C">
      <w:pgSz w:w="11905" w:h="16837" w:code="9"/>
      <w:pgMar w:top="1418" w:right="1418" w:bottom="1418" w:left="1418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6A" w:rsidRDefault="00E95B6A">
      <w:r>
        <w:separator/>
      </w:r>
    </w:p>
  </w:endnote>
  <w:endnote w:type="continuationSeparator" w:id="0">
    <w:p w:rsidR="00E95B6A" w:rsidRDefault="00E9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7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4F" w:rsidRPr="00C97D2B" w:rsidRDefault="0040214F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304F20">
      <w:rPr>
        <w:rFonts w:ascii="Arial" w:hAnsi="Arial" w:cs="Arial"/>
        <w:noProof/>
        <w:sz w:val="18"/>
        <w:szCs w:val="18"/>
      </w:rPr>
      <w:t>3</w:t>
    </w:r>
    <w:r w:rsidRPr="00C97D2B">
      <w:rPr>
        <w:rFonts w:ascii="Arial" w:hAnsi="Arial" w:cs="Arial"/>
        <w:sz w:val="18"/>
        <w:szCs w:val="18"/>
      </w:rPr>
      <w:fldChar w:fldCharType="end"/>
    </w:r>
  </w:p>
  <w:p w:rsidR="0040214F" w:rsidRPr="0010494F" w:rsidRDefault="0040214F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8D3CD6">
      <w:rPr>
        <w:rFonts w:ascii="Arial" w:hAnsi="Arial" w:cs="Arial"/>
        <w:sz w:val="18"/>
        <w:szCs w:val="18"/>
      </w:rPr>
      <w:t>Załącznik nr 2 do SIWZ</w:t>
    </w:r>
  </w:p>
  <w:p w:rsidR="0040214F" w:rsidRPr="008D3CD6" w:rsidRDefault="0040214F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6A" w:rsidRDefault="00E95B6A">
      <w:r>
        <w:separator/>
      </w:r>
    </w:p>
  </w:footnote>
  <w:footnote w:type="continuationSeparator" w:id="0">
    <w:p w:rsidR="00E95B6A" w:rsidRDefault="00E9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4F" w:rsidRPr="00BF657E" w:rsidRDefault="008019DC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955FE2">
      <w:rPr>
        <w:sz w:val="18"/>
        <w:szCs w:val="18"/>
      </w:rPr>
      <w:t>15/</w:t>
    </w:r>
    <w:r w:rsidR="003A37D0">
      <w:rPr>
        <w:sz w:val="18"/>
        <w:szCs w:val="18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4F" w:rsidRPr="00422F40" w:rsidRDefault="0040214F" w:rsidP="001A6295">
    <w:pPr>
      <w:pStyle w:val="Nagwek"/>
    </w:pPr>
    <w:r w:rsidRPr="00E744AB">
      <w:t>Sprawa</w:t>
    </w:r>
    <w:r w:rsidR="008019DC">
      <w:t xml:space="preserve"> nr KZ-</w:t>
    </w:r>
    <w:r w:rsidR="00955FE2">
      <w:t>15/</w:t>
    </w:r>
    <w:r w:rsidR="003A37D0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2C83D2B"/>
    <w:multiLevelType w:val="hybridMultilevel"/>
    <w:tmpl w:val="6B1443E6"/>
    <w:lvl w:ilvl="0" w:tplc="5F220A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4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5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4772"/>
    <w:rsid w:val="00034E3F"/>
    <w:rsid w:val="000353BA"/>
    <w:rsid w:val="00035E78"/>
    <w:rsid w:val="0003711B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3115"/>
    <w:rsid w:val="000644A3"/>
    <w:rsid w:val="00064D79"/>
    <w:rsid w:val="00065E8F"/>
    <w:rsid w:val="00070FD6"/>
    <w:rsid w:val="00071A99"/>
    <w:rsid w:val="000728BD"/>
    <w:rsid w:val="00072E9C"/>
    <w:rsid w:val="0007301C"/>
    <w:rsid w:val="00073243"/>
    <w:rsid w:val="000739C7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B9C"/>
    <w:rsid w:val="000B7EBF"/>
    <w:rsid w:val="000C1E5F"/>
    <w:rsid w:val="000C748F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E76"/>
    <w:rsid w:val="000E2B06"/>
    <w:rsid w:val="000E3B4F"/>
    <w:rsid w:val="000E5904"/>
    <w:rsid w:val="000E6410"/>
    <w:rsid w:val="000E671B"/>
    <w:rsid w:val="000E6A8B"/>
    <w:rsid w:val="000E7529"/>
    <w:rsid w:val="000F1976"/>
    <w:rsid w:val="000F2E3A"/>
    <w:rsid w:val="000F3B3F"/>
    <w:rsid w:val="000F3E1A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B9C"/>
    <w:rsid w:val="00105DB3"/>
    <w:rsid w:val="0010716E"/>
    <w:rsid w:val="00111A6E"/>
    <w:rsid w:val="001146AE"/>
    <w:rsid w:val="001156E6"/>
    <w:rsid w:val="001161F5"/>
    <w:rsid w:val="001170FD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DE2"/>
    <w:rsid w:val="00151E61"/>
    <w:rsid w:val="0015288C"/>
    <w:rsid w:val="00152EF4"/>
    <w:rsid w:val="00152FD6"/>
    <w:rsid w:val="00153594"/>
    <w:rsid w:val="0015460A"/>
    <w:rsid w:val="00154FC8"/>
    <w:rsid w:val="0015519D"/>
    <w:rsid w:val="00156D68"/>
    <w:rsid w:val="0015716B"/>
    <w:rsid w:val="0015726F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AD"/>
    <w:rsid w:val="001834D3"/>
    <w:rsid w:val="001849CA"/>
    <w:rsid w:val="00186BDD"/>
    <w:rsid w:val="001870FB"/>
    <w:rsid w:val="001875EB"/>
    <w:rsid w:val="00187A08"/>
    <w:rsid w:val="00190066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3E8A"/>
    <w:rsid w:val="001C5D1A"/>
    <w:rsid w:val="001C6216"/>
    <w:rsid w:val="001C707F"/>
    <w:rsid w:val="001D289D"/>
    <w:rsid w:val="001D3AA1"/>
    <w:rsid w:val="001D4AC0"/>
    <w:rsid w:val="001D4FF3"/>
    <w:rsid w:val="001D61DB"/>
    <w:rsid w:val="001D7718"/>
    <w:rsid w:val="001E06DD"/>
    <w:rsid w:val="001E0D97"/>
    <w:rsid w:val="001E408A"/>
    <w:rsid w:val="001E5FD5"/>
    <w:rsid w:val="001E6F79"/>
    <w:rsid w:val="001E7027"/>
    <w:rsid w:val="001E7C65"/>
    <w:rsid w:val="001E7CF4"/>
    <w:rsid w:val="001F11F2"/>
    <w:rsid w:val="001F3619"/>
    <w:rsid w:val="001F3CE7"/>
    <w:rsid w:val="001F3EA1"/>
    <w:rsid w:val="001F5AD8"/>
    <w:rsid w:val="001F5B3E"/>
    <w:rsid w:val="0020238B"/>
    <w:rsid w:val="00202508"/>
    <w:rsid w:val="00202D84"/>
    <w:rsid w:val="0020467A"/>
    <w:rsid w:val="00205970"/>
    <w:rsid w:val="00205974"/>
    <w:rsid w:val="00206827"/>
    <w:rsid w:val="00206C50"/>
    <w:rsid w:val="00212588"/>
    <w:rsid w:val="0021387C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F7E"/>
    <w:rsid w:val="00231421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61C97"/>
    <w:rsid w:val="00262BFD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CF5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B7"/>
    <w:rsid w:val="002D0A03"/>
    <w:rsid w:val="002D1E1F"/>
    <w:rsid w:val="002D39DA"/>
    <w:rsid w:val="002D3AE2"/>
    <w:rsid w:val="002D41D7"/>
    <w:rsid w:val="002D447C"/>
    <w:rsid w:val="002D4B42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4F20"/>
    <w:rsid w:val="00305673"/>
    <w:rsid w:val="003062A9"/>
    <w:rsid w:val="003101AD"/>
    <w:rsid w:val="0031102B"/>
    <w:rsid w:val="00311606"/>
    <w:rsid w:val="00311C49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D4E"/>
    <w:rsid w:val="0034468B"/>
    <w:rsid w:val="0034480D"/>
    <w:rsid w:val="00344D46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793"/>
    <w:rsid w:val="0035790D"/>
    <w:rsid w:val="00357E56"/>
    <w:rsid w:val="0036131B"/>
    <w:rsid w:val="00361E16"/>
    <w:rsid w:val="00364303"/>
    <w:rsid w:val="00364472"/>
    <w:rsid w:val="00365129"/>
    <w:rsid w:val="00365A18"/>
    <w:rsid w:val="003666B5"/>
    <w:rsid w:val="00366A07"/>
    <w:rsid w:val="00366DDF"/>
    <w:rsid w:val="003677E4"/>
    <w:rsid w:val="003701B4"/>
    <w:rsid w:val="0037033A"/>
    <w:rsid w:val="0037105D"/>
    <w:rsid w:val="00371657"/>
    <w:rsid w:val="00371BD1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79"/>
    <w:rsid w:val="00395599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D03C3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2947"/>
    <w:rsid w:val="003F42A2"/>
    <w:rsid w:val="003F5D29"/>
    <w:rsid w:val="003F677A"/>
    <w:rsid w:val="003F6C2B"/>
    <w:rsid w:val="003F6F3E"/>
    <w:rsid w:val="003F734D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5DA3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4A68"/>
    <w:rsid w:val="004B5A41"/>
    <w:rsid w:val="004B796E"/>
    <w:rsid w:val="004B7B9E"/>
    <w:rsid w:val="004C035E"/>
    <w:rsid w:val="004C1792"/>
    <w:rsid w:val="004C1F3B"/>
    <w:rsid w:val="004C2BC1"/>
    <w:rsid w:val="004C2C0D"/>
    <w:rsid w:val="004C30DA"/>
    <w:rsid w:val="004C4F31"/>
    <w:rsid w:val="004C7702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BC3"/>
    <w:rsid w:val="004E4599"/>
    <w:rsid w:val="004E4C62"/>
    <w:rsid w:val="004E6486"/>
    <w:rsid w:val="004E6B1C"/>
    <w:rsid w:val="004E7AC1"/>
    <w:rsid w:val="004E7C89"/>
    <w:rsid w:val="004F1768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103CA"/>
    <w:rsid w:val="00510819"/>
    <w:rsid w:val="005119A7"/>
    <w:rsid w:val="00513A35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F1F"/>
    <w:rsid w:val="005807D5"/>
    <w:rsid w:val="00582D20"/>
    <w:rsid w:val="00590C6F"/>
    <w:rsid w:val="0059113E"/>
    <w:rsid w:val="005921CF"/>
    <w:rsid w:val="0059469C"/>
    <w:rsid w:val="00594BD2"/>
    <w:rsid w:val="005971A0"/>
    <w:rsid w:val="005A1A4A"/>
    <w:rsid w:val="005A34CE"/>
    <w:rsid w:val="005A4B15"/>
    <w:rsid w:val="005A5CC4"/>
    <w:rsid w:val="005A6279"/>
    <w:rsid w:val="005A6A97"/>
    <w:rsid w:val="005A799A"/>
    <w:rsid w:val="005B2280"/>
    <w:rsid w:val="005B3837"/>
    <w:rsid w:val="005B4A62"/>
    <w:rsid w:val="005B5E7F"/>
    <w:rsid w:val="005B74EA"/>
    <w:rsid w:val="005C1081"/>
    <w:rsid w:val="005C13E3"/>
    <w:rsid w:val="005C1E5E"/>
    <w:rsid w:val="005C2424"/>
    <w:rsid w:val="005C3B5C"/>
    <w:rsid w:val="005C5E8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27DF"/>
    <w:rsid w:val="00602815"/>
    <w:rsid w:val="00603822"/>
    <w:rsid w:val="006060F8"/>
    <w:rsid w:val="00606238"/>
    <w:rsid w:val="00606C20"/>
    <w:rsid w:val="006075DB"/>
    <w:rsid w:val="00607AFA"/>
    <w:rsid w:val="00607CD2"/>
    <w:rsid w:val="00610B83"/>
    <w:rsid w:val="00610DB6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552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57BA"/>
    <w:rsid w:val="00671488"/>
    <w:rsid w:val="00672565"/>
    <w:rsid w:val="00674FAB"/>
    <w:rsid w:val="006768C2"/>
    <w:rsid w:val="00676A72"/>
    <w:rsid w:val="006774C5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4430"/>
    <w:rsid w:val="006A4AD8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781F"/>
    <w:rsid w:val="00711EEE"/>
    <w:rsid w:val="00712E34"/>
    <w:rsid w:val="00713DC5"/>
    <w:rsid w:val="0071669E"/>
    <w:rsid w:val="0072116E"/>
    <w:rsid w:val="00721CFF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1C62"/>
    <w:rsid w:val="0076313B"/>
    <w:rsid w:val="00763827"/>
    <w:rsid w:val="00764035"/>
    <w:rsid w:val="0076553D"/>
    <w:rsid w:val="00765F21"/>
    <w:rsid w:val="0076606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EBD"/>
    <w:rsid w:val="007A6473"/>
    <w:rsid w:val="007A685D"/>
    <w:rsid w:val="007B044D"/>
    <w:rsid w:val="007B1CD8"/>
    <w:rsid w:val="007B3ACD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F18B4"/>
    <w:rsid w:val="007F25CB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509D"/>
    <w:rsid w:val="00825DB2"/>
    <w:rsid w:val="008266A3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3F3E"/>
    <w:rsid w:val="00851556"/>
    <w:rsid w:val="0085410C"/>
    <w:rsid w:val="00855F89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5504"/>
    <w:rsid w:val="008959F2"/>
    <w:rsid w:val="00895BC4"/>
    <w:rsid w:val="008971CF"/>
    <w:rsid w:val="008A2713"/>
    <w:rsid w:val="008A419C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150D"/>
    <w:rsid w:val="008F1625"/>
    <w:rsid w:val="008F2B18"/>
    <w:rsid w:val="008F3BEF"/>
    <w:rsid w:val="008F3DBF"/>
    <w:rsid w:val="008F43EB"/>
    <w:rsid w:val="008F4DB6"/>
    <w:rsid w:val="008F67A4"/>
    <w:rsid w:val="008F7B66"/>
    <w:rsid w:val="008F7F8D"/>
    <w:rsid w:val="00900DB6"/>
    <w:rsid w:val="00906165"/>
    <w:rsid w:val="00906A71"/>
    <w:rsid w:val="00907C3A"/>
    <w:rsid w:val="00910A07"/>
    <w:rsid w:val="00910A23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34D3"/>
    <w:rsid w:val="00924273"/>
    <w:rsid w:val="009304C8"/>
    <w:rsid w:val="00930C60"/>
    <w:rsid w:val="00930F10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CC1"/>
    <w:rsid w:val="00942029"/>
    <w:rsid w:val="009435D4"/>
    <w:rsid w:val="009442C2"/>
    <w:rsid w:val="00944E16"/>
    <w:rsid w:val="009452CF"/>
    <w:rsid w:val="0094576A"/>
    <w:rsid w:val="00945B6C"/>
    <w:rsid w:val="0094639A"/>
    <w:rsid w:val="009515D7"/>
    <w:rsid w:val="0095374A"/>
    <w:rsid w:val="00954C94"/>
    <w:rsid w:val="00955568"/>
    <w:rsid w:val="00955FE2"/>
    <w:rsid w:val="00956148"/>
    <w:rsid w:val="00960682"/>
    <w:rsid w:val="00960F59"/>
    <w:rsid w:val="00961097"/>
    <w:rsid w:val="00961A24"/>
    <w:rsid w:val="0096226A"/>
    <w:rsid w:val="00963BAB"/>
    <w:rsid w:val="00965963"/>
    <w:rsid w:val="0097007E"/>
    <w:rsid w:val="00970E5E"/>
    <w:rsid w:val="00971381"/>
    <w:rsid w:val="00972C7B"/>
    <w:rsid w:val="009733C8"/>
    <w:rsid w:val="009742C4"/>
    <w:rsid w:val="009775C7"/>
    <w:rsid w:val="00980744"/>
    <w:rsid w:val="00983A31"/>
    <w:rsid w:val="00983B2B"/>
    <w:rsid w:val="009851D0"/>
    <w:rsid w:val="00985277"/>
    <w:rsid w:val="009862E2"/>
    <w:rsid w:val="00987EA1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58E1"/>
    <w:rsid w:val="009F1E46"/>
    <w:rsid w:val="009F21E8"/>
    <w:rsid w:val="009F3B06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12333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6299"/>
    <w:rsid w:val="00B567E5"/>
    <w:rsid w:val="00B6310F"/>
    <w:rsid w:val="00B64FE5"/>
    <w:rsid w:val="00B70B89"/>
    <w:rsid w:val="00B714D6"/>
    <w:rsid w:val="00B7202D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2232"/>
    <w:rsid w:val="00BD3179"/>
    <w:rsid w:val="00BD6D8E"/>
    <w:rsid w:val="00BE1629"/>
    <w:rsid w:val="00BE18C0"/>
    <w:rsid w:val="00BE303B"/>
    <w:rsid w:val="00BE524C"/>
    <w:rsid w:val="00BE7511"/>
    <w:rsid w:val="00BF1499"/>
    <w:rsid w:val="00BF21ED"/>
    <w:rsid w:val="00BF2D38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A32"/>
    <w:rsid w:val="00C15FD8"/>
    <w:rsid w:val="00C16D8A"/>
    <w:rsid w:val="00C21C39"/>
    <w:rsid w:val="00C228D9"/>
    <w:rsid w:val="00C27A16"/>
    <w:rsid w:val="00C30C7B"/>
    <w:rsid w:val="00C31A79"/>
    <w:rsid w:val="00C336F0"/>
    <w:rsid w:val="00C33F17"/>
    <w:rsid w:val="00C36DE4"/>
    <w:rsid w:val="00C4015E"/>
    <w:rsid w:val="00C401CE"/>
    <w:rsid w:val="00C41D33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A06A8"/>
    <w:rsid w:val="00CA3CFB"/>
    <w:rsid w:val="00CA419E"/>
    <w:rsid w:val="00CA465D"/>
    <w:rsid w:val="00CA6822"/>
    <w:rsid w:val="00CA7A12"/>
    <w:rsid w:val="00CB62CB"/>
    <w:rsid w:val="00CB73CE"/>
    <w:rsid w:val="00CC235A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27B8"/>
    <w:rsid w:val="00D2355C"/>
    <w:rsid w:val="00D235E6"/>
    <w:rsid w:val="00D23E1C"/>
    <w:rsid w:val="00D23FF9"/>
    <w:rsid w:val="00D2494D"/>
    <w:rsid w:val="00D251B1"/>
    <w:rsid w:val="00D2663B"/>
    <w:rsid w:val="00D31261"/>
    <w:rsid w:val="00D32268"/>
    <w:rsid w:val="00D33A7C"/>
    <w:rsid w:val="00D3417F"/>
    <w:rsid w:val="00D3443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F3B"/>
    <w:rsid w:val="00D9633F"/>
    <w:rsid w:val="00D9657D"/>
    <w:rsid w:val="00DA113C"/>
    <w:rsid w:val="00DA1858"/>
    <w:rsid w:val="00DA2C51"/>
    <w:rsid w:val="00DA2D47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3F5E"/>
    <w:rsid w:val="00DE4094"/>
    <w:rsid w:val="00DE691B"/>
    <w:rsid w:val="00DF2461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463E"/>
    <w:rsid w:val="00E20777"/>
    <w:rsid w:val="00E2204B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C15"/>
    <w:rsid w:val="00E431B9"/>
    <w:rsid w:val="00E43CC5"/>
    <w:rsid w:val="00E46DB6"/>
    <w:rsid w:val="00E50BD6"/>
    <w:rsid w:val="00E512F7"/>
    <w:rsid w:val="00E528E1"/>
    <w:rsid w:val="00E52B48"/>
    <w:rsid w:val="00E56711"/>
    <w:rsid w:val="00E56D58"/>
    <w:rsid w:val="00E579EF"/>
    <w:rsid w:val="00E57B8C"/>
    <w:rsid w:val="00E6490C"/>
    <w:rsid w:val="00E65A48"/>
    <w:rsid w:val="00E66107"/>
    <w:rsid w:val="00E718AA"/>
    <w:rsid w:val="00E71C4A"/>
    <w:rsid w:val="00E722BE"/>
    <w:rsid w:val="00E72973"/>
    <w:rsid w:val="00E73A8F"/>
    <w:rsid w:val="00E74D4C"/>
    <w:rsid w:val="00E81045"/>
    <w:rsid w:val="00E81BB5"/>
    <w:rsid w:val="00E81DA1"/>
    <w:rsid w:val="00E8513F"/>
    <w:rsid w:val="00E86133"/>
    <w:rsid w:val="00E869EE"/>
    <w:rsid w:val="00E90750"/>
    <w:rsid w:val="00E917B8"/>
    <w:rsid w:val="00E9242A"/>
    <w:rsid w:val="00E92CAF"/>
    <w:rsid w:val="00E93ED2"/>
    <w:rsid w:val="00E947B7"/>
    <w:rsid w:val="00E95B6A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60F0"/>
    <w:rsid w:val="00EE62A6"/>
    <w:rsid w:val="00EE7D27"/>
    <w:rsid w:val="00EF10A2"/>
    <w:rsid w:val="00EF3499"/>
    <w:rsid w:val="00EF37DB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429"/>
    <w:rsid w:val="00F1448E"/>
    <w:rsid w:val="00F17F1D"/>
    <w:rsid w:val="00F222CE"/>
    <w:rsid w:val="00F2322C"/>
    <w:rsid w:val="00F2442C"/>
    <w:rsid w:val="00F24711"/>
    <w:rsid w:val="00F26050"/>
    <w:rsid w:val="00F27508"/>
    <w:rsid w:val="00F315D2"/>
    <w:rsid w:val="00F31EEC"/>
    <w:rsid w:val="00F325F9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606D9"/>
    <w:rsid w:val="00F608A7"/>
    <w:rsid w:val="00F65A1D"/>
    <w:rsid w:val="00F70532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55B"/>
    <w:rsid w:val="00FA1B09"/>
    <w:rsid w:val="00FA23BA"/>
    <w:rsid w:val="00FA29B1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E5D3A-A5B0-4652-8DA8-C8E5957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2</cp:revision>
  <cp:lastPrinted>2018-12-10T12:22:00Z</cp:lastPrinted>
  <dcterms:created xsi:type="dcterms:W3CDTF">2020-10-07T07:00:00Z</dcterms:created>
  <dcterms:modified xsi:type="dcterms:W3CDTF">2020-10-07T07:00:00Z</dcterms:modified>
</cp:coreProperties>
</file>