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spacing w:after="120"/>
        <w:jc w:val="center"/>
      </w:pP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735CF" w:rsidRPr="00E735CF" w:rsidRDefault="00E735CF" w:rsidP="00E735CF">
      <w:pPr>
        <w:tabs>
          <w:tab w:val="left" w:pos="3119"/>
          <w:tab w:val="center" w:pos="4536"/>
          <w:tab w:val="right" w:pos="9072"/>
        </w:tabs>
        <w:spacing w:after="0" w:line="240" w:lineRule="atLeast"/>
        <w:jc w:val="right"/>
        <w:rPr>
          <w:rFonts w:ascii="Arial Black" w:hAnsi="Arial Black" w:cs="Times New Roman"/>
          <w:b/>
          <w:bCs/>
          <w:color w:val="0070C0"/>
          <w:sz w:val="18"/>
          <w:szCs w:val="18"/>
        </w:rPr>
      </w:pPr>
      <w:r w:rsidRPr="00E735CF">
        <w:rPr>
          <w:rFonts w:ascii="Arial Black" w:hAnsi="Arial Black" w:cs="Times New Roman"/>
          <w:b/>
          <w:bCs/>
          <w:color w:val="0070C0"/>
          <w:sz w:val="18"/>
          <w:szCs w:val="18"/>
        </w:rPr>
        <w:t xml:space="preserve">Ogłoszenie nr </w:t>
      </w:r>
      <w:bookmarkEnd w:id="0"/>
      <w:r w:rsidRPr="00E735CF">
        <w:rPr>
          <w:rFonts w:ascii="Arial Black" w:hAnsi="Arial Black" w:cs="Times New Roman"/>
          <w:b/>
          <w:bCs/>
          <w:color w:val="0070C0"/>
          <w:sz w:val="18"/>
          <w:szCs w:val="18"/>
        </w:rPr>
        <w:t xml:space="preserve">2022/BZP </w:t>
      </w:r>
      <w:r w:rsidR="009414F6">
        <w:rPr>
          <w:rFonts w:ascii="Arial Black" w:hAnsi="Arial Black" w:cs="Times New Roman"/>
          <w:b/>
          <w:bCs/>
          <w:color w:val="0070C0"/>
          <w:sz w:val="18"/>
          <w:szCs w:val="18"/>
        </w:rPr>
        <w:t>00443623</w:t>
      </w:r>
      <w:bookmarkStart w:id="1" w:name="_GoBack"/>
      <w:bookmarkEnd w:id="1"/>
      <w:r w:rsidRPr="00E735CF">
        <w:rPr>
          <w:rFonts w:ascii="Arial Black" w:hAnsi="Arial Black" w:cs="Times New Roman"/>
          <w:b/>
          <w:bCs/>
          <w:color w:val="0070C0"/>
          <w:sz w:val="18"/>
          <w:szCs w:val="18"/>
        </w:rPr>
        <w:t xml:space="preserve">/01 z dnia </w:t>
      </w:r>
      <w:r w:rsidR="00235E36">
        <w:rPr>
          <w:rFonts w:ascii="Arial Black" w:hAnsi="Arial Black" w:cs="Times New Roman"/>
          <w:b/>
          <w:bCs/>
          <w:color w:val="0070C0"/>
          <w:sz w:val="18"/>
          <w:szCs w:val="18"/>
        </w:rPr>
        <w:t>17.</w:t>
      </w:r>
      <w:r w:rsidRPr="00E735CF">
        <w:rPr>
          <w:rFonts w:ascii="Arial Black" w:hAnsi="Arial Black" w:cs="Times New Roman"/>
          <w:b/>
          <w:bCs/>
          <w:color w:val="0070C0"/>
          <w:sz w:val="18"/>
          <w:szCs w:val="18"/>
        </w:rPr>
        <w:t>11.2022 roku</w:t>
      </w:r>
    </w:p>
    <w:p w:rsidR="00E735CF" w:rsidRPr="00E735CF" w:rsidRDefault="00E735CF" w:rsidP="00E735CF">
      <w:pPr>
        <w:ind w:left="2832" w:firstLine="708"/>
        <w:jc w:val="right"/>
        <w:rPr>
          <w:rFonts w:ascii="Arial Black" w:hAnsi="Arial Black" w:cs="Times New Roman"/>
          <w:color w:val="0070C0"/>
          <w:sz w:val="18"/>
          <w:szCs w:val="18"/>
        </w:rPr>
      </w:pPr>
      <w:r w:rsidRPr="00E735CF">
        <w:rPr>
          <w:rFonts w:ascii="Arial Black" w:hAnsi="Arial Black" w:cs="Times New Roman"/>
          <w:b/>
          <w:color w:val="0070C0"/>
          <w:sz w:val="18"/>
          <w:szCs w:val="18"/>
        </w:rPr>
        <w:br/>
        <w:t xml:space="preserve">Nr wewnętrzny postępowania  </w:t>
      </w:r>
      <w:r w:rsidR="00A30455" w:rsidRPr="00A30455">
        <w:rPr>
          <w:rFonts w:ascii="Arial Black" w:hAnsi="Arial Black" w:cs="Times New Roman"/>
          <w:b/>
          <w:color w:val="0070C0"/>
          <w:sz w:val="18"/>
          <w:szCs w:val="18"/>
        </w:rPr>
        <w:t>75</w:t>
      </w:r>
      <w:r w:rsidRPr="00E735CF">
        <w:rPr>
          <w:rFonts w:ascii="Arial Black" w:hAnsi="Arial Black" w:cs="Times New Roman"/>
          <w:b/>
          <w:color w:val="0070C0"/>
          <w:sz w:val="18"/>
          <w:szCs w:val="18"/>
        </w:rPr>
        <w:t>/22</w:t>
      </w:r>
    </w:p>
    <w:p w:rsidR="00E735CF" w:rsidRPr="00E735CF" w:rsidRDefault="00E735CF" w:rsidP="00E735CF">
      <w:pPr>
        <w:spacing w:after="0"/>
        <w:rPr>
          <w:rFonts w:ascii="Times New Roman" w:hAnsi="Times New Roman" w:cs="Times New Roman"/>
        </w:rPr>
      </w:pPr>
      <w:r w:rsidRPr="00E735CF">
        <w:rPr>
          <w:rFonts w:ascii="Times New Roman" w:hAnsi="Times New Roman" w:cs="Times New Roman"/>
        </w:rPr>
        <w:t>L. dz.</w:t>
      </w:r>
      <w:r w:rsidR="00A30455">
        <w:rPr>
          <w:rFonts w:ascii="Times New Roman" w:hAnsi="Times New Roman" w:cs="Times New Roman"/>
        </w:rPr>
        <w:t xml:space="preserve"> ZP- </w:t>
      </w:r>
      <w:r w:rsidR="00484A08">
        <w:rPr>
          <w:rFonts w:ascii="Times New Roman" w:hAnsi="Times New Roman" w:cs="Times New Roman"/>
        </w:rPr>
        <w:t>2769</w:t>
      </w:r>
      <w:r w:rsidRPr="00E735CF">
        <w:rPr>
          <w:rFonts w:ascii="Times New Roman" w:hAnsi="Times New Roman" w:cs="Times New Roman"/>
        </w:rPr>
        <w:t>/22</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E735CF" w:rsidRDefault="00E735CF" w:rsidP="00A30455">
      <w:pPr>
        <w:spacing w:line="240" w:lineRule="auto"/>
        <w:rPr>
          <w:rFonts w:ascii="Times New Roman" w:hAnsi="Times New Roman" w:cs="Times New Roman"/>
        </w:rPr>
      </w:pPr>
    </w:p>
    <w:p w:rsidR="00E735CF" w:rsidRPr="00E735CF" w:rsidRDefault="00E735CF" w:rsidP="00A30455">
      <w:pPr>
        <w:spacing w:line="24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Pr="00E735CF" w:rsidRDefault="00E735CF" w:rsidP="00A30455">
      <w:pPr>
        <w:spacing w:line="240" w:lineRule="auto"/>
        <w:rPr>
          <w:rFonts w:ascii="Times New Roman" w:hAnsi="Times New Roman" w:cs="Times New Roman"/>
          <w:sz w:val="40"/>
          <w:szCs w:val="40"/>
        </w:rPr>
      </w:pPr>
    </w:p>
    <w:p w:rsidR="00E735CF" w:rsidRDefault="00E735CF" w:rsidP="00A30455">
      <w:pPr>
        <w:spacing w:line="240" w:lineRule="auto"/>
        <w:jc w:val="center"/>
        <w:rPr>
          <w:rFonts w:ascii="Times New Roman" w:hAnsi="Times New Roman" w:cs="Times New Roman"/>
          <w:b/>
          <w:sz w:val="40"/>
          <w:szCs w:val="40"/>
        </w:rPr>
      </w:pPr>
      <w:r w:rsidRPr="00E735CF">
        <w:rPr>
          <w:rFonts w:ascii="Times New Roman" w:hAnsi="Times New Roman" w:cs="Times New Roman"/>
          <w:b/>
          <w:sz w:val="40"/>
          <w:szCs w:val="40"/>
        </w:rPr>
        <w:t xml:space="preserve">Przedmiot zamówienia: </w:t>
      </w:r>
    </w:p>
    <w:p w:rsidR="00A30455" w:rsidRPr="00E735CF" w:rsidRDefault="00A30455" w:rsidP="00A30455">
      <w:pPr>
        <w:spacing w:line="240" w:lineRule="auto"/>
        <w:jc w:val="center"/>
        <w:rPr>
          <w:rFonts w:ascii="Arial Black" w:hAnsi="Arial Black" w:cs="Times New Roman"/>
          <w:b/>
          <w:color w:val="0070C0"/>
          <w:sz w:val="32"/>
          <w:szCs w:val="32"/>
        </w:rPr>
      </w:pPr>
      <w:r w:rsidRPr="00A30455">
        <w:rPr>
          <w:rFonts w:ascii="Arial Black" w:hAnsi="Arial Black" w:cs="Times New Roman"/>
          <w:b/>
          <w:color w:val="0070C0"/>
          <w:sz w:val="32"/>
          <w:szCs w:val="32"/>
        </w:rPr>
        <w:t>„Zakup i dostawa pojazdów służbowych”</w:t>
      </w:r>
    </w:p>
    <w:p w:rsidR="00E735CF" w:rsidRPr="00E735CF" w:rsidRDefault="00E735CF" w:rsidP="00E735CF">
      <w:pPr>
        <w:rPr>
          <w:rFonts w:ascii="Times New Roman" w:eastAsia="Times New Roman" w:hAnsi="Times New Roman" w:cs="Times New Roman"/>
          <w:b/>
          <w:bCs/>
          <w:sz w:val="28"/>
          <w:szCs w:val="28"/>
          <w:lang w:eastAsia="pl-PL"/>
        </w:rPr>
      </w:pPr>
    </w:p>
    <w:p w:rsidR="00E735CF" w:rsidRDefault="00E735CF" w:rsidP="00E735CF">
      <w:pPr>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A30455" w:rsidRPr="00E735CF" w:rsidRDefault="00A30455" w:rsidP="00E735CF">
      <w:pPr>
        <w:rPr>
          <w:rFonts w:ascii="Times New Roman" w:hAnsi="Times New Roman" w:cs="Times New Roman"/>
          <w:b/>
        </w:rPr>
      </w:pPr>
    </w:p>
    <w:p w:rsidR="00E735CF" w:rsidRPr="00E735CF" w:rsidRDefault="00E735CF" w:rsidP="00E735CF">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235E36" w:rsidRDefault="00235E36" w:rsidP="00235E36">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235E36" w:rsidRDefault="00235E36" w:rsidP="00235E36">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235E36" w:rsidRDefault="00235E36" w:rsidP="00235E36">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235E36" w:rsidRDefault="00235E36" w:rsidP="00235E36">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E735CF" w:rsidRPr="00E735CF" w:rsidRDefault="00E735CF" w:rsidP="00E735CF">
      <w:pPr>
        <w:jc w:val="cente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 xml:space="preserve">Radom, dnia </w:t>
      </w:r>
      <w:r w:rsidR="00235E36">
        <w:rPr>
          <w:rFonts w:ascii="Times New Roman" w:hAnsi="Times New Roman" w:cs="Times New Roman"/>
          <w:bCs/>
        </w:rPr>
        <w:t>17.11.2022 r.</w:t>
      </w:r>
    </w:p>
    <w:p w:rsidR="00E735CF" w:rsidRPr="00E735CF"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8" w:history="1">
        <w:r w:rsidRPr="00E735CF">
          <w:rPr>
            <w:rFonts w:ascii="Times New Roman" w:hAnsi="Times New Roman" w:cs="Times New Roman"/>
            <w:b/>
            <w:color w:val="4472C4" w:themeColor="accent5"/>
          </w:rPr>
          <w:t>https://platformazakupowa.pl/kwp_radom</w:t>
        </w:r>
      </w:hyperlink>
      <w:r w:rsidRPr="00E735CF">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ORGANIAZCYJNYCH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 xml:space="preserve">Adres poczty elektronicznej: </w:t>
      </w:r>
      <w:hyperlink r:id="rId9" w:history="1">
        <w:r w:rsidRPr="00E735CF">
          <w:rPr>
            <w:rFonts w:ascii="Times New Roman" w:hAnsi="Times New Roman" w:cs="Times New Roman"/>
            <w:color w:val="4472C4" w:themeColor="accent5"/>
          </w:rPr>
          <w:t>zamowienia.kwp@ra.policja.gov.pl</w:t>
        </w:r>
      </w:hyperlink>
    </w:p>
    <w:p w:rsidR="00E735CF" w:rsidRPr="00E735CF" w:rsidRDefault="00E735CF" w:rsidP="00E735CF">
      <w:pPr>
        <w:spacing w:after="0" w:line="276" w:lineRule="auto"/>
        <w:ind w:left="756" w:hanging="378"/>
        <w:contextualSpacing/>
        <w:rPr>
          <w:rFonts w:ascii="Times New Roman" w:hAnsi="Times New Roman" w:cs="Times New Roman"/>
        </w:rPr>
      </w:pPr>
      <w:r w:rsidRPr="00E735CF">
        <w:rPr>
          <w:rFonts w:ascii="Times New Roman" w:hAnsi="Times New Roman" w:cs="Times New Roman"/>
          <w:b/>
        </w:rPr>
        <w:t>Adres strony internetowej prowadzonego postępowania:</w:t>
      </w:r>
    </w:p>
    <w:p w:rsidR="00E735CF" w:rsidRPr="00E735CF" w:rsidRDefault="00E735CF" w:rsidP="00E735CF">
      <w:pPr>
        <w:spacing w:after="0" w:line="276" w:lineRule="auto"/>
        <w:ind w:left="756" w:hanging="378"/>
        <w:contextualSpacing/>
        <w:rPr>
          <w:rFonts w:ascii="Times New Roman" w:hAnsi="Times New Roman" w:cs="Times New Roman"/>
        </w:rPr>
      </w:pP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E735CF" w:rsidRDefault="00E735CF" w:rsidP="00E735CF">
      <w:pPr>
        <w:spacing w:after="0" w:line="276" w:lineRule="auto"/>
        <w:ind w:left="364"/>
        <w:contextualSpacing/>
        <w:jc w:val="both"/>
        <w:rPr>
          <w:rFonts w:ascii="Times New Roman" w:hAnsi="Times New Roman" w:cs="Times New Roman"/>
        </w:rPr>
      </w:pPr>
      <w:r w:rsidRPr="00E735CF">
        <w:rPr>
          <w:rFonts w:ascii="Times New Roman" w:hAnsi="Times New Roman" w:cs="Times New Roman"/>
          <w:b/>
          <w:bCs/>
        </w:rPr>
        <w:t xml:space="preserve">adres strony www: </w:t>
      </w:r>
      <w:hyperlink r:id="rId10" w:history="1">
        <w:r w:rsidRPr="00E735CF">
          <w:rPr>
            <w:rFonts w:ascii="Times New Roman" w:hAnsi="Times New Roman" w:cs="Times New Roman"/>
            <w:bCs/>
            <w:color w:val="4472C4" w:themeColor="accent5"/>
          </w:rPr>
          <w:t>http://bip.mazowiecka.policja.gov.pl</w:t>
        </w:r>
      </w:hyperlink>
    </w:p>
    <w:p w:rsidR="00E735CF" w:rsidRPr="00E735CF" w:rsidRDefault="00E735CF" w:rsidP="00E735CF">
      <w:pPr>
        <w:spacing w:after="0" w:line="276" w:lineRule="auto"/>
        <w:ind w:left="364"/>
        <w:contextualSpacing/>
        <w:jc w:val="both"/>
        <w:rPr>
          <w:rFonts w:ascii="Times New Roman" w:hAnsi="Times New Roman" w:cs="Times New Roman"/>
        </w:rPr>
      </w:pPr>
      <w:r w:rsidRPr="00E735CF">
        <w:rPr>
          <w:rFonts w:ascii="Times New Roman" w:hAnsi="Times New Roman" w:cs="Times New Roman"/>
          <w:b/>
          <w:bCs/>
        </w:rPr>
        <w:t>adres profilu nabywcy</w:t>
      </w:r>
      <w:r w:rsidRPr="00E735CF">
        <w:rPr>
          <w:rFonts w:ascii="Times New Roman" w:hAnsi="Times New Roman" w:cs="Times New Roman"/>
          <w:b/>
        </w:rPr>
        <w:t>:</w:t>
      </w:r>
      <w:r w:rsidRPr="00E735CF">
        <w:rPr>
          <w:rFonts w:ascii="Times New Roman" w:hAnsi="Times New Roman" w:cs="Times New Roman"/>
          <w:bCs/>
        </w:rPr>
        <w:t xml:space="preserve"> </w:t>
      </w:r>
      <w:r w:rsidRPr="00E735CF">
        <w:rPr>
          <w:rFonts w:ascii="Times New Roman" w:hAnsi="Times New Roman" w:cs="Times New Roman"/>
          <w:bCs/>
          <w:color w:val="4472C4" w:themeColor="accent5"/>
        </w:rPr>
        <w:t>https://platformazakupowa.pl/pn/kwp_radom</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rPr>
        <w:t>(zwana dalej Platformą)</w:t>
      </w:r>
      <w:r w:rsidRPr="00E735CF">
        <w:rPr>
          <w:rFonts w:ascii="Times New Roman" w:hAnsi="Times New Roman" w:cs="Times New Roman"/>
          <w:color w:val="FF0000"/>
        </w:rPr>
        <w:t xml:space="preserve"> </w:t>
      </w:r>
      <w:r w:rsidRPr="00E735CF">
        <w:rPr>
          <w:rFonts w:ascii="Times New Roman" w:hAnsi="Times New Roman" w:cs="Times New Roman"/>
          <w:b/>
        </w:rPr>
        <w:t xml:space="preserve">pod numerem ogłoszenia </w:t>
      </w:r>
      <w:r w:rsidRPr="00E735CF">
        <w:rPr>
          <w:rFonts w:ascii="Times New Roman" w:hAnsi="Times New Roman" w:cs="Times New Roman"/>
          <w:b/>
        </w:rPr>
        <w:br/>
        <w:t>o zamówieniu BZP</w:t>
      </w:r>
      <w:r w:rsidRPr="00E735CF">
        <w:rPr>
          <w:rFonts w:ascii="Times New Roman" w:hAnsi="Times New Roman" w:cs="Times New Roman"/>
        </w:rPr>
        <w:t xml:space="preserve"> oraz </w:t>
      </w:r>
      <w:r w:rsidRPr="00E735CF">
        <w:rPr>
          <w:rFonts w:ascii="Times New Roman" w:hAnsi="Times New Roman" w:cs="Times New Roman"/>
          <w:b/>
        </w:rPr>
        <w:t>nazwą postępowania / numerem wewnętrznym postępowania</w:t>
      </w:r>
      <w:r w:rsidRPr="00E735CF">
        <w:rPr>
          <w:rFonts w:ascii="Times New Roman" w:hAnsi="Times New Roman" w:cs="Times New Roman"/>
        </w:rPr>
        <w:t xml:space="preserve"> dostępnym </w:t>
      </w:r>
      <w:r w:rsidRPr="00E735CF">
        <w:rPr>
          <w:rFonts w:ascii="Times New Roman" w:hAnsi="Times New Roman" w:cs="Times New Roman"/>
        </w:rPr>
        <w:br/>
        <w:t>w tytule SWZ</w:t>
      </w:r>
      <w:r w:rsidRPr="00E735CF">
        <w:rPr>
          <w:rFonts w:ascii="Times New Roman" w:hAnsi="Times New Roman" w:cs="Times New Roman"/>
          <w:i/>
        </w:rPr>
        <w:t>.</w:t>
      </w:r>
      <w:r w:rsidRPr="00E735CF">
        <w:rPr>
          <w:rFonts w:ascii="Times New Roman" w:hAnsi="Times New Roman" w:cs="Times New Roman"/>
          <w:b/>
          <w:i/>
        </w:rPr>
        <w:t xml:space="preserve"> </w:t>
      </w:r>
      <w:r w:rsidRPr="00E735CF">
        <w:rPr>
          <w:rFonts w:ascii="Times New Roman" w:hAnsi="Times New Roman" w:cs="Times New Roman"/>
          <w:b/>
        </w:rPr>
        <w:t>Zmiany i wyjaśnienia treści SWZ</w:t>
      </w:r>
      <w:r w:rsidRPr="00E735CF">
        <w:rPr>
          <w:rFonts w:ascii="Times New Roman" w:hAnsi="Times New Roman" w:cs="Times New Roman"/>
        </w:rPr>
        <w:t xml:space="preserve"> oraz </w:t>
      </w:r>
      <w:r w:rsidRPr="00E735CF">
        <w:rPr>
          <w:rFonts w:ascii="Times New Roman" w:hAnsi="Times New Roman" w:cs="Times New Roman"/>
          <w:b/>
        </w:rPr>
        <w:t>inne informacje</w:t>
      </w:r>
      <w:r w:rsidRPr="00E735CF">
        <w:rPr>
          <w:rFonts w:ascii="Times New Roman" w:hAnsi="Times New Roman" w:cs="Times New Roman"/>
        </w:rPr>
        <w:t xml:space="preserve"> bezpośrednio związane </w:t>
      </w:r>
      <w:r w:rsidRPr="00E735CF">
        <w:rPr>
          <w:rFonts w:ascii="Times New Roman" w:hAnsi="Times New Roman" w:cs="Times New Roman"/>
        </w:rPr>
        <w:br/>
        <w:t xml:space="preserve">z postępowaniem o udzielenie zamówienia będą udostępniane na platformie zakupowej pod adresem </w:t>
      </w: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rPr>
        <w:t xml:space="preserve">w zakładce </w:t>
      </w:r>
      <w:r w:rsidRPr="00E735CF">
        <w:rPr>
          <w:rFonts w:ascii="Times New Roman" w:hAnsi="Times New Roman" w:cs="Times New Roman"/>
          <w:b/>
          <w:i/>
        </w:rPr>
        <w:t>„KOMUNIKATY”</w:t>
      </w:r>
      <w:r w:rsidRPr="00E735CF">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E735CF" w:rsidRPr="00656239" w:rsidRDefault="00E735CF" w:rsidP="00282302">
      <w:pPr>
        <w:pStyle w:val="Akapitzlist"/>
        <w:numPr>
          <w:ilvl w:val="0"/>
          <w:numId w:val="41"/>
        </w:numPr>
        <w:spacing w:after="0" w:line="276" w:lineRule="auto"/>
        <w:rPr>
          <w:rFonts w:ascii="Times New Roman" w:hAnsi="Times New Roman" w:cs="Times New Roman"/>
          <w:b/>
        </w:rPr>
      </w:pPr>
      <w:r w:rsidRPr="00656239">
        <w:rPr>
          <w:rFonts w:ascii="Times New Roman" w:hAnsi="Times New Roman" w:cs="Times New Roman"/>
          <w:b/>
        </w:rPr>
        <w:t xml:space="preserve">Przedmiotem zamówienia jest </w:t>
      </w:r>
      <w:r w:rsidRPr="00656239">
        <w:rPr>
          <w:rFonts w:ascii="Times New Roman" w:eastAsia="Times New Roman" w:hAnsi="Times New Roman" w:cs="Times New Roman"/>
          <w:b/>
          <w:bCs/>
          <w:lang w:eastAsia="pl-PL"/>
        </w:rPr>
        <w:t xml:space="preserve">– </w:t>
      </w:r>
      <w:r w:rsidRPr="00656239">
        <w:rPr>
          <w:rFonts w:ascii="Times New Roman" w:hAnsi="Times New Roman" w:cs="Times New Roman"/>
          <w:b/>
        </w:rPr>
        <w:t>„</w:t>
      </w:r>
      <w:r w:rsidR="00656239" w:rsidRPr="00656239">
        <w:rPr>
          <w:rFonts w:ascii="Times New Roman" w:hAnsi="Times New Roman" w:cs="Times New Roman"/>
          <w:b/>
        </w:rPr>
        <w:t>Zakup i dostawa pojazdów służbowych” w podziale na zadania:</w:t>
      </w:r>
    </w:p>
    <w:p w:rsidR="00656239" w:rsidRPr="00B45577" w:rsidRDefault="00656239" w:rsidP="00656239">
      <w:pPr>
        <w:pStyle w:val="Akapitzlist"/>
        <w:spacing w:after="0" w:line="276" w:lineRule="auto"/>
        <w:rPr>
          <w:rFonts w:ascii="Times New Roman" w:hAnsi="Times New Roman"/>
        </w:rPr>
      </w:pPr>
      <w:r w:rsidRPr="00B45577">
        <w:rPr>
          <w:rFonts w:ascii="Times New Roman" w:hAnsi="Times New Roman"/>
        </w:rPr>
        <w:t>Zadanie nr 1 – zakup i dostawa nieoznakowanego pojazdu typu PICK-UP – ilość 1 szt.</w:t>
      </w:r>
    </w:p>
    <w:p w:rsidR="00656239" w:rsidRPr="00B45577" w:rsidRDefault="00656239" w:rsidP="00656239">
      <w:pPr>
        <w:pStyle w:val="Akapitzlist"/>
        <w:spacing w:after="0" w:line="276" w:lineRule="auto"/>
        <w:rPr>
          <w:rFonts w:ascii="Times New Roman" w:hAnsi="Times New Roman"/>
        </w:rPr>
      </w:pPr>
      <w:r w:rsidRPr="00B45577">
        <w:rPr>
          <w:rFonts w:ascii="Times New Roman" w:hAnsi="Times New Roman"/>
        </w:rPr>
        <w:t>Zadanie nr 2 – zakup i dostawa pojazdu czterokołowego typu QUAD – ilość 1 szt.</w:t>
      </w:r>
    </w:p>
    <w:p w:rsidR="00656239" w:rsidRDefault="00656239" w:rsidP="00656239">
      <w:pPr>
        <w:pStyle w:val="Akapitzlist"/>
        <w:spacing w:after="0" w:line="276" w:lineRule="auto"/>
        <w:rPr>
          <w:rFonts w:ascii="Times New Roman" w:hAnsi="Times New Roman"/>
        </w:rPr>
      </w:pPr>
      <w:r w:rsidRPr="00B45577">
        <w:rPr>
          <w:rFonts w:ascii="Times New Roman" w:hAnsi="Times New Roman"/>
        </w:rPr>
        <w:t xml:space="preserve">Zadanie nr 3 – zakup i dostawa pojazdu czterokołowego typu QUAD z lawetą i </w:t>
      </w:r>
      <w:r w:rsidR="00B45577">
        <w:rPr>
          <w:rFonts w:ascii="Times New Roman" w:hAnsi="Times New Roman"/>
        </w:rPr>
        <w:br/>
        <w:t xml:space="preserve">                        </w:t>
      </w:r>
      <w:r w:rsidRPr="00B45577">
        <w:rPr>
          <w:rFonts w:ascii="Times New Roman" w:hAnsi="Times New Roman"/>
        </w:rPr>
        <w:t>oprzy</w:t>
      </w:r>
      <w:r w:rsidR="006515BF" w:rsidRPr="00B45577">
        <w:rPr>
          <w:rFonts w:ascii="Times New Roman" w:hAnsi="Times New Roman"/>
        </w:rPr>
        <w:t>rządowaniem – ilość 1 szt.</w:t>
      </w:r>
    </w:p>
    <w:p w:rsidR="00E116BD" w:rsidRDefault="00E116BD" w:rsidP="00656239">
      <w:pPr>
        <w:pStyle w:val="Akapitzlist"/>
        <w:spacing w:after="0" w:line="276" w:lineRule="auto"/>
        <w:rPr>
          <w:rFonts w:ascii="Times New Roman" w:hAnsi="Times New Roman"/>
        </w:rPr>
      </w:pPr>
    </w:p>
    <w:p w:rsidR="00E116BD" w:rsidRPr="00367ED4" w:rsidRDefault="00E116BD" w:rsidP="002C45D5">
      <w:pPr>
        <w:spacing w:after="0" w:line="276" w:lineRule="auto"/>
        <w:ind w:firstLine="708"/>
        <w:jc w:val="both"/>
        <w:rPr>
          <w:rFonts w:ascii="Times New Roman" w:hAnsi="Times New Roman"/>
          <w:b/>
          <w:u w:val="single"/>
        </w:rPr>
      </w:pPr>
      <w:r w:rsidRPr="00367ED4">
        <w:rPr>
          <w:rFonts w:ascii="Times New Roman" w:hAnsi="Times New Roman"/>
          <w:b/>
          <w:u w:val="single"/>
        </w:rPr>
        <w:t xml:space="preserve">Pojazdy muszą posiadać homologację na pojazd bazowy wystawioną zgodnie z Ustawą </w:t>
      </w:r>
      <w:r w:rsidR="00367ED4">
        <w:rPr>
          <w:rFonts w:ascii="Times New Roman" w:hAnsi="Times New Roman"/>
          <w:b/>
          <w:u w:val="single"/>
        </w:rPr>
        <w:br/>
      </w:r>
      <w:r w:rsidRPr="00367ED4">
        <w:rPr>
          <w:rFonts w:ascii="Times New Roman" w:hAnsi="Times New Roman"/>
          <w:b/>
          <w:u w:val="single"/>
        </w:rPr>
        <w:t xml:space="preserve">z dnia </w:t>
      </w:r>
      <w:r w:rsidR="00367ED4" w:rsidRPr="00367ED4">
        <w:rPr>
          <w:rFonts w:ascii="Times New Roman" w:hAnsi="Times New Roman"/>
          <w:b/>
          <w:u w:val="single"/>
        </w:rPr>
        <w:t>20 czerwca 1997r. Prawo o ruchu drogowym ( Dz. U. z 2022r., poz. 988 z późn. zm. )</w:t>
      </w:r>
      <w:r w:rsidR="002C45D5">
        <w:rPr>
          <w:rFonts w:ascii="Times New Roman" w:hAnsi="Times New Roman"/>
          <w:b/>
          <w:u w:val="single"/>
        </w:rPr>
        <w:t xml:space="preserve"> </w:t>
      </w:r>
      <w:r w:rsidR="002C45D5">
        <w:rPr>
          <w:rFonts w:ascii="Times New Roman" w:hAnsi="Times New Roman"/>
          <w:b/>
          <w:u w:val="single"/>
        </w:rPr>
        <w:br/>
        <w:t>– świadectwo zgodności WE.</w:t>
      </w:r>
    </w:p>
    <w:p w:rsidR="00C728C1" w:rsidRDefault="00C728C1" w:rsidP="00656239">
      <w:pPr>
        <w:pStyle w:val="Akapitzlist"/>
        <w:spacing w:after="0" w:line="276" w:lineRule="auto"/>
        <w:rPr>
          <w:rFonts w:ascii="Times New Roman" w:hAnsi="Times New Roman"/>
        </w:rPr>
      </w:pPr>
    </w:p>
    <w:p w:rsidR="002C45D5" w:rsidRDefault="002C45D5"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lastRenderedPageBreak/>
        <w:t xml:space="preserve">2. Szczegółowy opis przedmiotu zamówienia zawarty jest w: </w:t>
      </w:r>
    </w:p>
    <w:p w:rsidR="00E735CF" w:rsidRPr="00D100C1" w:rsidRDefault="00C728C1" w:rsidP="00282302">
      <w:pPr>
        <w:numPr>
          <w:ilvl w:val="0"/>
          <w:numId w:val="38"/>
        </w:numPr>
        <w:spacing w:after="0" w:line="276" w:lineRule="auto"/>
        <w:contextualSpacing/>
        <w:jc w:val="both"/>
        <w:rPr>
          <w:rFonts w:ascii="Times New Roman" w:hAnsi="Times New Roman" w:cs="Times New Roman"/>
        </w:rPr>
      </w:pPr>
      <w:r w:rsidRPr="00D100C1">
        <w:rPr>
          <w:rFonts w:ascii="Times New Roman" w:hAnsi="Times New Roman" w:cs="Times New Roman"/>
        </w:rPr>
        <w:t>załączniku nr 4, 5 i 6</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 xml:space="preserve">Projektowane postanowienia umowy w sprawie </w:t>
      </w:r>
      <w:r w:rsidR="00D100C1" w:rsidRPr="00D100C1">
        <w:rPr>
          <w:rFonts w:ascii="Times New Roman" w:hAnsi="Times New Roman" w:cs="Times New Roman"/>
        </w:rPr>
        <w:t>zamówienia  publicznego dla zadania nr 1, 2 i 3.</w:t>
      </w:r>
      <w:r w:rsidR="00E735CF" w:rsidRPr="00D100C1">
        <w:rPr>
          <w:rFonts w:ascii="Times New Roman" w:hAnsi="Times New Roman" w:cs="Times New Roman"/>
        </w:rPr>
        <w:t xml:space="preserve"> </w:t>
      </w:r>
    </w:p>
    <w:p w:rsidR="00E735CF" w:rsidRPr="00D100C1" w:rsidRDefault="00D100C1" w:rsidP="00282302">
      <w:pPr>
        <w:numPr>
          <w:ilvl w:val="0"/>
          <w:numId w:val="38"/>
        </w:numPr>
        <w:spacing w:after="0" w:line="276" w:lineRule="auto"/>
        <w:contextualSpacing/>
        <w:jc w:val="both"/>
        <w:rPr>
          <w:rFonts w:ascii="Times New Roman" w:hAnsi="Times New Roman" w:cs="Times New Roman"/>
          <w:bCs/>
        </w:rPr>
      </w:pPr>
      <w:r w:rsidRPr="00D100C1">
        <w:rPr>
          <w:rFonts w:ascii="Times New Roman" w:hAnsi="Times New Roman" w:cs="Times New Roman"/>
          <w:bCs/>
        </w:rPr>
        <w:t>załączniku nr 7, 8 i 9</w:t>
      </w:r>
      <w:r w:rsidR="00E735CF" w:rsidRPr="00D100C1">
        <w:rPr>
          <w:rFonts w:ascii="Times New Roman" w:hAnsi="Times New Roman" w:cs="Times New Roman"/>
          <w:bCs/>
        </w:rPr>
        <w:t xml:space="preserve"> – </w:t>
      </w:r>
      <w:r w:rsidRPr="00D100C1">
        <w:rPr>
          <w:rFonts w:ascii="Times New Roman" w:hAnsi="Times New Roman" w:cs="Times New Roman"/>
          <w:bCs/>
        </w:rPr>
        <w:t>Specyfikacji technicznej pojazdu dla zadania nr 1, 2 i 3.</w:t>
      </w:r>
    </w:p>
    <w:p w:rsidR="00E735CF" w:rsidRPr="00E735CF" w:rsidRDefault="00E735CF" w:rsidP="00E735CF">
      <w:pPr>
        <w:spacing w:after="0" w:line="276" w:lineRule="auto"/>
        <w:rPr>
          <w:rFonts w:ascii="Times New Roman" w:hAnsi="Times New Roman" w:cs="Times New Roman"/>
          <w:b/>
        </w:rPr>
      </w:pPr>
    </w:p>
    <w:p w:rsidR="00E735CF" w:rsidRPr="00E735CF" w:rsidRDefault="00E735CF" w:rsidP="00E735CF">
      <w:pPr>
        <w:spacing w:after="0" w:line="276" w:lineRule="auto"/>
        <w:rPr>
          <w:rFonts w:ascii="Times New Roman" w:hAnsi="Times New Roman"/>
          <w:b/>
        </w:rPr>
      </w:pPr>
      <w:r w:rsidRPr="00E735CF">
        <w:rPr>
          <w:rFonts w:ascii="Times New Roman" w:hAnsi="Times New Roman"/>
          <w:b/>
        </w:rPr>
        <w:t>3.Nazwa i kody CPV:</w:t>
      </w:r>
    </w:p>
    <w:p w:rsidR="00E735CF" w:rsidRPr="00E735CF" w:rsidRDefault="00D100C1" w:rsidP="00E735CF">
      <w:pPr>
        <w:tabs>
          <w:tab w:val="left" w:pos="968"/>
        </w:tabs>
        <w:spacing w:after="0" w:line="276" w:lineRule="auto"/>
        <w:rPr>
          <w:rFonts w:ascii="Times New Roman" w:hAnsi="Times New Roman"/>
          <w:b/>
        </w:rPr>
      </w:pPr>
      <w:r>
        <w:rPr>
          <w:rFonts w:ascii="Times New Roman" w:hAnsi="Times New Roman"/>
          <w:b/>
        </w:rPr>
        <w:t>34113300 - 5 – Pojazdy terenowe</w:t>
      </w:r>
    </w:p>
    <w:p w:rsidR="00E735CF" w:rsidRPr="00E735CF" w:rsidRDefault="00D100C1" w:rsidP="00E735CF">
      <w:pPr>
        <w:tabs>
          <w:tab w:val="left" w:pos="968"/>
        </w:tabs>
        <w:spacing w:after="0" w:line="276" w:lineRule="auto"/>
        <w:rPr>
          <w:rFonts w:ascii="Times New Roman" w:hAnsi="Times New Roman"/>
          <w:b/>
        </w:rPr>
      </w:pPr>
      <w:r>
        <w:rPr>
          <w:rFonts w:ascii="Times New Roman" w:hAnsi="Times New Roman"/>
          <w:b/>
        </w:rPr>
        <w:t>34223000 - 6 – Przyczepy i naczepy</w:t>
      </w:r>
    </w:p>
    <w:p w:rsidR="00E735CF" w:rsidRPr="00E735CF" w:rsidRDefault="00E735CF" w:rsidP="00E116BD">
      <w:pPr>
        <w:spacing w:after="0" w:line="276" w:lineRule="auto"/>
        <w:ind w:left="364"/>
        <w:contextualSpacing/>
        <w:jc w:val="both"/>
        <w:rPr>
          <w:rFonts w:ascii="Times New Roman" w:hAnsi="Times New Roman" w:cs="Times New Roman"/>
          <w:color w:val="000000" w:themeColor="text1"/>
        </w:rPr>
      </w:pP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Integralną częścią OPZ dla:</w:t>
      </w: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ab/>
        <w:t>Zadania nr 1 – projekt umowy z załącznikiem nr 1 (Specyfikacja techniczna pojazdu);</w:t>
      </w:r>
    </w:p>
    <w:p w:rsidR="00E116BD" w:rsidRPr="00E116BD" w:rsidRDefault="00E116BD" w:rsidP="00E116BD">
      <w:pPr>
        <w:tabs>
          <w:tab w:val="left" w:pos="345"/>
        </w:tabs>
        <w:spacing w:after="0" w:line="240" w:lineRule="auto"/>
        <w:ind w:left="340"/>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Zadania nr 2 – projekt umowy z załącznikiem nr 1 (Specyfikacja techniczna dla pojazdu czterokołowego typu QUAD);</w:t>
      </w:r>
    </w:p>
    <w:p w:rsidR="00E116BD" w:rsidRPr="00E116BD" w:rsidRDefault="00E116BD" w:rsidP="00E116BD">
      <w:pPr>
        <w:tabs>
          <w:tab w:val="left" w:pos="345"/>
        </w:tabs>
        <w:spacing w:after="0" w:line="240" w:lineRule="auto"/>
        <w:ind w:left="340"/>
        <w:jc w:val="both"/>
        <w:rPr>
          <w:rFonts w:ascii="Times New Roman" w:eastAsia="SimSun" w:hAnsi="Times New Roman" w:cs="Times New Roman"/>
          <w:color w:val="000000"/>
          <w:lang w:eastAsia="zh-CN" w:bidi="hi-IN"/>
        </w:rPr>
      </w:pPr>
      <w:r w:rsidRPr="00E116BD">
        <w:rPr>
          <w:rFonts w:ascii="Times New Roman" w:eastAsia="SimSun" w:hAnsi="Times New Roman" w:cs="Times New Roman"/>
          <w:color w:val="000000"/>
          <w:lang w:eastAsia="zh-CN" w:bidi="hi-IN"/>
        </w:rPr>
        <w:t xml:space="preserve">Zadania nr 3 – projekt umowy z załącznikiem nr 1 (Specyfikacja techniczna dla pojazdu czterokołowego typu QUAD) i załącznikiem nr 2 (Specyfikacja techniczna lawety). </w:t>
      </w:r>
    </w:p>
    <w:p w:rsidR="00E116BD" w:rsidRPr="00E116BD" w:rsidRDefault="00E116BD" w:rsidP="00E116BD">
      <w:pPr>
        <w:tabs>
          <w:tab w:val="left" w:pos="345"/>
        </w:tabs>
        <w:spacing w:after="0" w:line="240" w:lineRule="auto"/>
        <w:ind w:left="340"/>
        <w:jc w:val="both"/>
        <w:rPr>
          <w:rFonts w:ascii="Times New Roman" w:eastAsia="SimSun" w:hAnsi="Times New Roman" w:cs="Times New Roman"/>
          <w:lang w:eastAsia="zh-CN" w:bidi="hi-IN"/>
        </w:rPr>
      </w:pPr>
    </w:p>
    <w:p w:rsidR="00E116BD" w:rsidRPr="00E116BD" w:rsidRDefault="00E116BD" w:rsidP="00E116BD">
      <w:pPr>
        <w:tabs>
          <w:tab w:val="left" w:pos="165"/>
        </w:tabs>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Zamawiaj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 wymaga, aby dostarczone pojazdy, w ramach zadań:</w:t>
      </w:r>
    </w:p>
    <w:p w:rsidR="00E116BD" w:rsidRPr="00E116BD" w:rsidRDefault="00E116BD" w:rsidP="00E116BD">
      <w:pPr>
        <w:autoSpaceDE w:val="0"/>
        <w:spacing w:after="0" w:line="240" w:lineRule="auto"/>
        <w:ind w:firstLine="397"/>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a) były fabrycznie nowe,</w:t>
      </w:r>
    </w:p>
    <w:p w:rsidR="00E116BD" w:rsidRPr="00E116BD" w:rsidRDefault="00E116BD" w:rsidP="00E116BD">
      <w:pPr>
        <w:autoSpaceDE w:val="0"/>
        <w:spacing w:after="0" w:line="240" w:lineRule="auto"/>
        <w:ind w:firstLine="397"/>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b) były w pełni sprawne,</w:t>
      </w:r>
    </w:p>
    <w:p w:rsidR="00E116BD" w:rsidRPr="00E116BD" w:rsidRDefault="00E116BD" w:rsidP="00E116BD">
      <w:pPr>
        <w:tabs>
          <w:tab w:val="left" w:pos="390"/>
        </w:tabs>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ab/>
        <w:t>c) były wolne od wad,</w:t>
      </w:r>
    </w:p>
    <w:p w:rsidR="00E116BD" w:rsidRPr="00E116BD" w:rsidRDefault="00E116BD" w:rsidP="00E116BD">
      <w:pPr>
        <w:autoSpaceDE w:val="0"/>
        <w:spacing w:after="0" w:line="240" w:lineRule="auto"/>
        <w:ind w:left="624" w:hanging="227"/>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d) posiadały wykonany przez Wykonawc</w:t>
      </w:r>
      <w:r w:rsidRPr="00E116BD">
        <w:rPr>
          <w:rFonts w:ascii="Times New Roman" w:eastAsia="TimesNewRoman;Arial Unicode MS" w:hAnsi="Times New Roman" w:cs="Times New Roman"/>
          <w:lang w:eastAsia="zh-CN" w:bidi="hi-IN"/>
        </w:rPr>
        <w:t xml:space="preserve">ę </w:t>
      </w:r>
      <w:r w:rsidRPr="00E116BD">
        <w:rPr>
          <w:rFonts w:ascii="Times New Roman" w:eastAsia="SimSun" w:hAnsi="Times New Roman" w:cs="Times New Roman"/>
          <w:lang w:eastAsia="zh-CN" w:bidi="hi-IN"/>
        </w:rPr>
        <w:t>przegl</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d zerowy, potwierdzony w ksi</w:t>
      </w:r>
      <w:r w:rsidRPr="00E116BD">
        <w:rPr>
          <w:rFonts w:ascii="Times New Roman" w:eastAsia="TimesNewRoman;Arial Unicode MS" w:hAnsi="Times New Roman" w:cs="Times New Roman"/>
          <w:lang w:eastAsia="zh-CN" w:bidi="hi-IN"/>
        </w:rPr>
        <w:t>ąż</w:t>
      </w:r>
      <w:r w:rsidRPr="00E116BD">
        <w:rPr>
          <w:rFonts w:ascii="Times New Roman" w:eastAsia="SimSun" w:hAnsi="Times New Roman" w:cs="Times New Roman"/>
          <w:lang w:eastAsia="zh-CN" w:bidi="hi-IN"/>
        </w:rPr>
        <w:t>ce   gwarancyjnej pojazdu,</w:t>
      </w:r>
    </w:p>
    <w:p w:rsidR="00E116BD" w:rsidRPr="00E116BD" w:rsidRDefault="00E116BD" w:rsidP="00E116BD">
      <w:pPr>
        <w:tabs>
          <w:tab w:val="left" w:pos="240"/>
        </w:tabs>
        <w:autoSpaceDE w:val="0"/>
        <w:spacing w:after="0" w:line="240" w:lineRule="auto"/>
        <w:ind w:left="680" w:hanging="283"/>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 xml:space="preserve">e) były </w:t>
      </w:r>
      <w:r w:rsidRPr="00E116BD">
        <w:rPr>
          <w:rFonts w:ascii="Times New Roman" w:eastAsia="SimSun" w:hAnsi="Times New Roman" w:cs="Times New Roman"/>
          <w:color w:val="000000"/>
          <w:lang w:eastAsia="zh-CN" w:bidi="hi-IN"/>
        </w:rPr>
        <w:t xml:space="preserve">zatankowane taką ilością paliwa, aby w pozycji „zapłon”, wskaźnik poziomu paliwa nie wskazywał pozycji „rezerwa”. </w:t>
      </w:r>
    </w:p>
    <w:p w:rsidR="00E116BD" w:rsidRPr="00E116BD" w:rsidRDefault="00E116BD" w:rsidP="00E116BD">
      <w:pPr>
        <w:tabs>
          <w:tab w:val="left" w:pos="345"/>
        </w:tabs>
        <w:autoSpaceDE w:val="0"/>
        <w:spacing w:after="0" w:line="240" w:lineRule="auto"/>
        <w:ind w:left="397"/>
        <w:jc w:val="both"/>
        <w:rPr>
          <w:rFonts w:ascii="Times New Roman" w:eastAsia="SimSun" w:hAnsi="Times New Roman" w:cs="Times New Roman"/>
          <w:lang w:eastAsia="zh-CN" w:bidi="hi-IN"/>
        </w:rPr>
      </w:pP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Zamawiaj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 wymaga, aby dostarczone pojazdy, w ramach zadań, był wykonane zgodnie z:</w:t>
      </w:r>
    </w:p>
    <w:p w:rsidR="00E116BD" w:rsidRPr="00E116BD" w:rsidRDefault="00E116BD" w:rsidP="00E116BD">
      <w:pPr>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a) specyfikacj</w:t>
      </w:r>
      <w:r w:rsidRPr="00E116BD">
        <w:rPr>
          <w:rFonts w:ascii="Times New Roman" w:eastAsia="TimesNewRoman;Arial Unicode MS" w:hAnsi="Times New Roman" w:cs="Times New Roman"/>
          <w:lang w:eastAsia="zh-CN" w:bidi="hi-IN"/>
        </w:rPr>
        <w:t xml:space="preserve">ą </w:t>
      </w:r>
      <w:r w:rsidRPr="00E116BD">
        <w:rPr>
          <w:rFonts w:ascii="Times New Roman" w:eastAsia="SimSun" w:hAnsi="Times New Roman" w:cs="Times New Roman"/>
          <w:lang w:eastAsia="zh-CN" w:bidi="hi-IN"/>
        </w:rPr>
        <w:t>techniczn</w:t>
      </w:r>
      <w:r w:rsidRPr="00E116BD">
        <w:rPr>
          <w:rFonts w:ascii="Times New Roman" w:eastAsia="TimesNewRoman;Arial Unicode MS" w:hAnsi="Times New Roman" w:cs="Times New Roman"/>
          <w:lang w:eastAsia="zh-CN" w:bidi="hi-IN"/>
        </w:rPr>
        <w:t>ą pojazdu</w:t>
      </w:r>
      <w:r w:rsidRPr="00E116BD">
        <w:rPr>
          <w:rFonts w:ascii="Times New Roman" w:eastAsia="SimSun" w:hAnsi="Times New Roman" w:cs="Times New Roman"/>
          <w:lang w:eastAsia="zh-CN" w:bidi="hi-IN"/>
        </w:rPr>
        <w:t>,</w:t>
      </w:r>
    </w:p>
    <w:p w:rsidR="00E116BD" w:rsidRPr="00E116BD" w:rsidRDefault="00E116BD" w:rsidP="00E116BD">
      <w:pPr>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b) zasadami wiedzy technicznej, powszechnie obowi</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zuj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cymi w tym zakresie normami i  standardami, z uwzgl</w:t>
      </w:r>
      <w:r w:rsidRPr="00E116BD">
        <w:rPr>
          <w:rFonts w:ascii="Times New Roman" w:eastAsia="TimesNewRoman;Arial Unicode MS" w:hAnsi="Times New Roman" w:cs="Times New Roman"/>
          <w:lang w:eastAsia="zh-CN" w:bidi="hi-IN"/>
        </w:rPr>
        <w:t>ę</w:t>
      </w:r>
      <w:r w:rsidRPr="00E116BD">
        <w:rPr>
          <w:rFonts w:ascii="Times New Roman" w:eastAsia="SimSun" w:hAnsi="Times New Roman" w:cs="Times New Roman"/>
          <w:lang w:eastAsia="zh-CN" w:bidi="hi-IN"/>
        </w:rPr>
        <w:t>dnieniem obowi</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zuj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cych przepisów,</w:t>
      </w:r>
    </w:p>
    <w:p w:rsidR="00E116BD" w:rsidRPr="00E116BD" w:rsidRDefault="00E116BD" w:rsidP="00E116BD">
      <w:pPr>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c) posiadały wymagane atesty i homologacje w zakresie walorów użytkowych.</w:t>
      </w:r>
    </w:p>
    <w:p w:rsidR="00E116BD" w:rsidRPr="00E116BD" w:rsidRDefault="00E116BD" w:rsidP="00E116BD">
      <w:pPr>
        <w:autoSpaceDE w:val="0"/>
        <w:spacing w:after="0" w:line="240" w:lineRule="auto"/>
        <w:ind w:left="1428"/>
        <w:jc w:val="both"/>
        <w:rPr>
          <w:rFonts w:ascii="Times New Roman" w:eastAsia="SimSun" w:hAnsi="Times New Roman" w:cs="Times New Roman"/>
          <w:lang w:eastAsia="zh-CN" w:bidi="hi-IN"/>
        </w:rPr>
      </w:pP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Wykonawca w dniu dostawy pojazdu przeka</w:t>
      </w:r>
      <w:r w:rsidRPr="00E116BD">
        <w:rPr>
          <w:rFonts w:ascii="Times New Roman" w:eastAsia="TimesNewRoman;Arial Unicode MS" w:hAnsi="Times New Roman" w:cs="Times New Roman"/>
          <w:lang w:eastAsia="zh-CN" w:bidi="hi-IN"/>
        </w:rPr>
        <w:t>ż</w:t>
      </w:r>
      <w:r w:rsidRPr="00E116BD">
        <w:rPr>
          <w:rFonts w:ascii="Times New Roman" w:eastAsia="SimSun" w:hAnsi="Times New Roman" w:cs="Times New Roman"/>
          <w:lang w:eastAsia="zh-CN" w:bidi="hi-IN"/>
        </w:rPr>
        <w:t>e Zamawiaj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cemu kompletn</w:t>
      </w:r>
      <w:r w:rsidRPr="00E116BD">
        <w:rPr>
          <w:rFonts w:ascii="Times New Roman" w:eastAsia="TimesNewRoman;Arial Unicode MS" w:hAnsi="Times New Roman" w:cs="Times New Roman"/>
          <w:lang w:eastAsia="zh-CN" w:bidi="hi-IN"/>
        </w:rPr>
        <w:t xml:space="preserve">ą </w:t>
      </w:r>
      <w:r w:rsidRPr="00E116BD">
        <w:rPr>
          <w:rFonts w:ascii="Times New Roman" w:eastAsia="SimSun" w:hAnsi="Times New Roman" w:cs="Times New Roman"/>
          <w:lang w:eastAsia="zh-CN" w:bidi="hi-IN"/>
        </w:rPr>
        <w:t>dokumentacj</w:t>
      </w:r>
      <w:r w:rsidRPr="00E116BD">
        <w:rPr>
          <w:rFonts w:ascii="Times New Roman" w:eastAsia="TimesNewRoman;Arial Unicode MS" w:hAnsi="Times New Roman" w:cs="Times New Roman"/>
          <w:lang w:eastAsia="zh-CN" w:bidi="hi-IN"/>
        </w:rPr>
        <w:t xml:space="preserve">ę </w:t>
      </w:r>
      <w:r w:rsidRPr="00E116BD">
        <w:rPr>
          <w:rFonts w:ascii="Times New Roman" w:eastAsia="SimSun" w:hAnsi="Times New Roman" w:cs="Times New Roman"/>
          <w:lang w:eastAsia="zh-CN" w:bidi="hi-IN"/>
        </w:rPr>
        <w:t xml:space="preserve">wskazaną </w:t>
      </w:r>
      <w:r>
        <w:rPr>
          <w:rFonts w:ascii="Times New Roman" w:eastAsia="SimSun" w:hAnsi="Times New Roman" w:cs="Times New Roman"/>
          <w:lang w:eastAsia="zh-CN" w:bidi="hi-IN"/>
        </w:rPr>
        <w:br/>
      </w:r>
      <w:r w:rsidRPr="00E116BD">
        <w:rPr>
          <w:rFonts w:ascii="Times New Roman" w:eastAsia="SimSun" w:hAnsi="Times New Roman" w:cs="Times New Roman"/>
          <w:lang w:eastAsia="zh-CN" w:bidi="hi-IN"/>
        </w:rPr>
        <w:t>w specyfikacji technicznej pojazdu, w ramach zadania.</w:t>
      </w:r>
    </w:p>
    <w:p w:rsidR="00E116BD" w:rsidRPr="00E116BD" w:rsidRDefault="00E116BD" w:rsidP="00E116BD">
      <w:pPr>
        <w:tabs>
          <w:tab w:val="left" w:pos="345"/>
        </w:tabs>
        <w:spacing w:after="0" w:line="240" w:lineRule="auto"/>
        <w:ind w:left="720"/>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 xml:space="preserve"> </w:t>
      </w: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Miejsce dostawy/odbioru pojazdów dla wszystkich zadań:</w:t>
      </w:r>
    </w:p>
    <w:p w:rsidR="00E116BD" w:rsidRPr="00E116BD" w:rsidRDefault="00E116BD" w:rsidP="00E116BD">
      <w:pPr>
        <w:spacing w:after="0" w:line="240" w:lineRule="auto"/>
        <w:ind w:left="284" w:hanging="284"/>
        <w:jc w:val="both"/>
        <w:rPr>
          <w:rFonts w:ascii="Times New Roman" w:eastAsia="SimSun" w:hAnsi="Times New Roman" w:cs="Times New Roman"/>
          <w:lang w:eastAsia="zh-CN" w:bidi="hi-IN"/>
        </w:rPr>
      </w:pPr>
      <w:r w:rsidRPr="00E116BD">
        <w:rPr>
          <w:rFonts w:ascii="Times New Roman" w:eastAsia="SimSun" w:hAnsi="Times New Roman" w:cs="Times New Roman"/>
          <w:b/>
          <w:bCs/>
          <w:lang w:eastAsia="zh-CN" w:bidi="hi-IN"/>
        </w:rPr>
        <w:t>Komenda Wojewódzka Policji z siedzibą w Radomiu</w:t>
      </w:r>
    </w:p>
    <w:p w:rsidR="00E116BD" w:rsidRPr="00E116BD" w:rsidRDefault="00E116BD" w:rsidP="00E116BD">
      <w:pPr>
        <w:spacing w:after="0" w:line="240" w:lineRule="auto"/>
        <w:ind w:left="284" w:hanging="284"/>
        <w:jc w:val="both"/>
        <w:rPr>
          <w:rFonts w:ascii="Times New Roman" w:eastAsia="SimSun" w:hAnsi="Times New Roman" w:cs="Times New Roman"/>
          <w:b/>
          <w:bCs/>
          <w:lang w:eastAsia="zh-CN" w:bidi="hi-IN"/>
        </w:rPr>
      </w:pPr>
      <w:r w:rsidRPr="00E116BD">
        <w:rPr>
          <w:rFonts w:ascii="Times New Roman" w:eastAsia="SimSun" w:hAnsi="Times New Roman" w:cs="Times New Roman"/>
          <w:b/>
          <w:bCs/>
          <w:lang w:eastAsia="zh-CN" w:bidi="hi-IN"/>
        </w:rPr>
        <w:t>ul. 11-go Listopada 37/59</w:t>
      </w:r>
    </w:p>
    <w:p w:rsidR="00E735CF" w:rsidRPr="00367ED4" w:rsidRDefault="00E116BD" w:rsidP="00367ED4">
      <w:pPr>
        <w:tabs>
          <w:tab w:val="left" w:pos="345"/>
        </w:tabs>
        <w:spacing w:after="0" w:line="240" w:lineRule="auto"/>
        <w:ind w:left="284" w:hanging="284"/>
        <w:jc w:val="both"/>
        <w:rPr>
          <w:rFonts w:ascii="Times New Roman" w:eastAsia="SimSun" w:hAnsi="Times New Roman" w:cs="Times New Roman"/>
          <w:b/>
          <w:bCs/>
          <w:lang w:eastAsia="zh-CN" w:bidi="hi-IN"/>
        </w:rPr>
      </w:pPr>
      <w:r w:rsidRPr="00E116BD">
        <w:rPr>
          <w:rFonts w:ascii="Times New Roman" w:eastAsia="SimSun" w:hAnsi="Times New Roman" w:cs="Times New Roman"/>
          <w:b/>
          <w:bCs/>
          <w:lang w:eastAsia="zh-CN" w:bidi="hi-IN"/>
        </w:rPr>
        <w:t>26-600 Radom</w:t>
      </w: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p>
    <w:p w:rsidR="00E735CF" w:rsidRDefault="00E735CF" w:rsidP="00E116BD">
      <w:pPr>
        <w:spacing w:after="0" w:line="276" w:lineRule="auto"/>
        <w:jc w:val="both"/>
        <w:rPr>
          <w:rFonts w:ascii="Times New Roman" w:hAnsi="Times New Roman" w:cs="Times New Roman"/>
        </w:rPr>
      </w:pPr>
    </w:p>
    <w:p w:rsidR="00E116BD" w:rsidRDefault="00E116BD" w:rsidP="00E116BD">
      <w:pPr>
        <w:spacing w:after="0" w:line="276" w:lineRule="auto"/>
        <w:ind w:left="708"/>
        <w:jc w:val="both"/>
        <w:rPr>
          <w:rFonts w:ascii="Times New Roman" w:hAnsi="Times New Roman" w:cs="Times New Roman"/>
        </w:rPr>
      </w:pPr>
      <w:r>
        <w:rPr>
          <w:rFonts w:ascii="Times New Roman" w:hAnsi="Times New Roman" w:cs="Times New Roman"/>
        </w:rPr>
        <w:t>Termin realizacji zamówienia w zakresie dostawy pojazdów:</w:t>
      </w:r>
    </w:p>
    <w:p w:rsidR="00E116BD" w:rsidRDefault="00E116BD" w:rsidP="00367ED4">
      <w:pPr>
        <w:spacing w:after="0" w:line="276" w:lineRule="auto"/>
        <w:jc w:val="both"/>
        <w:rPr>
          <w:rFonts w:ascii="Times New Roman" w:hAnsi="Times New Roman" w:cs="Times New Roman"/>
        </w:rPr>
      </w:pPr>
    </w:p>
    <w:p w:rsidR="00E116BD" w:rsidRPr="00E116BD" w:rsidRDefault="00E116BD" w:rsidP="00E116BD">
      <w:pPr>
        <w:spacing w:after="0" w:line="276" w:lineRule="auto"/>
        <w:ind w:left="170"/>
        <w:jc w:val="both"/>
        <w:rPr>
          <w:rFonts w:ascii="Times New Roman" w:hAnsi="Times New Roman" w:cs="Times New Roman"/>
          <w:b/>
        </w:rPr>
      </w:pPr>
      <w:r w:rsidRPr="00E116BD">
        <w:rPr>
          <w:rFonts w:ascii="Arial Black" w:hAnsi="Arial Black" w:cs="Times New Roman"/>
          <w:b/>
          <w:sz w:val="18"/>
          <w:szCs w:val="18"/>
          <w:u w:val="single"/>
        </w:rPr>
        <w:t>Dla zadania nr 1:</w:t>
      </w:r>
      <w:r w:rsidRPr="00E116BD">
        <w:rPr>
          <w:rFonts w:ascii="Times New Roman" w:hAnsi="Times New Roman" w:cs="Times New Roman"/>
          <w:b/>
        </w:rPr>
        <w:t xml:space="preserve"> do 5 dni roboczych licząc od daty zawarcia umowy</w:t>
      </w:r>
    </w:p>
    <w:p w:rsidR="00E116BD" w:rsidRPr="00E116BD" w:rsidRDefault="00E116BD" w:rsidP="00E116BD">
      <w:pPr>
        <w:spacing w:after="0" w:line="276" w:lineRule="auto"/>
        <w:jc w:val="both"/>
        <w:rPr>
          <w:rFonts w:ascii="Times New Roman" w:hAnsi="Times New Roman" w:cs="Times New Roman"/>
          <w:b/>
        </w:rPr>
      </w:pPr>
      <w:r w:rsidRPr="00E116BD">
        <w:rPr>
          <w:rFonts w:ascii="Times New Roman" w:hAnsi="Times New Roman" w:cs="Times New Roman"/>
          <w:b/>
        </w:rPr>
        <w:t xml:space="preserve">   </w:t>
      </w:r>
      <w:r w:rsidRPr="00E116BD">
        <w:rPr>
          <w:rFonts w:ascii="Arial Black" w:hAnsi="Arial Black" w:cs="Times New Roman"/>
          <w:b/>
          <w:sz w:val="18"/>
          <w:szCs w:val="18"/>
          <w:u w:val="single"/>
        </w:rPr>
        <w:t>Dla Zadania nr 2 i 3:</w:t>
      </w:r>
      <w:r w:rsidRPr="00E116BD">
        <w:rPr>
          <w:rFonts w:ascii="Times New Roman" w:hAnsi="Times New Roman" w:cs="Times New Roman"/>
          <w:b/>
        </w:rPr>
        <w:t xml:space="preserve"> do dnia 21 grudnia 2022 roku</w:t>
      </w:r>
    </w:p>
    <w:p w:rsidR="00E116BD" w:rsidRPr="00E735CF" w:rsidRDefault="00E116BD" w:rsidP="00E116BD">
      <w:pPr>
        <w:spacing w:after="0" w:line="276" w:lineRule="auto"/>
        <w:ind w:left="708"/>
        <w:jc w:val="both"/>
        <w:rPr>
          <w:rFonts w:ascii="Times New Roman" w:hAnsi="Times New Roman" w:cs="Times New Roman"/>
          <w:b/>
          <w:lang w:eastAsia="zh-C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Projektowane postanowienia umowy w sprawie zamówienia, które zostaną wprowadzone do treści tej umowy</w:t>
      </w:r>
      <w:r w:rsidR="00367ED4">
        <w:rPr>
          <w:rFonts w:ascii="Times New Roman" w:hAnsi="Times New Roman" w:cs="Times New Roman"/>
        </w:rPr>
        <w:t xml:space="preserve">, określone zostały w </w:t>
      </w:r>
      <w:r w:rsidR="00367ED4" w:rsidRPr="00367ED4">
        <w:rPr>
          <w:rFonts w:ascii="Arial Black" w:hAnsi="Arial Black" w:cs="Times New Roman"/>
          <w:color w:val="0070C0"/>
          <w:sz w:val="18"/>
          <w:szCs w:val="18"/>
          <w:u w:val="single"/>
        </w:rPr>
        <w:t>Załącznikach  nr 4, 5 i 6 do SWZ</w:t>
      </w:r>
      <w:r w:rsidR="00367ED4" w:rsidRPr="00367ED4">
        <w:rPr>
          <w:rFonts w:ascii="Times New Roman" w:hAnsi="Times New Roman" w:cs="Times New Roman"/>
          <w:color w:val="0070C0"/>
        </w:rPr>
        <w:t xml:space="preserve"> </w:t>
      </w:r>
      <w:r w:rsidR="00367ED4">
        <w:rPr>
          <w:rFonts w:ascii="Times New Roman" w:hAnsi="Times New Roman" w:cs="Times New Roman"/>
        </w:rPr>
        <w:t>– projektach</w:t>
      </w:r>
      <w:r w:rsidRPr="00E735CF">
        <w:rPr>
          <w:rFonts w:ascii="Times New Roman" w:hAnsi="Times New Roman" w:cs="Times New Roman"/>
        </w:rPr>
        <w:t xml:space="preserve"> umowy </w:t>
      </w:r>
    </w:p>
    <w:p w:rsidR="00367ED4" w:rsidRPr="00367ED4" w:rsidRDefault="00367ED4" w:rsidP="00282302">
      <w:pPr>
        <w:numPr>
          <w:ilvl w:val="0"/>
          <w:numId w:val="42"/>
        </w:numPr>
        <w:suppressAutoHyphens/>
        <w:spacing w:after="0" w:line="276" w:lineRule="auto"/>
        <w:ind w:left="284"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bCs/>
          <w:lang w:eastAsia="zh-CN"/>
        </w:rPr>
        <w:lastRenderedPageBreak/>
        <w:t>Zamawiający dopuszcza zmianę postanowień zawartej umowy w stosunku do treści oferty na podstawie, której dokonano wyboru Wykonawcy, w następujących przypadkach i na określonych poniżej warunkach:</w:t>
      </w:r>
    </w:p>
    <w:p w:rsidR="00367ED4" w:rsidRPr="00367ED4" w:rsidRDefault="00367ED4" w:rsidP="00282302">
      <w:pPr>
        <w:numPr>
          <w:ilvl w:val="0"/>
          <w:numId w:val="43"/>
        </w:numPr>
        <w:suppressAutoHyphens/>
        <w:spacing w:after="0" w:line="276" w:lineRule="auto"/>
        <w:ind w:left="567"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367ED4" w:rsidRPr="00367ED4" w:rsidRDefault="00367ED4" w:rsidP="00282302">
      <w:pPr>
        <w:numPr>
          <w:ilvl w:val="0"/>
          <w:numId w:val="43"/>
        </w:numPr>
        <w:suppressAutoHyphens/>
        <w:spacing w:after="0" w:line="276" w:lineRule="auto"/>
        <w:ind w:left="567"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367ED4" w:rsidRPr="00367ED4" w:rsidRDefault="00367ED4" w:rsidP="00282302">
      <w:pPr>
        <w:numPr>
          <w:ilvl w:val="0"/>
          <w:numId w:val="42"/>
        </w:numPr>
        <w:suppressAutoHyphens/>
        <w:spacing w:after="0" w:line="276" w:lineRule="auto"/>
        <w:ind w:left="284"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bCs/>
          <w:lang w:eastAsia="zh-CN"/>
        </w:rPr>
        <w:t>Zmiana umowy na wniosek Wykonawcy wymaga wykazania przez Wykonawcę okoliczności uprawniających do dokonania tej zmiany.</w:t>
      </w:r>
    </w:p>
    <w:p w:rsidR="00990762" w:rsidRDefault="00990762" w:rsidP="00990762">
      <w:pPr>
        <w:spacing w:after="0" w:line="276" w:lineRule="auto"/>
        <w:ind w:firstLine="284"/>
        <w:jc w:val="both"/>
        <w:rPr>
          <w:rFonts w:ascii="Times New Roman" w:eastAsia="Times New Roman" w:hAnsi="Times New Roman" w:cs="Times New Roman"/>
          <w:bCs/>
          <w:lang w:eastAsia="zh-CN"/>
        </w:rPr>
      </w:pPr>
    </w:p>
    <w:p w:rsidR="00E735CF" w:rsidRDefault="00367ED4" w:rsidP="00990762">
      <w:pPr>
        <w:spacing w:after="0" w:line="276" w:lineRule="auto"/>
        <w:ind w:firstLine="284"/>
        <w:jc w:val="both"/>
        <w:rPr>
          <w:rFonts w:ascii="Times New Roman" w:eastAsia="Times New Roman" w:hAnsi="Times New Roman" w:cs="Times New Roman"/>
          <w:bCs/>
          <w:lang w:eastAsia="zh-CN"/>
        </w:rPr>
      </w:pPr>
      <w:r w:rsidRPr="00367ED4">
        <w:rPr>
          <w:rFonts w:ascii="Times New Roman" w:eastAsia="Times New Roman" w:hAnsi="Times New Roman" w:cs="Times New Roman"/>
          <w:bCs/>
          <w:lang w:eastAsia="zh-CN"/>
        </w:rPr>
        <w:t>Z</w:t>
      </w:r>
      <w:r w:rsidR="00990762">
        <w:rPr>
          <w:rFonts w:ascii="Times New Roman" w:eastAsia="Times New Roman" w:hAnsi="Times New Roman" w:cs="Times New Roman"/>
          <w:bCs/>
          <w:lang w:eastAsia="zh-CN"/>
        </w:rPr>
        <w:t xml:space="preserve">miany, o których mowa w pkt. 1 </w:t>
      </w:r>
      <w:r w:rsidRPr="00367ED4">
        <w:rPr>
          <w:rFonts w:ascii="Times New Roman" w:eastAsia="Times New Roman" w:hAnsi="Times New Roman" w:cs="Times New Roman"/>
          <w:bCs/>
          <w:lang w:eastAsia="zh-CN"/>
        </w:rPr>
        <w:t>o</w:t>
      </w:r>
      <w:r w:rsidR="00990762">
        <w:rPr>
          <w:rFonts w:ascii="Times New Roman" w:eastAsia="Times New Roman" w:hAnsi="Times New Roman" w:cs="Times New Roman"/>
          <w:bCs/>
          <w:lang w:eastAsia="zh-CN"/>
        </w:rPr>
        <w:t>b</w:t>
      </w:r>
      <w:r w:rsidRPr="00367ED4">
        <w:rPr>
          <w:rFonts w:ascii="Times New Roman" w:eastAsia="Times New Roman" w:hAnsi="Times New Roman" w:cs="Times New Roman"/>
          <w:bCs/>
          <w:lang w:eastAsia="zh-CN"/>
        </w:rPr>
        <w:t>wiązywać będą od dnia podpisania przez Strony aneksu w tym zakresie</w:t>
      </w:r>
      <w:r w:rsidR="0081395F">
        <w:rPr>
          <w:rFonts w:ascii="Times New Roman" w:eastAsia="Times New Roman" w:hAnsi="Times New Roman" w:cs="Times New Roman"/>
          <w:bCs/>
          <w:lang w:eastAsia="zh-CN"/>
        </w:rPr>
        <w:t xml:space="preserve">. </w:t>
      </w:r>
    </w:p>
    <w:p w:rsidR="0081395F" w:rsidRPr="00E735CF" w:rsidRDefault="0081395F" w:rsidP="00990762">
      <w:pPr>
        <w:spacing w:after="0" w:line="276" w:lineRule="auto"/>
        <w:ind w:firstLine="284"/>
        <w:jc w:val="both"/>
        <w:rPr>
          <w:rFonts w:ascii="Times New Roman" w:hAnsi="Times New Roman" w:cs="Times New Roman"/>
          <w:b/>
          <w:color w:val="000000" w:themeColor="text1"/>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EB5E52" w:rsidRPr="00E735CF" w:rsidRDefault="00EB5E52" w:rsidP="00EB5E52">
      <w:pPr>
        <w:spacing w:after="0" w:line="276" w:lineRule="auto"/>
        <w:ind w:left="720"/>
        <w:contextualSpacing/>
        <w:jc w:val="both"/>
        <w:rPr>
          <w:rFonts w:ascii="Times New Roman" w:hAnsi="Times New Roman" w:cs="Times New Roman"/>
          <w:b/>
          <w:color w:val="000000" w:themeColor="text1"/>
        </w:rPr>
      </w:pP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Postępowanie prowadzone jest w języku polskim w formie elektronicznej za pośrednictwem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pod adresem: </w:t>
      </w:r>
      <w:hyperlink r:id="rId11" w:history="1">
        <w:r w:rsidRPr="00E735CF">
          <w:rPr>
            <w:rFonts w:ascii="Times New Roman" w:hAnsi="Times New Roman" w:cs="Times New Roman"/>
            <w:b/>
            <w:bCs/>
            <w:color w:val="4472C4" w:themeColor="accent5"/>
          </w:rPr>
          <w:t>https://platformazakupowa.pl/pn/kwp_radom</w:t>
        </w:r>
      </w:hyperlink>
      <w:r w:rsidRPr="00E735CF">
        <w:rPr>
          <w:rFonts w:ascii="Times New Roman" w:hAnsi="Times New Roman" w:cs="Times New Roman"/>
          <w:color w:val="000000" w:themeColor="text1"/>
        </w:rPr>
        <w:t>.</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color w:val="000000" w:themeColor="text1"/>
        </w:rPr>
        <w:t xml:space="preserve">W postępowaniu o udzielenie zamówienia komunikacja między Zamawiającym </w:t>
      </w:r>
      <w:r w:rsidRPr="00E735CF">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E735CF">
          <w:rPr>
            <w:rFonts w:ascii="Times New Roman" w:hAnsi="Times New Roman" w:cs="Times New Roman"/>
            <w:b/>
            <w:color w:val="4472C4" w:themeColor="accent5"/>
          </w:rPr>
          <w:t>https://platformazakupowa.pl/pn/kwp_radom</w:t>
        </w:r>
      </w:hyperlink>
      <w:r w:rsidRPr="00E735CF">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E735CF">
        <w:rPr>
          <w:rFonts w:ascii="Times New Roman" w:hAnsi="Times New Roman" w:cs="Times New Roman"/>
          <w:b/>
          <w:i/>
          <w:color w:val="000000" w:themeColor="text1"/>
        </w:rPr>
        <w:t>Wyślij wiadomość do zamawiającego”</w:t>
      </w:r>
      <w:r w:rsidRPr="00E735CF">
        <w:rPr>
          <w:rFonts w:ascii="Times New Roman" w:hAnsi="Times New Roman" w:cs="Times New Roman"/>
          <w:color w:val="000000" w:themeColor="text1"/>
        </w:rPr>
        <w:t xml:space="preserve"> po którym pojawi się komunikat, </w:t>
      </w:r>
      <w:r w:rsidRPr="00E735CF">
        <w:rPr>
          <w:rFonts w:ascii="Times New Roman" w:hAnsi="Times New Roman" w:cs="Times New Roman"/>
          <w:b/>
          <w:color w:val="000000" w:themeColor="text1"/>
          <w:u w:val="single"/>
        </w:rPr>
        <w:t>że wiadomość została wysłana do 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E735CF">
        <w:rPr>
          <w:rFonts w:ascii="Times New Roman" w:hAnsi="Times New Roman" w:cs="Times New Roman"/>
          <w:b/>
          <w:bCs/>
          <w:color w:val="4472C4" w:themeColor="accent5"/>
        </w:rPr>
        <w:t>https://platformazakupowa.pl/pn/kwp_radom</w:t>
      </w:r>
      <w:r w:rsidRPr="00E735CF">
        <w:rPr>
          <w:rFonts w:ascii="Times New Roman" w:hAnsi="Times New Roman" w:cs="Times New Roman"/>
          <w:bCs/>
          <w:color w:val="4472C4" w:themeColor="accent5"/>
        </w:rPr>
        <w:t xml:space="preserve"> </w:t>
      </w:r>
      <w:r w:rsidRPr="00E735CF">
        <w:rPr>
          <w:rFonts w:ascii="Times New Roman" w:hAnsi="Times New Roman" w:cs="Times New Roman"/>
          <w:color w:val="000000" w:themeColor="text1"/>
        </w:rPr>
        <w:t>do konkretnego Wykonawcy.</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jako podmiot profesjonalny ma obowiązek sprawdzania komunikatów </w:t>
      </w:r>
      <w:r w:rsidRPr="00E735CF">
        <w:rPr>
          <w:rFonts w:ascii="Times New Roman" w:hAnsi="Times New Roman" w:cs="Times New Roman"/>
          <w:color w:val="000000" w:themeColor="text1"/>
        </w:rPr>
        <w:br/>
        <w:t xml:space="preserve">i wiadomości bezpośrednio na </w:t>
      </w:r>
      <w:r w:rsidRPr="00E735CF">
        <w:rPr>
          <w:rFonts w:ascii="Times New Roman" w:hAnsi="Times New Roman" w:cs="Times New Roman"/>
          <w:b/>
          <w:bCs/>
          <w:color w:val="4472C4" w:themeColor="accent5"/>
        </w:rPr>
        <w:t>https://platformazakupowa.pl/pn/kwp_radom</w:t>
      </w:r>
      <w:r w:rsidRPr="00E735CF">
        <w:rPr>
          <w:rFonts w:ascii="Times New Roman" w:hAnsi="Times New Roman" w:cs="Times New Roman"/>
          <w:bCs/>
          <w:color w:val="4472C4" w:themeColor="accent5"/>
        </w:rPr>
        <w:t xml:space="preserve"> </w:t>
      </w:r>
      <w:r w:rsidRPr="00E735CF">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Wymagania techniczne i organizacyjne wysyłania i odbierania korespondencji elektronicznej </w:t>
      </w:r>
      <w:r w:rsidRPr="00E735CF">
        <w:rPr>
          <w:rFonts w:ascii="Times New Roman" w:hAnsi="Times New Roman" w:cs="Times New Roman"/>
          <w:color w:val="000000" w:themeColor="text1"/>
        </w:rPr>
        <w:br/>
        <w:t>przy użyciu środków komunikacji elektronicznej, określają „</w:t>
      </w:r>
      <w:r w:rsidRPr="00E735CF">
        <w:rPr>
          <w:rFonts w:ascii="Times New Roman" w:hAnsi="Times New Roman" w:cs="Times New Roman"/>
          <w:b/>
          <w:i/>
          <w:color w:val="000000" w:themeColor="text1"/>
        </w:rPr>
        <w:t>REGULAMIN platformazakupowa.pl”</w:t>
      </w:r>
      <w:r w:rsidRPr="00E735CF">
        <w:rPr>
          <w:rFonts w:ascii="Times New Roman" w:hAnsi="Times New Roman" w:cs="Times New Roman"/>
          <w:i/>
          <w:color w:val="000000" w:themeColor="text1"/>
        </w:rPr>
        <w:t xml:space="preserve">, </w:t>
      </w:r>
      <w:r w:rsidRPr="00E735CF">
        <w:rPr>
          <w:rFonts w:ascii="Times New Roman" w:hAnsi="Times New Roman" w:cs="Times New Roman"/>
          <w:color w:val="000000" w:themeColor="text1"/>
        </w:rPr>
        <w:t>który</w:t>
      </w:r>
      <w:r w:rsidRPr="00E735CF">
        <w:rPr>
          <w:rFonts w:ascii="Times New Roman" w:hAnsi="Times New Roman" w:cs="Times New Roman"/>
          <w:i/>
          <w:color w:val="000000" w:themeColor="text1"/>
        </w:rPr>
        <w:t xml:space="preserve"> </w:t>
      </w:r>
      <w:r w:rsidRPr="00E735CF">
        <w:rPr>
          <w:rFonts w:ascii="Times New Roman" w:hAnsi="Times New Roman" w:cs="Times New Roman"/>
          <w:color w:val="000000" w:themeColor="text1"/>
        </w:rPr>
        <w:t>znajduje się na stronie głównej Platformy</w:t>
      </w:r>
      <w:r w:rsidRPr="00E735CF">
        <w:rPr>
          <w:rFonts w:ascii="Times New Roman" w:hAnsi="Times New Roman" w:cs="Times New Roman"/>
          <w:bCs/>
          <w:iCs/>
          <w:color w:val="000000" w:themeColor="text1"/>
        </w:rPr>
        <w:t xml:space="preserve"> oraz</w:t>
      </w:r>
      <w:r w:rsidRPr="00E735CF">
        <w:rPr>
          <w:rFonts w:ascii="Times New Roman" w:hAnsi="Times New Roman" w:cs="Times New Roman"/>
          <w:b/>
          <w:i/>
          <w:color w:val="000000" w:themeColor="text1"/>
        </w:rPr>
        <w:t xml:space="preserve"> „Instrukcja</w:t>
      </w:r>
      <w:r w:rsidRPr="00E735CF">
        <w:rPr>
          <w:rFonts w:ascii="Times New Roman" w:hAnsi="Times New Roman" w:cs="Times New Roman"/>
          <w:color w:val="000000" w:themeColor="text1"/>
        </w:rPr>
        <w:t xml:space="preserve"> </w:t>
      </w:r>
      <w:r w:rsidRPr="00E735CF">
        <w:rPr>
          <w:rFonts w:ascii="Times New Roman" w:hAnsi="Times New Roman" w:cs="Times New Roman"/>
          <w:b/>
          <w:i/>
          <w:color w:val="000000" w:themeColor="text1"/>
        </w:rPr>
        <w:t>dla Wykonawców platformazakupowa.pl”</w:t>
      </w:r>
      <w:r w:rsidRPr="00E735CF">
        <w:rPr>
          <w:rFonts w:ascii="Times New Roman" w:hAnsi="Times New Roman" w:cs="Times New Roman"/>
          <w:color w:val="000000" w:themeColor="text1"/>
        </w:rPr>
        <w:t xml:space="preserve"> dostępna jest pod adresem: </w:t>
      </w:r>
      <w:r w:rsidRPr="00E735CF">
        <w:rPr>
          <w:rFonts w:ascii="Times New Roman" w:hAnsi="Times New Roman" w:cs="Times New Roman"/>
          <w:b/>
          <w:color w:val="4472C4" w:themeColor="accent5"/>
        </w:rPr>
        <w:t>https://platformazakupowa.pl/strona/45-instrukcje</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EB5E52"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lastRenderedPageBreak/>
        <w:t>Zamawiający może również komunikować się z Wykonawcami za pomocą pocz</w:t>
      </w:r>
      <w:r w:rsidR="00EB5E52">
        <w:rPr>
          <w:rFonts w:ascii="Times New Roman" w:hAnsi="Times New Roman" w:cs="Times New Roman"/>
          <w:b/>
          <w:color w:val="000000" w:themeColor="text1"/>
        </w:rPr>
        <w:t xml:space="preserve">ty elektronicznej, </w:t>
      </w:r>
      <w:r w:rsidR="00EB5E52" w:rsidRPr="00EB5E52">
        <w:rPr>
          <w:rFonts w:ascii="Times New Roman" w:hAnsi="Times New Roman" w:cs="Times New Roman"/>
          <w:b/>
          <w:color w:val="0070C0"/>
        </w:rPr>
        <w:t xml:space="preserve">e-mail: </w:t>
      </w:r>
      <w:r w:rsidRPr="00EB5E52">
        <w:rPr>
          <w:rFonts w:ascii="Times New Roman" w:hAnsi="Times New Roman" w:cs="Times New Roman"/>
          <w:b/>
          <w:color w:val="0070C0"/>
        </w:rPr>
        <w:t>a</w:t>
      </w:r>
      <w:r w:rsidR="00EB5E52" w:rsidRPr="00EB5E52">
        <w:rPr>
          <w:rFonts w:ascii="Times New Roman" w:hAnsi="Times New Roman" w:cs="Times New Roman"/>
          <w:b/>
          <w:color w:val="0070C0"/>
        </w:rPr>
        <w:t>gnieszka.</w:t>
      </w:r>
      <w:r w:rsidRPr="00EB5E52">
        <w:rPr>
          <w:rFonts w:ascii="Times New Roman" w:hAnsi="Times New Roman" w:cs="Times New Roman"/>
          <w:b/>
          <w:color w:val="0070C0"/>
        </w:rPr>
        <w:t>s</w:t>
      </w:r>
      <w:r w:rsidR="00EB5E52" w:rsidRPr="00EB5E52">
        <w:rPr>
          <w:rFonts w:ascii="Times New Roman" w:hAnsi="Times New Roman" w:cs="Times New Roman"/>
          <w:b/>
          <w:color w:val="0070C0"/>
        </w:rPr>
        <w:t>yta</w:t>
      </w:r>
      <w:r w:rsidRPr="00EB5E52">
        <w:rPr>
          <w:rFonts w:ascii="Times New Roman" w:hAnsi="Times New Roman" w:cs="Times New Roman"/>
          <w:b/>
          <w:color w:val="0070C0"/>
        </w:rPr>
        <w:t>@ra.policja.gov.pl</w:t>
      </w:r>
      <w:r w:rsidRPr="00EB5E52">
        <w:rPr>
          <w:rFonts w:ascii="Times New Roman" w:hAnsi="Times New Roman" w:cs="Times New Roman"/>
          <w:bCs/>
          <w:color w:val="0070C0"/>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735CF">
        <w:rPr>
          <w:rFonts w:ascii="Times New Roman" w:hAnsi="Times New Roman" w:cs="Times New Roman"/>
          <w:i/>
          <w:color w:val="000000" w:themeColor="text1"/>
        </w:rPr>
        <w:t>„</w:t>
      </w:r>
      <w:r w:rsidRPr="00E735CF">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1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14"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B5E52" w:rsidRPr="00E735CF" w:rsidRDefault="00EB5E52"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Wskazanie osób uprawnionych do komunikowania się z Wykonawcami</w:t>
      </w: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BE0218">
        <w:rPr>
          <w:rFonts w:ascii="Times New Roman" w:hAnsi="Times New Roman" w:cs="Times New Roman"/>
          <w:color w:val="000000" w:themeColor="text1"/>
        </w:rPr>
        <w:t>Agnieszka Syta</w:t>
      </w:r>
      <w:r w:rsidRPr="00E735CF">
        <w:rPr>
          <w:rFonts w:ascii="Times New Roman" w:hAnsi="Times New Roman" w:cs="Times New Roman"/>
          <w:color w:val="000000" w:themeColor="text1"/>
        </w:rPr>
        <w:t>, Sekcja Zamówień Publicznych KWP zs. w Radomiu.</w:t>
      </w: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E735CF">
        <w:rPr>
          <w:rFonts w:ascii="Times New Roman" w:hAnsi="Times New Roman" w:cs="Times New Roman"/>
          <w:color w:val="000000" w:themeColor="text1"/>
        </w:rPr>
        <w:br/>
      </w:r>
      <w:r w:rsidR="00EB5E52" w:rsidRPr="00EB5E52">
        <w:rPr>
          <w:rFonts w:ascii="Arial Black" w:hAnsi="Arial Black" w:cs="Times New Roman"/>
          <w:b/>
          <w:bCs/>
          <w:color w:val="0070C0"/>
          <w:sz w:val="18"/>
          <w:szCs w:val="18"/>
          <w:u w:val="single"/>
        </w:rPr>
        <w:t>do dnia  27</w:t>
      </w:r>
      <w:r w:rsidRPr="00EB5E52">
        <w:rPr>
          <w:rFonts w:ascii="Arial Black" w:hAnsi="Arial Black" w:cs="Times New Roman"/>
          <w:b/>
          <w:bCs/>
          <w:color w:val="0070C0"/>
          <w:sz w:val="18"/>
          <w:szCs w:val="18"/>
          <w:u w:val="single"/>
        </w:rPr>
        <w:t>.12.2022r.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E735CF" w:rsidRPr="00E735CF" w:rsidRDefault="00E735CF" w:rsidP="00E735CF">
      <w:pPr>
        <w:spacing w:after="0" w:line="276" w:lineRule="auto"/>
        <w:rPr>
          <w:rFonts w:ascii="Times New Roman" w:eastAsia="Times New Roman" w:hAnsi="Times New Roman" w:cs="Times New Roman"/>
          <w:b/>
          <w:bCs/>
          <w:lang w:eastAsia="x-none"/>
        </w:rPr>
      </w:pPr>
      <w:r w:rsidRPr="00E735CF">
        <w:rPr>
          <w:rFonts w:ascii="Times New Roman" w:hAnsi="Times New Roman" w:cs="Times New Roman"/>
          <w:color w:val="000000" w:themeColor="text1"/>
        </w:rPr>
        <w:t xml:space="preserve">Zamawiający </w:t>
      </w:r>
      <w:r w:rsidRPr="00EB5E52">
        <w:rPr>
          <w:rFonts w:ascii="Arial Black" w:hAnsi="Arial Black" w:cs="Times New Roman"/>
          <w:color w:val="000000" w:themeColor="text1"/>
          <w:sz w:val="18"/>
          <w:szCs w:val="18"/>
          <w:u w:val="single"/>
        </w:rPr>
        <w:t xml:space="preserve">nie </w:t>
      </w:r>
      <w:r w:rsidRPr="00EB5E52">
        <w:rPr>
          <w:rFonts w:ascii="Arial Black" w:hAnsi="Arial Black" w:cs="Times New Roman"/>
          <w:b/>
          <w:bCs/>
          <w:color w:val="000000" w:themeColor="text1"/>
          <w:sz w:val="18"/>
          <w:szCs w:val="18"/>
          <w:u w:val="single"/>
        </w:rPr>
        <w:t>żąda</w:t>
      </w:r>
      <w:r w:rsidRPr="00E735CF">
        <w:rPr>
          <w:rFonts w:ascii="Times New Roman" w:hAnsi="Times New Roman" w:cs="Times New Roman"/>
          <w:b/>
          <w:bCs/>
          <w:color w:val="000000" w:themeColor="text1"/>
        </w:rPr>
        <w:t xml:space="preserve"> </w:t>
      </w:r>
      <w:r w:rsidRPr="00E735CF">
        <w:rPr>
          <w:rFonts w:ascii="Times New Roman" w:hAnsi="Times New Roman" w:cs="Times New Roman"/>
          <w:color w:val="000000" w:themeColor="text1"/>
        </w:rPr>
        <w:t>wniesienia wadium</w:t>
      </w:r>
      <w:r w:rsidR="00EB5E52">
        <w:rPr>
          <w:rFonts w:ascii="Times New Roman" w:hAnsi="Times New Roman" w:cs="Times New Roman"/>
          <w:color w:val="000000" w:themeColor="text1"/>
        </w:rPr>
        <w:t>.</w:t>
      </w:r>
      <w:r w:rsidRPr="00E735CF">
        <w:rPr>
          <w:rFonts w:ascii="Times New Roman" w:hAnsi="Times New Roman" w:cs="Times New Roman"/>
          <w:color w:val="000000" w:themeColor="text1"/>
        </w:rPr>
        <w:t xml:space="preserve"> </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Pr="00E735CF" w:rsidRDefault="00E735CF" w:rsidP="00EB5E52">
      <w:pPr>
        <w:spacing w:after="0" w:line="276" w:lineRule="auto"/>
        <w:jc w:val="both"/>
        <w:rPr>
          <w:rFonts w:ascii="Times New Roman" w:hAnsi="Times New Roman" w:cs="Times New Roman"/>
          <w:b/>
          <w:bCs/>
          <w:u w:val="single"/>
        </w:rPr>
      </w:pPr>
      <w:r w:rsidRPr="00E735CF">
        <w:rPr>
          <w:rFonts w:ascii="Times New Roman" w:hAnsi="Times New Roman" w:cs="Times New Roman"/>
        </w:rPr>
        <w:t xml:space="preserve">Zamawiający </w:t>
      </w:r>
      <w:r w:rsidR="00EB5E52" w:rsidRPr="009E2E39">
        <w:rPr>
          <w:rFonts w:ascii="Arial Black" w:hAnsi="Arial Black" w:cs="Times New Roman"/>
          <w:b/>
          <w:sz w:val="18"/>
          <w:szCs w:val="18"/>
          <w:u w:val="single"/>
        </w:rPr>
        <w:t>nie żąda</w:t>
      </w:r>
      <w:r w:rsidR="00EB5E52">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Osobą składającą ofertę powinna być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t>
      </w:r>
      <w:r w:rsidRPr="00E735CF">
        <w:rPr>
          <w:rFonts w:ascii="Times New Roman" w:hAnsi="Times New Roman" w:cs="Times New Roman"/>
          <w:b/>
          <w:color w:val="000000" w:themeColor="text1"/>
        </w:rPr>
        <w:br/>
        <w:t xml:space="preserve">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lastRenderedPageBreak/>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Do przygotowania oferty konieczne jest posiadanie przez osobę upoważnioną </w:t>
      </w:r>
      <w:r w:rsidRPr="00E735CF">
        <w:rPr>
          <w:rFonts w:ascii="Times New Roman" w:hAnsi="Times New Roman" w:cs="Times New Roman"/>
          <w:color w:val="000000" w:themeColor="text1"/>
        </w:rPr>
        <w:br/>
        <w:t>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oferty należy dołączyć oświadczenie o niepodleganiu wykluczeniu oraz oświadczenie </w:t>
      </w:r>
      <w:r w:rsidRPr="00E735CF">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stanowi </w:t>
      </w:r>
      <w:r w:rsidRPr="009E2E39">
        <w:rPr>
          <w:rFonts w:ascii="Arial Black" w:hAnsi="Arial Black" w:cs="Times New Roman"/>
          <w:b/>
          <w:color w:val="0070C0"/>
          <w:sz w:val="18"/>
          <w:szCs w:val="18"/>
          <w:u w:val="single"/>
        </w:rPr>
        <w:t>załącznik nr 1</w:t>
      </w:r>
      <w:r w:rsidR="009E2E39" w:rsidRPr="009E2E39">
        <w:rPr>
          <w:rFonts w:ascii="Arial Black" w:hAnsi="Arial Black" w:cs="Times New Roman"/>
          <w:b/>
          <w:color w:val="0070C0"/>
          <w:sz w:val="18"/>
          <w:szCs w:val="18"/>
          <w:u w:val="single"/>
        </w:rPr>
        <w:t>, 2 i 3</w:t>
      </w:r>
      <w:r w:rsidRPr="009E2E39">
        <w:rPr>
          <w:rFonts w:ascii="Arial Black" w:hAnsi="Arial Black" w:cs="Times New Roman"/>
          <w:b/>
          <w:color w:val="0070C0"/>
          <w:sz w:val="18"/>
          <w:szCs w:val="18"/>
          <w:u w:val="single"/>
        </w:rPr>
        <w:t xml:space="preserve"> do SWZ.</w:t>
      </w:r>
      <w:r w:rsidRPr="009E2E39">
        <w:rPr>
          <w:rFonts w:ascii="Times New Roman" w:hAnsi="Times New Roman" w:cs="Times New Roman"/>
          <w:color w:val="0070C0"/>
        </w:rPr>
        <w:t xml:space="preserve"> </w:t>
      </w:r>
      <w:r w:rsidRPr="00E735CF">
        <w:rPr>
          <w:rFonts w:ascii="Times New Roman" w:hAnsi="Times New Roman" w:cs="Times New Roman"/>
          <w:color w:val="000000" w:themeColor="text1"/>
        </w:rPr>
        <w:t xml:space="preserve">W przypadku, gdy Wykonawca nie korzysta </w:t>
      </w:r>
      <w:r w:rsidR="009E2E39">
        <w:rPr>
          <w:rFonts w:ascii="Times New Roman" w:hAnsi="Times New Roman" w:cs="Times New Roman"/>
          <w:color w:val="000000" w:themeColor="text1"/>
        </w:rPr>
        <w:br/>
      </w:r>
      <w:r w:rsidRPr="00E735CF">
        <w:rPr>
          <w:rFonts w:ascii="Times New Roman" w:hAnsi="Times New Roman" w:cs="Times New Roman"/>
          <w:color w:val="000000" w:themeColor="text1"/>
        </w:rPr>
        <w:t xml:space="preserve">z przygotowanego przez zamawiającego wzoru, w treści oferty należy zamieścić wszystkie informacje wymagane </w:t>
      </w:r>
      <w:r w:rsidRPr="00E735CF">
        <w:rPr>
          <w:rFonts w:ascii="Times New Roman" w:hAnsi="Times New Roman" w:cs="Times New Roman"/>
          <w:color w:val="000000" w:themeColor="text1"/>
        </w:rPr>
        <w:br/>
        <w:t xml:space="preserve">w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E735CF">
        <w:rPr>
          <w:rFonts w:ascii="Times New Roman" w:hAnsi="Times New Roman" w:cs="Times New Roman"/>
          <w:color w:val="000000" w:themeColor="text1"/>
        </w:rPr>
        <w:b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E735CF" w:rsidRPr="009E2E39" w:rsidRDefault="00E735CF" w:rsidP="00E735CF">
      <w:pPr>
        <w:numPr>
          <w:ilvl w:val="0"/>
          <w:numId w:val="25"/>
        </w:numPr>
        <w:spacing w:after="0" w:line="276" w:lineRule="auto"/>
        <w:contextualSpacing/>
        <w:jc w:val="both"/>
        <w:rPr>
          <w:rFonts w:ascii="Arial Black" w:hAnsi="Arial Black" w:cs="Times New Roman"/>
          <w:bCs/>
          <w:color w:val="000000" w:themeColor="text1"/>
          <w:sz w:val="18"/>
          <w:szCs w:val="18"/>
          <w:u w:val="single"/>
        </w:rPr>
      </w:pPr>
      <w:r w:rsidRPr="00E735CF">
        <w:rPr>
          <w:rFonts w:ascii="Times New Roman" w:hAnsi="Times New Roman" w:cs="Times New Roman"/>
          <w:b/>
          <w:color w:val="000000" w:themeColor="text1"/>
        </w:rPr>
        <w:t>Formularz ofertowy</w:t>
      </w:r>
      <w:r w:rsidRPr="00E735CF">
        <w:rPr>
          <w:rFonts w:ascii="Times New Roman" w:hAnsi="Times New Roman" w:cs="Times New Roman"/>
          <w:bCs/>
          <w:color w:val="000000" w:themeColor="text1"/>
        </w:rPr>
        <w:t xml:space="preserve"> (oferta) – </w:t>
      </w:r>
      <w:r w:rsidRPr="009E2E39">
        <w:rPr>
          <w:rFonts w:ascii="Arial Black" w:hAnsi="Arial Black" w:cs="Times New Roman"/>
          <w:b/>
          <w:color w:val="4472C4" w:themeColor="accent5"/>
          <w:sz w:val="18"/>
          <w:szCs w:val="18"/>
          <w:u w:val="single"/>
        </w:rPr>
        <w:t>załącznik nr 1 do SWZ</w:t>
      </w:r>
      <w:r w:rsidR="009E2E39" w:rsidRPr="009E2E39">
        <w:rPr>
          <w:rFonts w:ascii="Arial Black" w:hAnsi="Arial Black" w:cs="Times New Roman"/>
          <w:b/>
          <w:color w:val="4472C4" w:themeColor="accent5"/>
          <w:sz w:val="18"/>
          <w:szCs w:val="18"/>
          <w:u w:val="single"/>
        </w:rPr>
        <w:t xml:space="preserve"> dla zadania nr 1, załącznik nr 2 do SWZ dla zadania nr 2,  załącznik nr 3 do SWZ dla zadania nr 3,   </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Pełnomocnictwo</w:t>
      </w:r>
      <w:r w:rsidRPr="00E735CF">
        <w:rPr>
          <w:rFonts w:ascii="Times New Roman" w:hAnsi="Times New Roman" w:cs="Times New Roman"/>
          <w:color w:val="000000" w:themeColor="text1"/>
        </w:rPr>
        <w:t xml:space="preserve"> upoważniające do złożenia oferty, o ile ofertę składa pełnomocnik,</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Pełnomocnictwo</w:t>
      </w:r>
      <w:r w:rsidRPr="00E735CF">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Oświadczenie Wykonawcy o niepodleganiu wkluczeniu z postępowa</w:t>
      </w:r>
      <w:r w:rsidRPr="00E735CF">
        <w:rPr>
          <w:rFonts w:ascii="Times New Roman" w:hAnsi="Times New Roman" w:cs="Times New Roman"/>
          <w:b/>
          <w:bCs/>
          <w:color w:val="000000" w:themeColor="text1"/>
        </w:rPr>
        <w:t xml:space="preserve">nia </w:t>
      </w:r>
      <w:r w:rsidRPr="00E735CF">
        <w:rPr>
          <w:rFonts w:ascii="Times New Roman" w:hAnsi="Times New Roman" w:cs="Times New Roman"/>
          <w:color w:val="000000" w:themeColor="text1"/>
        </w:rPr>
        <w:t>– wzór oświadczenia o niepodleganiu wykluczeniu stanowi</w:t>
      </w:r>
      <w:r w:rsidRPr="00E735CF">
        <w:rPr>
          <w:rFonts w:ascii="Times New Roman" w:hAnsi="Times New Roman" w:cs="Times New Roman"/>
          <w:b/>
          <w:color w:val="000000" w:themeColor="text1"/>
        </w:rPr>
        <w:t xml:space="preserve"> </w:t>
      </w:r>
      <w:r w:rsidR="009E2E39" w:rsidRPr="009E2E39">
        <w:rPr>
          <w:rFonts w:ascii="Arial Black" w:hAnsi="Arial Black" w:cs="Times New Roman"/>
          <w:b/>
          <w:color w:val="4472C4" w:themeColor="accent5"/>
          <w:sz w:val="18"/>
          <w:szCs w:val="18"/>
          <w:u w:val="single"/>
        </w:rPr>
        <w:t>załącznik nr 10</w:t>
      </w:r>
      <w:r w:rsidRPr="009E2E39">
        <w:rPr>
          <w:rFonts w:ascii="Arial Black" w:hAnsi="Arial Black" w:cs="Times New Roman"/>
          <w:b/>
          <w:color w:val="4472C4" w:themeColor="accent5"/>
          <w:sz w:val="18"/>
          <w:szCs w:val="18"/>
          <w:u w:val="single"/>
        </w:rPr>
        <w:t xml:space="preserve"> do SWZ</w:t>
      </w:r>
      <w:r w:rsidRPr="00E735CF">
        <w:rPr>
          <w:rFonts w:ascii="Times New Roman" w:hAnsi="Times New Roman" w:cs="Times New Roman"/>
          <w:color w:val="4472C4" w:themeColor="accent5"/>
        </w:rPr>
        <w:t xml:space="preserve">. </w:t>
      </w:r>
    </w:p>
    <w:p w:rsidR="00040625" w:rsidRDefault="00E735CF" w:rsidP="00BE0218">
      <w:pPr>
        <w:spacing w:after="0" w:line="276" w:lineRule="auto"/>
        <w:ind w:left="720"/>
        <w:contextualSpacing/>
        <w:jc w:val="both"/>
        <w:rPr>
          <w:rFonts w:ascii="Times New Roman" w:hAnsi="Times New Roman" w:cs="Times New Roman"/>
          <w:b/>
          <w:bCs/>
          <w:u w:val="single"/>
        </w:rPr>
      </w:pPr>
      <w:r w:rsidRPr="00E735CF">
        <w:rPr>
          <w:rFonts w:ascii="Times New Roman" w:hAnsi="Times New Roman" w:cs="Times New Roman"/>
          <w:b/>
        </w:rPr>
        <w:t xml:space="preserve">W przypadku wspólnego ubiegania się o zamówienie przez Wykonawców, oświadczenie </w:t>
      </w:r>
      <w:r w:rsidRPr="00E735CF">
        <w:rPr>
          <w:rFonts w:ascii="Times New Roman" w:hAnsi="Times New Roman" w:cs="Times New Roman"/>
          <w:b/>
        </w:rPr>
        <w:br/>
        <w:t xml:space="preserve">o niepodleganiu wykluczeniu składa każdy z Wykonawców. </w:t>
      </w:r>
    </w:p>
    <w:p w:rsidR="00040625" w:rsidRDefault="00040625" w:rsidP="00D81309">
      <w:pPr>
        <w:ind w:firstLine="708"/>
        <w:contextualSpacing/>
        <w:jc w:val="both"/>
        <w:rPr>
          <w:rFonts w:ascii="Times New Roman" w:hAnsi="Times New Roman" w:cs="Times New Roman"/>
          <w:b/>
          <w:bCs/>
          <w:u w:val="single"/>
        </w:rPr>
      </w:pPr>
    </w:p>
    <w:p w:rsidR="00D81309" w:rsidRPr="004429C7" w:rsidRDefault="00D81309" w:rsidP="00D81309">
      <w:pPr>
        <w:ind w:firstLine="708"/>
        <w:contextualSpacing/>
        <w:jc w:val="both"/>
        <w:rPr>
          <w:rFonts w:ascii="Times New Roman" w:hAnsi="Times New Roman" w:cs="Times New Roman"/>
          <w:b/>
          <w:bCs/>
          <w:u w:val="single"/>
        </w:rPr>
      </w:pPr>
      <w:r w:rsidRPr="004429C7">
        <w:rPr>
          <w:rFonts w:ascii="Times New Roman" w:hAnsi="Times New Roman" w:cs="Times New Roman"/>
          <w:b/>
          <w:bCs/>
          <w:u w:val="single"/>
        </w:rPr>
        <w:t>oraz</w:t>
      </w:r>
    </w:p>
    <w:p w:rsidR="00D81309" w:rsidRPr="00D81309" w:rsidRDefault="00D81309" w:rsidP="00D81309">
      <w:pPr>
        <w:ind w:left="720"/>
        <w:contextualSpacing/>
        <w:jc w:val="both"/>
        <w:rPr>
          <w:rFonts w:ascii="Times New Roman" w:hAnsi="Times New Roman" w:cs="Times New Roman"/>
          <w:b/>
          <w:bCs/>
          <w:u w:val="single"/>
        </w:rPr>
      </w:pPr>
      <w:r w:rsidRPr="004429C7">
        <w:rPr>
          <w:rFonts w:ascii="Times New Roman" w:hAnsi="Times New Roman" w:cs="Times New Roman"/>
          <w:b/>
          <w:bCs/>
        </w:rPr>
        <w:t>następujące przedmiotowe środki dowodowe w celu potwierdzenia, że oferowane dostawy spełniają określone przez Zamawiającego wy</w:t>
      </w:r>
      <w:r>
        <w:rPr>
          <w:rFonts w:ascii="Times New Roman" w:hAnsi="Times New Roman" w:cs="Times New Roman"/>
          <w:b/>
          <w:bCs/>
        </w:rPr>
        <w:t xml:space="preserve">magania określone w </w:t>
      </w:r>
      <w:r w:rsidRPr="00D81309">
        <w:rPr>
          <w:rFonts w:ascii="Arial Black" w:hAnsi="Arial Black" w:cs="Times New Roman"/>
          <w:b/>
          <w:bCs/>
          <w:color w:val="0070C0"/>
          <w:sz w:val="18"/>
          <w:szCs w:val="18"/>
          <w:u w:val="single"/>
        </w:rPr>
        <w:t>załącznikach  od nr 7, 8 i 9 do SWZ dla zadania 1, 2 i 3</w:t>
      </w:r>
      <w:r w:rsidRPr="00D81309">
        <w:rPr>
          <w:rFonts w:ascii="Times New Roman" w:hAnsi="Times New Roman" w:cs="Times New Roman"/>
          <w:b/>
          <w:bCs/>
          <w:color w:val="0070C0"/>
        </w:rPr>
        <w:t xml:space="preserve">  </w:t>
      </w:r>
      <w:r w:rsidRPr="004429C7">
        <w:rPr>
          <w:rFonts w:ascii="Times New Roman" w:hAnsi="Times New Roman" w:cs="Times New Roman"/>
          <w:b/>
          <w:bCs/>
        </w:rPr>
        <w:t>- zgod</w:t>
      </w:r>
      <w:r>
        <w:rPr>
          <w:rFonts w:ascii="Times New Roman" w:hAnsi="Times New Roman" w:cs="Times New Roman"/>
          <w:b/>
          <w:bCs/>
        </w:rPr>
        <w:t>ne ze składaną ofertą częściową tj.</w:t>
      </w:r>
    </w:p>
    <w:p w:rsidR="00D81309" w:rsidRPr="00A52587" w:rsidRDefault="00D81309" w:rsidP="00D81309">
      <w:pPr>
        <w:pStyle w:val="Akapitzlist"/>
        <w:numPr>
          <w:ilvl w:val="0"/>
          <w:numId w:val="25"/>
        </w:numPr>
        <w:jc w:val="both"/>
        <w:rPr>
          <w:rFonts w:ascii="Times New Roman" w:hAnsi="Times New Roman" w:cs="Times New Roman"/>
          <w:bCs/>
          <w:color w:val="000000" w:themeColor="text1"/>
          <w:sz w:val="18"/>
          <w:szCs w:val="18"/>
          <w:u w:val="single"/>
        </w:rPr>
      </w:pPr>
      <w:r w:rsidRPr="00D81309">
        <w:rPr>
          <w:rFonts w:ascii="Times New Roman" w:hAnsi="Times New Roman" w:cs="Times New Roman"/>
        </w:rPr>
        <w:lastRenderedPageBreak/>
        <w:t xml:space="preserve">Homologację </w:t>
      </w:r>
      <w:r w:rsidR="00BE0218">
        <w:rPr>
          <w:rFonts w:ascii="Times New Roman" w:hAnsi="Times New Roman" w:cs="Times New Roman"/>
        </w:rPr>
        <w:t xml:space="preserve">na pojazd bazowy </w:t>
      </w:r>
      <w:r w:rsidRPr="00D81309">
        <w:rPr>
          <w:rFonts w:ascii="Times New Roman" w:hAnsi="Times New Roman" w:cs="Times New Roman"/>
        </w:rPr>
        <w:t xml:space="preserve">wystawioną zgodnie z Ustawą z dnia 20 czerwca 1997 r. Prawo o ruchu drogowym </w:t>
      </w:r>
      <w:r w:rsidR="00BE0218">
        <w:rPr>
          <w:rFonts w:ascii="Times New Roman" w:hAnsi="Times New Roman" w:cs="Times New Roman"/>
        </w:rPr>
        <w:t xml:space="preserve"> (</w:t>
      </w:r>
      <w:proofErr w:type="spellStart"/>
      <w:r w:rsidR="00BE0218">
        <w:rPr>
          <w:rFonts w:ascii="Times New Roman" w:hAnsi="Times New Roman" w:cs="Times New Roman"/>
        </w:rPr>
        <w:t>t.j</w:t>
      </w:r>
      <w:proofErr w:type="spellEnd"/>
      <w:r w:rsidR="00BE0218">
        <w:rPr>
          <w:rFonts w:ascii="Times New Roman" w:hAnsi="Times New Roman" w:cs="Times New Roman"/>
        </w:rPr>
        <w:t xml:space="preserve">. Dz. U. z 2022 r., poz. 988 z późn. zm.) </w:t>
      </w:r>
      <w:r w:rsidRPr="00D81309">
        <w:rPr>
          <w:rFonts w:ascii="Times New Roman" w:hAnsi="Times New Roman" w:cs="Times New Roman"/>
        </w:rPr>
        <w:t xml:space="preserve">lub Rozporządzeniem Parlamentu Europejskiego i Rady (UE) 2018/858/WE z dnia 30 maja 2018r. w sprawie homologacji i nadzoru rynku pojazdów silnikowych i ich przyczep i układów, komponentów i oddzielnych zespołów technicznych przeznaczonych do tych pojazdów, zmieniające rozporządzenie (WE) nr 715/2007 i (WE) nr 595/2009 oraz </w:t>
      </w:r>
      <w:r w:rsidR="00282302">
        <w:rPr>
          <w:rFonts w:ascii="Times New Roman" w:hAnsi="Times New Roman" w:cs="Times New Roman"/>
        </w:rPr>
        <w:t>uchylające dyrektywę 2007/46/WE – tj. ( świadectwo zgodności WE )</w:t>
      </w:r>
    </w:p>
    <w:p w:rsidR="00A52587" w:rsidRPr="00A52587" w:rsidRDefault="00A52587" w:rsidP="00A52587">
      <w:pPr>
        <w:pStyle w:val="Akapitzlist"/>
        <w:jc w:val="both"/>
        <w:rPr>
          <w:rFonts w:ascii="Times New Roman" w:hAnsi="Times New Roman" w:cs="Times New Roman"/>
          <w:bCs/>
          <w:color w:val="000000" w:themeColor="text1"/>
          <w:sz w:val="18"/>
          <w:szCs w:val="18"/>
          <w:u w:val="single"/>
        </w:rPr>
      </w:pPr>
    </w:p>
    <w:p w:rsidR="00A52587" w:rsidRPr="00D81309" w:rsidRDefault="00A52587" w:rsidP="00D9165A">
      <w:pPr>
        <w:pStyle w:val="Akapitzlist"/>
        <w:jc w:val="both"/>
        <w:rPr>
          <w:rFonts w:ascii="Times New Roman" w:hAnsi="Times New Roman" w:cs="Times New Roman"/>
          <w:bCs/>
          <w:color w:val="000000" w:themeColor="text1"/>
          <w:sz w:val="18"/>
          <w:szCs w:val="18"/>
          <w:u w:val="single"/>
        </w:rPr>
      </w:pPr>
    </w:p>
    <w:p w:rsidR="00D81309" w:rsidRPr="00D81309" w:rsidRDefault="00D81309" w:rsidP="00282302">
      <w:pPr>
        <w:numPr>
          <w:ilvl w:val="0"/>
          <w:numId w:val="44"/>
        </w:numPr>
        <w:spacing w:after="0" w:line="240" w:lineRule="auto"/>
        <w:contextualSpacing/>
        <w:jc w:val="both"/>
        <w:rPr>
          <w:rFonts w:ascii="Times New Roman" w:eastAsia="Times New Roman" w:hAnsi="Times New Roman" w:cs="Times New Roman"/>
          <w:b/>
          <w:color w:val="000000" w:themeColor="text1"/>
          <w:lang w:eastAsia="pl-PL"/>
        </w:rPr>
      </w:pPr>
      <w:r w:rsidRPr="00D81309">
        <w:rPr>
          <w:rFonts w:ascii="Times New Roman" w:hAnsi="Times New Roman" w:cs="Times New Roman"/>
          <w:u w:val="single"/>
        </w:rPr>
        <w:t>UWAGA:</w:t>
      </w:r>
      <w:r w:rsidRPr="00D81309">
        <w:rPr>
          <w:rFonts w:ascii="Times New Roman" w:hAnsi="Times New Roman" w:cs="Times New Roman"/>
        </w:rPr>
        <w:t xml:space="preserve"> </w:t>
      </w:r>
      <w:r w:rsidRPr="00D81309">
        <w:rPr>
          <w:rFonts w:ascii="Times New Roman" w:eastAsia="Times New Roman" w:hAnsi="Times New Roman" w:cs="Times New Roman"/>
          <w:b/>
          <w:color w:val="000000" w:themeColor="text1"/>
          <w:lang w:eastAsia="pl-PL"/>
        </w:rPr>
        <w:t>Zamawiający przewiduje możliwość wezwania Wykonawcy do uzupełnienia przedmiotowych środków dowodowych, które nie zostały złożone wraz z ofertą.</w:t>
      </w:r>
    </w:p>
    <w:p w:rsidR="00D81309" w:rsidRDefault="00D81309" w:rsidP="00D81309">
      <w:pPr>
        <w:spacing w:after="0" w:line="240" w:lineRule="auto"/>
        <w:ind w:left="708" w:firstLine="12"/>
        <w:jc w:val="both"/>
        <w:rPr>
          <w:rFonts w:ascii="Times New Roman" w:eastAsia="Times New Roman" w:hAnsi="Times New Roman" w:cs="Times New Roman"/>
          <w:b/>
          <w:color w:val="000000" w:themeColor="text1"/>
          <w:lang w:eastAsia="pl-PL"/>
        </w:rPr>
      </w:pPr>
      <w:r w:rsidRPr="00D81309">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D81309" w:rsidRPr="00D81309" w:rsidRDefault="00D81309" w:rsidP="00D81309">
      <w:pPr>
        <w:spacing w:after="0" w:line="240" w:lineRule="auto"/>
        <w:ind w:left="708" w:firstLine="12"/>
        <w:jc w:val="both"/>
        <w:rPr>
          <w:rFonts w:ascii="Times New Roman" w:eastAsia="Times New Roman" w:hAnsi="Times New Roman" w:cs="Times New Roman"/>
          <w:b/>
          <w:color w:val="000000" w:themeColor="text1"/>
          <w:lang w:eastAsia="pl-PL"/>
        </w:rPr>
      </w:pP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Oferta oraz oświadczenie o niepodleganiu wkluczeniu z postępowania muszą być złożone w formie elektronicznej lub w postaci elektronicznej, opatrzone kwalifikowanym podpisem elektronicznym, elektronicznym podpisem osobistym lub podpisem zaufanym.</w:t>
      </w: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E735CF" w:rsidRPr="00E735CF" w:rsidRDefault="00E735CF" w:rsidP="00E735CF">
      <w:pPr>
        <w:ind w:left="360"/>
        <w:contextualSpacing/>
        <w:rPr>
          <w:rFonts w:ascii="Times New Roman" w:hAnsi="Times New Roman" w:cs="Times New Roman"/>
          <w:bCs/>
          <w:color w:val="000000" w:themeColor="text1"/>
        </w:rPr>
      </w:pPr>
    </w:p>
    <w:p w:rsidR="00E735CF" w:rsidRPr="00E735CF" w:rsidRDefault="00D9165A" w:rsidP="00E735CF">
      <w:pPr>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8</w:t>
      </w:r>
      <w:r w:rsidR="00E735CF" w:rsidRPr="00E735CF">
        <w:rPr>
          <w:rFonts w:ascii="Times New Roman" w:hAnsi="Times New Roman" w:cs="Times New Roman"/>
          <w:bCs/>
          <w:color w:val="000000" w:themeColor="text1"/>
          <w:u w:val="single"/>
        </w:rPr>
        <w:t>.1. Oświadczenie Wykonawcy o braku podstaw wykluczenia, pod rygorem nieważności należy złożyć:</w:t>
      </w:r>
    </w:p>
    <w:p w:rsidR="00E735CF" w:rsidRPr="00E735CF" w:rsidRDefault="00E735CF" w:rsidP="00282302">
      <w:pPr>
        <w:numPr>
          <w:ilvl w:val="0"/>
          <w:numId w:val="39"/>
        </w:numPr>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lastRenderedPageBreak/>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E735CF" w:rsidRPr="00E735CF" w:rsidRDefault="00E735CF" w:rsidP="00E735CF">
      <w:pPr>
        <w:ind w:left="360"/>
        <w:contextualSpacing/>
        <w:jc w:val="both"/>
        <w:rPr>
          <w:rFonts w:ascii="Times New Roman" w:hAnsi="Times New Roman" w:cs="Times New Roman"/>
          <w:bCs/>
          <w:color w:val="000000" w:themeColor="text1"/>
        </w:rPr>
      </w:pPr>
    </w:p>
    <w:p w:rsidR="00E735CF" w:rsidRPr="00E735CF" w:rsidRDefault="00E735CF" w:rsidP="00E735CF">
      <w:pPr>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lub</w:t>
      </w:r>
    </w:p>
    <w:p w:rsidR="00E735CF" w:rsidRPr="00E735CF" w:rsidRDefault="00E735CF" w:rsidP="00282302">
      <w:pPr>
        <w:numPr>
          <w:ilvl w:val="0"/>
          <w:numId w:val="39"/>
        </w:numPr>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Pr="00A52587" w:rsidRDefault="00E735CF" w:rsidP="00A52587">
      <w:pPr>
        <w:ind w:left="360"/>
        <w:contextualSpacing/>
        <w:jc w:val="both"/>
        <w:rPr>
          <w:rFonts w:ascii="Times New Roman" w:hAnsi="Times New Roman" w:cs="Times New Roman"/>
          <w:b/>
          <w:bCs/>
          <w:color w:val="000000" w:themeColor="text1"/>
        </w:rPr>
      </w:pPr>
      <w:r w:rsidRPr="00E735CF">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E735CF">
        <w:rPr>
          <w:rFonts w:ascii="Times New Roman" w:hAnsi="Times New Roman" w:cs="Times New Roman"/>
          <w:bCs/>
          <w:color w:val="000000" w:themeColor="text1"/>
        </w:rPr>
        <w:cr/>
      </w:r>
    </w:p>
    <w:p w:rsidR="00E735CF" w:rsidRP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E735CF">
        <w:rPr>
          <w:rFonts w:ascii="Times New Roman" w:hAnsi="Times New Roman" w:cs="Times New Roman"/>
          <w:color w:val="000000" w:themeColor="text1"/>
        </w:rPr>
        <w:t xml:space="preserve">Wykonawca składa ofertę za pośrednictwem Platformy pod adresem: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bCs/>
          <w:color w:val="000000" w:themeColor="text1"/>
        </w:rPr>
        <w:t>.</w:t>
      </w:r>
    </w:p>
    <w:bookmarkEnd w:id="2"/>
    <w:p w:rsidR="00E735CF" w:rsidRPr="00E735CF" w:rsidRDefault="00E735CF" w:rsidP="00E735CF">
      <w:pPr>
        <w:numPr>
          <w:ilvl w:val="0"/>
          <w:numId w:val="5"/>
        </w:numPr>
        <w:spacing w:after="0" w:line="276" w:lineRule="auto"/>
        <w:contextualSpacing/>
        <w:jc w:val="both"/>
        <w:rPr>
          <w:rFonts w:ascii="Times New Roman" w:hAnsi="Times New Roman" w:cs="Times New Roman"/>
          <w:color w:val="4472C4" w:themeColor="accent5"/>
        </w:rPr>
      </w:pPr>
      <w:r w:rsidRPr="00E735CF">
        <w:rPr>
          <w:rFonts w:ascii="Times New Roman" w:hAnsi="Times New Roman" w:cs="Times New Roman"/>
          <w:color w:val="000000" w:themeColor="text1"/>
        </w:rPr>
        <w:t xml:space="preserve">Sposób złożenia oferty opisany został w </w:t>
      </w:r>
      <w:r w:rsidRPr="00E735CF">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pod adresem: </w:t>
      </w:r>
      <w:hyperlink r:id="rId15" w:history="1">
        <w:r w:rsidRPr="00E735CF">
          <w:rPr>
            <w:rFonts w:ascii="Times New Roman" w:hAnsi="Times New Roman" w:cs="Times New Roman"/>
            <w:b/>
            <w:bCs/>
            <w:color w:val="4472C4" w:themeColor="accent5"/>
          </w:rPr>
          <w:t>https://platformazakupowa.pl/strona/45-instrukcje</w:t>
        </w:r>
      </w:hyperlink>
      <w:r w:rsidRPr="00E735CF">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4472C4" w:themeColor="accent5"/>
        </w:rPr>
      </w:pPr>
      <w:r w:rsidRPr="00E735CF">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E735CF">
        <w:rPr>
          <w:rFonts w:ascii="Times New Roman" w:hAnsi="Times New Roman" w:cs="Times New Roman"/>
          <w:b/>
          <w:i/>
          <w:color w:val="000000" w:themeColor="text1"/>
        </w:rPr>
        <w:t>„Przejdź do podsumowania”</w:t>
      </w:r>
      <w:r w:rsidRPr="00E735CF">
        <w:rPr>
          <w:rFonts w:ascii="Times New Roman" w:hAnsi="Times New Roman" w:cs="Times New Roman"/>
          <w:bCs/>
          <w:i/>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Wykonawca powinien złożyć podpis bezpośrednio na dokumentach przesłanych za pośrednictwem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E735CF">
      <w:pPr>
        <w:spacing w:after="0" w:line="276" w:lineRule="auto"/>
        <w:ind w:left="360"/>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6" w:history="1">
        <w:r w:rsidRPr="00E735CF">
          <w:rPr>
            <w:rFonts w:ascii="Times New Roman" w:hAnsi="Times New Roman" w:cs="Times New Roman"/>
            <w:b/>
            <w:bCs/>
            <w:color w:val="4472C4" w:themeColor="accent5"/>
          </w:rPr>
          <w:t>https://platformazakupowa.pl/strona/45-instrukcje</w:t>
        </w:r>
      </w:hyperlink>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wraz z wymaganymi załącznikami nal</w:t>
      </w:r>
      <w:r w:rsidR="008B6290">
        <w:rPr>
          <w:rFonts w:ascii="Times New Roman" w:hAnsi="Times New Roman" w:cs="Times New Roman"/>
          <w:b/>
          <w:color w:val="000000" w:themeColor="text1"/>
        </w:rPr>
        <w:t xml:space="preserve">eży złożyć w terminie do dnia </w:t>
      </w:r>
      <w:r w:rsidR="008B6290" w:rsidRPr="008B6290">
        <w:rPr>
          <w:rFonts w:ascii="Arial Black" w:hAnsi="Arial Black" w:cs="Times New Roman"/>
          <w:b/>
          <w:color w:val="0070C0"/>
          <w:sz w:val="18"/>
          <w:szCs w:val="18"/>
          <w:u w:val="single"/>
        </w:rPr>
        <w:t>28</w:t>
      </w:r>
      <w:r w:rsidRPr="008B6290">
        <w:rPr>
          <w:rFonts w:ascii="Arial Black" w:hAnsi="Arial Black" w:cs="Times New Roman"/>
          <w:b/>
          <w:color w:val="0070C0"/>
          <w:sz w:val="18"/>
          <w:szCs w:val="18"/>
          <w:u w:val="single"/>
        </w:rPr>
        <w:t>.11.2022r</w:t>
      </w:r>
      <w:r w:rsidRPr="008B6290">
        <w:rPr>
          <w:rFonts w:ascii="Arial Black" w:hAnsi="Arial Black" w:cs="Times New Roman"/>
          <w:b/>
          <w:color w:val="0070C0"/>
          <w:sz w:val="18"/>
          <w:szCs w:val="18"/>
          <w:u w:val="single"/>
        </w:rPr>
        <w:br/>
        <w:t xml:space="preserve">do godziny </w:t>
      </w:r>
      <w:r w:rsidR="00A52587">
        <w:rPr>
          <w:rFonts w:ascii="Arial Black" w:hAnsi="Arial Black" w:cs="Times New Roman"/>
          <w:b/>
          <w:color w:val="0070C0"/>
          <w:sz w:val="18"/>
          <w:szCs w:val="18"/>
          <w:u w:val="single"/>
        </w:rPr>
        <w:t>08</w:t>
      </w:r>
      <w:r w:rsidRPr="008B6290">
        <w:rPr>
          <w:rFonts w:ascii="Arial Black" w:hAnsi="Arial Black" w:cs="Times New Roman"/>
          <w:b/>
          <w:color w:val="0070C0"/>
          <w:sz w:val="18"/>
          <w:szCs w:val="18"/>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 w ramach części (zadania)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735CF" w:rsidRPr="00E735CF" w:rsidRDefault="00E735CF" w:rsidP="00E735C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Za datę przekazania oferty lub wniosków przyjmuje się datę ich przekazania </w:t>
      </w:r>
      <w:r w:rsidRPr="00E735CF">
        <w:rPr>
          <w:rFonts w:ascii="Times New Roman" w:hAnsi="Times New Roman" w:cs="Times New Roman"/>
          <w:color w:val="000000" w:themeColor="text1"/>
        </w:rPr>
        <w:br/>
        <w:t xml:space="preserve">w systemie poprzez kliknięcie przycisku </w:t>
      </w:r>
      <w:r w:rsidRPr="00E735CF">
        <w:rPr>
          <w:rFonts w:ascii="Times New Roman" w:hAnsi="Times New Roman" w:cs="Times New Roman"/>
          <w:i/>
          <w:color w:val="000000" w:themeColor="text1"/>
        </w:rPr>
        <w:t>„</w:t>
      </w:r>
      <w:r w:rsidRPr="00E735CF">
        <w:rPr>
          <w:rFonts w:ascii="Times New Roman" w:hAnsi="Times New Roman" w:cs="Times New Roman"/>
          <w:b/>
          <w:bCs/>
          <w:i/>
          <w:color w:val="000000" w:themeColor="text1"/>
        </w:rPr>
        <w:t xml:space="preserve">Złóż ofertę” </w:t>
      </w:r>
      <w:r w:rsidRPr="00E735CF">
        <w:rPr>
          <w:rFonts w:ascii="Times New Roman" w:hAnsi="Times New Roman" w:cs="Times New Roman"/>
          <w:color w:val="000000" w:themeColor="text1"/>
        </w:rPr>
        <w:t xml:space="preserve">w drugim kroku i wyświetlaniu komunikatu, że oferta została 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 serwerem Głównego Urzędu Miar</w:t>
      </w:r>
      <w:r w:rsidRPr="00E735CF">
        <w:rPr>
          <w:rFonts w:ascii="Times New Roman" w:hAnsi="Times New Roman" w:cs="Times New Roman"/>
          <w:bCs/>
          <w:color w:val="000000" w:themeColor="text1"/>
        </w:rPr>
        <w:t>.</w:t>
      </w:r>
    </w:p>
    <w:p w:rsidR="00E735CF" w:rsidRP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Otwarcie ofert nastąpi w dniu  </w:t>
      </w:r>
      <w:r w:rsidR="00154363">
        <w:rPr>
          <w:rFonts w:ascii="Arial Black" w:hAnsi="Arial Black" w:cs="Times New Roman"/>
          <w:b/>
          <w:color w:val="0070C0"/>
          <w:sz w:val="18"/>
          <w:szCs w:val="18"/>
          <w:u w:val="single"/>
        </w:rPr>
        <w:t>28</w:t>
      </w:r>
      <w:r w:rsidRPr="008B6290">
        <w:rPr>
          <w:rFonts w:ascii="Arial Black" w:hAnsi="Arial Black" w:cs="Times New Roman"/>
          <w:b/>
          <w:color w:val="0070C0"/>
          <w:sz w:val="18"/>
          <w:szCs w:val="18"/>
          <w:u w:val="single"/>
        </w:rPr>
        <w:t xml:space="preserve">.11.2022 o godzinie </w:t>
      </w:r>
      <w:r w:rsidR="00A52587">
        <w:rPr>
          <w:rFonts w:ascii="Arial Black" w:hAnsi="Arial Black" w:cs="Times New Roman"/>
          <w:b/>
          <w:color w:val="0070C0"/>
          <w:sz w:val="18"/>
          <w:szCs w:val="18"/>
          <w:u w:val="single"/>
        </w:rPr>
        <w:t>08</w:t>
      </w:r>
      <w:r w:rsidRPr="008B6290">
        <w:rPr>
          <w:rFonts w:ascii="Arial Black" w:hAnsi="Arial Black" w:cs="Times New Roman"/>
          <w:b/>
          <w:color w:val="0070C0"/>
          <w:sz w:val="18"/>
          <w:szCs w:val="18"/>
          <w:u w:val="single"/>
        </w:rPr>
        <w:t>.05</w:t>
      </w:r>
      <w:r w:rsidRPr="008B6290">
        <w:rPr>
          <w:rFonts w:ascii="Times New Roman" w:hAnsi="Times New Roman" w:cs="Times New Roman"/>
          <w:b/>
          <w:color w:val="0070C0"/>
        </w:rPr>
        <w:t xml:space="preserve">  </w:t>
      </w:r>
      <w:r w:rsidRPr="00E735CF">
        <w:rPr>
          <w:rFonts w:ascii="Times New Roman" w:hAnsi="Times New Roman" w:cs="Times New Roman"/>
          <w:b/>
          <w:color w:val="000000" w:themeColor="text1"/>
        </w:rPr>
        <w:t>za pośrednictwem Platformy</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E735CF"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r w:rsidRPr="00E735CF">
        <w:rPr>
          <w:rFonts w:ascii="Times New Roman" w:hAnsi="Times New Roman" w:cs="Times New Roman"/>
          <w:b/>
          <w:bCs/>
          <w:color w:val="4472C4" w:themeColor="accent5"/>
        </w:rPr>
        <w:t xml:space="preserve">https://platformazakupowa.pl/pn/kwp_radom </w:t>
      </w:r>
      <w:r w:rsidRPr="00E735CF">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postępowania: </w:t>
      </w:r>
      <w:hyperlink r:id="rId17" w:history="1">
        <w:r w:rsidRPr="00E735CF">
          <w:rPr>
            <w:rFonts w:ascii="Times New Roman" w:hAnsi="Times New Roman" w:cs="Times New Roman"/>
            <w:b/>
            <w:bCs/>
            <w:color w:val="4472C4" w:themeColor="accent5"/>
          </w:rPr>
          <w:t>https://platformazakupowa.pl/pn/kwp_radom</w:t>
        </w:r>
      </w:hyperlink>
      <w:r w:rsidRPr="00E735CF">
        <w:rPr>
          <w:rFonts w:ascii="Times New Roman" w:hAnsi="Times New Roman" w:cs="Times New Roman"/>
          <w:b/>
          <w:bCs/>
          <w:color w:val="000000" w:themeColor="text1"/>
        </w:rPr>
        <w:t xml:space="preserve"> w sekcji „Komunikaty”</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E735CF" w:rsidRPr="00E735CF" w:rsidRDefault="00E735CF" w:rsidP="00E735CF">
      <w:pPr>
        <w:numPr>
          <w:ilvl w:val="0"/>
          <w:numId w:val="7"/>
        </w:numPr>
        <w:spacing w:after="0" w:line="276" w:lineRule="auto"/>
        <w:contextualSpacing/>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E735CF" w:rsidRPr="00E735CF" w:rsidRDefault="00E735CF" w:rsidP="00E735CF">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lastRenderedPageBreak/>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5CF" w:rsidRPr="00E735CF" w:rsidRDefault="00E735CF" w:rsidP="00E735CF">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E735CF">
        <w:rPr>
          <w:rFonts w:ascii="Times New Roman" w:hAnsi="Times New Roman" w:cs="Times New Roman"/>
          <w:bCs/>
        </w:rPr>
        <w:br/>
        <w:t>lub grzywnami lub zawarł  wiążące porozumienie w sprawie spłaty tych należności;</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Pr="00E735C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w:t>
      </w:r>
      <w:r w:rsidRPr="00E735CF">
        <w:rPr>
          <w:rFonts w:ascii="Times New Roman" w:hAnsi="Times New Roman" w:cs="Times New Roman"/>
        </w:rPr>
        <w:lastRenderedPageBreak/>
        <w:t xml:space="preserve">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t>zdolności technicznej lub zawodowej</w:t>
      </w:r>
      <w:bookmarkStart w:id="3" w:name="_Hlk79586327"/>
      <w:r w:rsidR="00B733B1">
        <w:rPr>
          <w:rFonts w:ascii="Times New Roman" w:hAnsi="Times New Roman" w:cs="Times New Roman"/>
          <w:b/>
          <w:color w:val="000000" w:themeColor="text1"/>
        </w:rPr>
        <w:t xml:space="preserve"> - </w:t>
      </w:r>
      <w:r w:rsidR="00B733B1" w:rsidRPr="00E735CF">
        <w:rPr>
          <w:rFonts w:ascii="Times New Roman" w:hAnsi="Times New Roman" w:cs="Times New Roman"/>
          <w:color w:val="000000" w:themeColor="text1"/>
        </w:rPr>
        <w:t>Zmawiający nie stawia wymagań w zakresie tego warunku;</w:t>
      </w:r>
    </w:p>
    <w:bookmarkEnd w:id="3"/>
    <w:p w:rsidR="00E735CF" w:rsidRPr="00E735CF" w:rsidRDefault="00E735CF" w:rsidP="00E735CF">
      <w:pPr>
        <w:tabs>
          <w:tab w:val="left" w:pos="284"/>
        </w:tabs>
        <w:suppressAutoHyphens/>
        <w:autoSpaceDE w:val="0"/>
        <w:spacing w:after="0" w:line="276" w:lineRule="auto"/>
        <w:jc w:val="both"/>
        <w:rPr>
          <w:rFonts w:ascii="Times New Roman" w:hAnsi="Times New Roman" w:cs="Times New Roman"/>
        </w:rPr>
      </w:pPr>
    </w:p>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W odniesieniu do warunków dotyczących wykształcenia, kwalifikacji zawodowych lub doświadczenia wykonawcy mogą polegać na zdolnościach podmiotów udostępniających zasoby, </w:t>
      </w:r>
      <w:r w:rsidRPr="00E735CF">
        <w:rPr>
          <w:rFonts w:ascii="Times New Roman" w:hAnsi="Times New Roman" w:cs="Times New Roman"/>
        </w:rPr>
        <w:lastRenderedPageBreak/>
        <w:t>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E735CF"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E735CF" w:rsidRPr="00E735CF" w:rsidRDefault="00E735CF" w:rsidP="00E735CF">
      <w:pPr>
        <w:spacing w:after="0" w:line="276" w:lineRule="auto"/>
        <w:ind w:left="720"/>
        <w:contextualSpacing/>
        <w:rPr>
          <w:rFonts w:ascii="Times New Roman" w:hAnsi="Times New Roman" w:cs="Times New Roman"/>
          <w:b/>
          <w:color w:val="000000" w:themeColor="text1"/>
        </w:rPr>
      </w:pPr>
    </w:p>
    <w:p w:rsid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lastRenderedPageBreak/>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9F11CC" w:rsidRPr="00E735CF" w:rsidRDefault="009F11CC" w:rsidP="009F11CC">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E735CF" w:rsidRPr="00E735CF" w:rsidRDefault="00E735CF" w:rsidP="00E735CF">
      <w:pPr>
        <w:spacing w:after="0" w:line="276" w:lineRule="auto"/>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F11CC" w:rsidRDefault="009F11CC" w:rsidP="009F11CC">
      <w:pPr>
        <w:spacing w:after="0" w:line="276" w:lineRule="auto"/>
        <w:jc w:val="both"/>
        <w:rPr>
          <w:rFonts w:ascii="Times New Roman" w:hAnsi="Times New Roman" w:cs="Times New Roman"/>
          <w:b/>
          <w:u w:val="single"/>
        </w:rPr>
      </w:pPr>
    </w:p>
    <w:p w:rsidR="00E735CF" w:rsidRDefault="009F11CC" w:rsidP="009F11CC">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9F11CC" w:rsidRPr="00E735CF" w:rsidRDefault="009F11CC" w:rsidP="009F11CC">
      <w:pPr>
        <w:spacing w:after="0" w:line="276" w:lineRule="auto"/>
        <w:ind w:firstLine="360"/>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E735CF">
      <w:pPr>
        <w:numPr>
          <w:ilvl w:val="0"/>
          <w:numId w:val="37"/>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 xml:space="preserve">rodki </w:t>
      </w:r>
      <w:r w:rsidRPr="00E735CF">
        <w:rPr>
          <w:rFonts w:ascii="Times New Roman" w:hAnsi="Times New Roman" w:cs="Times New Roman"/>
          <w:color w:val="000000" w:themeColor="text1"/>
        </w:rPr>
        <w:lastRenderedPageBreak/>
        <w:t>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Default="00E735CF" w:rsidP="00E735CF">
      <w:pPr>
        <w:numPr>
          <w:ilvl w:val="0"/>
          <w:numId w:val="32"/>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poda cenę oferty w Formularzu ofertowym sporządzonym według wzoru stanowiącego </w:t>
      </w:r>
      <w:r w:rsidRPr="00675131">
        <w:rPr>
          <w:rFonts w:ascii="Arial Black" w:hAnsi="Arial Black" w:cs="Times New Roman"/>
          <w:b/>
          <w:color w:val="0070C0"/>
          <w:sz w:val="18"/>
          <w:szCs w:val="18"/>
          <w:u w:val="single"/>
        </w:rPr>
        <w:t>załącznik nr 1</w:t>
      </w:r>
      <w:r w:rsidR="00675131" w:rsidRPr="00675131">
        <w:rPr>
          <w:rFonts w:ascii="Arial Black" w:hAnsi="Arial Black" w:cs="Times New Roman"/>
          <w:b/>
          <w:color w:val="0070C0"/>
          <w:sz w:val="18"/>
          <w:szCs w:val="18"/>
          <w:u w:val="single"/>
        </w:rPr>
        <w:t>, 2 i 3</w:t>
      </w:r>
      <w:r w:rsidRPr="00675131">
        <w:rPr>
          <w:rFonts w:ascii="Arial Black" w:hAnsi="Arial Black" w:cs="Times New Roman"/>
          <w:b/>
          <w:color w:val="0070C0"/>
          <w:sz w:val="18"/>
          <w:szCs w:val="18"/>
          <w:u w:val="single"/>
        </w:rPr>
        <w:t xml:space="preserve"> do SWZ</w:t>
      </w:r>
      <w:r w:rsidRPr="00675131">
        <w:rPr>
          <w:rFonts w:ascii="Times New Roman" w:hAnsi="Times New Roman" w:cs="Times New Roman"/>
          <w:color w:val="0070C0"/>
        </w:rPr>
        <w:t xml:space="preserve"> </w:t>
      </w:r>
      <w:r w:rsidRPr="00E735CF">
        <w:rPr>
          <w:rFonts w:ascii="Times New Roman" w:hAnsi="Times New Roman" w:cs="Times New Roman"/>
          <w:color w:val="000000" w:themeColor="text1"/>
        </w:rPr>
        <w:t>jako cenę brutto (</w:t>
      </w:r>
      <w:r w:rsidR="0067513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z uwzględnieniem po</w:t>
      </w:r>
      <w:r w:rsidR="00675131">
        <w:rPr>
          <w:rFonts w:ascii="Times New Roman" w:hAnsi="Times New Roman" w:cs="Times New Roman"/>
          <w:color w:val="000000" w:themeColor="text1"/>
        </w:rPr>
        <w:t xml:space="preserve">datku od towarów i usług (VAT) </w:t>
      </w:r>
      <w:r w:rsidRPr="00E735CF">
        <w:rPr>
          <w:rFonts w:ascii="Times New Roman" w:hAnsi="Times New Roman" w:cs="Times New Roman"/>
          <w:color w:val="000000" w:themeColor="text1"/>
        </w:rPr>
        <w:t>z wyszczególnieniem stawki podatku od towarów i usług (VAT) oraz cenę netto (</w:t>
      </w:r>
      <w:r w:rsidR="0067513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bez podatku od towaru i usług VAT).</w:t>
      </w:r>
    </w:p>
    <w:p w:rsidR="00E735CF" w:rsidRPr="00675131" w:rsidRDefault="00E735CF" w:rsidP="00675131">
      <w:pPr>
        <w:numPr>
          <w:ilvl w:val="0"/>
          <w:numId w:val="32"/>
        </w:numPr>
        <w:spacing w:after="0" w:line="276" w:lineRule="auto"/>
        <w:contextualSpacing/>
        <w:jc w:val="both"/>
        <w:rPr>
          <w:rFonts w:ascii="Times New Roman" w:hAnsi="Times New Roman" w:cs="Times New Roman"/>
          <w:color w:val="000000" w:themeColor="text1"/>
        </w:rPr>
      </w:pPr>
      <w:r w:rsidRPr="00675131">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w:t>
      </w:r>
    </w:p>
    <w:p w:rsidR="00E735CF" w:rsidRPr="00E735CF"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rPr>
        <w:t>Cena musi być wyrażona w złotych polskich (PLN), z dokładnością nie większą niż dwa miejsca po przecinku.</w:t>
      </w:r>
    </w:p>
    <w:p w:rsidR="00E735CF" w:rsidRPr="00675131"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w związku z at. 223 ust. 2 pkt 3 Pzp).</w:t>
      </w:r>
    </w:p>
    <w:p w:rsidR="00675131" w:rsidRPr="00E735CF" w:rsidRDefault="00675131" w:rsidP="00E735CF">
      <w:pPr>
        <w:keepLines/>
        <w:numPr>
          <w:ilvl w:val="0"/>
          <w:numId w:val="32"/>
        </w:numPr>
        <w:autoSpaceDE w:val="0"/>
        <w:spacing w:after="0" w:line="276" w:lineRule="auto"/>
        <w:contextualSpacing/>
        <w:jc w:val="both"/>
        <w:rPr>
          <w:rFonts w:ascii="Times New Roman" w:hAnsi="Times New Roman" w:cs="Times New Roman"/>
          <w:bCs/>
        </w:rPr>
      </w:pPr>
      <w:r>
        <w:rPr>
          <w:rFonts w:ascii="Times New Roman" w:hAnsi="Times New Roman" w:cs="Times New Roman"/>
          <w:color w:val="000000" w:themeColor="text1"/>
        </w:rPr>
        <w:t xml:space="preserve">Wykonawca w Formularzu ofertowym tj. w  załączniku nr 1 do </w:t>
      </w:r>
      <w:proofErr w:type="spellStart"/>
      <w:r>
        <w:rPr>
          <w:rFonts w:ascii="Times New Roman" w:hAnsi="Times New Roman" w:cs="Times New Roman"/>
          <w:color w:val="000000" w:themeColor="text1"/>
        </w:rPr>
        <w:t>swz</w:t>
      </w:r>
      <w:proofErr w:type="spellEnd"/>
      <w:r>
        <w:rPr>
          <w:rFonts w:ascii="Times New Roman" w:hAnsi="Times New Roman" w:cs="Times New Roman"/>
          <w:color w:val="000000" w:themeColor="text1"/>
        </w:rPr>
        <w:t xml:space="preserve"> dla zadania nr 1, w załączniku nr 2 dla zadania nr 2 i załączniku nr 3 dla zadania nr 3 złoży oświadczenie dotyczące konfiguracji dla zaoferowanych pojazdów, a także oświadczenie w zakresie gwarancji z minimalnym limitem przebiegu kilometrów. </w:t>
      </w:r>
    </w:p>
    <w:p w:rsidR="00E735CF" w:rsidRPr="00E735CF" w:rsidRDefault="00E735CF" w:rsidP="00E735CF">
      <w:pPr>
        <w:keepLines/>
        <w:autoSpaceDE w:val="0"/>
        <w:spacing w:after="0" w:line="276" w:lineRule="auto"/>
        <w:ind w:left="360"/>
        <w:contextualSpacing/>
        <w:jc w:val="both"/>
        <w:rPr>
          <w:rFonts w:ascii="Times New Roman" w:hAnsi="Times New Roman" w:cs="Times New Roman"/>
          <w:bCs/>
        </w:rPr>
      </w:pPr>
    </w:p>
    <w:p w:rsidR="00E735CF" w:rsidRP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dokona wyboru najkorzystniejszej spośród złożonych, ważnych i niepodlegających odrzuceniu ofert w następujący sposób:</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675131" w:rsidRPr="00675131" w:rsidRDefault="00675131" w:rsidP="00A05BB7">
      <w:pPr>
        <w:tabs>
          <w:tab w:val="left" w:pos="345"/>
        </w:tabs>
        <w:spacing w:after="0" w:line="276" w:lineRule="auto"/>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Przy wyborze oferty, w ramach zadania, Zamawiający kierował się będzie następującymi kryteriami i ich wagami:</w:t>
      </w:r>
    </w:p>
    <w:p w:rsidR="00675131" w:rsidRPr="00675131" w:rsidRDefault="00675131" w:rsidP="00675131">
      <w:pPr>
        <w:tabs>
          <w:tab w:val="left" w:pos="345"/>
        </w:tabs>
        <w:spacing w:after="0" w:line="276" w:lineRule="auto"/>
        <w:ind w:left="1420"/>
        <w:jc w:val="both"/>
        <w:rPr>
          <w:rFonts w:ascii="Times New Roman" w:eastAsia="SimSun" w:hAnsi="Times New Roman" w:cs="Times New Roman"/>
          <w:lang w:eastAsia="zh-CN" w:bidi="hi-IN"/>
        </w:rPr>
      </w:pPr>
    </w:p>
    <w:p w:rsidR="00675131" w:rsidRPr="00675131" w:rsidRDefault="00675131" w:rsidP="00A05BB7">
      <w:pPr>
        <w:tabs>
          <w:tab w:val="left" w:pos="345"/>
        </w:tabs>
        <w:spacing w:after="0" w:line="276" w:lineRule="auto"/>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Kryterium I:</w:t>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t>Cena „C” oferty brutto – waga 60%</w:t>
      </w:r>
    </w:p>
    <w:p w:rsidR="00675131" w:rsidRPr="00675131" w:rsidRDefault="00675131" w:rsidP="00A05BB7">
      <w:pPr>
        <w:tabs>
          <w:tab w:val="left" w:pos="345"/>
        </w:tabs>
        <w:spacing w:after="0" w:line="276" w:lineRule="auto"/>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Kryterium II:</w:t>
      </w:r>
      <w:r w:rsidRPr="00675131">
        <w:rPr>
          <w:rFonts w:ascii="Times New Roman" w:eastAsia="SimSun" w:hAnsi="Times New Roman" w:cs="Times New Roman"/>
          <w:b/>
          <w:bCs/>
          <w:lang w:eastAsia="zh-CN" w:bidi="hi-IN"/>
        </w:rPr>
        <w:tab/>
      </w:r>
      <w:r w:rsidR="00A05BB7">
        <w:rPr>
          <w:rFonts w:ascii="Times New Roman" w:eastAsia="SimSun" w:hAnsi="Times New Roman" w:cs="Times New Roman"/>
          <w:b/>
          <w:bCs/>
          <w:lang w:eastAsia="zh-CN" w:bidi="hi-IN"/>
        </w:rPr>
        <w:t xml:space="preserve">             </w:t>
      </w:r>
      <w:r w:rsidRPr="00675131">
        <w:rPr>
          <w:rFonts w:ascii="Times New Roman" w:eastAsia="SimSun" w:hAnsi="Times New Roman" w:cs="Times New Roman"/>
          <w:b/>
          <w:bCs/>
          <w:lang w:eastAsia="zh-CN" w:bidi="hi-IN"/>
        </w:rPr>
        <w:t xml:space="preserve">Okres udzielonej gwarancji na zespoły i podzespoły mechaniczne, </w:t>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t>elektryczne i el</w:t>
      </w:r>
      <w:r w:rsidR="00A05BB7">
        <w:rPr>
          <w:rFonts w:ascii="Times New Roman" w:eastAsia="SimSun" w:hAnsi="Times New Roman" w:cs="Times New Roman"/>
          <w:b/>
          <w:bCs/>
          <w:lang w:eastAsia="zh-CN" w:bidi="hi-IN"/>
        </w:rPr>
        <w:t>ektroniczne pojazdu „G” – waga 4</w:t>
      </w:r>
      <w:r w:rsidRPr="00675131">
        <w:rPr>
          <w:rFonts w:ascii="Times New Roman" w:eastAsia="SimSun" w:hAnsi="Times New Roman" w:cs="Times New Roman"/>
          <w:b/>
          <w:bCs/>
          <w:lang w:eastAsia="zh-CN" w:bidi="hi-IN"/>
        </w:rPr>
        <w:t>0%</w:t>
      </w:r>
    </w:p>
    <w:p w:rsidR="00675131" w:rsidRPr="00675131" w:rsidRDefault="00675131" w:rsidP="00A05BB7">
      <w:pPr>
        <w:tabs>
          <w:tab w:val="left" w:pos="345"/>
        </w:tabs>
        <w:spacing w:after="0" w:line="276" w:lineRule="auto"/>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Liczba punktów będzie liczona dla każdego zadania według następujących zasad:</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106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Kryterium I: Cena „C” oferty brutto – waga 60%</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Liczba punktów w kryterium Cena „C” wyliczona zostanie w następujący sposób:</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b/>
          <w:bCs/>
          <w:lang w:eastAsia="zh-CN" w:bidi="hi-IN"/>
        </w:rPr>
      </w:pPr>
    </w:p>
    <w:p w:rsidR="00675131" w:rsidRPr="00675131" w:rsidRDefault="00675131" w:rsidP="00675131">
      <w:pPr>
        <w:tabs>
          <w:tab w:val="left" w:pos="345"/>
        </w:tabs>
        <w:spacing w:after="0" w:line="276"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                     najniższa cena ofertowa z ważnych ofert w ramach zadania</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        C = ______________________________________________________   x 60pkt.</w:t>
      </w:r>
    </w:p>
    <w:p w:rsidR="00675131" w:rsidRPr="00675131" w:rsidRDefault="00675131" w:rsidP="00675131">
      <w:pPr>
        <w:tabs>
          <w:tab w:val="left" w:pos="345"/>
        </w:tabs>
        <w:spacing w:after="0" w:line="276" w:lineRule="auto"/>
        <w:ind w:left="340"/>
        <w:jc w:val="center"/>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cena badanej oferty w ramach zadania  </w:t>
      </w: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ab/>
      </w: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ab/>
        <w:t>Wynik zostanie obliczony z dokładnością do dwóch miejsc po przecinku.</w:t>
      </w: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1060"/>
        <w:rPr>
          <w:rFonts w:ascii="Times New Roman" w:eastAsia="SimSun" w:hAnsi="Times New Roman" w:cs="Times New Roman"/>
          <w:lang w:eastAsia="zh-CN" w:bidi="hi-IN"/>
        </w:rPr>
      </w:pPr>
      <w:r w:rsidRPr="00675131">
        <w:rPr>
          <w:rFonts w:ascii="Times New Roman" w:eastAsia="SimSun" w:hAnsi="Times New Roman" w:cs="Times New Roman"/>
          <w:b/>
          <w:bCs/>
          <w:lang w:eastAsia="zh-CN" w:bidi="hi-IN"/>
        </w:rPr>
        <w:t>Kryterium II: Okres udzielonej gwarancji na zespoły i podzespoły mechaniczne, elektryczne i elektroniczne pojazdu „G” – waga 40%</w:t>
      </w:r>
    </w:p>
    <w:p w:rsidR="00675131" w:rsidRPr="00675131" w:rsidRDefault="00675131" w:rsidP="00675131">
      <w:pPr>
        <w:autoSpaceDE w:val="0"/>
        <w:spacing w:after="0" w:line="240" w:lineRule="auto"/>
        <w:rPr>
          <w:rFonts w:ascii="Times New Roman" w:eastAsia="SimSun" w:hAnsi="Times New Roman" w:cs="Times New Roman"/>
          <w:lang w:eastAsia="zh-CN" w:bidi="hi-IN"/>
        </w:rPr>
      </w:pPr>
    </w:p>
    <w:p w:rsidR="00675131" w:rsidRPr="00675131" w:rsidRDefault="00675131" w:rsidP="00675131">
      <w:pPr>
        <w:autoSpaceDE w:val="0"/>
        <w:spacing w:after="0" w:line="240"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Liczba punktów w kryterium „</w:t>
      </w:r>
      <w:r w:rsidRPr="00675131">
        <w:rPr>
          <w:rFonts w:ascii="Times New Roman" w:eastAsia="SimSun" w:hAnsi="Times New Roman" w:cs="Times New Roman"/>
          <w:b/>
          <w:bCs/>
          <w:lang w:eastAsia="zh-CN" w:bidi="hi-IN"/>
        </w:rPr>
        <w:t>Okres udzielonej gwarancji na zespoły i podzespoły mechaniczne, elektryczne i elektroniczne pojazdu</w:t>
      </w:r>
      <w:r w:rsidRPr="00675131">
        <w:rPr>
          <w:rFonts w:ascii="Times New Roman" w:eastAsia="SimSun" w:hAnsi="Times New Roman" w:cs="Times New Roman"/>
          <w:lang w:eastAsia="zh-CN" w:bidi="hi-IN"/>
        </w:rPr>
        <w:t>” wyliczona zostanie w następujący sposób:</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(minimum 24 miesięcy)</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24 miesiące</w:t>
      </w:r>
      <w:r w:rsidRPr="00675131">
        <w:rPr>
          <w:rFonts w:ascii="Times New Roman" w:eastAsia="SimSun" w:hAnsi="Times New Roman" w:cs="Times New Roman"/>
          <w:lang w:eastAsia="zh-CN" w:bidi="hi-IN"/>
        </w:rPr>
        <w:tab/>
      </w:r>
      <w:r w:rsidRPr="00675131">
        <w:rPr>
          <w:rFonts w:ascii="Times New Roman" w:eastAsia="SimSun" w:hAnsi="Times New Roman" w:cs="Times New Roman"/>
          <w:lang w:eastAsia="zh-CN" w:bidi="hi-IN"/>
        </w:rPr>
        <w:tab/>
      </w:r>
      <w:r w:rsidR="00A05BB7">
        <w:rPr>
          <w:rFonts w:ascii="Times New Roman" w:eastAsia="SimSun" w:hAnsi="Times New Roman" w:cs="Times New Roman"/>
          <w:lang w:eastAsia="zh-CN" w:bidi="hi-IN"/>
        </w:rPr>
        <w:tab/>
      </w:r>
      <w:r w:rsidRPr="00675131">
        <w:rPr>
          <w:rFonts w:ascii="Times New Roman" w:eastAsia="SimSun" w:hAnsi="Times New Roman" w:cs="Times New Roman"/>
          <w:lang w:eastAsia="zh-CN" w:bidi="hi-IN"/>
        </w:rPr>
        <w:t>– 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25 do 31 miesięcy</w:t>
      </w:r>
      <w:r w:rsidRPr="00675131">
        <w:rPr>
          <w:rFonts w:ascii="Times New Roman" w:eastAsia="SimSun" w:hAnsi="Times New Roman" w:cs="Times New Roman"/>
          <w:lang w:eastAsia="zh-CN" w:bidi="hi-IN"/>
        </w:rPr>
        <w:tab/>
        <w:t>– 10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32 do 38 miesięcy</w:t>
      </w:r>
      <w:r w:rsidRPr="00675131">
        <w:rPr>
          <w:rFonts w:ascii="Times New Roman" w:eastAsia="SimSun" w:hAnsi="Times New Roman" w:cs="Times New Roman"/>
          <w:lang w:eastAsia="zh-CN" w:bidi="hi-IN"/>
        </w:rPr>
        <w:tab/>
        <w:t>– 20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39 do 45 miesięcy</w:t>
      </w:r>
      <w:r w:rsidRPr="00675131">
        <w:rPr>
          <w:rFonts w:ascii="Times New Roman" w:eastAsia="SimSun" w:hAnsi="Times New Roman" w:cs="Times New Roman"/>
          <w:lang w:eastAsia="zh-CN" w:bidi="hi-IN"/>
        </w:rPr>
        <w:tab/>
        <w:t>– 30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46 i powyżej</w:t>
      </w:r>
      <w:r w:rsidRPr="00675131">
        <w:rPr>
          <w:rFonts w:ascii="Times New Roman" w:eastAsia="SimSun" w:hAnsi="Times New Roman" w:cs="Times New Roman"/>
          <w:lang w:eastAsia="zh-CN" w:bidi="hi-IN"/>
        </w:rPr>
        <w:tab/>
      </w:r>
      <w:r w:rsidR="00A05BB7">
        <w:rPr>
          <w:rFonts w:ascii="Times New Roman" w:eastAsia="SimSun" w:hAnsi="Times New Roman" w:cs="Times New Roman"/>
          <w:lang w:eastAsia="zh-CN" w:bidi="hi-IN"/>
        </w:rPr>
        <w:tab/>
      </w:r>
      <w:r w:rsidRPr="00675131">
        <w:rPr>
          <w:rFonts w:ascii="Times New Roman" w:eastAsia="SimSun" w:hAnsi="Times New Roman" w:cs="Times New Roman"/>
          <w:lang w:eastAsia="zh-CN" w:bidi="hi-IN"/>
        </w:rPr>
        <w:t>– 40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p>
    <w:p w:rsidR="00675131" w:rsidRDefault="00675131" w:rsidP="00675131">
      <w:pPr>
        <w:autoSpaceDE w:val="0"/>
        <w:spacing w:after="0" w:line="240"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Kryterium II będzie rozpatrywane na podstawie zadeklarowanego przez Wykonawcę w Formularzu ofertowym okresu udzielonej gwarancji na zespoły i podzespoły mechaniczne, elektryczne i elektroniczne.</w:t>
      </w:r>
    </w:p>
    <w:p w:rsidR="00A05BB7" w:rsidRPr="00675131" w:rsidRDefault="00A05BB7" w:rsidP="00675131">
      <w:pPr>
        <w:autoSpaceDE w:val="0"/>
        <w:spacing w:after="0" w:line="240" w:lineRule="auto"/>
        <w:ind w:left="340"/>
        <w:jc w:val="both"/>
        <w:rPr>
          <w:rFonts w:ascii="Times New Roman" w:eastAsia="SimSun" w:hAnsi="Times New Roman" w:cs="Times New Roman"/>
          <w:lang w:eastAsia="zh-CN" w:bidi="hi-IN"/>
        </w:rPr>
      </w:pPr>
    </w:p>
    <w:p w:rsidR="00675131" w:rsidRPr="00675131" w:rsidRDefault="00675131" w:rsidP="00675131">
      <w:pPr>
        <w:autoSpaceDE w:val="0"/>
        <w:spacing w:after="0" w:line="240"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WYKONAWCA </w:t>
      </w:r>
      <w:r w:rsidR="00A52587">
        <w:rPr>
          <w:rFonts w:ascii="Times New Roman" w:eastAsia="SimSun" w:hAnsi="Times New Roman" w:cs="Times New Roman"/>
          <w:b/>
          <w:bCs/>
          <w:lang w:eastAsia="zh-CN" w:bidi="hi-IN"/>
        </w:rPr>
        <w:t>musi</w:t>
      </w:r>
      <w:r w:rsidRPr="00675131">
        <w:rPr>
          <w:rFonts w:ascii="Times New Roman" w:eastAsia="SimSun" w:hAnsi="Times New Roman" w:cs="Times New Roman"/>
          <w:b/>
          <w:bCs/>
          <w:lang w:eastAsia="zh-CN" w:bidi="hi-IN"/>
        </w:rPr>
        <w:t xml:space="preserve"> podać okres gwarancji w pełnych miesiącach.</w:t>
      </w:r>
    </w:p>
    <w:p w:rsidR="00675131" w:rsidRDefault="00675131" w:rsidP="00675131">
      <w:pPr>
        <w:autoSpaceDE w:val="0"/>
        <w:spacing w:after="0" w:line="240"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Oferty zawierające okres gwarancji krótszy niż 24 miesiące zostaną odrzucone jako niezgodne z warunkami zamówienia.</w:t>
      </w:r>
    </w:p>
    <w:p w:rsidR="00A05BB7" w:rsidRPr="00675131" w:rsidRDefault="00A05BB7" w:rsidP="00675131">
      <w:pPr>
        <w:autoSpaceDE w:val="0"/>
        <w:spacing w:after="0" w:line="240" w:lineRule="auto"/>
        <w:ind w:left="340"/>
        <w:jc w:val="both"/>
        <w:rPr>
          <w:rFonts w:ascii="Times New Roman" w:eastAsia="SimSun" w:hAnsi="Times New Roman" w:cs="Times New Roman"/>
          <w:lang w:eastAsia="zh-CN" w:bidi="hi-IN"/>
        </w:rPr>
      </w:pPr>
    </w:p>
    <w:p w:rsidR="00675131" w:rsidRPr="00675131" w:rsidRDefault="00675131" w:rsidP="00675131">
      <w:pPr>
        <w:numPr>
          <w:ilvl w:val="0"/>
          <w:numId w:val="18"/>
        </w:numPr>
        <w:autoSpaceDE w:val="0"/>
        <w:spacing w:after="0" w:line="276" w:lineRule="auto"/>
        <w:ind w:left="0" w:firstLine="0"/>
        <w:jc w:val="both"/>
        <w:rPr>
          <w:rFonts w:ascii="Times New Roman" w:eastAsia="Times New Roman" w:hAnsi="Times New Roman" w:cs="Times New Roman"/>
          <w:b/>
          <w:bCs/>
          <w:color w:val="000000"/>
          <w:lang w:eastAsia="zh-CN"/>
        </w:rPr>
      </w:pPr>
      <w:r w:rsidRPr="00675131">
        <w:rPr>
          <w:rFonts w:ascii="Times New Roman" w:eastAsia="Times New Roman" w:hAnsi="Times New Roman" w:cs="Times New Roman"/>
          <w:b/>
          <w:bCs/>
          <w:color w:val="000000"/>
          <w:lang w:eastAsia="zh-CN"/>
        </w:rPr>
        <w:t>Dla każdej oferty w ramach zadania wyliczona zostanie łączna liczba punktów wg. poniższego wzoru:</w:t>
      </w:r>
    </w:p>
    <w:p w:rsidR="00675131" w:rsidRPr="00675131" w:rsidRDefault="00675131" w:rsidP="00A52587">
      <w:pPr>
        <w:autoSpaceDE w:val="0"/>
        <w:spacing w:after="0" w:line="276" w:lineRule="auto"/>
        <w:ind w:left="360"/>
        <w:jc w:val="center"/>
        <w:rPr>
          <w:rFonts w:ascii="Times New Roman" w:eastAsia="Times New Roman" w:hAnsi="Times New Roman" w:cs="Times New Roman"/>
          <w:b/>
          <w:bCs/>
          <w:color w:val="000000"/>
          <w:lang w:eastAsia="zh-CN"/>
        </w:rPr>
      </w:pPr>
      <w:r w:rsidRPr="00675131">
        <w:rPr>
          <w:rFonts w:ascii="Times New Roman" w:eastAsia="Times New Roman" w:hAnsi="Times New Roman" w:cs="Times New Roman"/>
          <w:b/>
          <w:bCs/>
          <w:color w:val="000000"/>
          <w:lang w:eastAsia="zh-CN"/>
        </w:rPr>
        <w:t>Ł = C  + G</w:t>
      </w:r>
    </w:p>
    <w:p w:rsidR="00675131" w:rsidRPr="00675131" w:rsidRDefault="00675131" w:rsidP="007E1AC4">
      <w:pPr>
        <w:autoSpaceDE w:val="0"/>
        <w:spacing w:after="0" w:line="276" w:lineRule="auto"/>
        <w:ind w:left="360"/>
        <w:rPr>
          <w:rFonts w:ascii="Times New Roman" w:eastAsia="Times New Roman" w:hAnsi="Times New Roman" w:cs="Times New Roman"/>
          <w:b/>
          <w:bCs/>
          <w:color w:val="000000"/>
          <w:lang w:eastAsia="zh-CN"/>
        </w:rPr>
      </w:pPr>
    </w:p>
    <w:p w:rsidR="00675131" w:rsidRPr="00675131" w:rsidRDefault="00675131" w:rsidP="00675131">
      <w:pPr>
        <w:numPr>
          <w:ilvl w:val="0"/>
          <w:numId w:val="18"/>
        </w:numPr>
        <w:tabs>
          <w:tab w:val="left" w:pos="345"/>
        </w:tabs>
        <w:autoSpaceDE w:val="0"/>
        <w:spacing w:after="0" w:line="276" w:lineRule="auto"/>
        <w:ind w:left="0" w:firstLine="0"/>
        <w:jc w:val="both"/>
        <w:rPr>
          <w:rFonts w:ascii="Times New Roman" w:eastAsia="Times New Roman" w:hAnsi="Times New Roman" w:cs="Times New Roman"/>
          <w:b/>
          <w:bCs/>
          <w:color w:val="000000"/>
          <w:lang w:eastAsia="zh-CN"/>
        </w:rPr>
      </w:pPr>
      <w:r w:rsidRPr="00675131">
        <w:rPr>
          <w:rFonts w:ascii="Times New Roman" w:eastAsia="Times New Roman" w:hAnsi="Times New Roman" w:cs="Times New Roman"/>
          <w:b/>
          <w:bCs/>
          <w:color w:val="000000"/>
          <w:lang w:eastAsia="zh-CN"/>
        </w:rPr>
        <w:t>ZA NAJKORZYSTNIEJSZĄ, W RAMACH ZADANIA, ZAMAWIAJĄCY UZNA OFERTĘ KTÓRA UZYS</w:t>
      </w:r>
      <w:r w:rsidR="007E1AC4">
        <w:rPr>
          <w:rFonts w:ascii="Times New Roman" w:eastAsia="Times New Roman" w:hAnsi="Times New Roman" w:cs="Times New Roman"/>
          <w:b/>
          <w:bCs/>
          <w:color w:val="000000"/>
          <w:lang w:eastAsia="zh-CN"/>
        </w:rPr>
        <w:t>KA NAJWIĘKSZA LICZBĘ PUNKÓW (Ł)</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b/>
          <w:u w:val="single"/>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 ofertę najkorzystniejszą uznana zostanie oferta, spośród złożonych, ważnych i niepodlegających odrzuceniu ofert, która uzyska największą ilość punktów.</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 xml:space="preserve">Obliczenia będą dokonane z dokładnością do dwóch miejsc po przecinku.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b/>
          <w:bCs/>
        </w:rPr>
        <w:t>Pod pojęciem ceny należy rozumieć cenę w rozumieniu art. 3 ust. 1 pkt.1 i ust. 2 ustawy z dnia 9</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b/>
          <w:bCs/>
        </w:rPr>
        <w:t>maja 2014r. o informowaniu o cenach towarów i usług (tj. Dz. U. 2019, poz. 178).</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t>Jeżeli oferty otrzymały taką samą ocenę w kryterium o najwyższej wadze, zamawiający wybiera ofertę z najniższą ceną lub najniższym kosztem.</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A52587" w:rsidRPr="00E735CF" w:rsidRDefault="00A52587"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E735CF" w:rsidRPr="00E735CF" w:rsidRDefault="00E735CF" w:rsidP="00E735CF">
      <w:pPr>
        <w:spacing w:after="0" w:line="276" w:lineRule="auto"/>
        <w:ind w:left="720"/>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Wykonawca, o którym mowa w pkt 3, ma obowiązek zawrzeć umowę w sprawie zamówienia na warunkach określonych w projektowanych postanowieniach umowy, które stanowią </w:t>
      </w:r>
      <w:r w:rsidR="00A05BB7" w:rsidRPr="00A05BB7">
        <w:rPr>
          <w:rFonts w:ascii="Arial Black" w:hAnsi="Arial Black" w:cs="Times New Roman"/>
          <w:b/>
          <w:bCs/>
          <w:color w:val="0070C0"/>
          <w:sz w:val="18"/>
          <w:szCs w:val="18"/>
          <w:u w:val="single"/>
        </w:rPr>
        <w:t>załącznik nr 4, 5 i 6</w:t>
      </w:r>
      <w:r w:rsidRPr="00A05BB7">
        <w:rPr>
          <w:rFonts w:ascii="Arial Black" w:hAnsi="Arial Black" w:cs="Times New Roman"/>
          <w:b/>
          <w:bCs/>
          <w:color w:val="0070C0"/>
          <w:sz w:val="18"/>
          <w:szCs w:val="18"/>
          <w:u w:val="single"/>
        </w:rPr>
        <w:t xml:space="preserve"> do SWZ</w:t>
      </w:r>
      <w:r w:rsidRPr="00E735CF">
        <w:rPr>
          <w:rFonts w:ascii="Times New Roman" w:hAnsi="Times New Roman" w:cs="Times New Roman"/>
          <w:color w:val="000000" w:themeColor="text1"/>
        </w:rPr>
        <w:t>. Umowa zostanie uzupełniona o zapisy wynikające ze złożonej oferty.</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E735CF" w:rsidRPr="00E735CF" w:rsidRDefault="00E735CF"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P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E735CF" w:rsidRPr="00E735CF" w:rsidRDefault="00E735CF" w:rsidP="00E735CF">
      <w:pPr>
        <w:spacing w:after="0" w:line="276" w:lineRule="auto"/>
        <w:ind w:left="1440"/>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2C45D5" w:rsidRPr="00E735CF" w:rsidRDefault="002C45D5" w:rsidP="002C45D5">
      <w:pPr>
        <w:spacing w:after="0" w:line="276" w:lineRule="auto"/>
        <w:ind w:left="360"/>
        <w:contextualSpacing/>
        <w:jc w:val="both"/>
        <w:rPr>
          <w:rFonts w:ascii="Times New Roman" w:hAnsi="Times New Roman" w:cs="Times New Roman"/>
        </w:rPr>
      </w:pP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4A4A4A"/>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8"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P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A05BB7">
        <w:rPr>
          <w:rFonts w:ascii="Times New Roman" w:hAnsi="Times New Roman" w:cs="Times New Roman"/>
          <w:b/>
          <w:color w:val="000000" w:themeColor="text1"/>
        </w:rPr>
        <w:t>TAK</w:t>
      </w:r>
    </w:p>
    <w:p w:rsidR="00A05BB7" w:rsidRDefault="00A05BB7" w:rsidP="00A05BB7">
      <w:pPr>
        <w:pStyle w:val="Akapitzlist"/>
        <w:spacing w:line="240" w:lineRule="auto"/>
        <w:ind w:left="643"/>
        <w:rPr>
          <w:rFonts w:ascii="Times New Roman" w:hAnsi="Times New Roman" w:cs="Times New Roman"/>
          <w:b/>
          <w:color w:val="000000" w:themeColor="text1"/>
          <w:u w:val="single"/>
        </w:rPr>
      </w:pPr>
    </w:p>
    <w:p w:rsidR="00A05BB7" w:rsidRDefault="00A05BB7" w:rsidP="00A05BB7">
      <w:pPr>
        <w:pStyle w:val="Akapitzlist"/>
        <w:spacing w:line="240" w:lineRule="auto"/>
        <w:ind w:left="643"/>
        <w:rPr>
          <w:rFonts w:ascii="Times New Roman" w:hAnsi="Times New Roman" w:cs="Times New Roman"/>
          <w:b/>
          <w:color w:val="000000" w:themeColor="text1"/>
          <w:u w:val="single"/>
        </w:rPr>
      </w:pPr>
      <w:r w:rsidRPr="00A05BB7">
        <w:rPr>
          <w:rFonts w:ascii="Times New Roman" w:hAnsi="Times New Roman" w:cs="Times New Roman"/>
          <w:b/>
          <w:color w:val="000000" w:themeColor="text1"/>
          <w:u w:val="single"/>
        </w:rPr>
        <w:t>Liczba części zamówienia zgodnie z dokumenta</w:t>
      </w:r>
      <w:r>
        <w:rPr>
          <w:rFonts w:ascii="Times New Roman" w:hAnsi="Times New Roman" w:cs="Times New Roman"/>
          <w:b/>
          <w:color w:val="000000" w:themeColor="text1"/>
          <w:u w:val="single"/>
        </w:rPr>
        <w:t>mi zamówienia wynosi: 3</w:t>
      </w:r>
    </w:p>
    <w:p w:rsidR="00A05BB7" w:rsidRPr="00A05BB7" w:rsidRDefault="00A05BB7" w:rsidP="00A05BB7">
      <w:pPr>
        <w:pStyle w:val="Akapitzlist"/>
        <w:spacing w:line="240" w:lineRule="auto"/>
        <w:ind w:left="643"/>
        <w:rPr>
          <w:rFonts w:ascii="Times New Roman" w:hAnsi="Times New Roman" w:cs="Times New Roman"/>
          <w:b/>
          <w:color w:val="000000" w:themeColor="text1"/>
          <w:u w:val="single"/>
        </w:rPr>
      </w:pPr>
    </w:p>
    <w:p w:rsidR="00A05BB7" w:rsidRPr="00A05BB7" w:rsidRDefault="00A05BB7" w:rsidP="00A05BB7">
      <w:pPr>
        <w:pStyle w:val="Akapitzlist"/>
        <w:autoSpaceDE w:val="0"/>
        <w:autoSpaceDN w:val="0"/>
        <w:adjustRightInd w:val="0"/>
        <w:spacing w:after="0" w:line="276" w:lineRule="auto"/>
        <w:ind w:left="0"/>
        <w:rPr>
          <w:rFonts w:ascii="Times New Roman" w:eastAsia="Times New Roman" w:hAnsi="Times New Roman" w:cs="Times New Roman"/>
          <w:color w:val="000000"/>
          <w:lang w:eastAsia="pl-PL"/>
        </w:rPr>
      </w:pPr>
      <w:r w:rsidRPr="00A05BB7">
        <w:rPr>
          <w:rFonts w:ascii="Times New Roman" w:eastAsia="Times New Roman" w:hAnsi="Times New Roman" w:cs="Times New Roman"/>
          <w:color w:val="000000"/>
          <w:lang w:eastAsia="pl-PL"/>
        </w:rPr>
        <w:t xml:space="preserve">część nr 1:  Zadanie nr 1 – </w:t>
      </w:r>
      <w:r w:rsidRPr="00A05BB7">
        <w:rPr>
          <w:rFonts w:ascii="Times New Roman" w:hAnsi="Times New Roman" w:cs="Times New Roman"/>
          <w:b/>
          <w:bCs/>
          <w:i/>
          <w:iCs/>
        </w:rPr>
        <w:t>zakup i dostawa nieoznakowanego pojazdu typu PICK-UP</w:t>
      </w:r>
      <w:r w:rsidRPr="00A05BB7">
        <w:rPr>
          <w:rFonts w:ascii="Times New Roman" w:hAnsi="Times New Roman" w:cs="Times New Roman"/>
          <w:b/>
          <w:bCs/>
          <w:i/>
          <w:iCs/>
          <w:color w:val="000000"/>
        </w:rPr>
        <w:t>– ilość 1szt</w:t>
      </w:r>
    </w:p>
    <w:p w:rsidR="00A05BB7" w:rsidRPr="00A05BB7" w:rsidRDefault="00A05BB7" w:rsidP="00A05BB7">
      <w:pPr>
        <w:pStyle w:val="Akapitzlist"/>
        <w:autoSpaceDE w:val="0"/>
        <w:autoSpaceDN w:val="0"/>
        <w:adjustRightInd w:val="0"/>
        <w:spacing w:after="0" w:line="276" w:lineRule="auto"/>
        <w:ind w:left="0"/>
        <w:rPr>
          <w:rFonts w:ascii="Times New Roman" w:eastAsia="Times New Roman" w:hAnsi="Times New Roman" w:cs="Times New Roman"/>
          <w:color w:val="000000"/>
          <w:lang w:eastAsia="pl-PL"/>
        </w:rPr>
      </w:pPr>
      <w:r w:rsidRPr="00A05BB7">
        <w:rPr>
          <w:rFonts w:ascii="Times New Roman" w:eastAsia="Times New Roman" w:hAnsi="Times New Roman" w:cs="Times New Roman"/>
          <w:color w:val="000000"/>
          <w:lang w:eastAsia="pl-PL"/>
        </w:rPr>
        <w:t xml:space="preserve">część nr 2:  Zadanie nr 2 – </w:t>
      </w:r>
      <w:r w:rsidRPr="00A05BB7">
        <w:rPr>
          <w:rFonts w:ascii="Times New Roman" w:hAnsi="Times New Roman" w:cs="Times New Roman"/>
          <w:b/>
          <w:bCs/>
          <w:i/>
          <w:iCs/>
          <w:color w:val="000000"/>
        </w:rPr>
        <w:t>zakup i dostawa pojazdu czterokołowego typu QUAD – ilość 1szt</w:t>
      </w:r>
    </w:p>
    <w:p w:rsidR="00A05BB7" w:rsidRPr="00040625" w:rsidRDefault="00A05BB7" w:rsidP="00040625">
      <w:pPr>
        <w:pStyle w:val="Akapitzlist"/>
        <w:autoSpaceDE w:val="0"/>
        <w:autoSpaceDN w:val="0"/>
        <w:adjustRightInd w:val="0"/>
        <w:spacing w:after="0" w:line="276" w:lineRule="auto"/>
        <w:ind w:left="0"/>
        <w:rPr>
          <w:rFonts w:ascii="Times New Roman" w:eastAsia="Times New Roman" w:hAnsi="Times New Roman" w:cs="Times New Roman"/>
          <w:color w:val="000000"/>
          <w:lang w:eastAsia="pl-PL"/>
        </w:rPr>
      </w:pPr>
      <w:r w:rsidRPr="00A05BB7">
        <w:rPr>
          <w:rFonts w:ascii="Times New Roman" w:eastAsia="Times New Roman" w:hAnsi="Times New Roman" w:cs="Times New Roman"/>
          <w:color w:val="000000"/>
          <w:lang w:eastAsia="pl-PL"/>
        </w:rPr>
        <w:t xml:space="preserve">część nr 3:  Zadanie nr 3 – </w:t>
      </w:r>
      <w:r w:rsidRPr="00A05BB7">
        <w:rPr>
          <w:rFonts w:ascii="Times New Roman" w:hAnsi="Times New Roman" w:cs="Times New Roman"/>
          <w:b/>
          <w:bCs/>
          <w:i/>
          <w:iCs/>
          <w:color w:val="000000"/>
        </w:rPr>
        <w:t xml:space="preserve">zakup i dostawa pojazdu czterokołowego typu QUAD z lawetą i </w:t>
      </w:r>
      <w:r w:rsidRPr="00A05BB7">
        <w:rPr>
          <w:rFonts w:ascii="Times New Roman" w:hAnsi="Times New Roman" w:cs="Times New Roman"/>
          <w:b/>
          <w:bCs/>
          <w:i/>
          <w:iCs/>
          <w:color w:val="000000"/>
        </w:rPr>
        <w:tab/>
      </w:r>
      <w:r w:rsidRPr="00A05BB7">
        <w:rPr>
          <w:rFonts w:ascii="Times New Roman" w:hAnsi="Times New Roman" w:cs="Times New Roman"/>
          <w:b/>
          <w:bCs/>
          <w:i/>
          <w:iCs/>
          <w:color w:val="000000"/>
        </w:rPr>
        <w:tab/>
      </w:r>
      <w:r w:rsidRPr="00A05BB7">
        <w:rPr>
          <w:rFonts w:ascii="Times New Roman" w:hAnsi="Times New Roman" w:cs="Times New Roman"/>
          <w:b/>
          <w:bCs/>
          <w:i/>
          <w:iCs/>
          <w:color w:val="000000"/>
        </w:rPr>
        <w:tab/>
      </w:r>
      <w:r w:rsidRPr="00A05BB7">
        <w:rPr>
          <w:rFonts w:ascii="Times New Roman" w:hAnsi="Times New Roman" w:cs="Times New Roman"/>
          <w:b/>
          <w:bCs/>
          <w:i/>
          <w:iCs/>
          <w:color w:val="000000"/>
        </w:rPr>
        <w:tab/>
        <w:t>oprzyrządowaniem – ilość 1szt</w:t>
      </w:r>
    </w:p>
    <w:p w:rsidR="00A05BB7" w:rsidRPr="00A05BB7" w:rsidRDefault="00A05BB7" w:rsidP="00A05BB7">
      <w:pPr>
        <w:spacing w:line="240" w:lineRule="auto"/>
        <w:ind w:left="283"/>
        <w:jc w:val="both"/>
        <w:rPr>
          <w:rFonts w:ascii="Times New Roman" w:hAnsi="Times New Roman" w:cs="Times New Roman"/>
          <w:b/>
          <w:color w:val="000000" w:themeColor="text1"/>
        </w:rPr>
      </w:pPr>
      <w:r w:rsidRPr="00A05BB7">
        <w:rPr>
          <w:rFonts w:ascii="Times New Roman" w:hAnsi="Times New Roman" w:cs="Times New Roman"/>
          <w:b/>
          <w:color w:val="000000" w:themeColor="text1"/>
        </w:rPr>
        <w:lastRenderedPageBreak/>
        <w:t xml:space="preserve">Ofertę można złożyć na jedną, na wszystkie części. Zamawiający nie ogranicza liczby części </w:t>
      </w:r>
      <w:r w:rsidRPr="00A05BB7">
        <w:rPr>
          <w:rFonts w:ascii="Times New Roman" w:hAnsi="Times New Roman" w:cs="Times New Roman"/>
          <w:b/>
          <w:color w:val="000000" w:themeColor="text1"/>
        </w:rPr>
        <w:br/>
        <w:t>na które Wykonawca może złożyć oferty częściowe.</w:t>
      </w:r>
    </w:p>
    <w:p w:rsidR="00A05BB7" w:rsidRPr="00A05BB7" w:rsidRDefault="00A05BB7" w:rsidP="00A05BB7">
      <w:pPr>
        <w:spacing w:after="0" w:line="276" w:lineRule="auto"/>
        <w:contextualSpacing/>
        <w:jc w:val="both"/>
        <w:rPr>
          <w:rFonts w:ascii="Times New Roman" w:hAnsi="Times New Roman" w:cs="Times New Roman"/>
          <w:bCs/>
          <w:color w:val="000000" w:themeColor="text1"/>
        </w:rPr>
      </w:pPr>
    </w:p>
    <w:p w:rsidR="00A05BB7" w:rsidRP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Liczba części zamówienia zgodnie z dokumentami zamówienia wynosi:</w:t>
      </w:r>
      <w:r w:rsidRPr="00E735CF">
        <w:rPr>
          <w:rFonts w:ascii="Times New Roman" w:hAnsi="Times New Roman" w:cs="Times New Roman"/>
          <w:bCs/>
          <w:color w:val="000000" w:themeColor="text1"/>
        </w:rPr>
        <w:t xml:space="preserve"> nie dotyczy</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bCs/>
          <w:color w:val="000000"/>
        </w:rPr>
        <w:t xml:space="preserve">Powód niedokonania podziału zamówienia na części (jeżeli dotyczy): </w:t>
      </w:r>
      <w:r w:rsidR="00A05BB7" w:rsidRPr="001D26D1">
        <w:rPr>
          <w:rFonts w:ascii="Times New Roman" w:hAnsi="Times New Roman" w:cs="Times New Roman"/>
          <w:bCs/>
          <w:color w:val="000000"/>
        </w:rPr>
        <w:t>nie dotyczy</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color w:val="000000"/>
        </w:rPr>
        <w:t xml:space="preserve">Zamawiający zaleca </w:t>
      </w:r>
      <w:r w:rsidRPr="001D26D1">
        <w:rPr>
          <w:rFonts w:ascii="Times New Roman" w:hAnsi="Times New Roman" w:cs="Times New Roman"/>
          <w:bCs/>
          <w:color w:val="000000"/>
        </w:rPr>
        <w:t>przeprowadzenie wizji lokalnej</w:t>
      </w:r>
      <w:r w:rsidR="000535F3">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Zamawiający wyraża zgodę na przesyłanie ustrukturyzowanych faktur elektronicznych </w:t>
      </w:r>
      <w:r w:rsidRPr="00E735CF">
        <w:rPr>
          <w:rFonts w:ascii="Times New Roman" w:hAnsi="Times New Roman" w:cs="Times New Roman"/>
          <w:b/>
          <w:color w:val="000000" w:themeColor="text1"/>
        </w:rPr>
        <w:br/>
        <w:t xml:space="preserve">za pośrednictwem Platformy Elektronicznego Fakturowania (indywidualny identyfikator </w:t>
      </w:r>
      <w:r w:rsidRPr="00E735CF">
        <w:rPr>
          <w:rFonts w:ascii="Times New Roman" w:hAnsi="Times New Roman" w:cs="Times New Roman"/>
          <w:b/>
          <w:color w:val="000000" w:themeColor="text1"/>
        </w:rPr>
        <w:br/>
        <w:t>o numerze PEPPOL GLN 5907714353635)</w:t>
      </w:r>
      <w:r w:rsidRPr="00E735CF">
        <w:rPr>
          <w:rFonts w:ascii="Times New Roman" w:hAnsi="Times New Roman" w:cs="Times New Roman"/>
          <w:bCs/>
          <w:color w:val="000000" w:themeColor="text1"/>
        </w:rPr>
        <w:t>.</w:t>
      </w: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Pr="001D26D1"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E735CF" w:rsidRP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rPr>
        <w:t>Załącznik nr 1 – Formularz ofertowy</w:t>
      </w:r>
      <w:r w:rsidR="001D26D1" w:rsidRPr="001D26D1">
        <w:rPr>
          <w:rFonts w:ascii="Times New Roman" w:hAnsi="Times New Roman" w:cs="Times New Roman"/>
        </w:rPr>
        <w:t xml:space="preserve"> dla zadania nr 1</w:t>
      </w:r>
    </w:p>
    <w:p w:rsid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rPr>
        <w:t xml:space="preserve">Załącznik nr 2 – </w:t>
      </w:r>
      <w:r w:rsidR="001D26D1" w:rsidRPr="001D26D1">
        <w:rPr>
          <w:rFonts w:ascii="Times New Roman" w:hAnsi="Times New Roman" w:cs="Times New Roman"/>
        </w:rPr>
        <w:t>Formularz ofertowy</w:t>
      </w:r>
      <w:r w:rsidR="001D26D1">
        <w:rPr>
          <w:rFonts w:ascii="Times New Roman" w:hAnsi="Times New Roman" w:cs="Times New Roman"/>
        </w:rPr>
        <w:t xml:space="preserve"> dla zadania nr 2</w:t>
      </w:r>
    </w:p>
    <w:p w:rsid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color w:val="000000" w:themeColor="text1"/>
        </w:rPr>
        <w:t xml:space="preserve">Załącznik nr 3 – </w:t>
      </w:r>
      <w:r w:rsidR="001D26D1" w:rsidRPr="001D26D1">
        <w:rPr>
          <w:rFonts w:ascii="Times New Roman" w:hAnsi="Times New Roman" w:cs="Times New Roman"/>
        </w:rPr>
        <w:t>Formularz ofertowy</w:t>
      </w:r>
      <w:r w:rsidR="001D26D1">
        <w:rPr>
          <w:rFonts w:ascii="Times New Roman" w:hAnsi="Times New Roman" w:cs="Times New Roman"/>
        </w:rPr>
        <w:t xml:space="preserve"> dla zadania nr 3</w:t>
      </w:r>
    </w:p>
    <w:p w:rsidR="001D26D1" w:rsidRDefault="001D26D1" w:rsidP="001D26D1">
      <w:pPr>
        <w:spacing w:after="0" w:line="276" w:lineRule="auto"/>
        <w:jc w:val="both"/>
        <w:rPr>
          <w:rFonts w:ascii="Times New Roman" w:hAnsi="Times New Roman" w:cs="Times New Roman"/>
        </w:rPr>
      </w:pPr>
      <w:r w:rsidRPr="001D26D1">
        <w:rPr>
          <w:rFonts w:ascii="Times New Roman" w:hAnsi="Times New Roman" w:cs="Times New Roman"/>
          <w:bCs/>
          <w:color w:val="000000" w:themeColor="text1"/>
        </w:rPr>
        <w:t>Załącznik nr 4 –</w:t>
      </w:r>
      <w:r>
        <w:rPr>
          <w:rFonts w:ascii="Times New Roman" w:hAnsi="Times New Roman" w:cs="Times New Roman"/>
          <w:bCs/>
          <w:color w:val="000000" w:themeColor="text1"/>
        </w:rPr>
        <w:t xml:space="preserve"> </w:t>
      </w:r>
      <w:r w:rsidRPr="001D26D1">
        <w:rPr>
          <w:rFonts w:ascii="Times New Roman" w:hAnsi="Times New Roman" w:cs="Times New Roman"/>
        </w:rPr>
        <w:t>Projektowane postanowi</w:t>
      </w:r>
      <w:r>
        <w:rPr>
          <w:rFonts w:ascii="Times New Roman" w:hAnsi="Times New Roman" w:cs="Times New Roman"/>
        </w:rPr>
        <w:t>enia umowy w sprawie zamówienia dla zadania nr 1</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Załącznik nr 5 – Projektowane postanowienia umowy w sprawie zamówienia dla zadania nr 2</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 xml:space="preserve">Załącznik nr 6 - </w:t>
      </w:r>
      <w:r w:rsidRPr="001D26D1">
        <w:rPr>
          <w:rFonts w:ascii="Times New Roman" w:hAnsi="Times New Roman" w:cs="Times New Roman"/>
        </w:rPr>
        <w:t>Projektowane postanowi</w:t>
      </w:r>
      <w:r>
        <w:rPr>
          <w:rFonts w:ascii="Times New Roman" w:hAnsi="Times New Roman" w:cs="Times New Roman"/>
        </w:rPr>
        <w:t>enia umowy w sprawie zamówienia dla zadania nr 3</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Załącznik nr 7 – Specyfikacja techniczna pojazdu dla zadania nr 1</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Załącznik nr 8 – Specyfikacja techniczna pojazdu dla zadania nr 2</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Załącznik nr 9 – Specyfikacja techniczna pojazdu dla zadania nr 3</w:t>
      </w:r>
    </w:p>
    <w:p w:rsidR="00040625" w:rsidRDefault="001D26D1" w:rsidP="00E735CF">
      <w:pPr>
        <w:spacing w:after="0" w:line="276" w:lineRule="auto"/>
        <w:jc w:val="both"/>
        <w:rPr>
          <w:rFonts w:ascii="Times New Roman" w:hAnsi="Times New Roman" w:cs="Times New Roman"/>
          <w:bCs/>
          <w:color w:val="000000" w:themeColor="text1"/>
        </w:rPr>
      </w:pPr>
      <w:r>
        <w:rPr>
          <w:rFonts w:ascii="Times New Roman" w:hAnsi="Times New Roman" w:cs="Times New Roman"/>
        </w:rPr>
        <w:t xml:space="preserve">Załącznik nr 10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nie o niepodleganiu wykluczeniu</w:t>
      </w:r>
    </w:p>
    <w:p w:rsidR="00994DAE" w:rsidRDefault="00994DAE"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D</w:t>
      </w:r>
      <w:r w:rsidR="001D26D1">
        <w:rPr>
          <w:rFonts w:ascii="Times New Roman" w:hAnsi="Times New Roman" w:cs="Times New Roman"/>
          <w:color w:val="000000" w:themeColor="text1"/>
        </w:rPr>
        <w:t>okument opracował: Agnieszka Syta</w:t>
      </w:r>
    </w:p>
    <w:p w:rsidR="009D374D" w:rsidRDefault="009D374D"/>
    <w:sectPr w:rsidR="009D374D" w:rsidSect="00656239">
      <w:footerReference w:type="default" r:id="rId19"/>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DB" w:rsidRDefault="005A5BDB">
      <w:pPr>
        <w:spacing w:after="0" w:line="240" w:lineRule="auto"/>
      </w:pPr>
      <w:r>
        <w:separator/>
      </w:r>
    </w:p>
  </w:endnote>
  <w:endnote w:type="continuationSeparator" w:id="0">
    <w:p w:rsidR="005A5BDB" w:rsidRDefault="005A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Arial Unicode MS">
    <w:panose1 w:val="00000000000000000000"/>
    <w:charset w:val="00"/>
    <w:family w:val="roman"/>
    <w:notTrueType/>
    <w:pitch w:val="default"/>
  </w:font>
  <w:font w:name="Arial Unicode MS">
    <w:panose1 w:val="020B0604020202020204"/>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rPr>
    </w:sdtEndPr>
    <w:sdtContent>
      <w:p w:rsidR="00656239" w:rsidRDefault="00656239">
        <w:pPr>
          <w:pStyle w:val="Stopka"/>
          <w:jc w:val="center"/>
        </w:pPr>
      </w:p>
      <w:p w:rsidR="00656239" w:rsidRPr="00C8630A" w:rsidRDefault="00656239"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656239" w:rsidRDefault="00656239"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656239" w:rsidRDefault="00656239">
        <w:pPr>
          <w:pStyle w:val="Stopka"/>
          <w:jc w:val="center"/>
        </w:pPr>
      </w:p>
      <w:p w:rsidR="00656239" w:rsidRPr="00212B4D" w:rsidRDefault="00656239">
        <w:pPr>
          <w:pStyle w:val="Stopka"/>
          <w:jc w:val="center"/>
          <w:rPr>
            <w:rFonts w:ascii="Times New Roman" w:hAnsi="Times New Roman" w:cs="Times New Roman"/>
          </w:rPr>
        </w:pPr>
        <w:r w:rsidRPr="00212B4D">
          <w:rPr>
            <w:rFonts w:ascii="Times New Roman" w:hAnsi="Times New Roman" w:cs="Times New Roman"/>
          </w:rPr>
          <w:fldChar w:fldCharType="begin"/>
        </w:r>
        <w:r w:rsidRPr="00212B4D">
          <w:rPr>
            <w:rFonts w:ascii="Times New Roman" w:hAnsi="Times New Roman" w:cs="Times New Roman"/>
          </w:rPr>
          <w:instrText>PAGE   \* MERGEFORMAT</w:instrText>
        </w:r>
        <w:r w:rsidRPr="00212B4D">
          <w:rPr>
            <w:rFonts w:ascii="Times New Roman" w:hAnsi="Times New Roman" w:cs="Times New Roman"/>
          </w:rPr>
          <w:fldChar w:fldCharType="separate"/>
        </w:r>
        <w:r w:rsidR="00994DAE">
          <w:rPr>
            <w:rFonts w:ascii="Times New Roman" w:hAnsi="Times New Roman" w:cs="Times New Roman"/>
            <w:noProof/>
          </w:rPr>
          <w:t>22</w:t>
        </w:r>
        <w:r w:rsidRPr="00212B4D">
          <w:rPr>
            <w:rFonts w:ascii="Times New Roman" w:hAnsi="Times New Roman" w:cs="Times New Roman"/>
          </w:rPr>
          <w:fldChar w:fldCharType="end"/>
        </w:r>
      </w:p>
    </w:sdtContent>
  </w:sdt>
  <w:p w:rsidR="00656239" w:rsidRPr="000F63F6" w:rsidRDefault="00656239">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DB" w:rsidRDefault="005A5BDB">
      <w:pPr>
        <w:spacing w:after="0" w:line="240" w:lineRule="auto"/>
      </w:pPr>
      <w:r>
        <w:separator/>
      </w:r>
    </w:p>
  </w:footnote>
  <w:footnote w:type="continuationSeparator" w:id="0">
    <w:p w:rsidR="005A5BDB" w:rsidRDefault="005A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2"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D50B1"/>
    <w:multiLevelType w:val="multilevel"/>
    <w:tmpl w:val="941A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716772A"/>
    <w:multiLevelType w:val="hybridMultilevel"/>
    <w:tmpl w:val="1FBE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5"/>
  </w:num>
  <w:num w:numId="3">
    <w:abstractNumId w:val="28"/>
  </w:num>
  <w:num w:numId="4">
    <w:abstractNumId w:val="7"/>
  </w:num>
  <w:num w:numId="5">
    <w:abstractNumId w:val="16"/>
  </w:num>
  <w:num w:numId="6">
    <w:abstractNumId w:val="37"/>
  </w:num>
  <w:num w:numId="7">
    <w:abstractNumId w:val="4"/>
  </w:num>
  <w:num w:numId="8">
    <w:abstractNumId w:val="6"/>
  </w:num>
  <w:num w:numId="9">
    <w:abstractNumId w:val="21"/>
  </w:num>
  <w:num w:numId="10">
    <w:abstractNumId w:val="5"/>
  </w:num>
  <w:num w:numId="11">
    <w:abstractNumId w:val="12"/>
  </w:num>
  <w:num w:numId="12">
    <w:abstractNumId w:val="42"/>
  </w:num>
  <w:num w:numId="13">
    <w:abstractNumId w:val="24"/>
  </w:num>
  <w:num w:numId="14">
    <w:abstractNumId w:val="22"/>
  </w:num>
  <w:num w:numId="15">
    <w:abstractNumId w:val="36"/>
  </w:num>
  <w:num w:numId="16">
    <w:abstractNumId w:val="29"/>
  </w:num>
  <w:num w:numId="17">
    <w:abstractNumId w:val="39"/>
  </w:num>
  <w:num w:numId="18">
    <w:abstractNumId w:val="13"/>
  </w:num>
  <w:num w:numId="19">
    <w:abstractNumId w:val="3"/>
  </w:num>
  <w:num w:numId="20">
    <w:abstractNumId w:val="17"/>
  </w:num>
  <w:num w:numId="21">
    <w:abstractNumId w:val="35"/>
  </w:num>
  <w:num w:numId="22">
    <w:abstractNumId w:val="23"/>
  </w:num>
  <w:num w:numId="23">
    <w:abstractNumId w:val="9"/>
  </w:num>
  <w:num w:numId="24">
    <w:abstractNumId w:val="8"/>
  </w:num>
  <w:num w:numId="25">
    <w:abstractNumId w:val="44"/>
  </w:num>
  <w:num w:numId="26">
    <w:abstractNumId w:val="19"/>
  </w:num>
  <w:num w:numId="27">
    <w:abstractNumId w:val="43"/>
  </w:num>
  <w:num w:numId="28">
    <w:abstractNumId w:val="27"/>
  </w:num>
  <w:num w:numId="29">
    <w:abstractNumId w:val="31"/>
  </w:num>
  <w:num w:numId="30">
    <w:abstractNumId w:val="33"/>
  </w:num>
  <w:num w:numId="31">
    <w:abstractNumId w:val="14"/>
  </w:num>
  <w:num w:numId="32">
    <w:abstractNumId w:val="20"/>
  </w:num>
  <w:num w:numId="33">
    <w:abstractNumId w:val="30"/>
  </w:num>
  <w:num w:numId="34">
    <w:abstractNumId w:val="25"/>
  </w:num>
  <w:num w:numId="35">
    <w:abstractNumId w:val="40"/>
  </w:num>
  <w:num w:numId="36">
    <w:abstractNumId w:val="2"/>
  </w:num>
  <w:num w:numId="37">
    <w:abstractNumId w:val="41"/>
  </w:num>
  <w:num w:numId="38">
    <w:abstractNumId w:val="34"/>
  </w:num>
  <w:num w:numId="39">
    <w:abstractNumId w:val="11"/>
  </w:num>
  <w:num w:numId="40">
    <w:abstractNumId w:val="26"/>
  </w:num>
  <w:num w:numId="41">
    <w:abstractNumId w:val="32"/>
  </w:num>
  <w:num w:numId="42">
    <w:abstractNumId w:val="0"/>
  </w:num>
  <w:num w:numId="43">
    <w:abstractNumId w:val="1"/>
  </w:num>
  <w:num w:numId="44">
    <w:abstractNumId w:val="10"/>
  </w:num>
  <w:num w:numId="4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40625"/>
    <w:rsid w:val="000535F3"/>
    <w:rsid w:val="00154363"/>
    <w:rsid w:val="001D26D1"/>
    <w:rsid w:val="002139F4"/>
    <w:rsid w:val="00235E36"/>
    <w:rsid w:val="00241BB9"/>
    <w:rsid w:val="00282302"/>
    <w:rsid w:val="002B4BDA"/>
    <w:rsid w:val="002C45D5"/>
    <w:rsid w:val="00335122"/>
    <w:rsid w:val="00367ED4"/>
    <w:rsid w:val="003B558C"/>
    <w:rsid w:val="00484A08"/>
    <w:rsid w:val="005A5BDB"/>
    <w:rsid w:val="006515BF"/>
    <w:rsid w:val="00656239"/>
    <w:rsid w:val="00675131"/>
    <w:rsid w:val="00763497"/>
    <w:rsid w:val="00766E36"/>
    <w:rsid w:val="007E1AC4"/>
    <w:rsid w:val="008133F6"/>
    <w:rsid w:val="0081395F"/>
    <w:rsid w:val="008B6290"/>
    <w:rsid w:val="009414F6"/>
    <w:rsid w:val="00990762"/>
    <w:rsid w:val="00994DAE"/>
    <w:rsid w:val="009D374D"/>
    <w:rsid w:val="009E2E39"/>
    <w:rsid w:val="009F11CC"/>
    <w:rsid w:val="00A05BB7"/>
    <w:rsid w:val="00A30455"/>
    <w:rsid w:val="00A52587"/>
    <w:rsid w:val="00B45577"/>
    <w:rsid w:val="00B733B1"/>
    <w:rsid w:val="00BB5AA5"/>
    <w:rsid w:val="00BE0218"/>
    <w:rsid w:val="00C27A9A"/>
    <w:rsid w:val="00C728C1"/>
    <w:rsid w:val="00C82F26"/>
    <w:rsid w:val="00CD5729"/>
    <w:rsid w:val="00D100C1"/>
    <w:rsid w:val="00D81309"/>
    <w:rsid w:val="00D9165A"/>
    <w:rsid w:val="00E116BD"/>
    <w:rsid w:val="00E735CF"/>
    <w:rsid w:val="00EB5E52"/>
    <w:rsid w:val="00F21047"/>
    <w:rsid w:val="00FC7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F2D9"/>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kwp@ra.policja.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wp_radom"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22</Pages>
  <Words>8809</Words>
  <Characters>52857</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35</cp:revision>
  <dcterms:created xsi:type="dcterms:W3CDTF">2022-11-16T08:38:00Z</dcterms:created>
  <dcterms:modified xsi:type="dcterms:W3CDTF">2022-11-17T10:15:00Z</dcterms:modified>
</cp:coreProperties>
</file>