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F781F" w14:textId="77777777" w:rsidR="00D904A5" w:rsidRDefault="003562B8">
      <w:pPr>
        <w:tabs>
          <w:tab w:val="right" w:pos="9182"/>
        </w:tabs>
        <w:spacing w:after="209" w:line="251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Załącznik nr 6 do SWZ </w:t>
      </w:r>
    </w:p>
    <w:p w14:paraId="518001D2" w14:textId="77777777" w:rsidR="00D904A5" w:rsidRDefault="003562B8">
      <w:pPr>
        <w:pStyle w:val="Nagwek1"/>
        <w:ind w:left="10" w:right="680"/>
      </w:pPr>
      <w:r>
        <w:t xml:space="preserve">PROJEKT </w:t>
      </w:r>
    </w:p>
    <w:p w14:paraId="36D2B6D9" w14:textId="68576873" w:rsidR="00D904A5" w:rsidRDefault="003562B8">
      <w:pPr>
        <w:spacing w:after="0" w:line="251" w:lineRule="auto"/>
        <w:ind w:left="3387" w:right="3274" w:firstLine="406"/>
        <w:jc w:val="left"/>
      </w:pPr>
      <w:r>
        <w:rPr>
          <w:b/>
        </w:rPr>
        <w:t>UMOW</w:t>
      </w:r>
      <w:r w:rsidR="00BC14A7">
        <w:rPr>
          <w:b/>
        </w:rPr>
        <w:t>A nr</w:t>
      </w:r>
      <w:r>
        <w:rPr>
          <w:b/>
        </w:rPr>
        <w:t xml:space="preserve"> </w:t>
      </w:r>
      <w:r>
        <w:rPr>
          <w:b/>
        </w:rPr>
        <w:tab/>
        <w:t xml:space="preserve"> zawarta w dniu --.-</w:t>
      </w:r>
    </w:p>
    <w:p w14:paraId="197F0586" w14:textId="6034F786" w:rsidR="00D904A5" w:rsidRDefault="003562B8" w:rsidP="00695412">
      <w:pPr>
        <w:tabs>
          <w:tab w:val="center" w:pos="4250"/>
          <w:tab w:val="center" w:pos="5123"/>
        </w:tabs>
        <w:spacing w:after="2" w:line="259" w:lineRule="auto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 </w:t>
      </w:r>
    </w:p>
    <w:p w14:paraId="3903B421" w14:textId="77777777" w:rsidR="00D904A5" w:rsidRDefault="003562B8">
      <w:pPr>
        <w:ind w:left="82" w:right="14"/>
      </w:pPr>
      <w:r>
        <w:t xml:space="preserve">pomiędzy  </w:t>
      </w:r>
    </w:p>
    <w:p w14:paraId="5E2236A5" w14:textId="146686EC" w:rsidR="00D904A5" w:rsidRDefault="003562B8">
      <w:pPr>
        <w:ind w:left="82" w:right="3091"/>
      </w:pPr>
      <w:r>
        <w:t xml:space="preserve">Gminą </w:t>
      </w:r>
      <w:r w:rsidR="00BC14A7">
        <w:t>Wierzbinek ,Plac Powstańców Styczniowych 110 , Wierzbinek , 62-619 Sadlno</w:t>
      </w:r>
      <w:r>
        <w:t xml:space="preserve"> reprezentowaną przez</w:t>
      </w:r>
      <w:r w:rsidR="00BC14A7">
        <w:t>:</w:t>
      </w:r>
      <w:r>
        <w:t xml:space="preserve"> </w:t>
      </w:r>
    </w:p>
    <w:p w14:paraId="61973DEB" w14:textId="2C42403F" w:rsidR="00D904A5" w:rsidRDefault="00CA0B5D">
      <w:pPr>
        <w:ind w:left="82" w:right="14"/>
      </w:pPr>
      <w:r>
        <w:t>Wójta-</w:t>
      </w:r>
      <w:r w:rsidR="003562B8">
        <w:t xml:space="preserve">……………………………………………………….. </w:t>
      </w:r>
    </w:p>
    <w:p w14:paraId="022F4262" w14:textId="77777777" w:rsidR="00D904A5" w:rsidRDefault="003562B8">
      <w:pPr>
        <w:ind w:left="82" w:right="14"/>
      </w:pPr>
      <w:r>
        <w:t xml:space="preserve">przy kontrasygnacie Skarbnika Gminy </w:t>
      </w:r>
    </w:p>
    <w:p w14:paraId="6A124D31" w14:textId="77777777" w:rsidR="00D904A5" w:rsidRDefault="003562B8">
      <w:pPr>
        <w:spacing w:after="4" w:line="259" w:lineRule="auto"/>
        <w:ind w:left="77" w:firstLine="0"/>
        <w:jc w:val="left"/>
      </w:pPr>
      <w:r>
        <w:t xml:space="preserve"> </w:t>
      </w:r>
    </w:p>
    <w:p w14:paraId="5B28355B" w14:textId="77777777" w:rsidR="00D904A5" w:rsidRDefault="003562B8">
      <w:pPr>
        <w:spacing w:after="27" w:line="251" w:lineRule="auto"/>
        <w:ind w:left="77" w:hanging="10"/>
        <w:jc w:val="left"/>
      </w:pPr>
      <w:r>
        <w:t xml:space="preserve">zwanym dalej </w:t>
      </w:r>
      <w:r>
        <w:rPr>
          <w:b/>
        </w:rPr>
        <w:t>„Zamawiającym"</w:t>
      </w:r>
      <w:r>
        <w:t xml:space="preserve"> </w:t>
      </w:r>
    </w:p>
    <w:p w14:paraId="3093CBC3" w14:textId="77777777" w:rsidR="00D904A5" w:rsidRDefault="003562B8">
      <w:pPr>
        <w:spacing w:after="270"/>
        <w:ind w:left="82" w:right="14"/>
      </w:pPr>
      <w:r>
        <w:t xml:space="preserve">a ………………………………………………………………………………………………………… </w:t>
      </w:r>
    </w:p>
    <w:p w14:paraId="30FCBA4D" w14:textId="77777777" w:rsidR="00D904A5" w:rsidRDefault="003562B8">
      <w:pPr>
        <w:spacing w:after="274"/>
        <w:ind w:left="82" w:right="14"/>
      </w:pPr>
      <w:r>
        <w:t xml:space="preserve">NIP: ……………………………………………...,  </w:t>
      </w:r>
    </w:p>
    <w:p w14:paraId="6A83FA3B" w14:textId="77777777" w:rsidR="00D904A5" w:rsidRDefault="003562B8">
      <w:pPr>
        <w:ind w:left="82" w:right="14"/>
      </w:pPr>
      <w:r>
        <w:t>zwanym dalej „</w:t>
      </w:r>
      <w:r>
        <w:rPr>
          <w:b/>
        </w:rPr>
        <w:t>Wykonawcą”</w:t>
      </w:r>
      <w:r>
        <w:t xml:space="preserve"> </w:t>
      </w:r>
    </w:p>
    <w:p w14:paraId="6423969A" w14:textId="77777777" w:rsidR="00D904A5" w:rsidRDefault="003562B8">
      <w:pPr>
        <w:spacing w:after="57" w:line="259" w:lineRule="auto"/>
        <w:ind w:left="77" w:firstLine="0"/>
        <w:jc w:val="left"/>
      </w:pPr>
      <w:r>
        <w:t xml:space="preserve"> </w:t>
      </w:r>
    </w:p>
    <w:p w14:paraId="445584BC" w14:textId="77777777" w:rsidR="00D904A5" w:rsidRDefault="003562B8">
      <w:pPr>
        <w:spacing w:after="37" w:line="259" w:lineRule="auto"/>
        <w:ind w:left="77" w:firstLine="0"/>
        <w:jc w:val="left"/>
      </w:pPr>
      <w:r>
        <w:t xml:space="preserve"> </w:t>
      </w:r>
    </w:p>
    <w:p w14:paraId="1FD204A1" w14:textId="77777777" w:rsidR="00D904A5" w:rsidRDefault="003562B8">
      <w:pPr>
        <w:pStyle w:val="Nagwek1"/>
        <w:ind w:left="10" w:right="263"/>
      </w:pPr>
      <w:r>
        <w:t xml:space="preserve">§1 </w:t>
      </w:r>
    </w:p>
    <w:p w14:paraId="57085048" w14:textId="7B2750E9" w:rsidR="00D904A5" w:rsidRDefault="003562B8">
      <w:pPr>
        <w:numPr>
          <w:ilvl w:val="0"/>
          <w:numId w:val="1"/>
        </w:numPr>
        <w:ind w:right="14" w:hanging="283"/>
      </w:pPr>
      <w:r>
        <w:t xml:space="preserve">Zamawiający zamawia, a Wykonawca zobowiązuje się do dostawy i montażu wyposażenia w ramach zadania </w:t>
      </w:r>
      <w:r w:rsidR="00307A59">
        <w:rPr>
          <w:b/>
        </w:rPr>
        <w:t>Zakup i montaż wyposażenia oraz zakup pomocy dydaktycznych dla oddziału żłobkowego – ramach Programu rozwoju instytucji opieki nad dziećmi w wieku lat 3 Aktywny Maluch 2022-2029</w:t>
      </w:r>
      <w:r>
        <w:rPr>
          <w:b/>
        </w:rPr>
        <w:t xml:space="preserve">. </w:t>
      </w:r>
      <w:r>
        <w:t>Integralną częścią umowy jest Specyfikacja Warunków Zamówienia oraz Opis Przedmiotu Zamówienia</w:t>
      </w:r>
      <w:r>
        <w:rPr>
          <w:b/>
        </w:rPr>
        <w:t xml:space="preserve">. </w:t>
      </w:r>
      <w:r>
        <w:t xml:space="preserve">Miejsce dostawy i montażu: Nowo wybudowany </w:t>
      </w:r>
      <w:r w:rsidR="00307A59">
        <w:t xml:space="preserve">budynek żłobek </w:t>
      </w:r>
      <w:r>
        <w:t xml:space="preserve"> </w:t>
      </w:r>
      <w:r w:rsidR="00307A59">
        <w:t xml:space="preserve">w </w:t>
      </w:r>
    </w:p>
    <w:p w14:paraId="74FCB20B" w14:textId="25EF30D7" w:rsidR="00D904A5" w:rsidRDefault="003562B8" w:rsidP="00307A59">
      <w:pPr>
        <w:tabs>
          <w:tab w:val="center" w:pos="3603"/>
        </w:tabs>
        <w:spacing w:after="184"/>
        <w:ind w:left="0" w:firstLine="0"/>
        <w:jc w:val="left"/>
      </w:pPr>
      <w:r>
        <w:t xml:space="preserve"> </w:t>
      </w:r>
      <w:r w:rsidR="00307A59">
        <w:t xml:space="preserve">      Wierzbinku.</w:t>
      </w:r>
      <w:r>
        <w:t xml:space="preserve"> </w:t>
      </w:r>
    </w:p>
    <w:p w14:paraId="1C069034" w14:textId="04F4FBDD" w:rsidR="00F45891" w:rsidRDefault="0051445F" w:rsidP="0051445F">
      <w:pPr>
        <w:spacing w:after="77" w:line="240" w:lineRule="auto"/>
        <w:ind w:right="14"/>
      </w:pPr>
      <w:r>
        <w:t xml:space="preserve">2.  </w:t>
      </w:r>
      <w:r w:rsidR="003562B8">
        <w:t xml:space="preserve">Dostawa zrealizowana będzie zgodnie z przeprowadzonym postępowaniem w trybie </w:t>
      </w:r>
    </w:p>
    <w:p w14:paraId="37812A59" w14:textId="77777777" w:rsidR="00F45891" w:rsidRDefault="00F45891" w:rsidP="00F45891">
      <w:pPr>
        <w:spacing w:after="77" w:line="240" w:lineRule="auto"/>
        <w:ind w:left="0" w:right="14" w:firstLine="0"/>
      </w:pPr>
      <w:r>
        <w:t xml:space="preserve">             </w:t>
      </w:r>
      <w:r w:rsidR="003562B8">
        <w:t xml:space="preserve">podstawowym , o jakim stanowi art. 275 pkt </w:t>
      </w:r>
      <w:r w:rsidR="00307A59">
        <w:t>1</w:t>
      </w:r>
      <w:r w:rsidR="003562B8">
        <w:t xml:space="preserve"> ustawy Prawo zamówień  </w:t>
      </w:r>
      <w:r w:rsidR="003562B8">
        <w:tab/>
        <w:t xml:space="preserve">publicznych z </w:t>
      </w:r>
    </w:p>
    <w:p w14:paraId="543B61EE" w14:textId="02234064" w:rsidR="00D904A5" w:rsidRDefault="00F45891" w:rsidP="00F45891">
      <w:pPr>
        <w:spacing w:after="77" w:line="240" w:lineRule="auto"/>
        <w:ind w:left="0" w:right="14" w:firstLine="0"/>
      </w:pPr>
      <w:r>
        <w:t xml:space="preserve">             </w:t>
      </w:r>
      <w:r w:rsidR="003562B8">
        <w:t xml:space="preserve">dnia 11 września 2019 r  (j.t Dz. U. z 2024 r. poz. 1320 ze zm.). </w:t>
      </w:r>
    </w:p>
    <w:p w14:paraId="0528D250" w14:textId="7737477A" w:rsidR="00D904A5" w:rsidRDefault="0051445F" w:rsidP="0051445F">
      <w:pPr>
        <w:spacing w:after="32" w:line="305" w:lineRule="auto"/>
        <w:ind w:left="79" w:right="14" w:firstLine="0"/>
      </w:pPr>
      <w:r>
        <w:t xml:space="preserve">3. </w:t>
      </w:r>
      <w:r w:rsidR="003562B8">
        <w:t xml:space="preserve">Koszty załadunku, transportu, rozładunku, wniesienia ewentualny montażu oraz ubezpieczenia  </w:t>
      </w:r>
      <w:r w:rsidR="003562B8">
        <w:tab/>
        <w:t xml:space="preserve">obciążają Wykonawcę. </w:t>
      </w:r>
    </w:p>
    <w:p w14:paraId="0A18FB4B" w14:textId="3D548A99" w:rsidR="00D904A5" w:rsidRDefault="003562B8" w:rsidP="0051445F">
      <w:pPr>
        <w:pStyle w:val="Akapitzlist"/>
        <w:numPr>
          <w:ilvl w:val="0"/>
          <w:numId w:val="12"/>
        </w:numPr>
        <w:spacing w:after="153"/>
        <w:ind w:right="14"/>
      </w:pPr>
      <w:r>
        <w:t xml:space="preserve">Do Obowiązków Wykonawcy należy: </w:t>
      </w:r>
    </w:p>
    <w:p w14:paraId="7B6D1082" w14:textId="77777777" w:rsidR="00D904A5" w:rsidRDefault="003562B8">
      <w:pPr>
        <w:numPr>
          <w:ilvl w:val="0"/>
          <w:numId w:val="2"/>
        </w:numPr>
        <w:ind w:left="640" w:right="14" w:hanging="422"/>
      </w:pPr>
      <w:r>
        <w:t xml:space="preserve">Wykonawca, jako wytwarzający odpady, zobowiązany jest do przestrzegania przepisów prawnych wynikających z ustawy Prawo ochrony środowiska i ustawy o odpadach, usuwania na bieżąco wszystkich odpadów i opakowań powstałych przy wykonywaniu przedmiotu umowy. </w:t>
      </w:r>
    </w:p>
    <w:p w14:paraId="221F4822" w14:textId="4314659F" w:rsidR="00D904A5" w:rsidRDefault="003562B8">
      <w:pPr>
        <w:spacing w:after="69" w:line="299" w:lineRule="auto"/>
        <w:ind w:left="79" w:right="14" w:firstLine="564"/>
      </w:pPr>
      <w:r>
        <w:t xml:space="preserve">Wykonawca zapewni na własny koszt transport odpadów do miejsc ich wykorzystania lub  </w:t>
      </w:r>
      <w:r w:rsidR="0051445F">
        <w:t xml:space="preserve">  </w:t>
      </w:r>
      <w:r>
        <w:t xml:space="preserve">utylizacji, łącznie z kosztami utylizacji; </w:t>
      </w:r>
    </w:p>
    <w:p w14:paraId="251F1266" w14:textId="77777777" w:rsidR="00D904A5" w:rsidRDefault="003562B8">
      <w:pPr>
        <w:numPr>
          <w:ilvl w:val="0"/>
          <w:numId w:val="2"/>
        </w:numPr>
        <w:spacing w:after="51"/>
        <w:ind w:left="640" w:right="14" w:hanging="422"/>
      </w:pPr>
      <w:r>
        <w:t xml:space="preserve">ponoszenie pełnej odpowiedzialności za bezpieczeństwo wszelkich działań prowadzonych na </w:t>
      </w:r>
    </w:p>
    <w:p w14:paraId="3411A8EC" w14:textId="77777777" w:rsidR="00D904A5" w:rsidRDefault="003562B8">
      <w:pPr>
        <w:tabs>
          <w:tab w:val="center" w:pos="4266"/>
        </w:tabs>
        <w:spacing w:after="115"/>
        <w:ind w:left="0" w:firstLine="0"/>
        <w:jc w:val="left"/>
      </w:pPr>
      <w:r>
        <w:t xml:space="preserve"> </w:t>
      </w:r>
      <w:r>
        <w:tab/>
        <w:t xml:space="preserve">terenie dostawy i poza nim, a związanych z wykonaniem przedmiotu zamówienia; </w:t>
      </w:r>
    </w:p>
    <w:p w14:paraId="248A45B8" w14:textId="77777777" w:rsidR="00D904A5" w:rsidRDefault="003562B8">
      <w:pPr>
        <w:numPr>
          <w:ilvl w:val="0"/>
          <w:numId w:val="2"/>
        </w:numPr>
        <w:spacing w:after="42"/>
        <w:ind w:left="640" w:right="14" w:hanging="422"/>
      </w:pPr>
      <w:r>
        <w:t xml:space="preserve">Wykonawca będzie ponosił pełną odpowiedzialność za szkody oraz następstwa nieszczęśliwych </w:t>
      </w:r>
    </w:p>
    <w:p w14:paraId="67A17178" w14:textId="77777777" w:rsidR="00D904A5" w:rsidRDefault="003562B8">
      <w:pPr>
        <w:spacing w:after="37" w:line="330" w:lineRule="auto"/>
        <w:ind w:left="82" w:right="501"/>
      </w:pPr>
      <w:r>
        <w:t xml:space="preserve"> </w:t>
      </w:r>
      <w:r>
        <w:tab/>
        <w:t>wypadków pracowników i osób trzecich, powstałe w związku z prowadzonymi pracami;  d)</w:t>
      </w:r>
      <w:r>
        <w:rPr>
          <w:rFonts w:ascii="Arial" w:eastAsia="Arial" w:hAnsi="Arial" w:cs="Arial"/>
        </w:rPr>
        <w:t xml:space="preserve"> </w:t>
      </w:r>
      <w:r>
        <w:t xml:space="preserve">Wykonawca zobowiązany jest do terminowego wykonania przedmiotu zamówienia; </w:t>
      </w:r>
    </w:p>
    <w:p w14:paraId="378AE954" w14:textId="77777777" w:rsidR="00D904A5" w:rsidRDefault="003562B8">
      <w:pPr>
        <w:numPr>
          <w:ilvl w:val="0"/>
          <w:numId w:val="3"/>
        </w:numPr>
        <w:ind w:left="640" w:right="14" w:hanging="422"/>
      </w:pPr>
      <w:r>
        <w:lastRenderedPageBreak/>
        <w:t xml:space="preserve">bezwzględna współpraca z Zamawiającym w celu prawidłowej i terminowej realizacji niniejszej umowy, a w sprawach spornych – dążenie do kompromisowego załatwienia sprawy; </w:t>
      </w:r>
    </w:p>
    <w:p w14:paraId="67260219" w14:textId="77777777" w:rsidR="00D904A5" w:rsidRDefault="003562B8">
      <w:pPr>
        <w:numPr>
          <w:ilvl w:val="0"/>
          <w:numId w:val="3"/>
        </w:numPr>
        <w:ind w:left="640" w:right="14" w:hanging="422"/>
      </w:pPr>
      <w:r>
        <w:t xml:space="preserve">przeprowadzenie przy udziale Zamawiającego odbioru przedmiotu zamówienia, </w:t>
      </w:r>
    </w:p>
    <w:p w14:paraId="382B56F8" w14:textId="77777777" w:rsidR="00D904A5" w:rsidRDefault="003562B8">
      <w:pPr>
        <w:numPr>
          <w:ilvl w:val="0"/>
          <w:numId w:val="3"/>
        </w:numPr>
        <w:ind w:left="640" w:right="14" w:hanging="422"/>
      </w:pPr>
      <w:r>
        <w:t xml:space="preserve">przestrzegania przepisów BHP, </w:t>
      </w:r>
    </w:p>
    <w:p w14:paraId="71B4326B" w14:textId="77777777" w:rsidR="00D904A5" w:rsidRDefault="003562B8">
      <w:pPr>
        <w:numPr>
          <w:ilvl w:val="0"/>
          <w:numId w:val="3"/>
        </w:numPr>
        <w:ind w:left="640" w:right="14" w:hanging="422"/>
      </w:pPr>
      <w:r>
        <w:t xml:space="preserve">po zakończeniu prac Wykonawca przekaże Zamawiającemu dokumentację powykonawczą w tym dokumenty wydane dla urządzeń i materiałów wykorzystanych przez Wykonawcę przy realizacji przedmiotu umowy (atesty, certyfikaty, aprobaty techniczne) oraz inne dokumenty powstałe w związku z realizacją umowy. </w:t>
      </w:r>
    </w:p>
    <w:p w14:paraId="28FF3A45" w14:textId="77777777" w:rsidR="00D904A5" w:rsidRDefault="003562B8">
      <w:pPr>
        <w:spacing w:after="50" w:line="259" w:lineRule="auto"/>
        <w:ind w:left="77" w:firstLine="0"/>
        <w:jc w:val="left"/>
      </w:pPr>
      <w:r>
        <w:t xml:space="preserve"> </w:t>
      </w:r>
    </w:p>
    <w:p w14:paraId="626B253B" w14:textId="77777777" w:rsidR="00D904A5" w:rsidRDefault="003562B8">
      <w:pPr>
        <w:tabs>
          <w:tab w:val="center" w:pos="4460"/>
        </w:tabs>
        <w:spacing w:after="68" w:line="251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§2 </w:t>
      </w:r>
    </w:p>
    <w:p w14:paraId="4380432B" w14:textId="77777777" w:rsidR="00D904A5" w:rsidRDefault="003562B8">
      <w:pPr>
        <w:numPr>
          <w:ilvl w:val="0"/>
          <w:numId w:val="4"/>
        </w:numPr>
        <w:ind w:right="14" w:hanging="283"/>
      </w:pPr>
      <w:r>
        <w:t xml:space="preserve">Zakres finansowy przedmiotu umowy określony został w oparciu o złożoną ofertę Wykonawcy. </w:t>
      </w:r>
    </w:p>
    <w:p w14:paraId="2A9D9054" w14:textId="77777777" w:rsidR="00D904A5" w:rsidRDefault="003562B8">
      <w:pPr>
        <w:numPr>
          <w:ilvl w:val="0"/>
          <w:numId w:val="4"/>
        </w:numPr>
        <w:ind w:right="14" w:hanging="283"/>
      </w:pPr>
      <w:r>
        <w:t xml:space="preserve">Za wykonanie przedmiotu umowy Zamawiający zapłaci Wykonawcy wynagrodzenie ryczałtowe brutto (zawierające podatek VAT) w wysokości: </w:t>
      </w:r>
      <w:r>
        <w:rPr>
          <w:b/>
        </w:rPr>
        <w:t>...................... PLN</w:t>
      </w:r>
      <w:r>
        <w:t xml:space="preserve"> (słownie: </w:t>
      </w:r>
      <w:r>
        <w:rPr>
          <w:b/>
        </w:rPr>
        <w:t>.............................</w:t>
      </w:r>
      <w:r>
        <w:t xml:space="preserve">). </w:t>
      </w:r>
    </w:p>
    <w:p w14:paraId="79B6B9D5" w14:textId="77777777" w:rsidR="00D904A5" w:rsidRDefault="003562B8">
      <w:pPr>
        <w:numPr>
          <w:ilvl w:val="0"/>
          <w:numId w:val="4"/>
        </w:numPr>
        <w:spacing w:after="13" w:line="251" w:lineRule="auto"/>
        <w:ind w:right="14" w:hanging="283"/>
      </w:pPr>
      <w:r>
        <w:t xml:space="preserve">Wykonawca zrealizuje przedmiot zamówienia </w:t>
      </w:r>
      <w:r>
        <w:rPr>
          <w:b/>
        </w:rPr>
        <w:t xml:space="preserve">w terminie do 30 dni liczonych od dnia podpisania umowy. </w:t>
      </w:r>
      <w:r>
        <w:t xml:space="preserve"> </w:t>
      </w:r>
    </w:p>
    <w:p w14:paraId="72041FFB" w14:textId="77777777" w:rsidR="00D904A5" w:rsidRDefault="003562B8">
      <w:pPr>
        <w:numPr>
          <w:ilvl w:val="0"/>
          <w:numId w:val="4"/>
        </w:numPr>
        <w:spacing w:after="68" w:line="251" w:lineRule="auto"/>
        <w:ind w:right="14" w:hanging="283"/>
      </w:pPr>
      <w:r>
        <w:rPr>
          <w:b/>
        </w:rPr>
        <w:t xml:space="preserve">Wykonawca zobowiązany jest poinformować Zamawiającego najpóźniej na dwa dni przed                 </w:t>
      </w:r>
      <w:r>
        <w:t xml:space="preserve"> </w:t>
      </w:r>
      <w:r>
        <w:rPr>
          <w:b/>
        </w:rPr>
        <w:t>o planowanej dostawie. Informacja w wersji e-mail na adres….</w:t>
      </w:r>
      <w:r>
        <w:t xml:space="preserve"> </w:t>
      </w:r>
    </w:p>
    <w:p w14:paraId="234BC6EA" w14:textId="77777777" w:rsidR="00D904A5" w:rsidRDefault="003562B8">
      <w:pPr>
        <w:numPr>
          <w:ilvl w:val="0"/>
          <w:numId w:val="4"/>
        </w:numPr>
        <w:spacing w:after="35"/>
        <w:ind w:right="14" w:hanging="283"/>
      </w:pPr>
      <w:r>
        <w:t xml:space="preserve">Zamawiający ma prawo do zbadania przedmiotu umowy przed odebraniem od Wykonawcy. </w:t>
      </w:r>
    </w:p>
    <w:p w14:paraId="2D1AB3AF" w14:textId="77777777" w:rsidR="00D904A5" w:rsidRDefault="003562B8">
      <w:pPr>
        <w:numPr>
          <w:ilvl w:val="0"/>
          <w:numId w:val="4"/>
        </w:numPr>
        <w:ind w:right="14" w:hanging="283"/>
      </w:pPr>
      <w:r>
        <w:t xml:space="preserve">Rozliczenie za zrealizowanie przedmiotu umowy będzie dokonywana na podstawie faktury końcowej wystawionej po sporządzeniu protokołu odbioru końcowego. </w:t>
      </w:r>
    </w:p>
    <w:p w14:paraId="746C0EA6" w14:textId="77777777" w:rsidR="00D904A5" w:rsidRDefault="003562B8">
      <w:pPr>
        <w:numPr>
          <w:ilvl w:val="0"/>
          <w:numId w:val="4"/>
        </w:numPr>
        <w:spacing w:after="120"/>
        <w:ind w:right="14" w:hanging="283"/>
      </w:pPr>
      <w:r>
        <w:t xml:space="preserve">Strony ustalają termin płatności do 30 dni od dnia zaakceptowania przez Zamawiającego złożonej  faktury, przelewem na konto wskazane na fakturze przez Wykonawcę. </w:t>
      </w:r>
    </w:p>
    <w:p w14:paraId="707ADA7B" w14:textId="77777777" w:rsidR="00D904A5" w:rsidRDefault="003562B8">
      <w:pPr>
        <w:numPr>
          <w:ilvl w:val="0"/>
          <w:numId w:val="4"/>
        </w:numPr>
        <w:spacing w:after="93"/>
        <w:ind w:right="14" w:hanging="283"/>
      </w:pPr>
      <w:r>
        <w:t xml:space="preserve">Za nieterminową płatność faktury Wykonawca ma prawo naliczyć odsetki ustawowe za zwłokę. </w:t>
      </w:r>
    </w:p>
    <w:p w14:paraId="341C9B58" w14:textId="77777777" w:rsidR="00D904A5" w:rsidRDefault="003562B8">
      <w:pPr>
        <w:numPr>
          <w:ilvl w:val="0"/>
          <w:numId w:val="5"/>
        </w:numPr>
        <w:spacing w:after="34"/>
        <w:ind w:right="14" w:hanging="331"/>
      </w:pPr>
      <w:r>
        <w:t xml:space="preserve">Za dokonanie zapłaty uważa się obciążenie rachunku Zamawiającego. </w:t>
      </w:r>
    </w:p>
    <w:p w14:paraId="1F1D0BFF" w14:textId="1BEC1543" w:rsidR="00D904A5" w:rsidRDefault="003562B8" w:rsidP="003F7A2B">
      <w:pPr>
        <w:ind w:left="410" w:right="14" w:firstLine="0"/>
      </w:pPr>
      <w:r>
        <w:t xml:space="preserve"> </w:t>
      </w:r>
    </w:p>
    <w:p w14:paraId="3861FB65" w14:textId="77777777" w:rsidR="00D904A5" w:rsidRDefault="003562B8">
      <w:pPr>
        <w:tabs>
          <w:tab w:val="center" w:pos="4628"/>
        </w:tabs>
        <w:spacing w:after="117" w:line="251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§3 </w:t>
      </w:r>
    </w:p>
    <w:p w14:paraId="21F62FA7" w14:textId="77777777" w:rsidR="00D904A5" w:rsidRDefault="003562B8">
      <w:pPr>
        <w:numPr>
          <w:ilvl w:val="0"/>
          <w:numId w:val="6"/>
        </w:numPr>
        <w:ind w:right="14" w:hanging="283"/>
      </w:pPr>
      <w:r>
        <w:t xml:space="preserve">Odbiór dokonany zostanie w terminie  do 3 dni roboczych od dnia zgłoszenia gotowości do odbioru  końcowego. Na okoliczność odbioru Wykonawca przygotuje protokół w 3 egzemplarzach oraz                      </w:t>
      </w:r>
    </w:p>
    <w:p w14:paraId="7C8EEAF6" w14:textId="77777777" w:rsidR="00D904A5" w:rsidRDefault="003562B8">
      <w:pPr>
        <w:tabs>
          <w:tab w:val="center" w:pos="2664"/>
        </w:tabs>
        <w:spacing w:after="140"/>
        <w:ind w:left="0" w:firstLine="0"/>
        <w:jc w:val="left"/>
      </w:pPr>
      <w:r>
        <w:t xml:space="preserve"> </w:t>
      </w:r>
      <w:r>
        <w:tab/>
        <w:t xml:space="preserve">w wersji elektronicznej w formacie Excel lub Word. </w:t>
      </w:r>
    </w:p>
    <w:p w14:paraId="11D8E2A5" w14:textId="77777777" w:rsidR="00D904A5" w:rsidRDefault="003562B8">
      <w:pPr>
        <w:numPr>
          <w:ilvl w:val="0"/>
          <w:numId w:val="6"/>
        </w:numPr>
        <w:ind w:right="14" w:hanging="283"/>
      </w:pPr>
      <w:r>
        <w:t xml:space="preserve">W razie zgłoszenia przez odbierającego uwag, które wykluczają przyjęcie wyposażenia w całości lub w części dostawca dostarczy w terminie 7 dni roboczych nowe wyposażenie wolne od wad                     </w:t>
      </w:r>
    </w:p>
    <w:p w14:paraId="487B9069" w14:textId="77777777" w:rsidR="00D904A5" w:rsidRDefault="003562B8">
      <w:pPr>
        <w:tabs>
          <w:tab w:val="center" w:pos="4102"/>
        </w:tabs>
        <w:spacing w:after="60"/>
        <w:ind w:left="0" w:firstLine="0"/>
        <w:jc w:val="left"/>
      </w:pPr>
      <w:r>
        <w:t xml:space="preserve"> </w:t>
      </w:r>
      <w:r>
        <w:tab/>
        <w:t xml:space="preserve">o czym powiadomi zamawiającego. Procedura odbioru zostanie rozpoczęta od nowa. </w:t>
      </w:r>
    </w:p>
    <w:p w14:paraId="475FD606" w14:textId="77777777" w:rsidR="00D904A5" w:rsidRDefault="003562B8">
      <w:pPr>
        <w:numPr>
          <w:ilvl w:val="0"/>
          <w:numId w:val="6"/>
        </w:numPr>
        <w:ind w:right="14" w:hanging="283"/>
      </w:pPr>
      <w:r>
        <w:t xml:space="preserve">Wykonawca dostarczy wszelkie atesty i certyfikaty zgodności zgodnie z obowiązującymi przepisami (podpisane przez Wykonawcę za zgodność z oryginałem). Brak wymaganych wyżej dokumentów spowoduje, że cała dostawa nie zostanie przyjęta przez Zamawiającego. </w:t>
      </w:r>
    </w:p>
    <w:p w14:paraId="42A281C4" w14:textId="77777777" w:rsidR="00D904A5" w:rsidRDefault="003562B8">
      <w:pPr>
        <w:spacing w:after="85" w:line="259" w:lineRule="auto"/>
        <w:ind w:left="77" w:firstLine="0"/>
        <w:jc w:val="left"/>
      </w:pPr>
      <w:r>
        <w:t xml:space="preserve"> </w:t>
      </w:r>
    </w:p>
    <w:p w14:paraId="6F591105" w14:textId="77777777" w:rsidR="00D904A5" w:rsidRDefault="003562B8">
      <w:pPr>
        <w:tabs>
          <w:tab w:val="center" w:pos="4628"/>
        </w:tabs>
        <w:spacing w:after="128" w:line="251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§4 </w:t>
      </w:r>
    </w:p>
    <w:p w14:paraId="46EEDE55" w14:textId="77777777" w:rsidR="00D904A5" w:rsidRDefault="003562B8">
      <w:pPr>
        <w:numPr>
          <w:ilvl w:val="0"/>
          <w:numId w:val="7"/>
        </w:numPr>
        <w:spacing w:after="49"/>
        <w:ind w:right="14" w:hanging="283"/>
      </w:pPr>
      <w:r>
        <w:t xml:space="preserve">Wykonawca oświadcza, że opisany w §1 przedmiot zamówienia stanowi jego własność, jest wolny od jakichkolwiek wad fizycznych i prawnych, praw i obciążeń ze strony osób trzecich oraz nie toczy się względem niego żadne postępowanie sądowe, zabezpieczające, egzekucyjne ani inne, ani </w:t>
      </w:r>
    </w:p>
    <w:p w14:paraId="54D443E9" w14:textId="77777777" w:rsidR="00D904A5" w:rsidRDefault="003562B8">
      <w:pPr>
        <w:tabs>
          <w:tab w:val="right" w:pos="9182"/>
        </w:tabs>
        <w:spacing w:after="58"/>
        <w:ind w:left="0" w:firstLine="0"/>
        <w:jc w:val="left"/>
      </w:pPr>
      <w:r>
        <w:t xml:space="preserve"> </w:t>
      </w:r>
      <w:r>
        <w:tab/>
        <w:t xml:space="preserve">nie stanowi on przedmiotu zabezpieczenia, oraz że jest wolny od wszelkich roszczeń osób trzecich. </w:t>
      </w:r>
    </w:p>
    <w:p w14:paraId="6E3E2419" w14:textId="77777777" w:rsidR="00D904A5" w:rsidRDefault="003562B8">
      <w:pPr>
        <w:numPr>
          <w:ilvl w:val="0"/>
          <w:numId w:val="7"/>
        </w:numPr>
        <w:ind w:right="14" w:hanging="283"/>
      </w:pPr>
      <w:r>
        <w:t xml:space="preserve">Wykonawca oświadcza, iż przedmiot umowy jest kompletny i po zainstalowaniu będzie gotowy do pracy  – użycia, zgodnie ze  swym  przeznaczeniem  – bez żadnych dodatkowych zakupów                          </w:t>
      </w:r>
    </w:p>
    <w:p w14:paraId="60FBC6D8" w14:textId="77777777" w:rsidR="00D904A5" w:rsidRDefault="003562B8">
      <w:pPr>
        <w:spacing w:after="34"/>
        <w:ind w:left="82" w:right="14"/>
      </w:pPr>
      <w:r>
        <w:lastRenderedPageBreak/>
        <w:t xml:space="preserve"> i inwestycji. 3.</w:t>
      </w:r>
      <w:r>
        <w:rPr>
          <w:rFonts w:ascii="Arial" w:eastAsia="Arial" w:hAnsi="Arial" w:cs="Arial"/>
        </w:rPr>
        <w:t xml:space="preserve"> </w:t>
      </w:r>
      <w:r>
        <w:t xml:space="preserve">W przypadku wystąpienia osób trzecich przeciwko Zamawiającemu z roszczeniami z tytułu prawa własności, praw patentowych lub autorskich do przedmiotu umowy, odpowiedzialność z tego tytułu ponosi Wykonawca. </w:t>
      </w:r>
    </w:p>
    <w:p w14:paraId="36083EBC" w14:textId="77777777" w:rsidR="00D904A5" w:rsidRDefault="003562B8">
      <w:pPr>
        <w:spacing w:after="86" w:line="259" w:lineRule="auto"/>
        <w:ind w:left="77" w:firstLine="0"/>
        <w:jc w:val="left"/>
      </w:pPr>
      <w:r>
        <w:t xml:space="preserve"> </w:t>
      </w:r>
    </w:p>
    <w:p w14:paraId="755B8C35" w14:textId="77777777" w:rsidR="00D904A5" w:rsidRDefault="003562B8">
      <w:pPr>
        <w:tabs>
          <w:tab w:val="center" w:pos="4619"/>
        </w:tabs>
        <w:spacing w:after="122" w:line="251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§5 </w:t>
      </w:r>
    </w:p>
    <w:p w14:paraId="541ECC42" w14:textId="77777777" w:rsidR="00D904A5" w:rsidRDefault="003562B8">
      <w:pPr>
        <w:numPr>
          <w:ilvl w:val="0"/>
          <w:numId w:val="8"/>
        </w:numPr>
        <w:ind w:right="14" w:hanging="449"/>
      </w:pPr>
      <w:r>
        <w:t xml:space="preserve">Wykonawca udziela Zamawiającemu gwarancji jakości na dostarczony przedmiot umowy, na okres …………… miesięcy i zobowiązuje się w tym okresie do naprawy i wymiany na swój koszt oraz ryzyko wszelkich niesprawności lub wad dostarczonego sprzętu. Okres gwarancji jakości poszczególnych produktów przedmiotu umowy rozpoczyna swój bieg od daty podpisania przez strony protokołu odbioru – bez zastrzeżeń, przedmiotu zamówienia jednostkowego, w ramach którego dostarczony został dany produkt przedmiotu umowy.     </w:t>
      </w:r>
    </w:p>
    <w:p w14:paraId="3C8ED552" w14:textId="77777777" w:rsidR="00D904A5" w:rsidRDefault="003562B8">
      <w:pPr>
        <w:numPr>
          <w:ilvl w:val="0"/>
          <w:numId w:val="8"/>
        </w:numPr>
        <w:spacing w:after="59"/>
        <w:ind w:right="14" w:hanging="449"/>
      </w:pPr>
      <w:r>
        <w:t xml:space="preserve">Odpowiedzialność Wykonawcy z tytułu udzielonej gwarancji i rękojmi na dostarczony przedmiot umowy obejmuje wszystkie wykryte podczas eksploatacji usterki i wady oraz </w:t>
      </w:r>
    </w:p>
    <w:p w14:paraId="4E9A805B" w14:textId="77777777" w:rsidR="00D904A5" w:rsidRDefault="003562B8">
      <w:pPr>
        <w:tabs>
          <w:tab w:val="center" w:pos="4140"/>
        </w:tabs>
        <w:spacing w:after="120"/>
        <w:ind w:left="0" w:firstLine="0"/>
        <w:jc w:val="left"/>
      </w:pPr>
      <w:r>
        <w:t xml:space="preserve"> </w:t>
      </w:r>
      <w:r>
        <w:tab/>
        <w:t xml:space="preserve">uszkodzenia powstałe w czasie poprawnego zgodnego z instrukcją jego użytkowania. </w:t>
      </w:r>
    </w:p>
    <w:p w14:paraId="183B0D89" w14:textId="77777777" w:rsidR="00D904A5" w:rsidRDefault="003562B8">
      <w:pPr>
        <w:numPr>
          <w:ilvl w:val="0"/>
          <w:numId w:val="8"/>
        </w:numPr>
        <w:spacing w:after="55" w:line="311" w:lineRule="auto"/>
        <w:ind w:right="14" w:hanging="449"/>
      </w:pPr>
      <w:r>
        <w:t xml:space="preserve">Czas na zakończenie naprawy wynosi do 7 dni roboczych od dnia ustalenia przyczyny wady                 </w:t>
      </w:r>
      <w:r>
        <w:tab/>
        <w:t xml:space="preserve">i zgłoszenia. </w:t>
      </w:r>
    </w:p>
    <w:p w14:paraId="2C82F885" w14:textId="77777777" w:rsidR="00D904A5" w:rsidRDefault="003562B8">
      <w:pPr>
        <w:numPr>
          <w:ilvl w:val="0"/>
          <w:numId w:val="8"/>
        </w:numPr>
        <w:spacing w:line="309" w:lineRule="auto"/>
        <w:ind w:right="14" w:hanging="449"/>
      </w:pPr>
      <w:r>
        <w:t xml:space="preserve">Zamawiający </w:t>
      </w:r>
      <w:r>
        <w:tab/>
        <w:t xml:space="preserve">zgłasza </w:t>
      </w:r>
      <w:r>
        <w:tab/>
        <w:t xml:space="preserve">reklamacje </w:t>
      </w:r>
      <w:r>
        <w:tab/>
        <w:t xml:space="preserve">Wykonawcy </w:t>
      </w:r>
      <w:r>
        <w:tab/>
        <w:t xml:space="preserve">w </w:t>
      </w:r>
      <w:r>
        <w:tab/>
        <w:t xml:space="preserve">formie </w:t>
      </w:r>
      <w:r>
        <w:tab/>
        <w:t xml:space="preserve">pisemnej: </w:t>
      </w:r>
      <w:r>
        <w:tab/>
        <w:t xml:space="preserve">e-mailem </w:t>
      </w:r>
      <w:r>
        <w:tab/>
        <w:t xml:space="preserve">na  </w:t>
      </w:r>
      <w:r>
        <w:tab/>
        <w:t xml:space="preserve">adres………………. </w:t>
      </w:r>
    </w:p>
    <w:p w14:paraId="3784BF30" w14:textId="77777777" w:rsidR="00D904A5" w:rsidRDefault="003562B8">
      <w:pPr>
        <w:numPr>
          <w:ilvl w:val="0"/>
          <w:numId w:val="8"/>
        </w:numPr>
        <w:spacing w:after="77"/>
        <w:ind w:right="14" w:hanging="449"/>
      </w:pPr>
      <w:r>
        <w:t xml:space="preserve">W przypadku opóźnienia Wykonawcy ponad wyznaczony termin usunięcia stwierdzonych wad albo odmowy usunięcia tych wad, Zamawiający może powierzyć ich usunięcie podmiotowi trzeciemu na koszt i ryzyko Wykonawcy, na co Wykonawca wyraża nieodwołalną i bezwarunkową zgodę. Zamawiający zachowuje jednocześnie prawo do naliczania kar umownych i odszkodowania </w:t>
      </w:r>
    </w:p>
    <w:p w14:paraId="7AA7691A" w14:textId="77777777" w:rsidR="00D904A5" w:rsidRDefault="003562B8">
      <w:pPr>
        <w:tabs>
          <w:tab w:val="center" w:pos="1119"/>
        </w:tabs>
        <w:spacing w:after="135"/>
        <w:ind w:left="0" w:firstLine="0"/>
        <w:jc w:val="left"/>
      </w:pPr>
      <w:r>
        <w:t xml:space="preserve"> </w:t>
      </w:r>
      <w:r>
        <w:tab/>
        <w:t xml:space="preserve">uzupełniającego. </w:t>
      </w:r>
    </w:p>
    <w:p w14:paraId="03781464" w14:textId="77777777" w:rsidR="00D904A5" w:rsidRDefault="003562B8">
      <w:pPr>
        <w:numPr>
          <w:ilvl w:val="0"/>
          <w:numId w:val="8"/>
        </w:numPr>
        <w:spacing w:after="59"/>
        <w:ind w:right="14" w:hanging="449"/>
      </w:pPr>
      <w:r>
        <w:t xml:space="preserve">Jeżeli Wykonawca nie przedstawi Zamawiającemu dokumentu gwarancyjnego na dostarczony przedmiot zamówienia – zapisy niniejszej umowy mają znaczenie prawne takiego dokumentu, z tym zastrzeżeniem, że ewentualne sformułowania w dokumencie gwarancyjnym nie mogą być </w:t>
      </w:r>
    </w:p>
    <w:p w14:paraId="30B3033E" w14:textId="77777777" w:rsidR="00D904A5" w:rsidRDefault="003562B8">
      <w:pPr>
        <w:tabs>
          <w:tab w:val="center" w:pos="2927"/>
        </w:tabs>
        <w:spacing w:after="142"/>
        <w:ind w:left="0" w:firstLine="0"/>
        <w:jc w:val="left"/>
      </w:pPr>
      <w:r>
        <w:t xml:space="preserve"> </w:t>
      </w:r>
      <w:r>
        <w:tab/>
        <w:t xml:space="preserve">mniej korzystne, aniżeli postanowienia niniejszej umowy. </w:t>
      </w:r>
    </w:p>
    <w:p w14:paraId="5E901CDD" w14:textId="77777777" w:rsidR="00D904A5" w:rsidRDefault="003562B8">
      <w:pPr>
        <w:numPr>
          <w:ilvl w:val="0"/>
          <w:numId w:val="8"/>
        </w:numPr>
        <w:spacing w:after="85"/>
        <w:ind w:right="14" w:hanging="449"/>
      </w:pPr>
      <w:r>
        <w:t xml:space="preserve">Okres gwarancji na element, którego dotyczy wada ulega wydłużeniu o czas niezbędny do  usunięcia tej wady. </w:t>
      </w:r>
    </w:p>
    <w:p w14:paraId="59B04517" w14:textId="77777777" w:rsidR="00D904A5" w:rsidRDefault="003562B8">
      <w:pPr>
        <w:numPr>
          <w:ilvl w:val="0"/>
          <w:numId w:val="8"/>
        </w:numPr>
        <w:ind w:right="14" w:hanging="449"/>
      </w:pPr>
      <w:r>
        <w:t xml:space="preserve">Okres rękojmi za wady przedmiotu umowy jest równy okresowi gwarancji. </w:t>
      </w:r>
    </w:p>
    <w:p w14:paraId="5A577864" w14:textId="77777777" w:rsidR="00D904A5" w:rsidRDefault="003562B8">
      <w:pPr>
        <w:numPr>
          <w:ilvl w:val="0"/>
          <w:numId w:val="8"/>
        </w:numPr>
        <w:spacing w:after="132"/>
        <w:ind w:right="14" w:hanging="449"/>
      </w:pPr>
      <w:r>
        <w:t xml:space="preserve">Zamawiający ma prawo dochodzić uprawnień z tytułu rękojmi za wady, niezależnie od  uprawnień wynikających z gwarancji. </w:t>
      </w:r>
    </w:p>
    <w:p w14:paraId="68B289E3" w14:textId="77777777" w:rsidR="00D904A5" w:rsidRDefault="003562B8">
      <w:pPr>
        <w:numPr>
          <w:ilvl w:val="0"/>
          <w:numId w:val="8"/>
        </w:numPr>
        <w:ind w:right="14" w:hanging="449"/>
      </w:pPr>
      <w:r>
        <w:t xml:space="preserve">Wykonawca odpowiada za wady w wykonaniu przedmiotu umowy również po okresie rękojmi, jeżeli Zamawiający zawiadomi Wykonawcę o wadzie przed upływem okresu rękojmi. </w:t>
      </w:r>
    </w:p>
    <w:p w14:paraId="2460C972" w14:textId="77777777" w:rsidR="00D904A5" w:rsidRDefault="003562B8">
      <w:pPr>
        <w:spacing w:after="52" w:line="259" w:lineRule="auto"/>
        <w:ind w:left="77" w:firstLine="0"/>
        <w:jc w:val="left"/>
      </w:pPr>
      <w:r>
        <w:t xml:space="preserve"> </w:t>
      </w:r>
    </w:p>
    <w:p w14:paraId="301CD72F" w14:textId="77777777" w:rsidR="00D904A5" w:rsidRDefault="003562B8">
      <w:pPr>
        <w:tabs>
          <w:tab w:val="center" w:pos="4467"/>
        </w:tabs>
        <w:spacing w:after="68" w:line="251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§6 </w:t>
      </w:r>
    </w:p>
    <w:p w14:paraId="5D77E576" w14:textId="77777777" w:rsidR="00D904A5" w:rsidRDefault="003562B8">
      <w:pPr>
        <w:numPr>
          <w:ilvl w:val="0"/>
          <w:numId w:val="9"/>
        </w:numPr>
        <w:spacing w:after="128"/>
        <w:ind w:left="432" w:right="14" w:hanging="353"/>
      </w:pPr>
      <w:r>
        <w:t xml:space="preserve">Wykonawca zapłaci Zamawiającemu kary umowne w następujących przypadkach: </w:t>
      </w:r>
    </w:p>
    <w:p w14:paraId="5BAAD355" w14:textId="77777777" w:rsidR="00D904A5" w:rsidRDefault="003562B8">
      <w:pPr>
        <w:numPr>
          <w:ilvl w:val="1"/>
          <w:numId w:val="9"/>
        </w:numPr>
        <w:ind w:right="14" w:hanging="281"/>
      </w:pPr>
      <w:r>
        <w:t xml:space="preserve">0,7 % wynagrodzenia umownego określonego w §2 ust. 2 za każdy dzień zwłoki w </w:t>
      </w:r>
    </w:p>
    <w:p w14:paraId="437A3A32" w14:textId="77777777" w:rsidR="00D904A5" w:rsidRDefault="003562B8">
      <w:pPr>
        <w:tabs>
          <w:tab w:val="center" w:pos="4239"/>
        </w:tabs>
        <w:spacing w:after="129"/>
        <w:ind w:left="0" w:firstLine="0"/>
        <w:jc w:val="left"/>
      </w:pPr>
      <w:r>
        <w:t xml:space="preserve"> </w:t>
      </w:r>
      <w:r>
        <w:tab/>
        <w:t xml:space="preserve">dostarczeniu przedmiotu umowy w stosunku do terminu określonego w §2 ust. 3; </w:t>
      </w:r>
    </w:p>
    <w:p w14:paraId="43177398" w14:textId="77777777" w:rsidR="00D904A5" w:rsidRDefault="003562B8">
      <w:pPr>
        <w:numPr>
          <w:ilvl w:val="1"/>
          <w:numId w:val="9"/>
        </w:numPr>
        <w:spacing w:after="56"/>
        <w:ind w:right="14" w:hanging="281"/>
      </w:pPr>
      <w:r>
        <w:t xml:space="preserve">0,2 % wynagrodzenia umownego za każdy dzień zwłoki w usunięciu wad stwierdzonych w </w:t>
      </w:r>
    </w:p>
    <w:p w14:paraId="75BA697A" w14:textId="77777777" w:rsidR="00D904A5" w:rsidRDefault="003562B8">
      <w:pPr>
        <w:tabs>
          <w:tab w:val="center" w:pos="4023"/>
        </w:tabs>
        <w:spacing w:after="120"/>
        <w:ind w:left="0" w:firstLine="0"/>
        <w:jc w:val="left"/>
      </w:pPr>
      <w:r>
        <w:t xml:space="preserve"> </w:t>
      </w:r>
      <w:r>
        <w:tab/>
        <w:t xml:space="preserve">okresie rękojmi i gwarancji, licząc od dnia wyznaczonego na usunięcie wad, </w:t>
      </w:r>
    </w:p>
    <w:p w14:paraId="0B6D76AB" w14:textId="77777777" w:rsidR="00D904A5" w:rsidRDefault="003562B8">
      <w:pPr>
        <w:numPr>
          <w:ilvl w:val="1"/>
          <w:numId w:val="9"/>
        </w:numPr>
        <w:spacing w:after="64"/>
        <w:ind w:right="14" w:hanging="281"/>
      </w:pPr>
      <w:r>
        <w:lastRenderedPageBreak/>
        <w:t xml:space="preserve">10 % wynagrodzenia umownego w przypadku odstąpienia od umowy przez Zamawiającego z przyczyn leżących po stronie Wykonawcy. Strony przewidują możliwość dochodzenia tej kary </w:t>
      </w:r>
    </w:p>
    <w:p w14:paraId="016E2FA7" w14:textId="77777777" w:rsidR="00D904A5" w:rsidRDefault="003562B8">
      <w:pPr>
        <w:tabs>
          <w:tab w:val="center" w:pos="4713"/>
        </w:tabs>
        <w:spacing w:after="119"/>
        <w:ind w:left="0" w:firstLine="0"/>
        <w:jc w:val="left"/>
      </w:pPr>
      <w:r>
        <w:t xml:space="preserve"> </w:t>
      </w:r>
      <w:r>
        <w:tab/>
        <w:t xml:space="preserve">po odstąpieniu od umowy z tytułu jej niewykonania przez Wykonawcę w całości lub części. </w:t>
      </w:r>
    </w:p>
    <w:p w14:paraId="7B26CF9D" w14:textId="77777777" w:rsidR="00D904A5" w:rsidRDefault="003562B8">
      <w:pPr>
        <w:numPr>
          <w:ilvl w:val="0"/>
          <w:numId w:val="9"/>
        </w:numPr>
        <w:ind w:left="432" w:right="14" w:hanging="353"/>
      </w:pPr>
      <w:r>
        <w:t xml:space="preserve">Obowiązek zapłaty kar umownych nie wyłącza odpowiedzialności odszkodowawczej Wykonawcy na zasadach ogólnych kodeksu cywilnego. </w:t>
      </w:r>
    </w:p>
    <w:p w14:paraId="1AF7B1D9" w14:textId="77777777" w:rsidR="00D904A5" w:rsidRDefault="003562B8">
      <w:pPr>
        <w:numPr>
          <w:ilvl w:val="0"/>
          <w:numId w:val="9"/>
        </w:numPr>
        <w:spacing w:after="104"/>
        <w:ind w:left="432" w:right="14" w:hanging="353"/>
      </w:pPr>
      <w:r>
        <w:t xml:space="preserve">Kary umowne określone w ust. 1 nie wyniosą w sumie więcej niż 20% wartości Umowy brutto                    (§ 2 ust. 2 umowy). </w:t>
      </w:r>
    </w:p>
    <w:p w14:paraId="2B6EA1EF" w14:textId="77777777" w:rsidR="00D904A5" w:rsidRDefault="003562B8">
      <w:pPr>
        <w:numPr>
          <w:ilvl w:val="0"/>
          <w:numId w:val="9"/>
        </w:numPr>
        <w:spacing w:after="141"/>
        <w:ind w:left="432" w:right="14" w:hanging="353"/>
      </w:pPr>
      <w:r>
        <w:t xml:space="preserve">Wykonawca wyraża zgodę na potrącanie kar umownych z wystawionej faktury. </w:t>
      </w:r>
    </w:p>
    <w:p w14:paraId="4E4707F8" w14:textId="77777777" w:rsidR="00D904A5" w:rsidRDefault="003562B8">
      <w:pPr>
        <w:numPr>
          <w:ilvl w:val="0"/>
          <w:numId w:val="9"/>
        </w:numPr>
        <w:spacing w:after="115"/>
        <w:ind w:left="432" w:right="14" w:hanging="353"/>
      </w:pPr>
      <w:r>
        <w:t xml:space="preserve">Wykonawca nie może przenieść na rzecz osób trzecich wierzytelności wynikającej z niniejszej  </w:t>
      </w:r>
      <w:r>
        <w:tab/>
        <w:t xml:space="preserve">umowy. </w:t>
      </w:r>
    </w:p>
    <w:p w14:paraId="16098D23" w14:textId="77777777" w:rsidR="00D904A5" w:rsidRDefault="003562B8">
      <w:pPr>
        <w:tabs>
          <w:tab w:val="center" w:pos="4467"/>
        </w:tabs>
        <w:spacing w:after="106" w:line="251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§7 </w:t>
      </w:r>
    </w:p>
    <w:p w14:paraId="07783B9B" w14:textId="77777777" w:rsidR="00D904A5" w:rsidRDefault="003562B8">
      <w:pPr>
        <w:numPr>
          <w:ilvl w:val="0"/>
          <w:numId w:val="10"/>
        </w:numPr>
        <w:ind w:left="82" w:right="14"/>
      </w:pPr>
      <w:r>
        <w:t xml:space="preserve">Zamawiający przewiduje możliwość zmian postanowień zawartej umowy w stosunku do treści oferty, na podstawie której dokonano wyboru Wykonawcy w przypadku wystąpienia co najmniej jednej z okoliczności wymienionych poniżej, z uwzględnieniem podawanych warunków ich </w:t>
      </w:r>
    </w:p>
    <w:p w14:paraId="2A934C27" w14:textId="77777777" w:rsidR="00D904A5" w:rsidRDefault="003562B8">
      <w:pPr>
        <w:spacing w:after="105"/>
        <w:ind w:left="82" w:right="14"/>
      </w:pPr>
      <w:r>
        <w:t xml:space="preserve"> wprowadzenia: </w:t>
      </w:r>
    </w:p>
    <w:p w14:paraId="6FDD3966" w14:textId="77777777" w:rsidR="00D904A5" w:rsidRDefault="003562B8">
      <w:pPr>
        <w:numPr>
          <w:ilvl w:val="1"/>
          <w:numId w:val="10"/>
        </w:numPr>
        <w:spacing w:after="133"/>
        <w:ind w:right="14" w:hanging="362"/>
      </w:pPr>
      <w:r>
        <w:rPr>
          <w:b/>
        </w:rPr>
        <w:t>w zakresie terminu realizacji przedmiotu umowy</w:t>
      </w:r>
      <w:r>
        <w:t xml:space="preserve">, jeżeli zaszły okoliczności: niemożliwych  </w:t>
      </w:r>
      <w:r>
        <w:tab/>
        <w:t>do</w:t>
      </w:r>
      <w:r>
        <w:rPr>
          <w:b/>
        </w:rPr>
        <w:t xml:space="preserve"> </w:t>
      </w:r>
      <w:r>
        <w:t xml:space="preserve">przewidzenia w chwili zawarcia umowy: </w:t>
      </w:r>
    </w:p>
    <w:p w14:paraId="14EFF7F7" w14:textId="77777777" w:rsidR="00D904A5" w:rsidRDefault="003562B8">
      <w:pPr>
        <w:numPr>
          <w:ilvl w:val="2"/>
          <w:numId w:val="10"/>
        </w:numPr>
        <w:ind w:right="7" w:hanging="274"/>
        <w:jc w:val="left"/>
      </w:pPr>
      <w:r>
        <w:t xml:space="preserve">działania siły wyższej (np. wystąpienia zdarzenia losowego wywołanego przez czynniki zewnętrzne, którego nie można było przewidzieć, w szczególności zagrażającego bezpośrednio życiu lub zdrowiu ludzi lub grożącego powstaniem szkody w </w:t>
      </w:r>
    </w:p>
    <w:p w14:paraId="55088696" w14:textId="77777777" w:rsidR="00D904A5" w:rsidRDefault="003562B8">
      <w:pPr>
        <w:tabs>
          <w:tab w:val="center" w:pos="3013"/>
        </w:tabs>
        <w:ind w:left="0" w:firstLine="0"/>
        <w:jc w:val="left"/>
      </w:pPr>
      <w:r>
        <w:rPr>
          <w:sz w:val="34"/>
          <w:vertAlign w:val="subscript"/>
        </w:rPr>
        <w:t xml:space="preserve"> </w:t>
      </w:r>
      <w:r>
        <w:t xml:space="preserve"> </w:t>
      </w:r>
      <w:r>
        <w:tab/>
        <w:t xml:space="preserve">znacznych rozmiarach) w tym pandemii; </w:t>
      </w:r>
    </w:p>
    <w:p w14:paraId="432009C0" w14:textId="77777777" w:rsidR="00D904A5" w:rsidRDefault="003562B8">
      <w:pPr>
        <w:numPr>
          <w:ilvl w:val="2"/>
          <w:numId w:val="10"/>
        </w:numPr>
        <w:spacing w:after="101" w:line="230" w:lineRule="auto"/>
        <w:ind w:right="7" w:hanging="274"/>
        <w:jc w:val="left"/>
      </w:pPr>
      <w:r>
        <w:t xml:space="preserve">wystąpienia konieczności zrealizowania projektu przy zastosowaniu innych rozwiązań technicznych lub materiałowych, w szczególności ze względu na zmiany obowiązującego prawa lub brak dostępności materiałów oraz urządzeń przewidzianych w dokumentacji  </w:t>
      </w:r>
      <w:r>
        <w:tab/>
        <w:t xml:space="preserve">zamówieniowej. </w:t>
      </w:r>
    </w:p>
    <w:p w14:paraId="3F22DBBF" w14:textId="77777777" w:rsidR="00D904A5" w:rsidRDefault="003562B8">
      <w:pPr>
        <w:spacing w:after="46"/>
        <w:ind w:left="507" w:right="14"/>
      </w:pPr>
      <w:r>
        <w:t xml:space="preserve">W przypadku wystąpienia powyższych okoliczności, w zakresie mającym wpływ na przebieg realizacji zamówienia termin wykonania umowy może ulec odpowiedniemu wydłużeniu o czas </w:t>
      </w:r>
    </w:p>
    <w:p w14:paraId="375515CA" w14:textId="77777777" w:rsidR="00D904A5" w:rsidRDefault="003562B8">
      <w:pPr>
        <w:tabs>
          <w:tab w:val="center" w:pos="3927"/>
        </w:tabs>
        <w:spacing w:after="38"/>
        <w:ind w:left="0" w:firstLine="0"/>
        <w:jc w:val="left"/>
      </w:pPr>
      <w:r>
        <w:t xml:space="preserve"> </w:t>
      </w:r>
      <w:r>
        <w:tab/>
        <w:t xml:space="preserve">niezbędny do zakończenia wykonania przedmiotu umowy w sposób należyty. </w:t>
      </w:r>
    </w:p>
    <w:p w14:paraId="5631B355" w14:textId="77777777" w:rsidR="00D904A5" w:rsidRDefault="003562B8">
      <w:pPr>
        <w:numPr>
          <w:ilvl w:val="1"/>
          <w:numId w:val="10"/>
        </w:numPr>
        <w:spacing w:after="42" w:line="322" w:lineRule="auto"/>
        <w:ind w:right="14" w:hanging="362"/>
      </w:pPr>
      <w:r>
        <w:t xml:space="preserve">w zakresie zmiany terminu płatności – w przypadku: ograniczenia finansowego po stronie  </w:t>
      </w:r>
      <w:r>
        <w:tab/>
        <w:t xml:space="preserve">Zamawiającego, z przyczyn od niego niezależnych. </w:t>
      </w:r>
    </w:p>
    <w:p w14:paraId="4BB9B29F" w14:textId="77777777" w:rsidR="00D904A5" w:rsidRDefault="003562B8">
      <w:pPr>
        <w:numPr>
          <w:ilvl w:val="1"/>
          <w:numId w:val="10"/>
        </w:numPr>
        <w:spacing w:after="63" w:line="230" w:lineRule="auto"/>
        <w:ind w:right="14" w:hanging="362"/>
      </w:pPr>
      <w:r>
        <w:t xml:space="preserve">w zakresie zmiany w sposobie realizacji zamówienia polegająca na: zmianie osób, podwykonawców, partnerów konsorcjum i innych podmiotów współpracujących przy realizacji zamówienia pod warunkiem, że ich uprawnienia, potencjał ekonomiczny, wykonawczy i doświadczenie nie są gorsze od tych, jakie posiadają podmioty zamienne.  Zmiany te mogą nastąpić z przyczyn organizacyjnych. </w:t>
      </w:r>
    </w:p>
    <w:p w14:paraId="2E06696F" w14:textId="77777777" w:rsidR="00D904A5" w:rsidRDefault="003562B8">
      <w:pPr>
        <w:numPr>
          <w:ilvl w:val="1"/>
          <w:numId w:val="10"/>
        </w:numPr>
        <w:ind w:right="14" w:hanging="362"/>
      </w:pPr>
      <w:r>
        <w:t xml:space="preserve">w zakresie zmiany wynagrodzenia brutto: ustawowa zmiana procentowej stawki podatku VAT. </w:t>
      </w:r>
    </w:p>
    <w:p w14:paraId="4707A1D6" w14:textId="77777777" w:rsidR="00D904A5" w:rsidRDefault="003562B8">
      <w:pPr>
        <w:numPr>
          <w:ilvl w:val="1"/>
          <w:numId w:val="10"/>
        </w:numPr>
        <w:ind w:right="14" w:hanging="362"/>
      </w:pPr>
      <w:r>
        <w:t xml:space="preserve">zmiany w zakresie przedmiotu zamówienia będącej następstwem zdarzeń obiektywnie niezależnych od Zamawiającego lub Wykonawcy, które zasadniczo i istotnie utrudniają wykonywanie części lub całości zobowiązań wynikających z niniejszej umowy, których Zamawiający lub Wykonawca nie mógł przewidzieć i którym nie mógł zapobiec ani ich przezwyciężyć i im przeciwdziałać; </w:t>
      </w:r>
    </w:p>
    <w:p w14:paraId="0AD878C5" w14:textId="77777777" w:rsidR="00D904A5" w:rsidRDefault="003562B8">
      <w:pPr>
        <w:numPr>
          <w:ilvl w:val="1"/>
          <w:numId w:val="10"/>
        </w:numPr>
        <w:spacing w:after="115"/>
        <w:ind w:right="14" w:hanging="362"/>
      </w:pPr>
      <w:r>
        <w:t xml:space="preserve">zmiany umowy w zakresie sposobu spełnienia przez Wykonawcę świadczenia w przypadku zmiany przepisów prawa powszechnie obowiązującego wpływającego na sposób spełnienia  świadczenia. </w:t>
      </w:r>
    </w:p>
    <w:p w14:paraId="2D9DD1DE" w14:textId="77777777" w:rsidR="00D904A5" w:rsidRDefault="003562B8">
      <w:pPr>
        <w:numPr>
          <w:ilvl w:val="0"/>
          <w:numId w:val="10"/>
        </w:numPr>
        <w:spacing w:after="132"/>
        <w:ind w:left="82" w:right="14"/>
      </w:pPr>
      <w:r>
        <w:lastRenderedPageBreak/>
        <w:t xml:space="preserve">Wystąpienie którejkolwiek z wymienionych powyżej okoliczności nie stanowi bezwzględnego  zobowiązania Zamawiającego do dokonania takich zmian, ani nie może stanowić podstawy roszczeń  Wykonawcy do ich dokonania. </w:t>
      </w:r>
    </w:p>
    <w:p w14:paraId="154E5A50" w14:textId="13B122A0" w:rsidR="00D904A5" w:rsidRDefault="003562B8" w:rsidP="003F7A2B">
      <w:pPr>
        <w:numPr>
          <w:ilvl w:val="0"/>
          <w:numId w:val="10"/>
        </w:numPr>
        <w:spacing w:after="145"/>
        <w:ind w:left="82" w:right="14"/>
      </w:pPr>
      <w:r>
        <w:t xml:space="preserve">Wszelkie zmiany niniejszej umowy wymagają zachowania formy pisemnej podpisanej przez obie strony pod rygorem nieważności mogą być dopuszczalne tylko w granicach unormowanych art. 454 i  art. 455 ustawy Prawo zamówień publicznych. </w:t>
      </w:r>
    </w:p>
    <w:p w14:paraId="79EB5B0B" w14:textId="77777777" w:rsidR="00D904A5" w:rsidRDefault="003562B8">
      <w:pPr>
        <w:numPr>
          <w:ilvl w:val="0"/>
          <w:numId w:val="10"/>
        </w:numPr>
        <w:spacing w:after="114"/>
        <w:ind w:left="82" w:right="14"/>
      </w:pPr>
      <w:r>
        <w:t xml:space="preserve">Strony mają obowiązek wzajemnego powiadamiania się o każdej zmianie adresu do  korespondencji określonego w umowie. </w:t>
      </w:r>
    </w:p>
    <w:p w14:paraId="5510A6BC" w14:textId="77777777" w:rsidR="00D904A5" w:rsidRDefault="003562B8">
      <w:pPr>
        <w:tabs>
          <w:tab w:val="center" w:pos="4467"/>
        </w:tabs>
        <w:spacing w:after="68" w:line="251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§8 </w:t>
      </w:r>
    </w:p>
    <w:p w14:paraId="7AD9704E" w14:textId="77777777" w:rsidR="00D904A5" w:rsidRDefault="003562B8">
      <w:pPr>
        <w:spacing w:after="133"/>
        <w:ind w:left="82" w:right="14"/>
      </w:pPr>
      <w:r>
        <w:t xml:space="preserve">Oprócz wypadków wymienionych w treści Kodeksu Cywilnego oraz art. 454 i 455 ustawy Prawo Zamówień Publicznych, Zamawiającemu przysługuje prawo odstąpienia od umowy, w ciągu 14 dni  od powzięcia wiadomości o okolicznościach uzasadniających odstąpienie od umowy, gdy: </w:t>
      </w:r>
    </w:p>
    <w:p w14:paraId="02B663C4" w14:textId="77777777" w:rsidR="00D904A5" w:rsidRDefault="003562B8">
      <w:pPr>
        <w:numPr>
          <w:ilvl w:val="0"/>
          <w:numId w:val="11"/>
        </w:numPr>
        <w:spacing w:after="47"/>
        <w:ind w:right="14" w:hanging="420"/>
      </w:pPr>
      <w:r>
        <w:t xml:space="preserve">termin realizacji umowy, o którym mowa w §2 niniejszej umowy, zostanie przekroczony o </w:t>
      </w:r>
    </w:p>
    <w:p w14:paraId="2A1DFA65" w14:textId="77777777" w:rsidR="00D904A5" w:rsidRDefault="003562B8">
      <w:pPr>
        <w:tabs>
          <w:tab w:val="center" w:pos="3941"/>
        </w:tabs>
        <w:spacing w:after="125"/>
        <w:ind w:left="0" w:firstLine="0"/>
        <w:jc w:val="left"/>
      </w:pPr>
      <w:r>
        <w:t xml:space="preserve"> </w:t>
      </w:r>
      <w:r>
        <w:tab/>
        <w:t xml:space="preserve">więcej niż 14 dni z powodu okoliczności leżących po stronie Wykonawcy, </w:t>
      </w:r>
    </w:p>
    <w:p w14:paraId="5B1BC444" w14:textId="77777777" w:rsidR="00D904A5" w:rsidRDefault="003562B8">
      <w:pPr>
        <w:numPr>
          <w:ilvl w:val="0"/>
          <w:numId w:val="11"/>
        </w:numPr>
        <w:ind w:right="14" w:hanging="420"/>
      </w:pPr>
      <w:r>
        <w:t xml:space="preserve">Zamawiający stwierdzi wady fizyczne lub prawne wyposażenia, a Wykonawca nie usunie ich </w:t>
      </w:r>
    </w:p>
    <w:p w14:paraId="534551CC" w14:textId="77777777" w:rsidR="00D904A5" w:rsidRDefault="003562B8">
      <w:pPr>
        <w:tabs>
          <w:tab w:val="center" w:pos="1821"/>
        </w:tabs>
        <w:spacing w:after="114"/>
        <w:ind w:left="0" w:firstLine="0"/>
        <w:jc w:val="left"/>
      </w:pPr>
      <w:r>
        <w:t xml:space="preserve"> </w:t>
      </w:r>
      <w:r>
        <w:tab/>
        <w:t xml:space="preserve">w wyznaczonym terminie, </w:t>
      </w:r>
    </w:p>
    <w:p w14:paraId="255FEAEF" w14:textId="77777777" w:rsidR="00D904A5" w:rsidRDefault="003562B8">
      <w:pPr>
        <w:numPr>
          <w:ilvl w:val="0"/>
          <w:numId w:val="11"/>
        </w:numPr>
        <w:ind w:right="14" w:hanging="420"/>
      </w:pPr>
      <w:r>
        <w:t xml:space="preserve">Wykonawca nie rozpoczął lub nie podjął realizacji przedmiotu umowy, mimo wezwania go do tego przez Zamawiającego w terminie określonym w tym wezwaniu. </w:t>
      </w:r>
    </w:p>
    <w:p w14:paraId="6BC494E9" w14:textId="77777777" w:rsidR="00D904A5" w:rsidRDefault="003562B8">
      <w:pPr>
        <w:spacing w:after="74" w:line="259" w:lineRule="auto"/>
        <w:ind w:left="77" w:firstLine="0"/>
        <w:jc w:val="left"/>
      </w:pPr>
      <w:r>
        <w:t xml:space="preserve"> </w:t>
      </w:r>
    </w:p>
    <w:p w14:paraId="6F91906C" w14:textId="77777777" w:rsidR="00D904A5" w:rsidRDefault="003562B8">
      <w:pPr>
        <w:tabs>
          <w:tab w:val="center" w:pos="4467"/>
        </w:tabs>
        <w:spacing w:after="68" w:line="251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§9 </w:t>
      </w:r>
    </w:p>
    <w:p w14:paraId="3E5E8116" w14:textId="77777777" w:rsidR="00D904A5" w:rsidRDefault="003562B8">
      <w:pPr>
        <w:spacing w:after="96"/>
        <w:ind w:left="82" w:right="14"/>
      </w:pPr>
      <w:r>
        <w:t xml:space="preserve">Wszelkie spory wynikające z niniejszej umowy będzie rozpoznawał Sąd właściwy miejscowo dla  siedziby Zamawiającego. </w:t>
      </w:r>
    </w:p>
    <w:p w14:paraId="4A8AFA97" w14:textId="77777777" w:rsidR="00D904A5" w:rsidRDefault="003562B8">
      <w:pPr>
        <w:tabs>
          <w:tab w:val="center" w:pos="4467"/>
        </w:tabs>
        <w:spacing w:after="68" w:line="251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§10 </w:t>
      </w:r>
    </w:p>
    <w:p w14:paraId="50BC4547" w14:textId="77777777" w:rsidR="00D904A5" w:rsidRDefault="003562B8">
      <w:pPr>
        <w:ind w:left="82" w:right="14"/>
      </w:pPr>
      <w:r>
        <w:t xml:space="preserve">W sprawach nieuregulowanych niniejszą umową mają zastosowanie przepisy Kodeksu Cywilnego. </w:t>
      </w:r>
    </w:p>
    <w:p w14:paraId="61BA8723" w14:textId="77777777" w:rsidR="00D904A5" w:rsidRDefault="003562B8">
      <w:pPr>
        <w:spacing w:after="76" w:line="259" w:lineRule="auto"/>
        <w:ind w:left="77" w:firstLine="0"/>
        <w:jc w:val="left"/>
      </w:pPr>
      <w:r>
        <w:t xml:space="preserve"> </w:t>
      </w:r>
    </w:p>
    <w:p w14:paraId="4BDF3B75" w14:textId="77777777" w:rsidR="00D904A5" w:rsidRDefault="003562B8">
      <w:pPr>
        <w:tabs>
          <w:tab w:val="center" w:pos="4467"/>
        </w:tabs>
        <w:spacing w:after="91" w:line="251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§11 </w:t>
      </w:r>
    </w:p>
    <w:p w14:paraId="4DF8C701" w14:textId="77777777" w:rsidR="00D904A5" w:rsidRDefault="003562B8">
      <w:pPr>
        <w:ind w:left="82" w:right="14"/>
      </w:pPr>
      <w:r>
        <w:t xml:space="preserve">Umowę sporządzono w 2 (dwóch) jednobrzmiących egzemplarzach, 1 dla Zamawiającego i 1 dla </w:t>
      </w:r>
    </w:p>
    <w:p w14:paraId="5BF7407C" w14:textId="77777777" w:rsidR="00D904A5" w:rsidRDefault="00D904A5">
      <w:pPr>
        <w:sectPr w:rsidR="00D904A5">
          <w:headerReference w:type="even" r:id="rId8"/>
          <w:headerReference w:type="default" r:id="rId9"/>
          <w:headerReference w:type="first" r:id="rId10"/>
          <w:pgSz w:w="11899" w:h="16838"/>
          <w:pgMar w:top="1310" w:right="1394" w:bottom="1539" w:left="1323" w:header="283" w:footer="708" w:gutter="0"/>
          <w:cols w:space="708"/>
        </w:sectPr>
      </w:pPr>
    </w:p>
    <w:tbl>
      <w:tblPr>
        <w:tblStyle w:val="TableGrid"/>
        <w:tblpPr w:vertAnchor="text" w:horzAnchor="margin" w:tblpX="77" w:tblpY="274"/>
        <w:tblOverlap w:val="never"/>
        <w:tblW w:w="8152" w:type="dxa"/>
        <w:tblInd w:w="0" w:type="dxa"/>
        <w:tblLook w:val="04A0" w:firstRow="1" w:lastRow="0" w:firstColumn="1" w:lastColumn="0" w:noHBand="0" w:noVBand="1"/>
      </w:tblPr>
      <w:tblGrid>
        <w:gridCol w:w="3963"/>
        <w:gridCol w:w="4189"/>
      </w:tblGrid>
      <w:tr w:rsidR="00D904A5" w14:paraId="5FBFD03C" w14:textId="77777777">
        <w:trPr>
          <w:trHeight w:val="1455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14:paraId="3771CE0F" w14:textId="77777777" w:rsidR="00D904A5" w:rsidRDefault="003562B8">
            <w:pPr>
              <w:spacing w:after="2" w:line="259" w:lineRule="auto"/>
              <w:ind w:left="0" w:firstLine="0"/>
              <w:jc w:val="left"/>
            </w:pPr>
            <w:r>
              <w:t xml:space="preserve"> </w:t>
            </w:r>
          </w:p>
          <w:p w14:paraId="23FAD657" w14:textId="77777777" w:rsidR="00D904A5" w:rsidRDefault="003562B8">
            <w:pPr>
              <w:spacing w:after="3" w:line="259" w:lineRule="auto"/>
              <w:ind w:left="0" w:firstLine="0"/>
              <w:jc w:val="left"/>
            </w:pPr>
            <w:r>
              <w:t xml:space="preserve"> </w:t>
            </w:r>
          </w:p>
          <w:p w14:paraId="68FD869E" w14:textId="77777777" w:rsidR="00D904A5" w:rsidRDefault="003562B8">
            <w:pPr>
              <w:spacing w:after="7" w:line="259" w:lineRule="auto"/>
              <w:ind w:left="0" w:firstLine="0"/>
              <w:jc w:val="left"/>
            </w:pPr>
            <w:r>
              <w:t xml:space="preserve"> </w:t>
            </w:r>
          </w:p>
          <w:p w14:paraId="61225262" w14:textId="77777777" w:rsidR="00D904A5" w:rsidRDefault="003562B8">
            <w:pPr>
              <w:tabs>
                <w:tab w:val="center" w:pos="2031"/>
              </w:tabs>
              <w:spacing w:after="9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______________________ </w:t>
            </w:r>
          </w:p>
          <w:p w14:paraId="7CBF6485" w14:textId="77777777" w:rsidR="00D904A5" w:rsidRDefault="003562B8">
            <w:pPr>
              <w:tabs>
                <w:tab w:val="center" w:pos="1538"/>
              </w:tabs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ZAMAWIAJĄCY </w:t>
            </w:r>
          </w:p>
        </w:tc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</w:tcPr>
          <w:p w14:paraId="55804A3C" w14:textId="77777777" w:rsidR="00D904A5" w:rsidRDefault="003562B8">
            <w:pPr>
              <w:spacing w:after="14" w:line="259" w:lineRule="auto"/>
              <w:ind w:left="0" w:right="495" w:firstLine="0"/>
              <w:jc w:val="center"/>
            </w:pPr>
            <w:r>
              <w:t xml:space="preserve"> </w:t>
            </w:r>
          </w:p>
          <w:p w14:paraId="35ACCCD2" w14:textId="77777777" w:rsidR="00D904A5" w:rsidRDefault="003562B8">
            <w:pPr>
              <w:spacing w:after="15" w:line="259" w:lineRule="auto"/>
              <w:ind w:left="0" w:right="495" w:firstLine="0"/>
              <w:jc w:val="center"/>
            </w:pPr>
            <w:r>
              <w:t xml:space="preserve"> </w:t>
            </w:r>
          </w:p>
          <w:p w14:paraId="413A52C8" w14:textId="77777777" w:rsidR="00D904A5" w:rsidRDefault="003562B8">
            <w:pPr>
              <w:spacing w:after="45" w:line="259" w:lineRule="auto"/>
              <w:ind w:left="0" w:right="495" w:firstLine="0"/>
              <w:jc w:val="center"/>
            </w:pPr>
            <w:r>
              <w:t xml:space="preserve"> </w:t>
            </w:r>
          </w:p>
          <w:p w14:paraId="758688DC" w14:textId="77777777" w:rsidR="00D904A5" w:rsidRDefault="003562B8">
            <w:pPr>
              <w:tabs>
                <w:tab w:val="center" w:pos="2976"/>
                <w:tab w:val="right" w:pos="4189"/>
              </w:tabs>
              <w:spacing w:after="55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_____________________ </w:t>
            </w:r>
            <w:r>
              <w:tab/>
              <w:t xml:space="preserve"> </w:t>
            </w:r>
          </w:p>
          <w:p w14:paraId="453D67B1" w14:textId="77777777" w:rsidR="00D904A5" w:rsidRDefault="003562B8">
            <w:pPr>
              <w:tabs>
                <w:tab w:val="center" w:pos="1820"/>
                <w:tab w:val="right" w:pos="4189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t xml:space="preserve">WYKONAWCA </w:t>
            </w:r>
          </w:p>
        </w:tc>
      </w:tr>
    </w:tbl>
    <w:p w14:paraId="5CA46CF4" w14:textId="77777777" w:rsidR="00D904A5" w:rsidRDefault="003562B8">
      <w:pPr>
        <w:ind w:left="3" w:right="14"/>
      </w:pPr>
      <w:r>
        <w:t xml:space="preserve">Wykonawcy. </w:t>
      </w:r>
    </w:p>
    <w:sectPr w:rsidR="00D904A5">
      <w:type w:val="continuous"/>
      <w:pgSz w:w="11899" w:h="16838"/>
      <w:pgMar w:top="1310" w:right="9316" w:bottom="3783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5E222" w14:textId="77777777" w:rsidR="003562B8" w:rsidRDefault="003562B8">
      <w:pPr>
        <w:spacing w:after="0" w:line="240" w:lineRule="auto"/>
      </w:pPr>
      <w:r>
        <w:separator/>
      </w:r>
    </w:p>
  </w:endnote>
  <w:endnote w:type="continuationSeparator" w:id="0">
    <w:p w14:paraId="6F503594" w14:textId="77777777" w:rsidR="003562B8" w:rsidRDefault="00356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1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1A118" w14:textId="77777777" w:rsidR="003562B8" w:rsidRDefault="003562B8">
      <w:pPr>
        <w:spacing w:after="0" w:line="240" w:lineRule="auto"/>
      </w:pPr>
      <w:r>
        <w:separator/>
      </w:r>
    </w:p>
  </w:footnote>
  <w:footnote w:type="continuationSeparator" w:id="0">
    <w:p w14:paraId="4CBB3AF8" w14:textId="77777777" w:rsidR="003562B8" w:rsidRDefault="00356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CF4F1" w14:textId="77777777" w:rsidR="00D904A5" w:rsidRDefault="003562B8">
    <w:pPr>
      <w:spacing w:after="0" w:line="259" w:lineRule="auto"/>
      <w:ind w:left="0" w:right="587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C7E5F10" wp14:editId="5711B0F8">
          <wp:simplePos x="0" y="0"/>
          <wp:positionH relativeFrom="page">
            <wp:posOffset>1281430</wp:posOffset>
          </wp:positionH>
          <wp:positionV relativeFrom="page">
            <wp:posOffset>179705</wp:posOffset>
          </wp:positionV>
          <wp:extent cx="4986655" cy="635635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86655" cy="635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B6788" w14:textId="77777777" w:rsidR="00695412" w:rsidRDefault="00695412">
    <w:pPr>
      <w:spacing w:after="0" w:line="259" w:lineRule="auto"/>
      <w:ind w:left="0" w:right="587" w:firstLine="0"/>
      <w:jc w:val="right"/>
    </w:pPr>
  </w:p>
  <w:p w14:paraId="2F94FB3D" w14:textId="782C99A8" w:rsidR="00695412" w:rsidRDefault="00695412">
    <w:pPr>
      <w:spacing w:after="0" w:line="259" w:lineRule="auto"/>
      <w:ind w:left="0" w:right="587" w:firstLine="0"/>
      <w:jc w:val="right"/>
    </w:pPr>
    <w:r>
      <w:rPr>
        <w:noProof/>
      </w:rPr>
      <w:drawing>
        <wp:anchor distT="0" distB="0" distL="0" distR="0" simplePos="0" relativeHeight="251664384" behindDoc="1" locked="0" layoutInCell="0" allowOverlap="1" wp14:anchorId="620FB15F" wp14:editId="0F1486B8">
          <wp:simplePos x="0" y="0"/>
          <wp:positionH relativeFrom="column">
            <wp:posOffset>0</wp:posOffset>
          </wp:positionH>
          <wp:positionV relativeFrom="paragraph">
            <wp:posOffset>172720</wp:posOffset>
          </wp:positionV>
          <wp:extent cx="6120130" cy="688340"/>
          <wp:effectExtent l="0" t="0" r="0" b="0"/>
          <wp:wrapSquare wrapText="largest"/>
          <wp:docPr id="301709087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88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100CB5" w14:textId="77777777" w:rsidR="00695412" w:rsidRDefault="00695412" w:rsidP="00695412">
    <w:pPr>
      <w:pStyle w:val="Nagwek"/>
      <w:jc w:val="center"/>
    </w:pPr>
    <w:r>
      <w:t xml:space="preserve">Dofinansowane przez Unię Europejską – </w:t>
    </w:r>
    <w:proofErr w:type="spellStart"/>
    <w:r>
      <w:t>NextGenerationUE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17228" w14:textId="77777777" w:rsidR="00D904A5" w:rsidRDefault="003562B8">
    <w:pPr>
      <w:spacing w:after="0" w:line="259" w:lineRule="auto"/>
      <w:ind w:left="0" w:right="587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22E39103" wp14:editId="0F3EDEF5">
          <wp:simplePos x="0" y="0"/>
          <wp:positionH relativeFrom="page">
            <wp:posOffset>1281430</wp:posOffset>
          </wp:positionH>
          <wp:positionV relativeFrom="page">
            <wp:posOffset>179705</wp:posOffset>
          </wp:positionV>
          <wp:extent cx="4986655" cy="635635"/>
          <wp:effectExtent l="0" t="0" r="0" b="0"/>
          <wp:wrapSquare wrapText="bothSides"/>
          <wp:docPr id="132372688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86655" cy="635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02C49"/>
    <w:multiLevelType w:val="hybridMultilevel"/>
    <w:tmpl w:val="5A18D89E"/>
    <w:lvl w:ilvl="0" w:tplc="E43A3BCC">
      <w:start w:val="1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B8FEB8">
      <w:start w:val="1"/>
      <w:numFmt w:val="lowerLetter"/>
      <w:lvlText w:val="%2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0C13D2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0406A0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4E3044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DACBA6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82F9BE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E2E862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2128E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8E24EB"/>
    <w:multiLevelType w:val="hybridMultilevel"/>
    <w:tmpl w:val="07326420"/>
    <w:lvl w:ilvl="0" w:tplc="9E92EE8A">
      <w:start w:val="1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A01856">
      <w:start w:val="1"/>
      <w:numFmt w:val="lowerLetter"/>
      <w:lvlText w:val="%2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7A0F9E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E2F2F2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F447B0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00DD5A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405126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0A39FE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3086F6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D5241C"/>
    <w:multiLevelType w:val="hybridMultilevel"/>
    <w:tmpl w:val="DCBEF940"/>
    <w:lvl w:ilvl="0" w:tplc="B8E26190">
      <w:start w:val="1"/>
      <w:numFmt w:val="lowerLetter"/>
      <w:lvlText w:val="%1)"/>
      <w:lvlJc w:val="left"/>
      <w:pPr>
        <w:ind w:left="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FAE93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C2458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5EA604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FC1F44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4E785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DAF500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ABB5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563DA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37D737A"/>
    <w:multiLevelType w:val="hybridMultilevel"/>
    <w:tmpl w:val="CEE01C80"/>
    <w:lvl w:ilvl="0" w:tplc="AEFEC6E2">
      <w:start w:val="1"/>
      <w:numFmt w:val="decimal"/>
      <w:lvlText w:val="%1."/>
      <w:lvlJc w:val="left"/>
      <w:pPr>
        <w:ind w:left="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AAB138">
      <w:start w:val="1"/>
      <w:numFmt w:val="lowerLetter"/>
      <w:lvlText w:val="%2)"/>
      <w:lvlJc w:val="left"/>
      <w:pPr>
        <w:ind w:left="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EE396E">
      <w:start w:val="1"/>
      <w:numFmt w:val="lowerRoman"/>
      <w:lvlText w:val="%3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10B4EC">
      <w:start w:val="1"/>
      <w:numFmt w:val="decimal"/>
      <w:lvlText w:val="%4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F4F7E6">
      <w:start w:val="1"/>
      <w:numFmt w:val="lowerLetter"/>
      <w:lvlText w:val="%5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D2FC08">
      <w:start w:val="1"/>
      <w:numFmt w:val="lowerRoman"/>
      <w:lvlText w:val="%6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C4280A">
      <w:start w:val="1"/>
      <w:numFmt w:val="decimal"/>
      <w:lvlText w:val="%7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92249E">
      <w:start w:val="1"/>
      <w:numFmt w:val="lowerLetter"/>
      <w:lvlText w:val="%8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5A8678">
      <w:start w:val="1"/>
      <w:numFmt w:val="lowerRoman"/>
      <w:lvlText w:val="%9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AD65637"/>
    <w:multiLevelType w:val="hybridMultilevel"/>
    <w:tmpl w:val="8A600542"/>
    <w:lvl w:ilvl="0" w:tplc="21400DEA">
      <w:start w:val="10"/>
      <w:numFmt w:val="decimal"/>
      <w:lvlText w:val="%1.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6ABD5A">
      <w:start w:val="1"/>
      <w:numFmt w:val="lowerLetter"/>
      <w:lvlText w:val="%2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28CE26">
      <w:start w:val="1"/>
      <w:numFmt w:val="lowerRoman"/>
      <w:lvlText w:val="%3"/>
      <w:lvlJc w:val="left"/>
      <w:pPr>
        <w:ind w:left="1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6A2B3A">
      <w:start w:val="1"/>
      <w:numFmt w:val="decimal"/>
      <w:lvlText w:val="%4"/>
      <w:lvlJc w:val="left"/>
      <w:pPr>
        <w:ind w:left="2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261666">
      <w:start w:val="1"/>
      <w:numFmt w:val="lowerLetter"/>
      <w:lvlText w:val="%5"/>
      <w:lvlJc w:val="left"/>
      <w:pPr>
        <w:ind w:left="3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481DF0">
      <w:start w:val="1"/>
      <w:numFmt w:val="lowerRoman"/>
      <w:lvlText w:val="%6"/>
      <w:lvlJc w:val="left"/>
      <w:pPr>
        <w:ind w:left="4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BC38AA">
      <w:start w:val="1"/>
      <w:numFmt w:val="decimal"/>
      <w:lvlText w:val="%7"/>
      <w:lvlJc w:val="left"/>
      <w:pPr>
        <w:ind w:left="4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3AEBD6">
      <w:start w:val="1"/>
      <w:numFmt w:val="lowerLetter"/>
      <w:lvlText w:val="%8"/>
      <w:lvlJc w:val="left"/>
      <w:pPr>
        <w:ind w:left="5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F0E466">
      <w:start w:val="1"/>
      <w:numFmt w:val="lowerRoman"/>
      <w:lvlText w:val="%9"/>
      <w:lvlJc w:val="left"/>
      <w:pPr>
        <w:ind w:left="6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2213A28"/>
    <w:multiLevelType w:val="hybridMultilevel"/>
    <w:tmpl w:val="99B6407C"/>
    <w:lvl w:ilvl="0" w:tplc="3326C0B4">
      <w:start w:val="1"/>
      <w:numFmt w:val="lowerLetter"/>
      <w:lvlText w:val="%1)"/>
      <w:lvlJc w:val="left"/>
      <w:pPr>
        <w:ind w:left="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0013A">
      <w:start w:val="1"/>
      <w:numFmt w:val="lowerLetter"/>
      <w:lvlText w:val="%2"/>
      <w:lvlJc w:val="left"/>
      <w:pPr>
        <w:ind w:left="1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AC371E">
      <w:start w:val="1"/>
      <w:numFmt w:val="lowerRoman"/>
      <w:lvlText w:val="%3"/>
      <w:lvlJc w:val="left"/>
      <w:pPr>
        <w:ind w:left="1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98337E">
      <w:start w:val="1"/>
      <w:numFmt w:val="decimal"/>
      <w:lvlText w:val="%4"/>
      <w:lvlJc w:val="left"/>
      <w:pPr>
        <w:ind w:left="2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46C4E4">
      <w:start w:val="1"/>
      <w:numFmt w:val="lowerLetter"/>
      <w:lvlText w:val="%5"/>
      <w:lvlJc w:val="left"/>
      <w:pPr>
        <w:ind w:left="3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24E650">
      <w:start w:val="1"/>
      <w:numFmt w:val="lowerRoman"/>
      <w:lvlText w:val="%6"/>
      <w:lvlJc w:val="left"/>
      <w:pPr>
        <w:ind w:left="4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5E9494">
      <w:start w:val="1"/>
      <w:numFmt w:val="decimal"/>
      <w:lvlText w:val="%7"/>
      <w:lvlJc w:val="left"/>
      <w:pPr>
        <w:ind w:left="4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862172">
      <w:start w:val="1"/>
      <w:numFmt w:val="lowerLetter"/>
      <w:lvlText w:val="%8"/>
      <w:lvlJc w:val="left"/>
      <w:pPr>
        <w:ind w:left="5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AAF0BC">
      <w:start w:val="1"/>
      <w:numFmt w:val="lowerRoman"/>
      <w:lvlText w:val="%9"/>
      <w:lvlJc w:val="left"/>
      <w:pPr>
        <w:ind w:left="6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BED07F4"/>
    <w:multiLevelType w:val="hybridMultilevel"/>
    <w:tmpl w:val="E8C8C946"/>
    <w:lvl w:ilvl="0" w:tplc="69488A92">
      <w:start w:val="1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5479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3AE8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F888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88D2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006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E65B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2A59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62B9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E317C0C"/>
    <w:multiLevelType w:val="hybridMultilevel"/>
    <w:tmpl w:val="78C0DB9C"/>
    <w:lvl w:ilvl="0" w:tplc="8640D588">
      <w:start w:val="5"/>
      <w:numFmt w:val="lowerLetter"/>
      <w:lvlText w:val="%1)"/>
      <w:lvlJc w:val="left"/>
      <w:pPr>
        <w:ind w:left="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10E41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CC8D1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32C5C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0230B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1C3DD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82A54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0EA4C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F2C0C4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BDD5515"/>
    <w:multiLevelType w:val="hybridMultilevel"/>
    <w:tmpl w:val="79041746"/>
    <w:lvl w:ilvl="0" w:tplc="1772DC20">
      <w:start w:val="1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2A128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0E3DC8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866FA0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0468CC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2CFB8E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4A5D56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38E22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C23B76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A1A01B6"/>
    <w:multiLevelType w:val="hybridMultilevel"/>
    <w:tmpl w:val="AA76F162"/>
    <w:lvl w:ilvl="0" w:tplc="F23C85B8">
      <w:start w:val="1"/>
      <w:numFmt w:val="decimal"/>
      <w:lvlText w:val="%1."/>
      <w:lvlJc w:val="left"/>
      <w:pPr>
        <w:ind w:left="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62595A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7E6452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98B5E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80F3A6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02F26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BE006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3200F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CC064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AD51059"/>
    <w:multiLevelType w:val="hybridMultilevel"/>
    <w:tmpl w:val="C9600984"/>
    <w:lvl w:ilvl="0" w:tplc="4E687AA2">
      <w:start w:val="1"/>
      <w:numFmt w:val="decimal"/>
      <w:lvlText w:val="%1."/>
      <w:lvlJc w:val="left"/>
      <w:pPr>
        <w:ind w:left="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4C8C46">
      <w:start w:val="1"/>
      <w:numFmt w:val="decimal"/>
      <w:lvlText w:val="%2)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E67824">
      <w:start w:val="1"/>
      <w:numFmt w:val="lowerLetter"/>
      <w:lvlText w:val="%3)"/>
      <w:lvlJc w:val="left"/>
      <w:pPr>
        <w:ind w:left="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EECBCE">
      <w:start w:val="1"/>
      <w:numFmt w:val="decimal"/>
      <w:lvlText w:val="%4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4A02B4">
      <w:start w:val="1"/>
      <w:numFmt w:val="lowerLetter"/>
      <w:lvlText w:val="%5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4C9FE8">
      <w:start w:val="1"/>
      <w:numFmt w:val="lowerRoman"/>
      <w:lvlText w:val="%6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A6B622">
      <w:start w:val="1"/>
      <w:numFmt w:val="decimal"/>
      <w:lvlText w:val="%7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520FDE">
      <w:start w:val="1"/>
      <w:numFmt w:val="lowerLetter"/>
      <w:lvlText w:val="%8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D88A32">
      <w:start w:val="1"/>
      <w:numFmt w:val="lowerRoman"/>
      <w:lvlText w:val="%9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E6B2F5D"/>
    <w:multiLevelType w:val="hybridMultilevel"/>
    <w:tmpl w:val="8B667352"/>
    <w:lvl w:ilvl="0" w:tplc="7EE803BC">
      <w:start w:val="4"/>
      <w:numFmt w:val="decimal"/>
      <w:lvlText w:val="%1."/>
      <w:lvlJc w:val="left"/>
      <w:pPr>
        <w:ind w:left="4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2" w:hanging="360"/>
      </w:pPr>
    </w:lvl>
    <w:lvl w:ilvl="2" w:tplc="0415001B" w:tentative="1">
      <w:start w:val="1"/>
      <w:numFmt w:val="lowerRoman"/>
      <w:lvlText w:val="%3."/>
      <w:lvlJc w:val="right"/>
      <w:pPr>
        <w:ind w:left="1882" w:hanging="180"/>
      </w:pPr>
    </w:lvl>
    <w:lvl w:ilvl="3" w:tplc="0415000F" w:tentative="1">
      <w:start w:val="1"/>
      <w:numFmt w:val="decimal"/>
      <w:lvlText w:val="%4."/>
      <w:lvlJc w:val="left"/>
      <w:pPr>
        <w:ind w:left="2602" w:hanging="360"/>
      </w:pPr>
    </w:lvl>
    <w:lvl w:ilvl="4" w:tplc="04150019" w:tentative="1">
      <w:start w:val="1"/>
      <w:numFmt w:val="lowerLetter"/>
      <w:lvlText w:val="%5."/>
      <w:lvlJc w:val="left"/>
      <w:pPr>
        <w:ind w:left="3322" w:hanging="360"/>
      </w:pPr>
    </w:lvl>
    <w:lvl w:ilvl="5" w:tplc="0415001B" w:tentative="1">
      <w:start w:val="1"/>
      <w:numFmt w:val="lowerRoman"/>
      <w:lvlText w:val="%6."/>
      <w:lvlJc w:val="right"/>
      <w:pPr>
        <w:ind w:left="4042" w:hanging="180"/>
      </w:pPr>
    </w:lvl>
    <w:lvl w:ilvl="6" w:tplc="0415000F" w:tentative="1">
      <w:start w:val="1"/>
      <w:numFmt w:val="decimal"/>
      <w:lvlText w:val="%7."/>
      <w:lvlJc w:val="left"/>
      <w:pPr>
        <w:ind w:left="4762" w:hanging="360"/>
      </w:pPr>
    </w:lvl>
    <w:lvl w:ilvl="7" w:tplc="04150019" w:tentative="1">
      <w:start w:val="1"/>
      <w:numFmt w:val="lowerLetter"/>
      <w:lvlText w:val="%8."/>
      <w:lvlJc w:val="left"/>
      <w:pPr>
        <w:ind w:left="5482" w:hanging="360"/>
      </w:pPr>
    </w:lvl>
    <w:lvl w:ilvl="8" w:tplc="0415001B" w:tentative="1">
      <w:start w:val="1"/>
      <w:numFmt w:val="lowerRoman"/>
      <w:lvlText w:val="%9."/>
      <w:lvlJc w:val="right"/>
      <w:pPr>
        <w:ind w:left="6202" w:hanging="180"/>
      </w:pPr>
    </w:lvl>
  </w:abstractNum>
  <w:num w:numId="1" w16cid:durableId="1861356452">
    <w:abstractNumId w:val="6"/>
  </w:num>
  <w:num w:numId="2" w16cid:durableId="611862775">
    <w:abstractNumId w:val="2"/>
  </w:num>
  <w:num w:numId="3" w16cid:durableId="1592158074">
    <w:abstractNumId w:val="7"/>
  </w:num>
  <w:num w:numId="4" w16cid:durableId="1426996932">
    <w:abstractNumId w:val="8"/>
  </w:num>
  <w:num w:numId="5" w16cid:durableId="399643514">
    <w:abstractNumId w:val="4"/>
  </w:num>
  <w:num w:numId="6" w16cid:durableId="934098993">
    <w:abstractNumId w:val="0"/>
  </w:num>
  <w:num w:numId="7" w16cid:durableId="1243951123">
    <w:abstractNumId w:val="1"/>
  </w:num>
  <w:num w:numId="8" w16cid:durableId="86778999">
    <w:abstractNumId w:val="9"/>
  </w:num>
  <w:num w:numId="9" w16cid:durableId="170142862">
    <w:abstractNumId w:val="3"/>
  </w:num>
  <w:num w:numId="10" w16cid:durableId="2019578677">
    <w:abstractNumId w:val="10"/>
  </w:num>
  <w:num w:numId="11" w16cid:durableId="1225414074">
    <w:abstractNumId w:val="5"/>
  </w:num>
  <w:num w:numId="12" w16cid:durableId="175866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4A5"/>
    <w:rsid w:val="000E2770"/>
    <w:rsid w:val="00307A59"/>
    <w:rsid w:val="003562B8"/>
    <w:rsid w:val="003F7A2B"/>
    <w:rsid w:val="0051445F"/>
    <w:rsid w:val="00695412"/>
    <w:rsid w:val="00AF2AA8"/>
    <w:rsid w:val="00BC14A7"/>
    <w:rsid w:val="00CA0B5D"/>
    <w:rsid w:val="00D904A5"/>
    <w:rsid w:val="00F4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8961A"/>
  <w15:docId w15:val="{02A859EE-7704-423A-9D06-0914B08B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47" w:lineRule="auto"/>
      <w:ind w:left="85" w:hanging="3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"/>
      <w:ind w:left="87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445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E2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2770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next w:val="Tekstpodstawowy"/>
    <w:link w:val="NagwekZnak"/>
    <w:rsid w:val="00695412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  <w:ind w:left="0" w:firstLine="0"/>
      <w:jc w:val="left"/>
    </w:pPr>
    <w:rPr>
      <w:rFonts w:ascii="Liberation Serif" w:eastAsia="Segoe UI" w:hAnsi="Liberation Serif" w:cs="Tahoma"/>
      <w:kern w:val="0"/>
      <w:sz w:val="24"/>
      <w:szCs w:val="24"/>
      <w:lang w:eastAsia="zh-CN" w:bidi="hi-IN"/>
      <w14:ligatures w14:val="none"/>
    </w:rPr>
  </w:style>
  <w:style w:type="character" w:customStyle="1" w:styleId="NagwekZnak">
    <w:name w:val="Nagłówek Znak"/>
    <w:basedOn w:val="Domylnaczcionkaakapitu"/>
    <w:link w:val="Nagwek"/>
    <w:rsid w:val="00695412"/>
    <w:rPr>
      <w:rFonts w:ascii="Liberation Serif" w:eastAsia="Segoe UI" w:hAnsi="Liberation Serif" w:cs="Tahoma"/>
      <w:color w:val="000000"/>
      <w:kern w:val="0"/>
      <w:sz w:val="24"/>
      <w:szCs w:val="24"/>
      <w:lang w:eastAsia="zh-CN" w:bidi="hi-I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541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5412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54DED-ABA3-4EE1-85E2-A8C268267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1808</Words>
  <Characters>10851</Characters>
  <Application>Microsoft Office Word</Application>
  <DocSecurity>0</DocSecurity>
  <Lines>90</Lines>
  <Paragraphs>25</Paragraphs>
  <ScaleCrop>false</ScaleCrop>
  <Company/>
  <LinksUpToDate>false</LinksUpToDate>
  <CharactersWithSpaces>12634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Maciej</cp:lastModifiedBy>
  <cp:revision>11</cp:revision>
  <dcterms:created xsi:type="dcterms:W3CDTF">2024-12-03T08:23:00Z</dcterms:created>
  <dcterms:modified xsi:type="dcterms:W3CDTF">2024-12-03T13:21:00Z</dcterms:modified>
</cp:coreProperties>
</file>