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9E75C6" w:rsidRPr="003D03AE" w:rsidRDefault="00C514C4" w:rsidP="009E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3D03AE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3D03AE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3D03AE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3D03AE">
        <w:rPr>
          <w:rFonts w:ascii="Arial" w:hAnsi="Arial" w:cs="Arial"/>
          <w:b/>
          <w:sz w:val="20"/>
          <w:szCs w:val="20"/>
          <w:lang w:val="en-US"/>
        </w:rPr>
        <w:t xml:space="preserve"> 2020/S 180, data 16.09.2020</w:t>
      </w:r>
      <w:r w:rsidR="00E5206D" w:rsidRPr="003D03AE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F6446C" w:rsidRPr="003D03AE" w:rsidRDefault="003D03AE" w:rsidP="009E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3D03AE">
        <w:rPr>
          <w:rFonts w:ascii="Arial" w:hAnsi="Arial" w:cs="Arial"/>
          <w:b/>
          <w:sz w:val="20"/>
          <w:szCs w:val="20"/>
          <w:lang w:val="en-US"/>
        </w:rPr>
        <w:t>strona:https://ted.europa.eu/udl?uri=TED:NOTICE:434036-2020:TEXT:PL:HTML&amp;src=0</w:t>
      </w:r>
      <w:r w:rsidR="00E5206D" w:rsidRPr="003D03AE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E5206D" w:rsidRPr="00682DD7" w:rsidRDefault="00C514C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Dz.U. S </w:t>
      </w:r>
      <w:r w:rsidRPr="00C514C4">
        <w:rPr>
          <w:rFonts w:ascii="Arial" w:hAnsi="Arial" w:cs="Arial"/>
          <w:b/>
          <w:sz w:val="20"/>
          <w:szCs w:val="20"/>
        </w:rPr>
        <w:t>180-</w:t>
      </w:r>
      <w:r>
        <w:rPr>
          <w:rFonts w:ascii="Arial" w:hAnsi="Arial" w:cs="Arial"/>
          <w:b/>
          <w:sz w:val="20"/>
          <w:szCs w:val="20"/>
        </w:rPr>
        <w:t>434036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03F50" w:rsidRPr="00C03F50" w:rsidRDefault="00C03F50" w:rsidP="00C03F50">
            <w:pPr>
              <w:spacing w:before="0" w:after="0" w:line="280" w:lineRule="atLeast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1)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 xml:space="preserve"> </w:t>
            </w: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Miasto Bydgoszcz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 xml:space="preserve"> w niniejszym postępowaniu działa w imieniu własnym i jednostek organizacyjnych Miasta oraz (na podstawie udzielonego pełnomocnictwa) w imieniu i na rzecz Muzeum Okręgowe in. Leona Wyczółkowskiego w Bydgoszczy, ul. Gdańska 4, 85-006 Bydgoszcz oraz (na podstawie udzielonego Pełnomocnictwa w związku z art. 16 ustawy </w:t>
            </w:r>
            <w:proofErr w:type="spellStart"/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Pzp</w:t>
            </w:r>
            <w:proofErr w:type="spellEnd"/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), jako upoważniony zamawiający - w imieniu i na rzecz nw. zamawiających: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2)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 xml:space="preserve"> </w:t>
            </w: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Gminy Barcin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 xml:space="preserve">, numer NIP 562-17-72-523, adres Urząd Miejski w Barcinie ul. Artylerzystów 9, 88-190 Barcin, działającej w imieniu własnym oraz w imieniu i na rzecz jednostek organizacyjnych Gminy oraz (na podstawie udzielonego Pełnomocnictwa) 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lastRenderedPageBreak/>
              <w:t>Biblioteki Publicznej Miasta i Gminy Barcin im. Jakuba Wojciechowskiego, ul. Wojska Polskiego 4a, 88-190 Barcin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3) Gminy Białe Błota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, numer NIP 554-28-41-796, adres Urząd Gminy Białe Błota, ul. Szubińska 7, 86-005 Białe Błota</w:t>
            </w:r>
            <w:r w:rsidRPr="00C03F50">
              <w:rPr>
                <w:rFonts w:ascii="Calibri" w:hAnsi="Calibri"/>
                <w:sz w:val="22"/>
                <w:lang w:eastAsia="en-US"/>
              </w:rPr>
              <w:t xml:space="preserve"> 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działającej w imieniu własnym i jednostek organizacyjnych Gminy oraz (na podstawie udzielonego Pełnomocnictwa ) w imieniu i na rzecz nw. podmiotów</w:t>
            </w:r>
          </w:p>
          <w:p w:rsidR="00C03F50" w:rsidRPr="00C03F50" w:rsidRDefault="00C03F50" w:rsidP="00C03F50">
            <w:pPr>
              <w:numPr>
                <w:ilvl w:val="0"/>
                <w:numId w:val="30"/>
              </w:numPr>
              <w:suppressAutoHyphens/>
              <w:spacing w:before="0" w:after="0"/>
              <w:ind w:left="318" w:hanging="284"/>
              <w:jc w:val="left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Zakład Wodociągów i Usług Komunalnych Sp. z o.o., ul. Betonowa 1A, 86-005 Białe Błota</w:t>
            </w:r>
          </w:p>
          <w:p w:rsidR="00C03F50" w:rsidRPr="00C03F50" w:rsidRDefault="00C03F50" w:rsidP="00C03F50">
            <w:pPr>
              <w:numPr>
                <w:ilvl w:val="0"/>
                <w:numId w:val="30"/>
              </w:numPr>
              <w:suppressAutoHyphens/>
              <w:spacing w:before="0" w:after="0"/>
              <w:ind w:left="318" w:hanging="284"/>
              <w:jc w:val="left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Gminne Centrum Kultury, ul. Czysta 1A, 86-005 Białe Błota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4) Gminy Brześć Kujawski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, numer NIP 888-29-01-441, adres Urząd Miejski, Plac Władysława Łokietka 1, 87-880 Brześć Kujawski, działającej w imieniu własnym oraz w imieniu i na rzecz jednostek organizacyjnych Gminy oraz (na podstawie udzielonego Pełnomocnictwa)</w:t>
            </w:r>
          </w:p>
          <w:p w:rsidR="00C03F50" w:rsidRPr="00C03F50" w:rsidRDefault="00C03F50" w:rsidP="00C03F50">
            <w:pPr>
              <w:numPr>
                <w:ilvl w:val="0"/>
                <w:numId w:val="24"/>
              </w:numPr>
              <w:suppressAutoHyphens/>
              <w:spacing w:before="0" w:after="0"/>
              <w:ind w:left="318" w:hanging="284"/>
              <w:jc w:val="left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Brzeskiego Centrum Kultury, ul. Narutowicza 15, 87-880 Brześć Kujawski</w:t>
            </w:r>
          </w:p>
          <w:p w:rsidR="00C03F50" w:rsidRPr="00C03F50" w:rsidRDefault="00C03F50" w:rsidP="00C03F50">
            <w:pPr>
              <w:numPr>
                <w:ilvl w:val="0"/>
                <w:numId w:val="24"/>
              </w:numPr>
              <w:suppressAutoHyphens/>
              <w:spacing w:before="0" w:after="0"/>
              <w:ind w:left="318" w:hanging="284"/>
              <w:jc w:val="left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Biblioteki Publicznej, ul. Krakowska 14B, 87-880 Brześć Kujawski</w:t>
            </w:r>
          </w:p>
          <w:p w:rsidR="00C03F50" w:rsidRPr="00C03F50" w:rsidRDefault="00C03F50" w:rsidP="00C03F50">
            <w:pPr>
              <w:numPr>
                <w:ilvl w:val="0"/>
                <w:numId w:val="24"/>
              </w:numPr>
              <w:suppressAutoHyphens/>
              <w:spacing w:before="0" w:after="0"/>
              <w:ind w:left="318" w:hanging="284"/>
              <w:jc w:val="left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 xml:space="preserve">Brzeskiego Towarzystwa Budownictwa Społecznego </w:t>
            </w:r>
            <w:proofErr w:type="spellStart"/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sp</w:t>
            </w:r>
            <w:proofErr w:type="spellEnd"/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. z o.o., Plac Wł. Łokietka 1, 87-880 Brześć Kujawski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 xml:space="preserve">5) Administracji Domów Miejskich „ADM” </w:t>
            </w:r>
            <w:proofErr w:type="spellStart"/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sp</w:t>
            </w:r>
            <w:proofErr w:type="spellEnd"/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. z o.o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., numer NIP 554-03-16-382, siedziba ul. Śniadeckich 1, 85-011 Bydgoszcz, wpisanej do rejestru przedsiębiorców prowadzonego przez Sąd Rejonowy W Bydgoszczy, XIII Wydział Gospodarczy Krajowego Rejestru Sądo</w:t>
            </w:r>
            <w:r>
              <w:rPr>
                <w:rFonts w:ascii="Calibri" w:hAnsi="Calibri"/>
                <w:sz w:val="21"/>
                <w:szCs w:val="21"/>
                <w:lang w:eastAsia="en-US"/>
              </w:rPr>
              <w:t>wego pod numerem KRS 0000124375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 xml:space="preserve">6) Bydgoskiego Towarzystwa Budownictwa Społecznego </w:t>
            </w:r>
            <w:proofErr w:type="spellStart"/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sp</w:t>
            </w:r>
            <w:proofErr w:type="spellEnd"/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. z o.o.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, numer NIP 953-19-72-315, siedziba ul. Grunwaldzka 64, 85-239 Bydgoszcz, wpisanego do rejestru przedsiębiorców prowadzonego przez Sąd Rejonowy W Bydgoszczy, XIII Wydział Gospodarczy Krajowego Rejestru Sądowego pod numerem KRS 0000070489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 xml:space="preserve">7) Bydgoskiego Parku Przemysłowo-Technologicznego </w:t>
            </w:r>
            <w:proofErr w:type="spellStart"/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sp</w:t>
            </w:r>
            <w:proofErr w:type="spellEnd"/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. z o.o.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, numer NIP 953-24-93-887, siedziba ul. Bydgoskich Przemysłowców 6, 85-862 Bydgoszcz, wpisanego do rejestru przedsiębiorców prowadzonego przez Sąd Rejonowy w Bydgoszczy, XIII Wydział Gospodarczy Krajowego Rejestru Sądowego pod numerem KRS 0000237714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8) Komunalnego Przedsiębiorstwa Energetyki Cieplnej Spółka z o.o. w Bydgoszczy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, numer NIP 554-030-90-86, siedziba ul. Ks. Józefa Schulza 5, 85-315 Bydgoszcz, wpisanego do rejestru przedsiębiorców prowadzonego przez Sąd Rejonowy W Bydgoszczy, XIII Wydział Gospodarczy Krajowego Rejestru Sądo</w:t>
            </w:r>
            <w:r>
              <w:rPr>
                <w:rFonts w:ascii="Calibri" w:hAnsi="Calibri"/>
                <w:sz w:val="21"/>
                <w:szCs w:val="21"/>
                <w:lang w:eastAsia="en-US"/>
              </w:rPr>
              <w:t xml:space="preserve">wego pod numerem KRS </w:t>
            </w:r>
            <w:r>
              <w:rPr>
                <w:rFonts w:ascii="Calibri" w:hAnsi="Calibri"/>
                <w:sz w:val="21"/>
                <w:szCs w:val="21"/>
                <w:lang w:eastAsia="en-US"/>
              </w:rPr>
              <w:lastRenderedPageBreak/>
              <w:t>0000033107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9) Kujawsko-Pomorskiego Centrum Pulmonologii w Bydgoszczy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, numer NIP 554-22-36-658, siedziba ul. Seminaryjna 1, 85-326 Bydgoszcz, wpisanego do Rejestru Stowarzyszeń, Innych Organizacji Społecznych i Zawodowych, Fundacji Oraz Samodzielnych Publicznych Zakładów Opieki Zdrowotnej prowadzonego przez Sąd Rejonowy W Bydgoszczy, XIII Wydział Gospodarczy Krajowego Rejestru Sądowego pod numerem KRS 0000063546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 xml:space="preserve">10) Szpitala Uniwersyteckiego nr 1 im. </w:t>
            </w:r>
            <w:proofErr w:type="spellStart"/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Dr</w:t>
            </w:r>
            <w:proofErr w:type="spellEnd"/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. Antoniego Jurasza w Bydgoszczy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, numer NIP 554-22-31-069, siedziba ul. Marii Skłodowskiej-Curie 9, 85-094 Bydgoszcz, wpisanego do Rejestru Stowarzyszeń, Innych Organizacji Społecznych i Zawodowych, Fundacji Oraz Samodzielnych Publicznych Zakładów Opieki Zdrowotnej prowadzonego przez Sąd Rejonowy w Bydgoszczy, XIII Wydział Gospodarczy Krajowego Rejestru Sądowego pod numerem KRS 0000003581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 xml:space="preserve">11) Szpitala Uniwersyteckiego nr 2 im. </w:t>
            </w:r>
            <w:proofErr w:type="spellStart"/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Dr</w:t>
            </w:r>
            <w:proofErr w:type="spellEnd"/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 xml:space="preserve">. Jana </w:t>
            </w:r>
            <w:proofErr w:type="spellStart"/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Biziela</w:t>
            </w:r>
            <w:proofErr w:type="spellEnd"/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 xml:space="preserve"> w Bydgoszczy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 xml:space="preserve">, numer NIP 953-25-82-266, siedziba ul. Kornela Ujejskiego 75, 85-168 Bydgoszcz, wpisanego do Rejestru Stowarzyszeń, Innych Organizacji Społecznych i Zawodowych, Fundacji Oraz Samodzielnych Publicznych Zakładów Opieki Zdrowotnej prowadzonego przez </w:t>
            </w:r>
            <w:r w:rsidRPr="00C03F50">
              <w:rPr>
                <w:rFonts w:ascii="Calibri" w:hAnsi="Calibri"/>
                <w:sz w:val="22"/>
                <w:lang w:eastAsia="en-US"/>
              </w:rPr>
              <w:t>Sąd Rejonowy W Bydgoszczy, XIII Wydział Gospodarczy Krajowego Rejestru Sądowego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 xml:space="preserve"> pod numerem KRS 0000316960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 xml:space="preserve">12) Wielospecjalistycznego Szpitala Miejskiego im. </w:t>
            </w:r>
            <w:proofErr w:type="spellStart"/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Dr</w:t>
            </w:r>
            <w:proofErr w:type="spellEnd"/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. Emila Warmińskiego SPZOZ w Bydgoszczy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, numer NIP 953-22-93-970, siedziba ul. Szpitalna 19, 85-826 Bydgoszcz, wpisanego do Rejestru Stowarzyszeń, Innych Organizacji Społecznych i Zawodowych, Fundacji Oraz Samodzielnych Publicznych Zakładów Opieki Zdrowotnej prowadzonego przez Sąd Rejonowy W Bydgoszczy, XIII Wydział Gospodarczy Krajowego Rejestru Sądowego pod numerem KRS 0000057250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13) Gminy Cekcyn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, numer NIP 561-14-96-808, adres Urząd Gminy w Cekcynie, ul. Szkolna 2, 89-511 Cekcyn, działającej w imieniu własnym i jednostek organizacyjnych Gminy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14) Gminy Kcynia,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 xml:space="preserve"> numer NIP 558-18-00-979, adres Urząd Miejski w </w:t>
            </w:r>
            <w:proofErr w:type="spellStart"/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Kcyni</w:t>
            </w:r>
            <w:proofErr w:type="spellEnd"/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, ul. Rynek 23, 89-240 Kcynia, działającej w imieniu własnym oraz w imieniu i na rzecz jednostek organizacyjnych Gminy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15) Zakładu Gospodarki Komunalnej i Mieszkaniowej Sp. z o.o. w Kowalewie Pomorskim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, numer NIP 878-00-06-814, adres ul. Brodnicka 1, 87-410 Kowalewo Pomorskie,</w:t>
            </w:r>
            <w:r w:rsidRPr="00C03F50">
              <w:rPr>
                <w:rFonts w:ascii="Calibri" w:hAnsi="Calibri"/>
                <w:sz w:val="22"/>
                <w:lang w:eastAsia="en-US"/>
              </w:rPr>
              <w:t xml:space="preserve"> 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wpisanego do rejestru przedsiębiorców pod numerem KRS 0000133837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16) Gminy Kwidzyn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 xml:space="preserve">, numer 581-18-27-894, adres 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lastRenderedPageBreak/>
              <w:t xml:space="preserve">Urząd Gminy Kwidzyn, ul. Grudziądzka 30, 82-500 Kwidzyn, działającej w imieniu własnym i jednostek organizacyjnych Gminy oraz (na podstawie udzielonego pełnomocnictwa) w imieniu i na rzecz </w:t>
            </w:r>
          </w:p>
          <w:p w:rsidR="00C03F50" w:rsidRDefault="00C03F50" w:rsidP="00C03F50">
            <w:pPr>
              <w:numPr>
                <w:ilvl w:val="0"/>
                <w:numId w:val="26"/>
              </w:numPr>
              <w:suppressAutoHyphens/>
              <w:spacing w:before="0" w:after="0"/>
              <w:ind w:left="318" w:hanging="284"/>
              <w:jc w:val="left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Biblioteki Publicznej Gminy Kwidzyn, ul. Długa 5, Mareza, 82-500 Kwidzyn</w:t>
            </w:r>
          </w:p>
          <w:p w:rsidR="00C03F50" w:rsidRPr="00C03F50" w:rsidRDefault="00C03F50" w:rsidP="00C03F50">
            <w:pPr>
              <w:numPr>
                <w:ilvl w:val="0"/>
                <w:numId w:val="26"/>
              </w:numPr>
              <w:suppressAutoHyphens/>
              <w:spacing w:before="0" w:after="0"/>
              <w:ind w:left="318" w:hanging="284"/>
              <w:jc w:val="left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Gminnego Ośrodka  Kultury w Kwidzynie, ul. Długa 5, Mareza, 82-500 Kwidzyn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17) Gminy Nakło nad Notecią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 xml:space="preserve">, numer NIP 558-17-68-632, adres Urząd Miasta i Gminy Nakło nad Notecią, ul. Ks. Piotra Skargi 7, 89-100 Nakło nad Notecią 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18) Gminy Osielsko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, numer NIP 554-28-32-610, adres Urząd Gminy, ul. Szosa Gdańska 55A, 86-031 Osielsko, działającej w imieniu własnym oraz w imieniu i na rzecz jednostek organizacyjnych Gminy oraz na podstawie udzielonego Pełnomocnictwa w imieniu i na rzecz</w:t>
            </w:r>
          </w:p>
          <w:p w:rsidR="00C03F50" w:rsidRDefault="00C03F50" w:rsidP="00C03F50">
            <w:pPr>
              <w:numPr>
                <w:ilvl w:val="0"/>
                <w:numId w:val="29"/>
              </w:numPr>
              <w:suppressAutoHyphens/>
              <w:spacing w:before="0" w:after="0"/>
              <w:ind w:left="318" w:hanging="318"/>
              <w:jc w:val="left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Gminnej Biblioteki Publicznej w Osielsku, ul. Centralna 6, 86-031 Osielsko</w:t>
            </w:r>
          </w:p>
          <w:p w:rsidR="00C03F50" w:rsidRPr="00C03F50" w:rsidRDefault="00C03F50" w:rsidP="00C03F50">
            <w:pPr>
              <w:numPr>
                <w:ilvl w:val="0"/>
                <w:numId w:val="29"/>
              </w:numPr>
              <w:suppressAutoHyphens/>
              <w:spacing w:before="0" w:after="0"/>
              <w:ind w:left="318" w:hanging="318"/>
              <w:jc w:val="left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Gminnego Ośrodka Kultury, Szosa Gdańska 57, 86-031 Osielsko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19) Gminy Pakość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 xml:space="preserve">, numer NIP 556-26-85-448, adres Urząd Miejski w Pakości, ul. Rynek 4, 88-170 Pakość, działającej w imieniu własnym oraz w imieniu i na rzecz jednostek organizacyjnych Gminy oraz (na podstawie udzielonego pełnomocnictwa) </w:t>
            </w:r>
          </w:p>
          <w:p w:rsidR="00C03F50" w:rsidRPr="00C03F50" w:rsidRDefault="00C03F50" w:rsidP="00C03F50">
            <w:pPr>
              <w:numPr>
                <w:ilvl w:val="0"/>
                <w:numId w:val="25"/>
              </w:numPr>
              <w:suppressAutoHyphens/>
              <w:spacing w:before="0" w:after="0"/>
              <w:ind w:left="318" w:hanging="284"/>
              <w:jc w:val="left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Ośrodka Kultury i Turystyki, ul. Świętego Jana 12, 88-170 Pakość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20) Przedsiębiorstwa Usług Gminnych Sp. z o.o. w Pakości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, numer NIP 556-00-04-266, adres ul. Inowrocławska 14, 88-170 Pakość, wpisanego do rejestru przedsiębiorców pod numerem KRS 0000217987.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21) Gminy Sicienko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, numer NIP 554-26-57-609, adres Urząd Gminy, ul. Mrotecka 9, 86-014 Sicienko, działającej w imieniu własnym oraz w imieniu i na rzecz jednostek organizacyjnych Gminy oraz (na podstawie udzielonego pełnomocnictwa) Gminnego Ośrodka Kultury, ul. Bydgoska 6, 86-014 Sicienko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22) Gminy Solec Kujawski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 xml:space="preserve">, numer NIP 554-28-92-492, adres Urząd Miejski ul. 23 Stycznia 7, 86-050 Solec Kujawski, działającej w imieniu własnym oraz w imieniu i na rzecz jednostek organizacyjnych Gminy 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23) Gminy Strzelno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 xml:space="preserve">, numer NIP 557-16-74-651, adres Urząd Miejski, ul. </w:t>
            </w:r>
            <w:proofErr w:type="spellStart"/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Dr</w:t>
            </w:r>
            <w:proofErr w:type="spellEnd"/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. Jakuba Cieślewicza 2, 88-320 Strzelno, działającej w imieniu własnym oraz w imieniu i na rzecz jednostek organizacyjnych Gminy oraz (na podstawie udzielonego pełnomocnictwa) Domu Kultury w Strzelnie, ul. Gimnazjalna 26, 88-320 Strzelno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24) Gminy Szubin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 xml:space="preserve">, numer NIP 558-17-23-233, adres 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lastRenderedPageBreak/>
              <w:t>Urząd Miejski w Szubinie , ul. Kcyńska 12, 89-200 Szubin działającej w imieniu własnym oraz w imieniu i na rzecz jednostek organizacyjnych Gminy oraz (na podstawie udzielonego pełnomocnictwa) Muzeum Ziemi Szubińskiej im. Zenona Erdmanna, ul. Szkolna 2, 89-200 Szubin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25) Gminy Miasto Wąbrzeźno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 xml:space="preserve">, numer NIP 878-17-94-185, adres Urząd Miasta Wąbrzeźno, ul. Wolności 18, 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br/>
              <w:t>87-200 Wąbrzeźno</w:t>
            </w:r>
            <w:r w:rsidRPr="00C03F50">
              <w:rPr>
                <w:rFonts w:ascii="Calibri" w:hAnsi="Calibri"/>
                <w:sz w:val="22"/>
                <w:lang w:eastAsia="en-US"/>
              </w:rPr>
              <w:t xml:space="preserve"> 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działającej w imieniu własnym i jednostek organizacyjnych Gminy</w:t>
            </w:r>
            <w:r w:rsidRPr="00C03F50">
              <w:rPr>
                <w:rFonts w:ascii="Calibri" w:hAnsi="Calibri"/>
                <w:sz w:val="22"/>
                <w:lang w:eastAsia="en-US"/>
              </w:rPr>
              <w:t xml:space="preserve"> 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oraz (na podstawie udzielonego pełnomocnictwa) w imieniu i na rzecz:</w:t>
            </w:r>
          </w:p>
          <w:p w:rsidR="00C03F50" w:rsidRDefault="00C03F50" w:rsidP="00C03F50">
            <w:pPr>
              <w:numPr>
                <w:ilvl w:val="0"/>
                <w:numId w:val="27"/>
              </w:numPr>
              <w:suppressAutoHyphens/>
              <w:spacing w:before="0" w:after="0"/>
              <w:ind w:left="318" w:hanging="284"/>
              <w:jc w:val="left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Regionalnego Wąbrzeskiego Towarzystwo Budownictwa Społecznego Spółka z o.o., ul. Kętrzyńskiego 121 A, 87-200 Wąbrzeźno</w:t>
            </w:r>
          </w:p>
          <w:p w:rsidR="00C03F50" w:rsidRPr="00C03F50" w:rsidRDefault="00C03F50" w:rsidP="00C03F50">
            <w:pPr>
              <w:numPr>
                <w:ilvl w:val="0"/>
                <w:numId w:val="27"/>
              </w:numPr>
              <w:suppressAutoHyphens/>
              <w:spacing w:before="0" w:after="0"/>
              <w:ind w:left="318" w:hanging="284"/>
              <w:jc w:val="left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Wąbrzeskiego Domu Kultury, ul. Wolności 47, 87-200 Wąbrzeźno</w:t>
            </w:r>
          </w:p>
          <w:p w:rsidR="00C03F50" w:rsidRPr="00C03F50" w:rsidRDefault="00C03F50" w:rsidP="00C03F50">
            <w:pPr>
              <w:spacing w:before="0" w:after="0"/>
              <w:rPr>
                <w:rFonts w:ascii="Calibri" w:hAnsi="Calibri"/>
                <w:sz w:val="22"/>
                <w:lang w:eastAsia="en-US"/>
              </w:rPr>
            </w:pPr>
            <w:r w:rsidRPr="00C03F50">
              <w:rPr>
                <w:rFonts w:ascii="Calibri" w:hAnsi="Calibri"/>
                <w:b/>
                <w:sz w:val="21"/>
                <w:szCs w:val="21"/>
                <w:lang w:eastAsia="en-US"/>
              </w:rPr>
              <w:t>26) Powiatu Wąbrzeskiego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, numer NIP 878-17-36-265, adres Starostwo Powiatowe w Wąbrzeźnie, ul. Wolności 44, 87-200 Wąbrzeźno</w:t>
            </w:r>
            <w:r w:rsidRPr="00C03F50">
              <w:rPr>
                <w:rFonts w:ascii="Calibri" w:hAnsi="Calibri"/>
                <w:sz w:val="22"/>
                <w:lang w:eastAsia="en-US"/>
              </w:rPr>
              <w:t xml:space="preserve"> </w:t>
            </w: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działającego w imieniu własnym i jednostek organizacyjnych Powiatu oraz (na podstawie udzielonego pełnomocnictwa) w imieniu i na rzecz</w:t>
            </w:r>
            <w:r w:rsidRPr="00C03F50">
              <w:rPr>
                <w:rFonts w:ascii="Calibri" w:hAnsi="Calibri"/>
                <w:sz w:val="22"/>
                <w:lang w:eastAsia="en-US"/>
              </w:rPr>
              <w:t xml:space="preserve"> </w:t>
            </w:r>
          </w:p>
          <w:p w:rsidR="004F7966" w:rsidRPr="00C03F50" w:rsidRDefault="00C03F50" w:rsidP="00C03F50">
            <w:pPr>
              <w:numPr>
                <w:ilvl w:val="0"/>
                <w:numId w:val="28"/>
              </w:numPr>
              <w:suppressAutoHyphens/>
              <w:spacing w:before="0" w:after="0"/>
              <w:ind w:left="318" w:hanging="284"/>
              <w:jc w:val="left"/>
              <w:rPr>
                <w:rFonts w:ascii="Calibri" w:hAnsi="Calibri"/>
                <w:sz w:val="21"/>
                <w:szCs w:val="21"/>
                <w:lang w:eastAsia="en-US"/>
              </w:rPr>
            </w:pPr>
            <w:r w:rsidRPr="00C03F50">
              <w:rPr>
                <w:rFonts w:ascii="Calibri" w:hAnsi="Calibri"/>
                <w:sz w:val="21"/>
                <w:szCs w:val="21"/>
                <w:lang w:eastAsia="en-US"/>
              </w:rPr>
              <w:t>Komendy Powiatowej Straży Pożarnej, ul. Św. Floriana 6, 87-200 Wąbrzeźno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A44EC" w:rsidRDefault="002B439F" w:rsidP="004F5D13">
            <w:pPr>
              <w:tabs>
                <w:tab w:val="center" w:pos="4536"/>
                <w:tab w:val="right" w:pos="9072"/>
              </w:tabs>
              <w:suppressAutoHyphens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Bydgoska</w:t>
            </w:r>
            <w:r w:rsidR="004F5D1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 w:rsidR="004D3082" w:rsidRPr="004D3082">
              <w:rPr>
                <w:rFonts w:ascii="Calibri" w:hAnsi="Calibri" w:cs="Calibri"/>
                <w:sz w:val="20"/>
                <w:szCs w:val="20"/>
                <w:lang w:eastAsia="zh-CN"/>
              </w:rPr>
              <w:t>Grupa Zakupowa. Kompleksowa dostawa gazu ziemnego /wraz z usługą dystrybucji/ w okresie od 01.01.202</w:t>
            </w:r>
            <w:r w:rsidR="00BE7EB3"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  <w:r w:rsidR="004D3082" w:rsidRPr="004D3082">
              <w:rPr>
                <w:rFonts w:ascii="Calibri" w:hAnsi="Calibri" w:cs="Calibri"/>
                <w:sz w:val="20"/>
                <w:szCs w:val="20"/>
                <w:lang w:eastAsia="zh-CN"/>
              </w:rPr>
              <w:t>r. do 31.12.202</w:t>
            </w:r>
            <w:r w:rsidR="004F5D13">
              <w:rPr>
                <w:rFonts w:ascii="Calibri" w:hAnsi="Calibri" w:cs="Calibri"/>
                <w:sz w:val="20"/>
                <w:szCs w:val="20"/>
                <w:lang w:eastAsia="zh-CN"/>
              </w:rPr>
              <w:t>2</w:t>
            </w:r>
            <w:r w:rsidR="004D3082" w:rsidRPr="004D3082">
              <w:rPr>
                <w:rFonts w:ascii="Calibri" w:hAnsi="Calibri" w:cs="Calibri"/>
                <w:sz w:val="20"/>
                <w:szCs w:val="20"/>
                <w:lang w:eastAsia="zh-CN"/>
              </w:rPr>
              <w:t>r.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3C6A1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WZP.271.8.2020.E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81D9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2B439F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2B439F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1B52F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1B52F0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1B52F0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81D95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81D95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3C17A6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3C17A6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3C17A6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481D9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481D9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81D95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481D9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81D95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481D9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481D9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81D9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AA3835" w:rsidRDefault="00E5206D" w:rsidP="00E5206D">
      <w:pPr>
        <w:rPr>
          <w:rFonts w:ascii="Arial" w:hAnsi="Arial" w:cs="Arial"/>
          <w:i/>
          <w:sz w:val="19"/>
          <w:szCs w:val="19"/>
        </w:rPr>
      </w:pPr>
      <w:r w:rsidRPr="00AA3835">
        <w:rPr>
          <w:rFonts w:ascii="Arial" w:hAnsi="Arial" w:cs="Arial"/>
          <w:i/>
          <w:sz w:val="19"/>
          <w:szCs w:val="19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AA3835" w:rsidRDefault="00E5206D" w:rsidP="00E5206D">
      <w:pPr>
        <w:rPr>
          <w:rFonts w:ascii="Arial" w:hAnsi="Arial" w:cs="Arial"/>
          <w:i/>
          <w:sz w:val="19"/>
          <w:szCs w:val="19"/>
        </w:rPr>
      </w:pPr>
      <w:r w:rsidRPr="00AA3835">
        <w:rPr>
          <w:rFonts w:ascii="Arial" w:hAnsi="Arial" w:cs="Arial"/>
          <w:i/>
          <w:sz w:val="19"/>
          <w:szCs w:val="19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AA3835" w:rsidRDefault="00E5206D" w:rsidP="00E5206D">
      <w:pPr>
        <w:rPr>
          <w:rFonts w:ascii="Arial" w:hAnsi="Arial" w:cs="Arial"/>
          <w:i/>
          <w:sz w:val="19"/>
          <w:szCs w:val="19"/>
        </w:rPr>
      </w:pPr>
      <w:r w:rsidRPr="00AA3835">
        <w:rPr>
          <w:rFonts w:ascii="Arial" w:hAnsi="Arial" w:cs="Arial"/>
          <w:i/>
          <w:sz w:val="19"/>
          <w:szCs w:val="19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A3835">
        <w:rPr>
          <w:rStyle w:val="Odwoanieprzypisudolnego"/>
          <w:rFonts w:ascii="Arial" w:hAnsi="Arial" w:cs="Arial"/>
          <w:sz w:val="19"/>
          <w:szCs w:val="19"/>
        </w:rPr>
        <w:footnoteReference w:id="47"/>
      </w:r>
      <w:r w:rsidRPr="00AA3835">
        <w:rPr>
          <w:rFonts w:ascii="Arial" w:hAnsi="Arial" w:cs="Arial"/>
          <w:i/>
          <w:sz w:val="19"/>
          <w:szCs w:val="19"/>
        </w:rPr>
        <w:t xml:space="preserve">, lub </w:t>
      </w:r>
    </w:p>
    <w:p w:rsidR="00E5206D" w:rsidRPr="00AA3835" w:rsidRDefault="00E5206D" w:rsidP="00E5206D">
      <w:pPr>
        <w:rPr>
          <w:rFonts w:ascii="Arial" w:hAnsi="Arial" w:cs="Arial"/>
          <w:i/>
          <w:sz w:val="19"/>
          <w:szCs w:val="19"/>
        </w:rPr>
      </w:pPr>
      <w:r w:rsidRPr="00AA3835">
        <w:rPr>
          <w:rFonts w:ascii="Arial" w:hAnsi="Arial" w:cs="Arial"/>
          <w:i/>
          <w:sz w:val="19"/>
          <w:szCs w:val="19"/>
        </w:rPr>
        <w:t>b) najpóźniej od dnia 18 kwietnia 2018 r.</w:t>
      </w:r>
      <w:r w:rsidRPr="00AA3835">
        <w:rPr>
          <w:rStyle w:val="Odwoanieprzypisudolnego"/>
          <w:rFonts w:ascii="Arial" w:hAnsi="Arial" w:cs="Arial"/>
          <w:sz w:val="19"/>
          <w:szCs w:val="19"/>
        </w:rPr>
        <w:footnoteReference w:id="48"/>
      </w:r>
      <w:r w:rsidRPr="00AA3835">
        <w:rPr>
          <w:rFonts w:ascii="Arial" w:hAnsi="Arial" w:cs="Arial"/>
          <w:i/>
          <w:sz w:val="19"/>
          <w:szCs w:val="19"/>
        </w:rPr>
        <w:t>, instytucja zamawiająca lub podmiot zamawiający już posiada odpowiednią dokumentację</w:t>
      </w:r>
      <w:r w:rsidRPr="00AA3835">
        <w:rPr>
          <w:rFonts w:ascii="Arial" w:hAnsi="Arial" w:cs="Arial"/>
          <w:sz w:val="19"/>
          <w:szCs w:val="19"/>
        </w:rPr>
        <w:t>.</w:t>
      </w:r>
    </w:p>
    <w:p w:rsidR="00E5206D" w:rsidRPr="00AA3835" w:rsidRDefault="00E5206D" w:rsidP="00E5206D">
      <w:pPr>
        <w:rPr>
          <w:rFonts w:ascii="Arial" w:hAnsi="Arial" w:cs="Arial"/>
          <w:i/>
          <w:vanish/>
          <w:sz w:val="19"/>
          <w:szCs w:val="19"/>
          <w:specVanish/>
        </w:rPr>
      </w:pPr>
      <w:r w:rsidRPr="00AA3835">
        <w:rPr>
          <w:rFonts w:ascii="Arial" w:hAnsi="Arial" w:cs="Arial"/>
          <w:i/>
          <w:sz w:val="19"/>
          <w:szCs w:val="19"/>
        </w:rPr>
        <w:t>Niżej podpisany(-a)(-i) oficjalni</w:t>
      </w:r>
      <w:r w:rsidR="009868DB" w:rsidRPr="00AA3835">
        <w:rPr>
          <w:rFonts w:ascii="Arial" w:hAnsi="Arial" w:cs="Arial"/>
          <w:i/>
          <w:sz w:val="19"/>
          <w:szCs w:val="19"/>
        </w:rPr>
        <w:t xml:space="preserve">e wyraża(-ją) zgodę na to, aby </w:t>
      </w:r>
      <w:r w:rsidR="002B439F">
        <w:rPr>
          <w:rFonts w:ascii="Arial" w:hAnsi="Arial" w:cs="Arial"/>
          <w:b/>
          <w:i/>
          <w:sz w:val="19"/>
          <w:szCs w:val="19"/>
        </w:rPr>
        <w:t>Miasto Bydgoszcz</w:t>
      </w:r>
      <w:r w:rsidR="001B52F0" w:rsidRPr="001B52F0">
        <w:rPr>
          <w:rFonts w:ascii="Arial" w:hAnsi="Arial" w:cs="Arial"/>
          <w:i/>
          <w:sz w:val="19"/>
          <w:szCs w:val="19"/>
        </w:rPr>
        <w:t xml:space="preserve"> </w:t>
      </w:r>
      <w:r w:rsidRPr="00AA3835">
        <w:rPr>
          <w:rFonts w:ascii="Arial" w:hAnsi="Arial" w:cs="Arial"/>
          <w:i/>
          <w:sz w:val="19"/>
          <w:szCs w:val="19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9868DB" w:rsidRPr="00AA3835">
        <w:rPr>
          <w:rFonts w:ascii="Arial" w:hAnsi="Arial" w:cs="Arial"/>
          <w:i/>
          <w:sz w:val="19"/>
          <w:szCs w:val="19"/>
        </w:rPr>
        <w:t>postępowani</w:t>
      </w:r>
      <w:r w:rsidR="009868DB" w:rsidRPr="0006140D">
        <w:rPr>
          <w:rFonts w:ascii="Arial" w:hAnsi="Arial" w:cs="Arial"/>
          <w:i/>
          <w:sz w:val="19"/>
          <w:szCs w:val="19"/>
        </w:rPr>
        <w:t>a</w:t>
      </w:r>
      <w:r w:rsidR="004F7966" w:rsidRPr="0006140D">
        <w:rPr>
          <w:rFonts w:ascii="Arial" w:hAnsi="Arial" w:cs="Arial"/>
          <w:b/>
          <w:i/>
          <w:sz w:val="19"/>
          <w:szCs w:val="19"/>
        </w:rPr>
        <w:t>:</w:t>
      </w:r>
      <w:r w:rsidR="001B52F0" w:rsidRPr="004F5D13">
        <w:rPr>
          <w:b/>
          <w:sz w:val="19"/>
          <w:szCs w:val="19"/>
        </w:rPr>
        <w:t xml:space="preserve"> </w:t>
      </w:r>
      <w:r w:rsidR="002B439F">
        <w:rPr>
          <w:rFonts w:ascii="Arial" w:hAnsi="Arial" w:cs="Arial"/>
          <w:b/>
          <w:sz w:val="19"/>
          <w:szCs w:val="19"/>
        </w:rPr>
        <w:t>Bydgoska</w:t>
      </w:r>
      <w:r w:rsidR="004F5D13" w:rsidRPr="004F5D13">
        <w:rPr>
          <w:b/>
          <w:sz w:val="19"/>
          <w:szCs w:val="19"/>
        </w:rPr>
        <w:t xml:space="preserve"> </w:t>
      </w:r>
      <w:r w:rsidR="004F7966" w:rsidRPr="00AA3835">
        <w:rPr>
          <w:rFonts w:ascii="Arial" w:hAnsi="Arial" w:cs="Arial"/>
          <w:b/>
          <w:sz w:val="19"/>
          <w:szCs w:val="19"/>
        </w:rPr>
        <w:t xml:space="preserve">Grupa Zakupowa. </w:t>
      </w:r>
      <w:r w:rsidR="00DA44EC">
        <w:rPr>
          <w:rFonts w:ascii="Arial" w:hAnsi="Arial" w:cs="Arial"/>
          <w:b/>
          <w:sz w:val="19"/>
          <w:szCs w:val="19"/>
        </w:rPr>
        <w:t xml:space="preserve">Kompleksowa dostawa gazu ziemnego </w:t>
      </w:r>
      <w:r w:rsidR="004F5D13">
        <w:rPr>
          <w:rFonts w:ascii="Arial" w:hAnsi="Arial" w:cs="Arial"/>
          <w:b/>
          <w:sz w:val="19"/>
          <w:szCs w:val="19"/>
        </w:rPr>
        <w:t>/wraz z usługą dystrybucji/</w:t>
      </w:r>
      <w:r w:rsidR="004F7966" w:rsidRPr="00AA3835">
        <w:rPr>
          <w:rFonts w:ascii="Arial" w:hAnsi="Arial" w:cs="Arial"/>
          <w:b/>
          <w:sz w:val="19"/>
          <w:szCs w:val="19"/>
        </w:rPr>
        <w:t xml:space="preserve"> w okresie od 01.</w:t>
      </w:r>
      <w:r w:rsidR="0006140D">
        <w:rPr>
          <w:rFonts w:ascii="Arial" w:hAnsi="Arial" w:cs="Arial"/>
          <w:b/>
          <w:sz w:val="19"/>
          <w:szCs w:val="19"/>
        </w:rPr>
        <w:t>01.202</w:t>
      </w:r>
      <w:r w:rsidR="00BE7EB3">
        <w:rPr>
          <w:rFonts w:ascii="Arial" w:hAnsi="Arial" w:cs="Arial"/>
          <w:b/>
          <w:sz w:val="19"/>
          <w:szCs w:val="19"/>
        </w:rPr>
        <w:t>1</w:t>
      </w:r>
      <w:r w:rsidR="0006140D">
        <w:rPr>
          <w:rFonts w:ascii="Arial" w:hAnsi="Arial" w:cs="Arial"/>
          <w:b/>
          <w:sz w:val="19"/>
          <w:szCs w:val="19"/>
        </w:rPr>
        <w:t>r</w:t>
      </w:r>
      <w:r w:rsidR="004F7966" w:rsidRPr="00AA3835">
        <w:rPr>
          <w:rFonts w:ascii="Arial" w:hAnsi="Arial" w:cs="Arial"/>
          <w:b/>
          <w:sz w:val="19"/>
          <w:szCs w:val="19"/>
        </w:rPr>
        <w:t xml:space="preserve">. do </w:t>
      </w:r>
      <w:r w:rsidR="00A94696">
        <w:rPr>
          <w:rFonts w:ascii="Arial" w:hAnsi="Arial" w:cs="Arial"/>
          <w:b/>
          <w:sz w:val="19"/>
          <w:szCs w:val="19"/>
        </w:rPr>
        <w:t>31.12.202</w:t>
      </w:r>
      <w:r w:rsidR="004F5D13">
        <w:rPr>
          <w:rFonts w:ascii="Arial" w:hAnsi="Arial" w:cs="Arial"/>
          <w:b/>
          <w:sz w:val="19"/>
          <w:szCs w:val="19"/>
        </w:rPr>
        <w:t>2</w:t>
      </w:r>
      <w:r w:rsidR="00A94696">
        <w:rPr>
          <w:rFonts w:ascii="Arial" w:hAnsi="Arial" w:cs="Arial"/>
          <w:b/>
          <w:sz w:val="19"/>
          <w:szCs w:val="19"/>
        </w:rPr>
        <w:t>r</w:t>
      </w:r>
      <w:r w:rsidR="00340BA5">
        <w:rPr>
          <w:rFonts w:ascii="Arial" w:hAnsi="Arial" w:cs="Arial"/>
          <w:b/>
          <w:sz w:val="19"/>
          <w:szCs w:val="19"/>
        </w:rPr>
        <w:t>.</w:t>
      </w:r>
      <w:r w:rsidRPr="00AA3835">
        <w:rPr>
          <w:rFonts w:ascii="Arial" w:hAnsi="Arial" w:cs="Arial"/>
          <w:sz w:val="19"/>
          <w:szCs w:val="19"/>
        </w:rPr>
        <w:t xml:space="preserve"> (skrócony opis, adres publikacyjny w </w:t>
      </w:r>
      <w:r w:rsidRPr="00AA3835">
        <w:rPr>
          <w:rFonts w:ascii="Arial" w:hAnsi="Arial" w:cs="Arial"/>
          <w:i/>
          <w:sz w:val="19"/>
          <w:szCs w:val="19"/>
        </w:rPr>
        <w:t>Dzienniku Urzędowym Unii Europejskiej</w:t>
      </w:r>
      <w:r w:rsidRPr="00AA3835">
        <w:rPr>
          <w:rFonts w:ascii="Arial" w:hAnsi="Arial" w:cs="Arial"/>
          <w:sz w:val="19"/>
          <w:szCs w:val="19"/>
        </w:rPr>
        <w:t>, numer referencyjny)].</w:t>
      </w:r>
    </w:p>
    <w:p w:rsidR="00E5206D" w:rsidRPr="00AA3835" w:rsidRDefault="00E5206D" w:rsidP="00E5206D">
      <w:pPr>
        <w:rPr>
          <w:rFonts w:ascii="Arial" w:hAnsi="Arial" w:cs="Arial"/>
          <w:i/>
          <w:sz w:val="19"/>
          <w:szCs w:val="19"/>
        </w:rPr>
      </w:pPr>
      <w:r w:rsidRPr="00AA3835">
        <w:rPr>
          <w:rFonts w:ascii="Arial" w:hAnsi="Arial" w:cs="Arial"/>
          <w:i/>
          <w:sz w:val="19"/>
          <w:szCs w:val="19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A7" w:rsidRDefault="00BE64A7" w:rsidP="00E5206D">
      <w:pPr>
        <w:spacing w:before="0" w:after="0"/>
      </w:pPr>
      <w:r>
        <w:separator/>
      </w:r>
    </w:p>
  </w:endnote>
  <w:endnote w:type="continuationSeparator" w:id="0">
    <w:p w:rsidR="00BE64A7" w:rsidRDefault="00BE64A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02244D">
      <w:rPr>
        <w:rFonts w:ascii="Arial" w:hAnsi="Arial" w:cs="Arial"/>
        <w:noProof/>
        <w:sz w:val="20"/>
      </w:rPr>
      <w:t>20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A7" w:rsidRDefault="00BE64A7" w:rsidP="00E5206D">
      <w:pPr>
        <w:spacing w:before="0" w:after="0"/>
      </w:pPr>
      <w:r>
        <w:separator/>
      </w:r>
    </w:p>
  </w:footnote>
  <w:footnote w:type="continuationSeparator" w:id="0">
    <w:p w:rsidR="00BE64A7" w:rsidRDefault="00BE64A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96" w:rsidRPr="00A94696" w:rsidRDefault="002B439F" w:rsidP="00A94696">
    <w:pPr>
      <w:tabs>
        <w:tab w:val="center" w:pos="4536"/>
        <w:tab w:val="right" w:pos="9072"/>
      </w:tabs>
      <w:suppressAutoHyphens/>
      <w:spacing w:before="0" w:after="0"/>
      <w:jc w:val="center"/>
      <w:rPr>
        <w:rFonts w:ascii="Calibri" w:hAnsi="Calibri" w:cs="Calibri"/>
        <w:color w:val="002060"/>
        <w:sz w:val="18"/>
        <w:szCs w:val="18"/>
        <w:lang w:eastAsia="zh-CN"/>
      </w:rPr>
    </w:pPr>
    <w:r>
      <w:rPr>
        <w:rFonts w:ascii="Calibri" w:hAnsi="Calibri" w:cs="Calibri"/>
        <w:color w:val="002060"/>
        <w:sz w:val="18"/>
        <w:szCs w:val="18"/>
        <w:lang w:eastAsia="zh-CN"/>
      </w:rPr>
      <w:t>Bydgoska</w:t>
    </w:r>
    <w:r w:rsidR="004F5D13">
      <w:rPr>
        <w:rFonts w:ascii="Calibri" w:hAnsi="Calibri" w:cs="Calibri"/>
        <w:color w:val="002060"/>
        <w:sz w:val="18"/>
        <w:szCs w:val="18"/>
        <w:lang w:eastAsia="zh-CN"/>
      </w:rPr>
      <w:t xml:space="preserve"> </w:t>
    </w:r>
    <w:r w:rsidR="004D3082" w:rsidRPr="004D3082">
      <w:rPr>
        <w:rFonts w:ascii="Calibri" w:hAnsi="Calibri" w:cs="Calibri"/>
        <w:color w:val="002060"/>
        <w:sz w:val="18"/>
        <w:szCs w:val="18"/>
        <w:lang w:eastAsia="zh-CN"/>
      </w:rPr>
      <w:t xml:space="preserve">Grupa Zakupowa. Kompleksowa dostawa gazu ziemnego /wraz z usługą dystrybucji/ </w:t>
    </w:r>
    <w:r w:rsidR="004D3082">
      <w:rPr>
        <w:rFonts w:ascii="Calibri" w:hAnsi="Calibri" w:cs="Calibri"/>
        <w:color w:val="002060"/>
        <w:sz w:val="18"/>
        <w:szCs w:val="18"/>
        <w:lang w:eastAsia="zh-CN"/>
      </w:rPr>
      <w:br/>
    </w:r>
    <w:r w:rsidR="004D3082" w:rsidRPr="004D3082">
      <w:rPr>
        <w:rFonts w:ascii="Calibri" w:hAnsi="Calibri" w:cs="Calibri"/>
        <w:color w:val="002060"/>
        <w:sz w:val="18"/>
        <w:szCs w:val="18"/>
        <w:lang w:eastAsia="zh-CN"/>
      </w:rPr>
      <w:t>w okres</w:t>
    </w:r>
    <w:r w:rsidR="00BE7EB3">
      <w:rPr>
        <w:rFonts w:ascii="Calibri" w:hAnsi="Calibri" w:cs="Calibri"/>
        <w:color w:val="002060"/>
        <w:sz w:val="18"/>
        <w:szCs w:val="18"/>
        <w:lang w:eastAsia="zh-CN"/>
      </w:rPr>
      <w:t>ie od 01.01.2021r. do 31.12.202</w:t>
    </w:r>
    <w:r w:rsidR="004F5D13">
      <w:rPr>
        <w:rFonts w:ascii="Calibri" w:hAnsi="Calibri" w:cs="Calibri"/>
        <w:color w:val="002060"/>
        <w:sz w:val="18"/>
        <w:szCs w:val="18"/>
        <w:lang w:eastAsia="zh-CN"/>
      </w:rPr>
      <w:t>2</w:t>
    </w:r>
    <w:r w:rsidR="004D3082" w:rsidRPr="004D3082">
      <w:rPr>
        <w:rFonts w:ascii="Calibri" w:hAnsi="Calibri" w:cs="Calibri"/>
        <w:color w:val="002060"/>
        <w:sz w:val="18"/>
        <w:szCs w:val="18"/>
        <w:lang w:eastAsia="zh-CN"/>
      </w:rPr>
      <w:t>r.</w:t>
    </w:r>
  </w:p>
  <w:p w:rsidR="00CF5AEB" w:rsidRPr="009868DB" w:rsidRDefault="00CF5AEB" w:rsidP="00CF5AEB">
    <w:pPr>
      <w:pStyle w:val="Nagwek"/>
      <w:jc w:val="right"/>
      <w:rPr>
        <w:rFonts w:ascii="Calibri" w:hAnsi="Calibri"/>
        <w:b/>
      </w:rPr>
    </w:pPr>
    <w:r w:rsidRPr="009868DB">
      <w:rPr>
        <w:rFonts w:ascii="Calibri" w:hAnsi="Calibri"/>
        <w:b/>
      </w:rPr>
      <w:t>Załącznik nr 3 do SIWZ</w:t>
    </w:r>
  </w:p>
  <w:p w:rsidR="00CF5AEB" w:rsidRPr="00FC765A" w:rsidRDefault="00CF5AEB" w:rsidP="00CF5AEB">
    <w:pPr>
      <w:pStyle w:val="Nagwek"/>
      <w:jc w:val="right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32"/>
    <w:multiLevelType w:val="multilevel"/>
    <w:tmpl w:val="000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33"/>
    <w:multiLevelType w:val="multilevel"/>
    <w:tmpl w:val="000000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34"/>
    <w:multiLevelType w:val="multilevel"/>
    <w:tmpl w:val="000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36"/>
    <w:multiLevelType w:val="multilevel"/>
    <w:tmpl w:val="0000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37"/>
    <w:multiLevelType w:val="multilevel"/>
    <w:tmpl w:val="000000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38"/>
    <w:multiLevelType w:val="multilevel"/>
    <w:tmpl w:val="000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3A"/>
    <w:multiLevelType w:val="multilevel"/>
    <w:tmpl w:val="0000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3B"/>
    <w:multiLevelType w:val="multilevel"/>
    <w:tmpl w:val="0000003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3C"/>
    <w:multiLevelType w:val="multilevel"/>
    <w:tmpl w:val="0000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1927E23"/>
    <w:multiLevelType w:val="hybridMultilevel"/>
    <w:tmpl w:val="CC66E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B56CF"/>
    <w:multiLevelType w:val="hybridMultilevel"/>
    <w:tmpl w:val="3B68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763D0C"/>
    <w:multiLevelType w:val="hybridMultilevel"/>
    <w:tmpl w:val="7CCE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C4388"/>
    <w:multiLevelType w:val="hybridMultilevel"/>
    <w:tmpl w:val="F9C23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46B4D0E"/>
    <w:multiLevelType w:val="hybridMultilevel"/>
    <w:tmpl w:val="46A0FF76"/>
    <w:lvl w:ilvl="0" w:tplc="04D6BD9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F143C9"/>
    <w:multiLevelType w:val="hybridMultilevel"/>
    <w:tmpl w:val="DF22BEF0"/>
    <w:lvl w:ilvl="0" w:tplc="1850210C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F1B53"/>
    <w:multiLevelType w:val="hybridMultilevel"/>
    <w:tmpl w:val="CDEA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52153DDC"/>
    <w:multiLevelType w:val="hybridMultilevel"/>
    <w:tmpl w:val="A9D01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86540EE"/>
    <w:multiLevelType w:val="hybridMultilevel"/>
    <w:tmpl w:val="36EE8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975C6"/>
    <w:multiLevelType w:val="hybridMultilevel"/>
    <w:tmpl w:val="0AFC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43B78"/>
    <w:multiLevelType w:val="hybridMultilevel"/>
    <w:tmpl w:val="7102E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E243E"/>
    <w:multiLevelType w:val="hybridMultilevel"/>
    <w:tmpl w:val="4100F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A4358"/>
    <w:multiLevelType w:val="hybridMultilevel"/>
    <w:tmpl w:val="96C6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21"/>
  </w:num>
  <w:num w:numId="4">
    <w:abstractNumId w:val="19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"/>
  </w:num>
  <w:num w:numId="19">
    <w:abstractNumId w:val="17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14"/>
  </w:num>
  <w:num w:numId="24">
    <w:abstractNumId w:val="12"/>
  </w:num>
  <w:num w:numId="25">
    <w:abstractNumId w:val="22"/>
  </w:num>
  <w:num w:numId="26">
    <w:abstractNumId w:val="24"/>
  </w:num>
  <w:num w:numId="27">
    <w:abstractNumId w:val="25"/>
  </w:num>
  <w:num w:numId="28">
    <w:abstractNumId w:val="20"/>
  </w:num>
  <w:num w:numId="29">
    <w:abstractNumId w:val="2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2244D"/>
    <w:rsid w:val="00032275"/>
    <w:rsid w:val="000342FD"/>
    <w:rsid w:val="00047987"/>
    <w:rsid w:val="0006140D"/>
    <w:rsid w:val="00085838"/>
    <w:rsid w:val="000C3A5B"/>
    <w:rsid w:val="00112466"/>
    <w:rsid w:val="00173B27"/>
    <w:rsid w:val="001843E6"/>
    <w:rsid w:val="0019732B"/>
    <w:rsid w:val="001B52F0"/>
    <w:rsid w:val="00207458"/>
    <w:rsid w:val="002123BC"/>
    <w:rsid w:val="00212817"/>
    <w:rsid w:val="00216B41"/>
    <w:rsid w:val="00275BB2"/>
    <w:rsid w:val="002B21A2"/>
    <w:rsid w:val="002B439F"/>
    <w:rsid w:val="002E5708"/>
    <w:rsid w:val="00330C13"/>
    <w:rsid w:val="00340BA5"/>
    <w:rsid w:val="00340C80"/>
    <w:rsid w:val="003667CB"/>
    <w:rsid w:val="00394F71"/>
    <w:rsid w:val="003B6373"/>
    <w:rsid w:val="003C17A6"/>
    <w:rsid w:val="003C5D36"/>
    <w:rsid w:val="003C6A13"/>
    <w:rsid w:val="003D03AE"/>
    <w:rsid w:val="003E28B2"/>
    <w:rsid w:val="003F48B0"/>
    <w:rsid w:val="00445619"/>
    <w:rsid w:val="00466602"/>
    <w:rsid w:val="00481D95"/>
    <w:rsid w:val="0048451D"/>
    <w:rsid w:val="00497CD0"/>
    <w:rsid w:val="004D3082"/>
    <w:rsid w:val="004E713E"/>
    <w:rsid w:val="004F5D13"/>
    <w:rsid w:val="004F7966"/>
    <w:rsid w:val="005A2166"/>
    <w:rsid w:val="005A2FE8"/>
    <w:rsid w:val="005A5492"/>
    <w:rsid w:val="005A6F70"/>
    <w:rsid w:val="005C0FC9"/>
    <w:rsid w:val="005C17E9"/>
    <w:rsid w:val="005D5565"/>
    <w:rsid w:val="006177D1"/>
    <w:rsid w:val="006276D5"/>
    <w:rsid w:val="00682DD7"/>
    <w:rsid w:val="006A30F1"/>
    <w:rsid w:val="006B7450"/>
    <w:rsid w:val="006D4E60"/>
    <w:rsid w:val="00730794"/>
    <w:rsid w:val="0073508A"/>
    <w:rsid w:val="00744D19"/>
    <w:rsid w:val="0076276E"/>
    <w:rsid w:val="007955B3"/>
    <w:rsid w:val="007C7179"/>
    <w:rsid w:val="007E12CD"/>
    <w:rsid w:val="008231E9"/>
    <w:rsid w:val="00851E20"/>
    <w:rsid w:val="008739C8"/>
    <w:rsid w:val="00873E15"/>
    <w:rsid w:val="00893149"/>
    <w:rsid w:val="008A53A4"/>
    <w:rsid w:val="008E6BF1"/>
    <w:rsid w:val="00933B0C"/>
    <w:rsid w:val="00965243"/>
    <w:rsid w:val="009868DB"/>
    <w:rsid w:val="00995751"/>
    <w:rsid w:val="009B7CD4"/>
    <w:rsid w:val="009E75C6"/>
    <w:rsid w:val="00A0741D"/>
    <w:rsid w:val="00A36128"/>
    <w:rsid w:val="00A94696"/>
    <w:rsid w:val="00AA3835"/>
    <w:rsid w:val="00AE3944"/>
    <w:rsid w:val="00B11A54"/>
    <w:rsid w:val="00B92FF2"/>
    <w:rsid w:val="00B9391B"/>
    <w:rsid w:val="00BE64A7"/>
    <w:rsid w:val="00BE7EB3"/>
    <w:rsid w:val="00C03F50"/>
    <w:rsid w:val="00C06A1F"/>
    <w:rsid w:val="00C06D78"/>
    <w:rsid w:val="00C24346"/>
    <w:rsid w:val="00C25F54"/>
    <w:rsid w:val="00C514C4"/>
    <w:rsid w:val="00C52B99"/>
    <w:rsid w:val="00C561A6"/>
    <w:rsid w:val="00C8774A"/>
    <w:rsid w:val="00C95A3F"/>
    <w:rsid w:val="00CA69FF"/>
    <w:rsid w:val="00CF5AEB"/>
    <w:rsid w:val="00D0464B"/>
    <w:rsid w:val="00D1354E"/>
    <w:rsid w:val="00D523FD"/>
    <w:rsid w:val="00DA33C6"/>
    <w:rsid w:val="00DA44EC"/>
    <w:rsid w:val="00DD0214"/>
    <w:rsid w:val="00DF0E31"/>
    <w:rsid w:val="00E41DF5"/>
    <w:rsid w:val="00E5206D"/>
    <w:rsid w:val="00E650C1"/>
    <w:rsid w:val="00EC3B3D"/>
    <w:rsid w:val="00ED3381"/>
    <w:rsid w:val="00EE6FD4"/>
    <w:rsid w:val="00F16E87"/>
    <w:rsid w:val="00F17001"/>
    <w:rsid w:val="00F24728"/>
    <w:rsid w:val="00F6446C"/>
    <w:rsid w:val="00FB5AD3"/>
    <w:rsid w:val="00FB5EBD"/>
    <w:rsid w:val="00FC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1E20-8BBD-44AE-8592-E0D3D11C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5701</Words>
  <Characters>34208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39830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Grzegorz Zielińdki</cp:lastModifiedBy>
  <cp:revision>2</cp:revision>
  <cp:lastPrinted>2020-09-16T07:56:00Z</cp:lastPrinted>
  <dcterms:created xsi:type="dcterms:W3CDTF">2020-09-16T07:57:00Z</dcterms:created>
  <dcterms:modified xsi:type="dcterms:W3CDTF">2020-09-16T07:57:00Z</dcterms:modified>
</cp:coreProperties>
</file>