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976" w:rsidRDefault="00EF1976" w:rsidP="00EF1976">
      <w:pPr>
        <w:pStyle w:val="Tytu"/>
        <w:jc w:val="right"/>
        <w:rPr>
          <w:rFonts w:ascii="Cambria" w:hAnsi="Cambria"/>
          <w:szCs w:val="24"/>
        </w:rPr>
      </w:pPr>
      <w:r>
        <w:rPr>
          <w:rFonts w:ascii="Cambria" w:hAnsi="Cambria"/>
          <w:szCs w:val="24"/>
        </w:rPr>
        <w:t>Załącznik nr 3</w:t>
      </w:r>
    </w:p>
    <w:p w:rsidR="00EF1976" w:rsidRPr="004142F0" w:rsidRDefault="00EF1976" w:rsidP="00EF1976">
      <w:pPr>
        <w:pStyle w:val="Tytu"/>
        <w:rPr>
          <w:rFonts w:ascii="Cambria" w:hAnsi="Cambria"/>
          <w:szCs w:val="24"/>
        </w:rPr>
      </w:pPr>
      <w:r w:rsidRPr="004142F0">
        <w:rPr>
          <w:rFonts w:ascii="Cambria" w:hAnsi="Cambria"/>
          <w:szCs w:val="24"/>
        </w:rPr>
        <w:t>Projektowane postanowienia umowy</w:t>
      </w:r>
    </w:p>
    <w:p w:rsidR="00EF1976" w:rsidRPr="004142F0" w:rsidRDefault="00EF1976" w:rsidP="00C3312A">
      <w:pPr>
        <w:pStyle w:val="Bezodstpw"/>
        <w:jc w:val="center"/>
        <w:rPr>
          <w:rFonts w:ascii="Cambria" w:hAnsi="Cambria"/>
          <w:b/>
          <w:sz w:val="24"/>
          <w:szCs w:val="24"/>
        </w:rPr>
      </w:pPr>
    </w:p>
    <w:p w:rsidR="00C3312A" w:rsidRPr="004142F0" w:rsidRDefault="00C3312A" w:rsidP="00C3312A">
      <w:pPr>
        <w:pStyle w:val="Bezodstpw"/>
        <w:jc w:val="center"/>
        <w:rPr>
          <w:rFonts w:ascii="Cambria" w:hAnsi="Cambria"/>
          <w:b/>
          <w:sz w:val="24"/>
          <w:szCs w:val="24"/>
        </w:rPr>
      </w:pPr>
      <w:r w:rsidRPr="004142F0">
        <w:rPr>
          <w:rFonts w:ascii="Cambria" w:hAnsi="Cambria"/>
          <w:b/>
          <w:sz w:val="24"/>
          <w:szCs w:val="24"/>
        </w:rPr>
        <w:t>Umowa           /</w:t>
      </w:r>
      <w:r w:rsidR="005377F2" w:rsidRPr="004142F0">
        <w:rPr>
          <w:rFonts w:ascii="Cambria" w:hAnsi="Cambria"/>
          <w:b/>
          <w:sz w:val="24"/>
          <w:szCs w:val="24"/>
        </w:rPr>
        <w:t>2</w:t>
      </w:r>
      <w:r w:rsidR="00672E81">
        <w:rPr>
          <w:rFonts w:ascii="Cambria" w:hAnsi="Cambria"/>
          <w:b/>
          <w:sz w:val="24"/>
          <w:szCs w:val="24"/>
        </w:rPr>
        <w:t>2</w:t>
      </w:r>
    </w:p>
    <w:p w:rsidR="00C3312A" w:rsidRPr="004142F0" w:rsidRDefault="00C3312A" w:rsidP="00C3312A">
      <w:pPr>
        <w:pStyle w:val="Tekstpodstawowy"/>
        <w:spacing w:line="240" w:lineRule="atLeast"/>
        <w:jc w:val="center"/>
        <w:rPr>
          <w:rFonts w:ascii="Cambria" w:hAnsi="Cambria" w:cs="Arial"/>
          <w:color w:val="auto"/>
          <w:szCs w:val="24"/>
        </w:rPr>
      </w:pPr>
      <w:r w:rsidRPr="004142F0">
        <w:rPr>
          <w:rFonts w:ascii="Cambria" w:hAnsi="Cambria" w:cs="Arial"/>
          <w:color w:val="auto"/>
          <w:szCs w:val="24"/>
        </w:rPr>
        <w:t xml:space="preserve">zawarta w dniu </w:t>
      </w:r>
      <w:r w:rsidR="000F5F75" w:rsidRPr="004142F0">
        <w:rPr>
          <w:rFonts w:ascii="Cambria" w:hAnsi="Cambria" w:cs="Arial"/>
          <w:color w:val="auto"/>
          <w:szCs w:val="24"/>
        </w:rPr>
        <w:t>…</w:t>
      </w:r>
      <w:r w:rsidR="00EF1976" w:rsidRPr="004142F0">
        <w:rPr>
          <w:rFonts w:ascii="Cambria" w:hAnsi="Cambria" w:cs="Arial"/>
          <w:color w:val="auto"/>
          <w:szCs w:val="24"/>
        </w:rPr>
        <w:t>…..</w:t>
      </w:r>
      <w:r w:rsidR="000F5F75" w:rsidRPr="004142F0">
        <w:rPr>
          <w:rFonts w:ascii="Cambria" w:hAnsi="Cambria" w:cs="Arial"/>
          <w:color w:val="auto"/>
          <w:szCs w:val="24"/>
        </w:rPr>
        <w:t>.</w:t>
      </w:r>
      <w:r w:rsidRPr="004142F0">
        <w:rPr>
          <w:rFonts w:ascii="Cambria" w:hAnsi="Cambria" w:cs="Arial"/>
          <w:color w:val="auto"/>
          <w:szCs w:val="24"/>
        </w:rPr>
        <w:t>20</w:t>
      </w:r>
      <w:r w:rsidR="005377F2" w:rsidRPr="004142F0">
        <w:rPr>
          <w:rFonts w:ascii="Cambria" w:hAnsi="Cambria" w:cs="Arial"/>
          <w:color w:val="auto"/>
          <w:szCs w:val="24"/>
        </w:rPr>
        <w:t>2</w:t>
      </w:r>
      <w:r w:rsidR="00672E81">
        <w:rPr>
          <w:rFonts w:ascii="Cambria" w:hAnsi="Cambria" w:cs="Arial"/>
          <w:color w:val="auto"/>
          <w:szCs w:val="24"/>
        </w:rPr>
        <w:t>2</w:t>
      </w:r>
      <w:r w:rsidRPr="004142F0">
        <w:rPr>
          <w:rFonts w:ascii="Cambria" w:hAnsi="Cambria" w:cs="Arial"/>
          <w:color w:val="auto"/>
          <w:szCs w:val="24"/>
        </w:rPr>
        <w:t>r.</w:t>
      </w:r>
    </w:p>
    <w:p w:rsidR="00C3312A" w:rsidRPr="004142F0" w:rsidRDefault="00C3312A" w:rsidP="00C3312A">
      <w:pPr>
        <w:pStyle w:val="Tekstpodstawowy"/>
        <w:spacing w:line="240" w:lineRule="atLeast"/>
        <w:jc w:val="center"/>
        <w:rPr>
          <w:rFonts w:ascii="Cambria" w:hAnsi="Cambria" w:cs="Arial"/>
          <w:color w:val="auto"/>
          <w:szCs w:val="24"/>
        </w:rPr>
      </w:pPr>
      <w:r w:rsidRPr="004142F0">
        <w:rPr>
          <w:rFonts w:ascii="Cambria" w:hAnsi="Cambria" w:cs="Arial"/>
          <w:color w:val="auto"/>
          <w:szCs w:val="24"/>
        </w:rPr>
        <w:t>pomiędzy:</w:t>
      </w:r>
    </w:p>
    <w:p w:rsidR="00C3312A" w:rsidRPr="004142F0" w:rsidRDefault="00C3312A" w:rsidP="00C3312A">
      <w:pPr>
        <w:pStyle w:val="Tekstpodstawowy"/>
        <w:spacing w:line="240" w:lineRule="atLeast"/>
        <w:jc w:val="center"/>
        <w:rPr>
          <w:rFonts w:ascii="Cambria" w:hAnsi="Cambria" w:cs="Arial"/>
          <w:color w:val="auto"/>
          <w:szCs w:val="24"/>
        </w:rPr>
      </w:pPr>
    </w:p>
    <w:p w:rsidR="00C3312A" w:rsidRPr="004142F0" w:rsidRDefault="00C3312A" w:rsidP="00C3312A">
      <w:pPr>
        <w:pStyle w:val="Tekstpodstawowy"/>
        <w:spacing w:line="240" w:lineRule="atLeast"/>
        <w:jc w:val="both"/>
        <w:rPr>
          <w:rFonts w:ascii="Cambria" w:hAnsi="Cambria" w:cs="Arial"/>
          <w:b/>
          <w:color w:val="auto"/>
          <w:szCs w:val="24"/>
        </w:rPr>
      </w:pPr>
      <w:r w:rsidRPr="004142F0">
        <w:rPr>
          <w:rFonts w:ascii="Cambria" w:hAnsi="Cambria" w:cs="Arial"/>
          <w:b/>
          <w:color w:val="auto"/>
          <w:szCs w:val="24"/>
        </w:rPr>
        <w:t xml:space="preserve">Zespołem Opieki Zdrowotnej w Suchej Beskidzkiej, ul. Szpitalna 22, 34-200 Sucha Beskidzka, </w:t>
      </w:r>
    </w:p>
    <w:p w:rsidR="00C3312A" w:rsidRPr="004142F0" w:rsidRDefault="00C3312A" w:rsidP="00C3312A">
      <w:pPr>
        <w:pStyle w:val="Tekstpodstawowy"/>
        <w:spacing w:line="240" w:lineRule="atLeast"/>
        <w:jc w:val="both"/>
        <w:rPr>
          <w:rFonts w:ascii="Cambria" w:hAnsi="Cambria" w:cs="Arial"/>
          <w:color w:val="auto"/>
          <w:szCs w:val="24"/>
        </w:rPr>
      </w:pPr>
      <w:r w:rsidRPr="004142F0">
        <w:rPr>
          <w:rFonts w:ascii="Cambria" w:hAnsi="Cambria" w:cs="Arial"/>
          <w:color w:val="auto"/>
          <w:szCs w:val="24"/>
        </w:rPr>
        <w:t>Regon: 000304415, NIP: 552-12-74-352, KRS: 0000079161</w:t>
      </w:r>
    </w:p>
    <w:p w:rsidR="00C3312A" w:rsidRPr="004142F0" w:rsidRDefault="00C3312A" w:rsidP="00C3312A">
      <w:pPr>
        <w:pStyle w:val="Tekstpodstawowy"/>
        <w:spacing w:line="240" w:lineRule="atLeast"/>
        <w:rPr>
          <w:rFonts w:ascii="Cambria" w:hAnsi="Cambria" w:cs="Arial"/>
          <w:color w:val="auto"/>
          <w:szCs w:val="24"/>
        </w:rPr>
      </w:pPr>
      <w:r w:rsidRPr="004142F0">
        <w:rPr>
          <w:rFonts w:ascii="Cambria" w:hAnsi="Cambria" w:cs="Arial"/>
          <w:color w:val="auto"/>
          <w:szCs w:val="24"/>
        </w:rPr>
        <w:t>zwanym dalej w treści umowy "ZAMAWIAJĄCYM ", w imieniu którego działa:</w:t>
      </w:r>
    </w:p>
    <w:p w:rsidR="00C3312A" w:rsidRPr="004142F0" w:rsidRDefault="00C3312A" w:rsidP="00C3312A">
      <w:pPr>
        <w:pStyle w:val="Tekstpodstawowy"/>
        <w:spacing w:line="240" w:lineRule="atLeast"/>
        <w:rPr>
          <w:rFonts w:ascii="Cambria" w:hAnsi="Cambria" w:cs="Arial"/>
          <w:color w:val="auto"/>
          <w:szCs w:val="24"/>
        </w:rPr>
      </w:pPr>
    </w:p>
    <w:p w:rsidR="00C3312A" w:rsidRPr="004142F0" w:rsidRDefault="001E5F6F" w:rsidP="00C3312A">
      <w:pPr>
        <w:pStyle w:val="Tekstpodstawowy"/>
        <w:spacing w:line="240" w:lineRule="atLeast"/>
        <w:rPr>
          <w:rFonts w:ascii="Cambria" w:hAnsi="Cambria" w:cs="Arial"/>
          <w:color w:val="auto"/>
          <w:szCs w:val="24"/>
        </w:rPr>
      </w:pPr>
      <w:r w:rsidRPr="004142F0">
        <w:rPr>
          <w:rFonts w:ascii="Cambria" w:hAnsi="Cambria" w:cs="Arial"/>
          <w:color w:val="auto"/>
          <w:szCs w:val="24"/>
        </w:rPr>
        <w:t>l</w:t>
      </w:r>
      <w:r w:rsidR="00C3312A" w:rsidRPr="004142F0">
        <w:rPr>
          <w:rFonts w:ascii="Cambria" w:hAnsi="Cambria" w:cs="Arial"/>
          <w:color w:val="auto"/>
          <w:szCs w:val="24"/>
        </w:rPr>
        <w:t>ek. Marek Haber - Dyrektor Zespołu</w:t>
      </w:r>
    </w:p>
    <w:p w:rsidR="00C3312A" w:rsidRPr="004142F0" w:rsidRDefault="00C3312A" w:rsidP="00C3312A">
      <w:pPr>
        <w:pStyle w:val="Tekstpodstawowy"/>
        <w:spacing w:line="240" w:lineRule="atLeast"/>
        <w:rPr>
          <w:rFonts w:ascii="Cambria" w:hAnsi="Cambria" w:cs="Arial"/>
          <w:color w:val="auto"/>
          <w:szCs w:val="24"/>
        </w:rPr>
      </w:pPr>
    </w:p>
    <w:p w:rsidR="00C3312A" w:rsidRPr="004142F0" w:rsidRDefault="00C3312A" w:rsidP="00C3312A">
      <w:pPr>
        <w:pStyle w:val="Tekstpodstawowy"/>
        <w:spacing w:line="240" w:lineRule="atLeast"/>
        <w:rPr>
          <w:rFonts w:ascii="Cambria" w:hAnsi="Cambria" w:cs="Arial"/>
          <w:b/>
          <w:color w:val="auto"/>
          <w:szCs w:val="24"/>
        </w:rPr>
      </w:pPr>
      <w:r w:rsidRPr="004142F0">
        <w:rPr>
          <w:rFonts w:ascii="Cambria" w:hAnsi="Cambria" w:cs="Arial"/>
          <w:color w:val="auto"/>
          <w:szCs w:val="24"/>
        </w:rPr>
        <w:t xml:space="preserve">a </w:t>
      </w:r>
      <w:r w:rsidR="00024EC9" w:rsidRPr="004142F0">
        <w:rPr>
          <w:rFonts w:ascii="Cambria" w:hAnsi="Cambria" w:cs="Arial"/>
          <w:b/>
          <w:color w:val="auto"/>
          <w:szCs w:val="24"/>
        </w:rPr>
        <w:t>Firmą:</w:t>
      </w:r>
    </w:p>
    <w:p w:rsidR="00C3312A" w:rsidRPr="004142F0" w:rsidRDefault="00C3312A" w:rsidP="00C3312A">
      <w:pPr>
        <w:pStyle w:val="Tekstpodstawowy"/>
        <w:spacing w:line="240" w:lineRule="atLeast"/>
        <w:rPr>
          <w:rFonts w:ascii="Cambria" w:hAnsi="Cambria" w:cs="Arial"/>
          <w:b/>
          <w:color w:val="auto"/>
          <w:szCs w:val="24"/>
        </w:rPr>
      </w:pPr>
      <w:r w:rsidRPr="004142F0">
        <w:rPr>
          <w:rFonts w:ascii="Cambria" w:hAnsi="Cambria" w:cs="Arial"/>
          <w:b/>
          <w:color w:val="auto"/>
          <w:szCs w:val="24"/>
        </w:rPr>
        <w:t>z siedzibą:</w:t>
      </w:r>
      <w:r w:rsidR="005377F2" w:rsidRPr="004142F0">
        <w:rPr>
          <w:rFonts w:ascii="Cambria" w:hAnsi="Cambria" w:cs="Arial"/>
          <w:b/>
          <w:color w:val="auto"/>
          <w:szCs w:val="24"/>
        </w:rPr>
        <w:t xml:space="preserve"> </w:t>
      </w:r>
    </w:p>
    <w:p w:rsidR="00C3312A" w:rsidRPr="004142F0" w:rsidRDefault="00C3312A" w:rsidP="00C3312A">
      <w:pPr>
        <w:pStyle w:val="Tekstpodstawowy"/>
        <w:tabs>
          <w:tab w:val="left" w:pos="2970"/>
        </w:tabs>
        <w:spacing w:line="240" w:lineRule="atLeast"/>
        <w:jc w:val="both"/>
        <w:rPr>
          <w:rFonts w:ascii="Cambria" w:hAnsi="Cambria" w:cs="Arial"/>
          <w:color w:val="auto"/>
          <w:szCs w:val="24"/>
        </w:rPr>
      </w:pPr>
      <w:r w:rsidRPr="004142F0">
        <w:rPr>
          <w:rFonts w:ascii="Cambria" w:hAnsi="Cambria" w:cs="Arial"/>
          <w:color w:val="auto"/>
          <w:szCs w:val="24"/>
        </w:rPr>
        <w:t>KRS:</w:t>
      </w:r>
      <w:r w:rsidR="00024EC9" w:rsidRPr="004142F0">
        <w:rPr>
          <w:rFonts w:ascii="Cambria" w:hAnsi="Cambria" w:cs="Arial"/>
          <w:color w:val="auto"/>
          <w:szCs w:val="24"/>
        </w:rPr>
        <w:t xml:space="preserve"> </w:t>
      </w:r>
      <w:r w:rsidRPr="004142F0">
        <w:rPr>
          <w:rFonts w:ascii="Cambria" w:hAnsi="Cambria" w:cs="Arial"/>
          <w:color w:val="auto"/>
          <w:szCs w:val="24"/>
        </w:rPr>
        <w:t>, Regon:</w:t>
      </w:r>
      <w:r w:rsidR="00024EC9" w:rsidRPr="004142F0">
        <w:rPr>
          <w:rFonts w:ascii="Cambria" w:hAnsi="Cambria" w:cs="Arial"/>
          <w:color w:val="auto"/>
          <w:szCs w:val="24"/>
        </w:rPr>
        <w:t xml:space="preserve"> </w:t>
      </w:r>
      <w:r w:rsidRPr="004142F0">
        <w:rPr>
          <w:rFonts w:ascii="Cambria" w:hAnsi="Cambria" w:cs="Arial"/>
          <w:color w:val="auto"/>
          <w:szCs w:val="24"/>
        </w:rPr>
        <w:t xml:space="preserve"> , NIP:</w:t>
      </w:r>
      <w:r w:rsidRPr="004142F0">
        <w:rPr>
          <w:rFonts w:ascii="Cambria" w:hAnsi="Cambria" w:cs="Arial"/>
          <w:color w:val="auto"/>
          <w:szCs w:val="24"/>
        </w:rPr>
        <w:tab/>
      </w:r>
    </w:p>
    <w:p w:rsidR="00C3312A" w:rsidRPr="004142F0" w:rsidRDefault="00C3312A" w:rsidP="00C3312A">
      <w:pPr>
        <w:pStyle w:val="Tekstpodstawowy"/>
        <w:spacing w:line="240" w:lineRule="atLeast"/>
        <w:jc w:val="both"/>
        <w:rPr>
          <w:rFonts w:ascii="Cambria" w:hAnsi="Cambria" w:cs="Arial"/>
          <w:color w:val="auto"/>
          <w:szCs w:val="24"/>
        </w:rPr>
      </w:pPr>
      <w:r w:rsidRPr="004142F0">
        <w:rPr>
          <w:rFonts w:ascii="Cambria" w:hAnsi="Cambria" w:cs="Arial"/>
          <w:color w:val="auto"/>
          <w:szCs w:val="24"/>
        </w:rPr>
        <w:t>zwaną dalej w treści umowy „Dostawcą” w imieniu, której działa:</w:t>
      </w:r>
    </w:p>
    <w:p w:rsidR="00C3312A" w:rsidRPr="004142F0" w:rsidRDefault="00C3312A" w:rsidP="00C3312A">
      <w:pPr>
        <w:pStyle w:val="Tekstpodstawowy"/>
        <w:spacing w:line="240" w:lineRule="atLeast"/>
        <w:rPr>
          <w:rFonts w:ascii="Cambria" w:hAnsi="Cambria" w:cs="Arial"/>
          <w:color w:val="auto"/>
          <w:szCs w:val="24"/>
        </w:rPr>
      </w:pPr>
      <w:r w:rsidRPr="004142F0">
        <w:rPr>
          <w:rFonts w:ascii="Cambria" w:hAnsi="Cambria" w:cs="Arial"/>
          <w:color w:val="auto"/>
          <w:szCs w:val="24"/>
        </w:rPr>
        <w:tab/>
        <w:t xml:space="preserve"> </w:t>
      </w:r>
    </w:p>
    <w:p w:rsidR="008668AD" w:rsidRPr="008668AD" w:rsidRDefault="000E1F8F" w:rsidP="008668AD">
      <w:pPr>
        <w:jc w:val="center"/>
        <w:rPr>
          <w:rFonts w:ascii="Cambria" w:hAnsi="Cambria" w:cs="Tahoma"/>
          <w:b/>
          <w:sz w:val="24"/>
          <w:szCs w:val="24"/>
        </w:rPr>
      </w:pPr>
      <w:r w:rsidRPr="008668AD">
        <w:rPr>
          <w:rFonts w:ascii="Cambria" w:hAnsi="Cambria" w:cs="Arial"/>
          <w:sz w:val="24"/>
          <w:szCs w:val="24"/>
        </w:rPr>
        <w:t xml:space="preserve">W wyniku wyboru oferty Dostawcy złożonej w toku postępowania o udzielenie zamówienia w trybie przetargu nieograniczonego na </w:t>
      </w:r>
      <w:r w:rsidR="008668AD" w:rsidRPr="008668AD">
        <w:rPr>
          <w:rFonts w:ascii="Cambria" w:hAnsi="Cambria" w:cs="Tahoma"/>
          <w:b/>
          <w:sz w:val="24"/>
          <w:szCs w:val="24"/>
        </w:rPr>
        <w:t xml:space="preserve">Dostawa leków w ramach programów lekowych ( leki w raku nerki) </w:t>
      </w:r>
    </w:p>
    <w:p w:rsidR="000E1F8F" w:rsidRPr="008668AD" w:rsidRDefault="000E1F8F" w:rsidP="000E1F8F">
      <w:pPr>
        <w:pStyle w:val="Tekstpodstawowy"/>
        <w:spacing w:line="240" w:lineRule="atLeast"/>
        <w:jc w:val="both"/>
        <w:rPr>
          <w:rFonts w:ascii="Cambria" w:hAnsi="Cambria" w:cs="Arial"/>
          <w:color w:val="auto"/>
          <w:szCs w:val="24"/>
        </w:rPr>
      </w:pPr>
      <w:r w:rsidRPr="008668AD">
        <w:rPr>
          <w:rFonts w:ascii="Cambria" w:hAnsi="Cambria" w:cs="Arial"/>
          <w:color w:val="auto"/>
          <w:szCs w:val="24"/>
        </w:rPr>
        <w:t xml:space="preserve"> (znak: ZOZ.V.010/DZP/</w:t>
      </w:r>
      <w:r w:rsidR="00A6028A">
        <w:rPr>
          <w:rFonts w:ascii="Cambria" w:hAnsi="Cambria" w:cs="Arial"/>
          <w:color w:val="auto"/>
          <w:szCs w:val="24"/>
        </w:rPr>
        <w:t>107</w:t>
      </w:r>
      <w:r w:rsidRPr="008668AD">
        <w:rPr>
          <w:rFonts w:ascii="Cambria" w:hAnsi="Cambria" w:cs="Arial"/>
          <w:color w:val="auto"/>
          <w:szCs w:val="24"/>
        </w:rPr>
        <w:t>/22) prowadzonego przez zamawiającego, została zawarta umowa o następującej treści:</w:t>
      </w:r>
    </w:p>
    <w:p w:rsidR="00C3312A" w:rsidRPr="004142F0" w:rsidRDefault="00C3312A" w:rsidP="00C3312A">
      <w:pPr>
        <w:rPr>
          <w:rFonts w:ascii="Cambria" w:hAnsi="Cambria" w:cs="Arial"/>
        </w:rPr>
      </w:pPr>
    </w:p>
    <w:p w:rsidR="00C3312A" w:rsidRPr="004142F0" w:rsidRDefault="00C3312A" w:rsidP="00C3312A">
      <w:pPr>
        <w:jc w:val="center"/>
        <w:rPr>
          <w:rFonts w:ascii="Cambria" w:hAnsi="Cambria" w:cs="Arial"/>
          <w:sz w:val="24"/>
        </w:rPr>
      </w:pPr>
      <w:r w:rsidRPr="004142F0">
        <w:rPr>
          <w:rFonts w:ascii="Cambria" w:hAnsi="Cambria" w:cs="Arial"/>
          <w:sz w:val="24"/>
        </w:rPr>
        <w:t>§ 1</w:t>
      </w:r>
    </w:p>
    <w:p w:rsidR="00C3312A" w:rsidRPr="004142F0" w:rsidRDefault="00C3312A" w:rsidP="00C3312A">
      <w:pPr>
        <w:pStyle w:val="Nagwek1"/>
        <w:rPr>
          <w:rFonts w:ascii="Cambria" w:hAnsi="Cambria" w:cs="Arial"/>
        </w:rPr>
      </w:pPr>
      <w:r w:rsidRPr="004142F0">
        <w:rPr>
          <w:rFonts w:ascii="Cambria" w:hAnsi="Cambria" w:cs="Arial"/>
        </w:rPr>
        <w:t>PRZEDMIOT UMOWY</w:t>
      </w:r>
    </w:p>
    <w:p w:rsidR="000E1F8F" w:rsidRPr="00D46961" w:rsidRDefault="000E1F8F" w:rsidP="000E1F8F">
      <w:pPr>
        <w:numPr>
          <w:ilvl w:val="0"/>
          <w:numId w:val="6"/>
        </w:numPr>
        <w:jc w:val="both"/>
        <w:rPr>
          <w:rFonts w:ascii="Cambria" w:hAnsi="Cambria" w:cs="Arial"/>
          <w:bCs/>
          <w:sz w:val="24"/>
        </w:rPr>
      </w:pPr>
      <w:r w:rsidRPr="00D46961">
        <w:rPr>
          <w:rFonts w:ascii="Cambria" w:hAnsi="Cambria" w:cs="Arial"/>
          <w:bCs/>
          <w:sz w:val="24"/>
        </w:rPr>
        <w:t>Na podstawie złożonej oferty przetargowej Dostawca zobowiązuje się do sprzedaży leków</w:t>
      </w:r>
      <w:r>
        <w:rPr>
          <w:rFonts w:ascii="Cambria" w:hAnsi="Cambria" w:cs="Arial"/>
          <w:bCs/>
          <w:sz w:val="24"/>
        </w:rPr>
        <w:t xml:space="preserve"> </w:t>
      </w:r>
      <w:r w:rsidR="00FE146E">
        <w:rPr>
          <w:rFonts w:ascii="Cambria" w:hAnsi="Cambria" w:cs="Arial"/>
          <w:bCs/>
          <w:sz w:val="24"/>
        </w:rPr>
        <w:t xml:space="preserve">w ramach </w:t>
      </w:r>
      <w:r w:rsidR="0000379E">
        <w:rPr>
          <w:rFonts w:ascii="Cambria" w:hAnsi="Cambria" w:cs="Arial"/>
          <w:bCs/>
          <w:sz w:val="24"/>
        </w:rPr>
        <w:t xml:space="preserve">programów lekowych </w:t>
      </w:r>
      <w:r w:rsidR="00FE146E">
        <w:rPr>
          <w:rFonts w:ascii="Cambria" w:hAnsi="Cambria" w:cs="Arial"/>
          <w:bCs/>
          <w:sz w:val="24"/>
        </w:rPr>
        <w:t xml:space="preserve">dla </w:t>
      </w:r>
      <w:r>
        <w:rPr>
          <w:rFonts w:ascii="Cambria" w:hAnsi="Cambria" w:cs="Arial"/>
          <w:bCs/>
          <w:sz w:val="24"/>
        </w:rPr>
        <w:t xml:space="preserve"> Apteki Szpitalnej</w:t>
      </w:r>
      <w:r w:rsidRPr="00D46961">
        <w:rPr>
          <w:rFonts w:ascii="Cambria" w:hAnsi="Cambria" w:cs="Arial"/>
          <w:bCs/>
          <w:sz w:val="24"/>
        </w:rPr>
        <w:t>.</w:t>
      </w:r>
    </w:p>
    <w:p w:rsidR="000E1F8F" w:rsidRDefault="000E1F8F" w:rsidP="000E1F8F">
      <w:pPr>
        <w:numPr>
          <w:ilvl w:val="0"/>
          <w:numId w:val="6"/>
        </w:numPr>
        <w:jc w:val="both"/>
        <w:rPr>
          <w:rFonts w:ascii="Cambria" w:hAnsi="Cambria" w:cs="Arial"/>
          <w:sz w:val="24"/>
        </w:rPr>
      </w:pPr>
      <w:r w:rsidRPr="00D46961">
        <w:rPr>
          <w:rFonts w:ascii="Cambria" w:hAnsi="Cambria" w:cs="Arial"/>
          <w:sz w:val="24"/>
        </w:rPr>
        <w:t xml:space="preserve">Szczegółowy rodzaj - asortyment i ceny jednostkowe brutto </w:t>
      </w:r>
      <w:r w:rsidRPr="00D46961">
        <w:rPr>
          <w:rFonts w:ascii="Cambria" w:hAnsi="Cambria" w:cs="Arial"/>
          <w:sz w:val="24"/>
          <w:szCs w:val="24"/>
        </w:rPr>
        <w:t>z zastrzeżeniem postanowień niniejszej umowy poniżej,</w:t>
      </w:r>
      <w:r w:rsidRPr="00D46961">
        <w:rPr>
          <w:rFonts w:ascii="Cambria" w:hAnsi="Cambria" w:cs="Arial"/>
          <w:sz w:val="24"/>
        </w:rPr>
        <w:t xml:space="preserve"> określa załącznik nr 1 stanowiący integralną część umowy.</w:t>
      </w:r>
    </w:p>
    <w:p w:rsidR="000E1F8F" w:rsidRPr="00D46961" w:rsidRDefault="000E1F8F" w:rsidP="000E1F8F">
      <w:pPr>
        <w:numPr>
          <w:ilvl w:val="0"/>
          <w:numId w:val="6"/>
        </w:numPr>
        <w:jc w:val="both"/>
        <w:rPr>
          <w:rFonts w:ascii="Cambria" w:hAnsi="Cambria" w:cs="Arial"/>
          <w:sz w:val="24"/>
        </w:rPr>
      </w:pPr>
      <w:r>
        <w:rPr>
          <w:rFonts w:ascii="Cambria" w:hAnsi="Cambria" w:cs="Arial"/>
          <w:sz w:val="24"/>
        </w:rPr>
        <w:t>Dostawca zobowiązuje się do wykonania umowy zgodnie z wymaganiami dotyczącymi przedmiotu zamówienia określonymi w SWZ oraz postanowieniami oferty złożonej w ramach postępowania o udzielenie zamówienia publicznego ZOZ.V.010/DZP/……./22.</w:t>
      </w:r>
    </w:p>
    <w:p w:rsidR="0000379E" w:rsidRPr="008D68F7" w:rsidRDefault="0000379E" w:rsidP="0000379E">
      <w:pPr>
        <w:numPr>
          <w:ilvl w:val="0"/>
          <w:numId w:val="6"/>
        </w:numPr>
        <w:rPr>
          <w:rFonts w:ascii="Cambria" w:hAnsi="Cambria" w:cs="Arial"/>
          <w:snapToGrid w:val="0"/>
          <w:sz w:val="24"/>
          <w:u w:val="single"/>
        </w:rPr>
      </w:pPr>
      <w:r w:rsidRPr="008D68F7">
        <w:rPr>
          <w:rFonts w:ascii="Cambria" w:hAnsi="Cambria" w:cs="Arial"/>
          <w:snapToGrid w:val="0"/>
          <w:sz w:val="24"/>
          <w:u w:val="single"/>
        </w:rPr>
        <w:t>Umowa może być rozwiązana w przypadku cofnięcia środków finansowych przez NFZ.</w:t>
      </w:r>
    </w:p>
    <w:p w:rsidR="00C3312A" w:rsidRPr="004142F0" w:rsidRDefault="00C3312A" w:rsidP="00C3312A">
      <w:pPr>
        <w:jc w:val="both"/>
        <w:rPr>
          <w:rFonts w:ascii="Cambria" w:hAnsi="Cambria" w:cs="Arial"/>
          <w:sz w:val="24"/>
          <w:szCs w:val="24"/>
        </w:rPr>
      </w:pPr>
    </w:p>
    <w:p w:rsidR="00C3312A" w:rsidRPr="004142F0" w:rsidRDefault="00C3312A" w:rsidP="00C3312A">
      <w:pPr>
        <w:jc w:val="center"/>
        <w:rPr>
          <w:rFonts w:ascii="Cambria" w:hAnsi="Cambria" w:cs="Arial"/>
          <w:sz w:val="24"/>
        </w:rPr>
      </w:pPr>
      <w:r w:rsidRPr="004142F0">
        <w:rPr>
          <w:rFonts w:ascii="Cambria" w:hAnsi="Cambria" w:cs="Arial"/>
          <w:sz w:val="24"/>
        </w:rPr>
        <w:t>§ 2</w:t>
      </w:r>
    </w:p>
    <w:p w:rsidR="00C3312A" w:rsidRPr="004142F0" w:rsidRDefault="00C3312A" w:rsidP="00C3312A">
      <w:pPr>
        <w:pStyle w:val="Nagwek1"/>
        <w:rPr>
          <w:rFonts w:ascii="Cambria" w:hAnsi="Cambria" w:cs="Arial"/>
          <w:b w:val="0"/>
          <w:szCs w:val="24"/>
        </w:rPr>
      </w:pPr>
      <w:r w:rsidRPr="004142F0">
        <w:rPr>
          <w:rFonts w:ascii="Cambria" w:hAnsi="Cambria" w:cs="Arial"/>
        </w:rPr>
        <w:t>WARTOŚĆ UMOWY</w:t>
      </w:r>
    </w:p>
    <w:p w:rsidR="00C3312A" w:rsidRPr="004142F0" w:rsidRDefault="00C3312A" w:rsidP="00C3312A">
      <w:pPr>
        <w:jc w:val="both"/>
        <w:rPr>
          <w:rFonts w:ascii="Cambria" w:hAnsi="Cambria" w:cs="Arial"/>
          <w:sz w:val="24"/>
        </w:rPr>
      </w:pPr>
      <w:r w:rsidRPr="004142F0">
        <w:rPr>
          <w:rFonts w:ascii="Cambria" w:hAnsi="Cambria" w:cs="Arial"/>
          <w:sz w:val="24"/>
        </w:rPr>
        <w:t xml:space="preserve">1. Strony uzgadniają wartość umowy </w:t>
      </w:r>
    </w:p>
    <w:p w:rsidR="00C3312A" w:rsidRPr="004142F0" w:rsidRDefault="00C3312A" w:rsidP="00C3312A">
      <w:pPr>
        <w:jc w:val="both"/>
        <w:rPr>
          <w:rFonts w:ascii="Cambria" w:hAnsi="Cambria" w:cs="Arial"/>
          <w:b/>
          <w:sz w:val="24"/>
        </w:rPr>
      </w:pPr>
      <w:r w:rsidRPr="004142F0">
        <w:rPr>
          <w:rFonts w:ascii="Cambria" w:hAnsi="Cambria" w:cs="Arial"/>
          <w:sz w:val="24"/>
        </w:rPr>
        <w:t>netto:</w:t>
      </w:r>
      <w:r w:rsidR="00024EC9" w:rsidRPr="004142F0">
        <w:rPr>
          <w:rFonts w:ascii="Cambria" w:hAnsi="Cambria" w:cs="Arial"/>
          <w:b/>
          <w:sz w:val="24"/>
        </w:rPr>
        <w:t xml:space="preserve"> </w:t>
      </w:r>
      <w:r w:rsidRPr="004142F0">
        <w:rPr>
          <w:rFonts w:ascii="Cambria" w:hAnsi="Cambria" w:cs="Arial"/>
          <w:b/>
          <w:sz w:val="24"/>
        </w:rPr>
        <w:t xml:space="preserve"> zł </w:t>
      </w:r>
    </w:p>
    <w:p w:rsidR="00C3312A" w:rsidRPr="004142F0" w:rsidRDefault="00C3312A" w:rsidP="00C3312A">
      <w:pPr>
        <w:jc w:val="center"/>
        <w:rPr>
          <w:rFonts w:ascii="Cambria" w:hAnsi="Cambria" w:cs="Arial"/>
          <w:sz w:val="24"/>
        </w:rPr>
      </w:pPr>
      <w:r w:rsidRPr="004142F0">
        <w:rPr>
          <w:rFonts w:ascii="Cambria" w:hAnsi="Cambria" w:cs="Arial"/>
          <w:sz w:val="24"/>
        </w:rPr>
        <w:t>()</w:t>
      </w:r>
    </w:p>
    <w:p w:rsidR="00C3312A" w:rsidRPr="004142F0" w:rsidRDefault="00C3312A" w:rsidP="00C3312A">
      <w:pPr>
        <w:jc w:val="center"/>
        <w:rPr>
          <w:rFonts w:ascii="Cambria" w:hAnsi="Cambria" w:cs="Arial"/>
          <w:sz w:val="18"/>
        </w:rPr>
      </w:pPr>
      <w:r w:rsidRPr="004142F0">
        <w:rPr>
          <w:rFonts w:ascii="Cambria" w:hAnsi="Cambria" w:cs="Arial"/>
          <w:sz w:val="18"/>
        </w:rPr>
        <w:t>słownie</w:t>
      </w:r>
    </w:p>
    <w:p w:rsidR="00C3312A" w:rsidRPr="004142F0" w:rsidRDefault="00C3312A" w:rsidP="00C3312A">
      <w:pPr>
        <w:jc w:val="both"/>
        <w:rPr>
          <w:rFonts w:ascii="Cambria" w:hAnsi="Cambria" w:cs="Arial"/>
          <w:b/>
          <w:sz w:val="24"/>
        </w:rPr>
      </w:pPr>
      <w:r w:rsidRPr="004142F0">
        <w:rPr>
          <w:rFonts w:ascii="Cambria" w:hAnsi="Cambria" w:cs="Arial"/>
          <w:sz w:val="24"/>
        </w:rPr>
        <w:t>brutto:</w:t>
      </w:r>
      <w:r w:rsidR="00024EC9" w:rsidRPr="004142F0">
        <w:rPr>
          <w:rFonts w:ascii="Cambria" w:hAnsi="Cambria" w:cs="Arial"/>
          <w:b/>
          <w:sz w:val="24"/>
        </w:rPr>
        <w:t xml:space="preserve"> </w:t>
      </w:r>
      <w:r w:rsidRPr="004142F0">
        <w:rPr>
          <w:rFonts w:ascii="Cambria" w:hAnsi="Cambria" w:cs="Arial"/>
          <w:b/>
          <w:sz w:val="24"/>
        </w:rPr>
        <w:t xml:space="preserve">zł </w:t>
      </w:r>
    </w:p>
    <w:p w:rsidR="00C3312A" w:rsidRPr="004142F0" w:rsidRDefault="00C3312A" w:rsidP="00C3312A">
      <w:pPr>
        <w:jc w:val="center"/>
        <w:rPr>
          <w:rFonts w:ascii="Cambria" w:hAnsi="Cambria" w:cs="Arial"/>
          <w:sz w:val="24"/>
        </w:rPr>
      </w:pPr>
      <w:r w:rsidRPr="004142F0">
        <w:rPr>
          <w:rFonts w:ascii="Cambria" w:hAnsi="Cambria" w:cs="Arial"/>
          <w:sz w:val="24"/>
        </w:rPr>
        <w:t>()</w:t>
      </w:r>
    </w:p>
    <w:p w:rsidR="00C3312A" w:rsidRPr="004142F0" w:rsidRDefault="00C3312A" w:rsidP="00C3312A">
      <w:pPr>
        <w:jc w:val="center"/>
        <w:rPr>
          <w:rFonts w:ascii="Cambria" w:hAnsi="Cambria" w:cs="Arial"/>
          <w:sz w:val="18"/>
        </w:rPr>
      </w:pPr>
      <w:r w:rsidRPr="004142F0">
        <w:rPr>
          <w:rFonts w:ascii="Cambria" w:hAnsi="Cambria" w:cs="Arial"/>
          <w:sz w:val="18"/>
        </w:rPr>
        <w:t>słownie</w:t>
      </w:r>
    </w:p>
    <w:p w:rsidR="00C3312A" w:rsidRPr="004142F0" w:rsidRDefault="00C3312A" w:rsidP="00C3312A">
      <w:pPr>
        <w:ind w:left="360"/>
        <w:jc w:val="both"/>
        <w:rPr>
          <w:rFonts w:ascii="Cambria" w:hAnsi="Cambria" w:cs="Arial"/>
          <w:sz w:val="24"/>
        </w:rPr>
      </w:pPr>
    </w:p>
    <w:p w:rsidR="00C3312A" w:rsidRPr="004142F0" w:rsidRDefault="00C3312A" w:rsidP="00C3312A">
      <w:pPr>
        <w:jc w:val="both"/>
        <w:rPr>
          <w:rFonts w:ascii="Cambria" w:hAnsi="Cambria" w:cs="Arial"/>
          <w:sz w:val="24"/>
        </w:rPr>
      </w:pPr>
      <w:r w:rsidRPr="004142F0">
        <w:rPr>
          <w:rFonts w:ascii="Cambria" w:hAnsi="Cambria" w:cs="Arial"/>
          <w:sz w:val="24"/>
        </w:rPr>
        <w:t xml:space="preserve">2.  W cenach jednostkowych zawierają się koszty związane z dostawą </w:t>
      </w:r>
      <w:proofErr w:type="spellStart"/>
      <w:r w:rsidRPr="004142F0">
        <w:rPr>
          <w:rFonts w:ascii="Cambria" w:hAnsi="Cambria" w:cs="Arial"/>
          <w:sz w:val="24"/>
        </w:rPr>
        <w:t>loco</w:t>
      </w:r>
      <w:proofErr w:type="spellEnd"/>
      <w:r w:rsidRPr="004142F0">
        <w:rPr>
          <w:rFonts w:ascii="Cambria" w:hAnsi="Cambria" w:cs="Arial"/>
          <w:sz w:val="24"/>
        </w:rPr>
        <w:t xml:space="preserve"> magazyn Zamawiającego (transport, opakowanie, czynności związane z przygotowaniem dostawy, ubezpieczenia, przesyłka itp.)</w:t>
      </w:r>
    </w:p>
    <w:p w:rsidR="00C3312A" w:rsidRPr="004142F0" w:rsidRDefault="00C3312A" w:rsidP="00C3312A">
      <w:pPr>
        <w:jc w:val="both"/>
        <w:rPr>
          <w:rFonts w:ascii="Cambria" w:hAnsi="Cambria" w:cs="Arial"/>
          <w:sz w:val="24"/>
        </w:rPr>
      </w:pPr>
      <w:r w:rsidRPr="004142F0">
        <w:rPr>
          <w:rFonts w:ascii="Cambria" w:hAnsi="Cambria" w:cs="Arial"/>
          <w:sz w:val="24"/>
        </w:rPr>
        <w:t>3. Strony ustalają, że ceny jednostkowe w załączniku nr 1 do umowy, obowiązują przez</w:t>
      </w:r>
    </w:p>
    <w:p w:rsidR="00C3312A" w:rsidRPr="00C22636" w:rsidRDefault="00C3312A" w:rsidP="00C3312A">
      <w:pPr>
        <w:jc w:val="both"/>
        <w:rPr>
          <w:rFonts w:ascii="Cambria" w:hAnsi="Cambria" w:cs="Arial"/>
          <w:sz w:val="24"/>
        </w:rPr>
      </w:pPr>
      <w:r w:rsidRPr="00C22636">
        <w:rPr>
          <w:rFonts w:ascii="Cambria" w:hAnsi="Cambria" w:cs="Arial"/>
          <w:sz w:val="24"/>
        </w:rPr>
        <w:t xml:space="preserve">    okres trwania umowy</w:t>
      </w:r>
      <w:r w:rsidR="00D4603F">
        <w:rPr>
          <w:rFonts w:ascii="Cambria" w:hAnsi="Cambria" w:cs="Arial"/>
          <w:sz w:val="24"/>
        </w:rPr>
        <w:t xml:space="preserve">, z zastrzeżeniem </w:t>
      </w:r>
      <w:r w:rsidR="005A55F2">
        <w:rPr>
          <w:rFonts w:ascii="Cambria" w:hAnsi="Cambria" w:cs="Tahoma"/>
          <w:sz w:val="24"/>
          <w:szCs w:val="24"/>
        </w:rPr>
        <w:t>§</w:t>
      </w:r>
      <w:r w:rsidR="005A55F2">
        <w:rPr>
          <w:rFonts w:ascii="Cambria" w:hAnsi="Cambria" w:cs="Tahoma"/>
          <w:sz w:val="24"/>
          <w:szCs w:val="24"/>
        </w:rPr>
        <w:t xml:space="preserve"> 6 i 7</w:t>
      </w:r>
      <w:r w:rsidRPr="00C22636">
        <w:rPr>
          <w:rFonts w:ascii="Cambria" w:hAnsi="Cambria" w:cs="Arial"/>
          <w:sz w:val="24"/>
        </w:rPr>
        <w:t>.</w:t>
      </w:r>
    </w:p>
    <w:p w:rsidR="00B01D81" w:rsidRPr="00C22636" w:rsidRDefault="00B01D81" w:rsidP="00C3312A">
      <w:pPr>
        <w:jc w:val="both"/>
        <w:rPr>
          <w:rFonts w:ascii="Cambria" w:hAnsi="Cambria" w:cs="Arial"/>
          <w:sz w:val="24"/>
        </w:rPr>
      </w:pPr>
      <w:r w:rsidRPr="00C22636">
        <w:rPr>
          <w:rFonts w:ascii="Cambria" w:hAnsi="Cambria" w:cs="Arial"/>
          <w:sz w:val="24"/>
        </w:rPr>
        <w:t xml:space="preserve">4. Całkowita wartość dostaw w ramach niniejszej umowy stanowi wielkość szacunkową i może ulec zmniejszeniu w zależności od zapotrzebowania Zamawiającego, jednak nie więcej niż </w:t>
      </w:r>
      <w:r w:rsidR="00E73C67" w:rsidRPr="00C22636">
        <w:rPr>
          <w:rFonts w:ascii="Cambria" w:hAnsi="Cambria" w:cs="Arial"/>
          <w:sz w:val="24"/>
        </w:rPr>
        <w:t xml:space="preserve">o </w:t>
      </w:r>
      <w:r w:rsidR="00C22636" w:rsidRPr="00C22636">
        <w:rPr>
          <w:rFonts w:ascii="Cambria" w:hAnsi="Cambria" w:cs="Arial"/>
          <w:sz w:val="24"/>
        </w:rPr>
        <w:t>5</w:t>
      </w:r>
      <w:r w:rsidR="00D51B86" w:rsidRPr="00C22636">
        <w:rPr>
          <w:rFonts w:ascii="Cambria" w:hAnsi="Cambria" w:cs="Arial"/>
          <w:sz w:val="24"/>
        </w:rPr>
        <w:t>0</w:t>
      </w:r>
      <w:r w:rsidRPr="00C22636">
        <w:rPr>
          <w:rFonts w:ascii="Cambria" w:hAnsi="Cambria" w:cs="Arial"/>
          <w:sz w:val="24"/>
        </w:rPr>
        <w:t>% wartości określonej w  ust. 1  ( w zakresie części której dotyczy zmiana). Zmiana w powyższym zakresie nie stanowi zmiany warunków umowy wymagającej formy pisemnej w postaci aneksu.</w:t>
      </w:r>
    </w:p>
    <w:p w:rsidR="00B63350" w:rsidRPr="00B01D81" w:rsidRDefault="00B63350" w:rsidP="001120D3">
      <w:pPr>
        <w:jc w:val="center"/>
        <w:rPr>
          <w:rFonts w:ascii="Cambria" w:hAnsi="Cambria" w:cs="Tahoma"/>
          <w:color w:val="FF0000"/>
          <w:sz w:val="24"/>
          <w:szCs w:val="24"/>
        </w:rPr>
      </w:pPr>
    </w:p>
    <w:p w:rsidR="001120D3" w:rsidRDefault="001120D3" w:rsidP="001120D3">
      <w:pPr>
        <w:jc w:val="center"/>
        <w:rPr>
          <w:rFonts w:ascii="Cambria" w:hAnsi="Cambria" w:cs="Tahoma"/>
          <w:sz w:val="24"/>
          <w:szCs w:val="24"/>
        </w:rPr>
      </w:pPr>
      <w:r>
        <w:rPr>
          <w:rFonts w:ascii="Cambria" w:hAnsi="Cambria" w:cs="Tahoma"/>
          <w:sz w:val="24"/>
          <w:szCs w:val="24"/>
        </w:rPr>
        <w:t>§ 3</w:t>
      </w:r>
    </w:p>
    <w:p w:rsidR="001120D3" w:rsidRDefault="001120D3" w:rsidP="001120D3">
      <w:pPr>
        <w:pStyle w:val="Nagwek2"/>
        <w:jc w:val="center"/>
        <w:rPr>
          <w:rFonts w:ascii="Cambria" w:hAnsi="Cambria" w:cs="Tahoma"/>
          <w:b/>
          <w:sz w:val="24"/>
          <w:szCs w:val="24"/>
        </w:rPr>
      </w:pPr>
      <w:r>
        <w:rPr>
          <w:rFonts w:ascii="Cambria" w:hAnsi="Cambria" w:cs="Tahoma"/>
          <w:b/>
          <w:sz w:val="24"/>
          <w:szCs w:val="24"/>
        </w:rPr>
        <w:t>WARUNKI PŁATNOŚCI</w:t>
      </w:r>
    </w:p>
    <w:p w:rsidR="0064759A" w:rsidRPr="0064759A" w:rsidRDefault="0064759A" w:rsidP="0064759A"/>
    <w:p w:rsidR="000E1F8F" w:rsidRDefault="000E1F8F" w:rsidP="000E1F8F">
      <w:pPr>
        <w:numPr>
          <w:ilvl w:val="0"/>
          <w:numId w:val="7"/>
        </w:numPr>
        <w:jc w:val="both"/>
        <w:rPr>
          <w:rFonts w:ascii="Cambria" w:hAnsi="Cambria" w:cs="Arial"/>
          <w:sz w:val="24"/>
        </w:rPr>
      </w:pPr>
      <w:r w:rsidRPr="00D46961">
        <w:rPr>
          <w:rFonts w:ascii="Cambria" w:hAnsi="Cambria" w:cs="Arial"/>
          <w:sz w:val="24"/>
        </w:rPr>
        <w:t xml:space="preserve">Zamawiający przekaże należność przelewem na konto Dostawcy, po zrealizowaniu dostawy, w terminie </w:t>
      </w:r>
      <w:r w:rsidRPr="00D46961">
        <w:rPr>
          <w:rFonts w:ascii="Cambria" w:hAnsi="Cambria" w:cs="Arial"/>
          <w:b/>
          <w:sz w:val="24"/>
        </w:rPr>
        <w:t>60 dni</w:t>
      </w:r>
      <w:r w:rsidRPr="00D46961">
        <w:rPr>
          <w:rFonts w:ascii="Cambria" w:hAnsi="Cambria" w:cs="Arial"/>
          <w:sz w:val="24"/>
        </w:rPr>
        <w:t xml:space="preserve"> od daty wystawienia faktury przez Dostawcę. Jako dzień zapłaty przyjmuje się datę obciążenia rachunku bankowego Zamawiającego.</w:t>
      </w:r>
    </w:p>
    <w:p w:rsidR="000E1F8F" w:rsidRPr="00FD14A9" w:rsidRDefault="000E1F8F" w:rsidP="000E1F8F">
      <w:pPr>
        <w:numPr>
          <w:ilvl w:val="0"/>
          <w:numId w:val="7"/>
        </w:numPr>
        <w:jc w:val="both"/>
        <w:rPr>
          <w:rFonts w:ascii="Cambria" w:hAnsi="Cambria" w:cs="Tahoma"/>
          <w:sz w:val="24"/>
          <w:szCs w:val="24"/>
        </w:rPr>
      </w:pPr>
      <w:r>
        <w:rPr>
          <w:rFonts w:ascii="Cambria" w:hAnsi="Cambria" w:cs="Tahoma"/>
          <w:sz w:val="24"/>
          <w:szCs w:val="24"/>
        </w:rPr>
        <w:t>Dostawca</w:t>
      </w:r>
      <w:r w:rsidRPr="00FD14A9">
        <w:rPr>
          <w:rFonts w:ascii="Cambria" w:hAnsi="Cambria" w:cs="Tahoma"/>
          <w:sz w:val="24"/>
          <w:szCs w:val="24"/>
        </w:rPr>
        <w:t xml:space="preserve"> może przesłać fakturę w formie elektronicznej na adres Platformy Elektronicznego Fakturowania: </w:t>
      </w:r>
      <w:hyperlink r:id="rId7" w:history="1">
        <w:r w:rsidRPr="00FD14A9">
          <w:rPr>
            <w:rStyle w:val="Hipercze"/>
            <w:rFonts w:ascii="Cambria" w:hAnsi="Cambria" w:cs="Tahoma"/>
            <w:color w:val="auto"/>
            <w:szCs w:val="24"/>
          </w:rPr>
          <w:t>https://efaktura.gov.pl</w:t>
        </w:r>
      </w:hyperlink>
      <w:r w:rsidRPr="00FD14A9">
        <w:rPr>
          <w:rFonts w:ascii="Cambria" w:hAnsi="Cambria" w:cs="Tahoma"/>
          <w:sz w:val="24"/>
          <w:szCs w:val="24"/>
        </w:rPr>
        <w:t>, hasło: NIP 5521274352.</w:t>
      </w:r>
    </w:p>
    <w:p w:rsidR="000E1F8F" w:rsidRPr="00FD14A9" w:rsidRDefault="000E1F8F" w:rsidP="000E1F8F">
      <w:pPr>
        <w:pStyle w:val="Akapitzlist"/>
        <w:numPr>
          <w:ilvl w:val="0"/>
          <w:numId w:val="7"/>
        </w:numPr>
        <w:jc w:val="both"/>
        <w:rPr>
          <w:rFonts w:asciiTheme="majorHAnsi" w:hAnsiTheme="majorHAnsi"/>
          <w:sz w:val="24"/>
          <w:szCs w:val="24"/>
        </w:rPr>
      </w:pPr>
      <w:r w:rsidRPr="00FD14A9">
        <w:rPr>
          <w:rFonts w:ascii="Cambria" w:hAnsi="Cambria"/>
          <w:sz w:val="24"/>
          <w:szCs w:val="24"/>
        </w:rPr>
        <w:t xml:space="preserve">Zamawiający dopuszcza pocztę elektroniczną e-mail: </w:t>
      </w:r>
      <w:hyperlink r:id="rId8" w:history="1">
        <w:r w:rsidRPr="00FD14A9">
          <w:rPr>
            <w:rStyle w:val="Hipercze"/>
            <w:rFonts w:ascii="Cambria" w:hAnsi="Cambria"/>
            <w:color w:val="auto"/>
            <w:szCs w:val="24"/>
          </w:rPr>
          <w:t>akrzyzowska@zozsuchabeskidzka.pl</w:t>
        </w:r>
      </w:hyperlink>
      <w:r w:rsidRPr="00FD14A9">
        <w:rPr>
          <w:rFonts w:ascii="Cambria" w:hAnsi="Cambria"/>
          <w:sz w:val="24"/>
          <w:szCs w:val="24"/>
        </w:rPr>
        <w:t>. do wystawiania i przesyłania faktur, duplikatów faktur oraz ich korekt, a także not obciążeniowych i not korygujących w formacie pliku elektronicznego PDF.</w:t>
      </w:r>
    </w:p>
    <w:p w:rsidR="000E1F8F" w:rsidRPr="00D46961" w:rsidRDefault="000E1F8F" w:rsidP="000E1F8F">
      <w:pPr>
        <w:numPr>
          <w:ilvl w:val="0"/>
          <w:numId w:val="7"/>
        </w:numPr>
        <w:jc w:val="both"/>
        <w:rPr>
          <w:rFonts w:ascii="Cambria" w:hAnsi="Cambria" w:cs="Arial"/>
          <w:sz w:val="24"/>
        </w:rPr>
      </w:pPr>
      <w:r w:rsidRPr="00D46961">
        <w:rPr>
          <w:rFonts w:ascii="Cambria" w:hAnsi="Cambria" w:cs="Arial"/>
          <w:sz w:val="24"/>
        </w:rPr>
        <w:t>W przypadku zwłoki w zapłacie należności za dostarczony towar Zamawiający zastrzega sobie prawo negocjowania odroczenia terminu płatności.</w:t>
      </w:r>
    </w:p>
    <w:p w:rsidR="000E1F8F" w:rsidRPr="00D46961" w:rsidRDefault="000E1F8F" w:rsidP="000E1F8F">
      <w:pPr>
        <w:numPr>
          <w:ilvl w:val="0"/>
          <w:numId w:val="7"/>
        </w:numPr>
        <w:jc w:val="both"/>
        <w:rPr>
          <w:rFonts w:ascii="Cambria" w:hAnsi="Cambria" w:cs="Arial"/>
          <w:sz w:val="24"/>
        </w:rPr>
      </w:pPr>
      <w:r w:rsidRPr="00D46961">
        <w:rPr>
          <w:rFonts w:ascii="Cambria" w:hAnsi="Cambria" w:cs="Arial"/>
          <w:sz w:val="24"/>
        </w:rPr>
        <w:t>Zamawiający przystąpi do negocjacji na wezwanie Dostawcy niezwłocznie, nie później niż w terminie 3 dni od daty wezwania.</w:t>
      </w:r>
    </w:p>
    <w:p w:rsidR="000E1F8F" w:rsidRPr="00D46961" w:rsidRDefault="000E1F8F" w:rsidP="000E1F8F">
      <w:pPr>
        <w:numPr>
          <w:ilvl w:val="0"/>
          <w:numId w:val="7"/>
        </w:numPr>
        <w:jc w:val="both"/>
        <w:rPr>
          <w:rFonts w:ascii="Cambria" w:hAnsi="Cambria" w:cs="Arial"/>
          <w:sz w:val="24"/>
        </w:rPr>
      </w:pPr>
      <w:r w:rsidRPr="00D46961">
        <w:rPr>
          <w:rFonts w:ascii="Cambria" w:hAnsi="Cambria" w:cs="Arial"/>
          <w:sz w:val="24"/>
        </w:rPr>
        <w:t>Z przebiegu negocjacji (także ustaleń telefonicznych) sporządzony jest protokół, odzwierciedlający w formie pisemnej wynik przeprowadzonych negocjacji.</w:t>
      </w:r>
    </w:p>
    <w:p w:rsidR="000E1F8F" w:rsidRPr="00D46961" w:rsidRDefault="000E1F8F" w:rsidP="000E1F8F">
      <w:pPr>
        <w:ind w:left="450"/>
        <w:jc w:val="both"/>
        <w:rPr>
          <w:rFonts w:ascii="Cambria" w:hAnsi="Cambria" w:cs="Arial"/>
          <w:sz w:val="24"/>
        </w:rPr>
      </w:pPr>
      <w:r w:rsidRPr="00D46961">
        <w:rPr>
          <w:rFonts w:ascii="Cambria" w:hAnsi="Cambria" w:cs="Arial"/>
          <w:sz w:val="24"/>
        </w:rPr>
        <w:t>Protokół ten musi być podpisany przez obie strony pod rygorem naruszenia warunków postępowania negocjacyjnego.</w:t>
      </w:r>
    </w:p>
    <w:p w:rsidR="000E1F8F" w:rsidRPr="00D46961" w:rsidRDefault="000E1F8F" w:rsidP="000E1F8F">
      <w:pPr>
        <w:numPr>
          <w:ilvl w:val="0"/>
          <w:numId w:val="7"/>
        </w:numPr>
        <w:jc w:val="both"/>
        <w:rPr>
          <w:rFonts w:ascii="Cambria" w:hAnsi="Cambria" w:cs="Arial"/>
          <w:sz w:val="24"/>
        </w:rPr>
      </w:pPr>
      <w:r w:rsidRPr="00D46961">
        <w:rPr>
          <w:rFonts w:ascii="Cambria" w:hAnsi="Cambria" w:cs="Arial"/>
          <w:sz w:val="24"/>
        </w:rPr>
        <w:t>Dostawca w przypadku negocjacji telefonicznych, nie musi czekać na otrzymanie protokołu, może od razu wstrzymać dostawy. Musi jednak podpisać protokół negocjacyjny i odesłać jeden egzemplarz. Przeprowadzenie postępowania negocjacyjnego także w formie telefonicznej uprawnia Dostawcę do wstrzymania dostarczanego towaru.</w:t>
      </w:r>
    </w:p>
    <w:p w:rsidR="00D46FA2" w:rsidRPr="00E439E3" w:rsidRDefault="000E1F8F" w:rsidP="00CA6E6E">
      <w:pPr>
        <w:numPr>
          <w:ilvl w:val="0"/>
          <w:numId w:val="7"/>
        </w:numPr>
        <w:jc w:val="both"/>
        <w:rPr>
          <w:rFonts w:ascii="Cambria" w:hAnsi="Cambria" w:cs="Tahoma"/>
          <w:sz w:val="24"/>
          <w:szCs w:val="24"/>
        </w:rPr>
      </w:pPr>
      <w:r w:rsidRPr="00E439E3">
        <w:rPr>
          <w:rFonts w:ascii="Cambria" w:hAnsi="Cambria" w:cs="Arial"/>
          <w:sz w:val="24"/>
        </w:rPr>
        <w:t>Dostawca ma prawo naliczyć odsetki w wysokości i na warunkach określonych w ustawie z dnia 08.03.2013r. o przeciwdziałaniu nadmiernym opóźnieniom w transakcjach handlowych.</w:t>
      </w:r>
    </w:p>
    <w:p w:rsidR="00D46FA2" w:rsidRDefault="00D46FA2" w:rsidP="001120D3">
      <w:pPr>
        <w:jc w:val="both"/>
        <w:rPr>
          <w:rFonts w:ascii="Cambria" w:hAnsi="Cambria" w:cs="Tahoma"/>
          <w:sz w:val="24"/>
          <w:szCs w:val="24"/>
        </w:rPr>
      </w:pPr>
    </w:p>
    <w:p w:rsidR="0064759A" w:rsidRDefault="0064759A" w:rsidP="00D46FA2">
      <w:pPr>
        <w:jc w:val="center"/>
        <w:rPr>
          <w:rFonts w:ascii="Cambria" w:hAnsi="Cambria" w:cs="Tahoma"/>
          <w:sz w:val="24"/>
          <w:szCs w:val="24"/>
        </w:rPr>
      </w:pPr>
      <w:r w:rsidRPr="00C22636">
        <w:rPr>
          <w:rFonts w:ascii="Cambria" w:hAnsi="Cambria" w:cs="Tahoma"/>
          <w:sz w:val="24"/>
          <w:szCs w:val="24"/>
        </w:rPr>
        <w:t>§ 4</w:t>
      </w:r>
    </w:p>
    <w:p w:rsidR="00D46FA2" w:rsidRDefault="00C22636" w:rsidP="00E439E3">
      <w:pPr>
        <w:jc w:val="both"/>
        <w:rPr>
          <w:rFonts w:ascii="Cambria" w:hAnsi="Cambria"/>
          <w:sz w:val="24"/>
          <w:szCs w:val="24"/>
        </w:rPr>
      </w:pPr>
      <w:r w:rsidRPr="00C22636">
        <w:rPr>
          <w:rFonts w:ascii="Cambria" w:hAnsi="Cambria"/>
          <w:sz w:val="24"/>
          <w:szCs w:val="24"/>
        </w:rPr>
        <w:t>1.   Dostawca gwarantuje Zamawiającemu zachowanie ceny produktu  na poziomie ceny za faktycznie zużytą przez Zamawiającego ilość produktu</w:t>
      </w:r>
      <w:r>
        <w:rPr>
          <w:rFonts w:ascii="Cambria" w:hAnsi="Cambria"/>
          <w:sz w:val="24"/>
          <w:szCs w:val="24"/>
        </w:rPr>
        <w:t xml:space="preserve"> określoną w miligramach</w:t>
      </w:r>
      <w:r w:rsidRPr="00C22636">
        <w:rPr>
          <w:rFonts w:ascii="Cambria" w:hAnsi="Cambria"/>
          <w:sz w:val="24"/>
          <w:szCs w:val="24"/>
        </w:rPr>
        <w:t>.</w:t>
      </w:r>
    </w:p>
    <w:p w:rsidR="00C22636" w:rsidRPr="00C22636" w:rsidRDefault="00C22636" w:rsidP="00E439E3">
      <w:pPr>
        <w:jc w:val="both"/>
        <w:rPr>
          <w:rFonts w:ascii="Cambria" w:hAnsi="Cambria"/>
          <w:sz w:val="24"/>
          <w:szCs w:val="24"/>
        </w:rPr>
      </w:pPr>
    </w:p>
    <w:p w:rsidR="0064759A" w:rsidRDefault="00C22636" w:rsidP="00E439E3">
      <w:pPr>
        <w:jc w:val="both"/>
        <w:rPr>
          <w:rFonts w:ascii="Cambria" w:hAnsi="Cambria"/>
          <w:sz w:val="24"/>
          <w:szCs w:val="24"/>
        </w:rPr>
      </w:pPr>
      <w:r w:rsidRPr="00C22636">
        <w:rPr>
          <w:rFonts w:ascii="Cambria" w:hAnsi="Cambria"/>
          <w:sz w:val="24"/>
          <w:szCs w:val="24"/>
        </w:rPr>
        <w:t xml:space="preserve">2. W ramach gwarancji, o której mowa w ust. 1, Zamawiający w terminie do dnia zakończenia umowy zobowiązany będzie do ponoszenia kosztów produktu   wyłącznie w </w:t>
      </w:r>
      <w:r w:rsidRPr="00C22636">
        <w:rPr>
          <w:rFonts w:ascii="Cambria" w:hAnsi="Cambria"/>
          <w:sz w:val="24"/>
          <w:szCs w:val="24"/>
        </w:rPr>
        <w:lastRenderedPageBreak/>
        <w:t>zakresie, w którym produkt ten będzie mógł zostać w toku normalnego użycia produktu podany świadczeniobiorcy, a w konsekwencji w zakresie, w którym zużycie tego produktu będzie mogło stanowić podstawę dla uzyskania przez Zamawiającego refundacji od Narodowego Funduszu Zdrowia, zgodnie z zasadami określonymi w Zarządzeniu Prezesa NFZ.</w:t>
      </w:r>
    </w:p>
    <w:p w:rsidR="00C22636" w:rsidRDefault="00C22636" w:rsidP="00E439E3">
      <w:pPr>
        <w:jc w:val="both"/>
        <w:rPr>
          <w:rFonts w:ascii="Cambria" w:hAnsi="Cambria"/>
          <w:sz w:val="24"/>
          <w:szCs w:val="24"/>
        </w:rPr>
      </w:pPr>
    </w:p>
    <w:p w:rsidR="00C22636" w:rsidRDefault="00C22636" w:rsidP="00E439E3">
      <w:pPr>
        <w:jc w:val="both"/>
        <w:rPr>
          <w:rFonts w:ascii="Cambria" w:hAnsi="Cambria"/>
          <w:sz w:val="24"/>
          <w:szCs w:val="24"/>
        </w:rPr>
      </w:pPr>
      <w:r w:rsidRPr="00C22636">
        <w:rPr>
          <w:rFonts w:ascii="Cambria" w:hAnsi="Cambria"/>
          <w:sz w:val="24"/>
          <w:szCs w:val="24"/>
        </w:rPr>
        <w:t xml:space="preserve">3. W związku ze zobowiązaniem, o którym mowa w ust. 2, w przypadku utraty w toku normalnego użycia, właściwości terapeutycznych przez produkt, skutkującej niemożnością uzyskania przez Zamawiającego  refundacji od Narodowego Funduszu Zdrowia, Dostawca zobowiązuje się do zapłaty na rzecz Zamawiającego równowartości kosztu produktu, który przy normalnym użyciu nie mógł zostać objęty refundacją.  Zamawiający zobowiązuje się do zachowania należytej staranności przy podawaniu produktu oraz podjęcia działań mających na celu zminimalizowanie utraty przez produkt, w toku normalnego użycia, właściwości terapeutycznych.  </w:t>
      </w:r>
    </w:p>
    <w:p w:rsidR="00C22636" w:rsidRDefault="00C22636" w:rsidP="00E439E3">
      <w:pPr>
        <w:jc w:val="both"/>
        <w:rPr>
          <w:rFonts w:ascii="Cambria" w:hAnsi="Cambria"/>
          <w:sz w:val="24"/>
          <w:szCs w:val="24"/>
        </w:rPr>
      </w:pPr>
    </w:p>
    <w:p w:rsidR="00C22636" w:rsidRPr="00C22636" w:rsidRDefault="00C22636" w:rsidP="00E439E3">
      <w:pPr>
        <w:jc w:val="both"/>
        <w:rPr>
          <w:rFonts w:ascii="Cambria" w:hAnsi="Cambria"/>
          <w:sz w:val="24"/>
          <w:szCs w:val="24"/>
        </w:rPr>
      </w:pPr>
      <w:r w:rsidRPr="00C22636">
        <w:rPr>
          <w:rFonts w:ascii="Cambria" w:hAnsi="Cambria"/>
          <w:sz w:val="24"/>
          <w:szCs w:val="24"/>
        </w:rPr>
        <w:t>4. Zapłata, o której mowa w ust. 3, następować będzie w wysokości odpowiadającej wartości zakupionego produktu, dla którego Zamawiający nie mógł uzyskać refundacji z uwagi na utratę jego wartości terapeutycznej, obliczonej w oparciu o cenę ustaloną w przetargu publicznym. Dla ustalenia wysokości zapłaty, pod uwagę nie będzie brany koszt produktów, które utraciły przydatność terapeutyczną na skutek działań innych aniżeli wynikające z normalnego użycia produktu.</w:t>
      </w:r>
    </w:p>
    <w:p w:rsidR="0064759A" w:rsidRDefault="0064759A" w:rsidP="00E439E3">
      <w:pPr>
        <w:jc w:val="both"/>
        <w:rPr>
          <w:rFonts w:ascii="Cambria" w:hAnsi="Cambria" w:cs="Tahoma"/>
          <w:sz w:val="24"/>
          <w:szCs w:val="24"/>
        </w:rPr>
      </w:pPr>
    </w:p>
    <w:p w:rsidR="00E439E3" w:rsidRDefault="00C22636" w:rsidP="00E439E3">
      <w:pPr>
        <w:pStyle w:val="Akapitzlist"/>
        <w:numPr>
          <w:ilvl w:val="0"/>
          <w:numId w:val="6"/>
        </w:numPr>
        <w:jc w:val="both"/>
        <w:rPr>
          <w:rFonts w:ascii="Cambria" w:hAnsi="Cambria" w:cs="Tahoma"/>
          <w:sz w:val="24"/>
          <w:szCs w:val="24"/>
        </w:rPr>
      </w:pPr>
      <w:r w:rsidRPr="00E439E3">
        <w:rPr>
          <w:rFonts w:ascii="Cambria" w:hAnsi="Cambria" w:cs="Tahoma"/>
          <w:sz w:val="24"/>
          <w:szCs w:val="24"/>
        </w:rPr>
        <w:t>Zapłata następować będzie na podstawie pisemnych miesięcznych raportów przekazywanych Dostawcy przez Zamawiającego, protokołów straty oraz księgowych not obciążeniowych wystawianych przez Zamawiającego, na rachunek bankowy wskazany w nocie księgowej. Raporty miesięczne będą przekazywane Dostawcy w terminie 14 dni od dnia zakończenia kolejnego danego miesiąca kalendarzowego. Termin płatności wynosi 60 dni.</w:t>
      </w:r>
    </w:p>
    <w:p w:rsidR="00E439E3" w:rsidRPr="00E439E3" w:rsidRDefault="00E439E3" w:rsidP="00E439E3">
      <w:pPr>
        <w:pStyle w:val="Akapitzlist"/>
        <w:ind w:left="360"/>
        <w:jc w:val="both"/>
        <w:rPr>
          <w:rFonts w:ascii="Cambria" w:hAnsi="Cambria" w:cs="Tahoma"/>
          <w:sz w:val="24"/>
          <w:szCs w:val="24"/>
        </w:rPr>
      </w:pPr>
    </w:p>
    <w:p w:rsidR="00C22636" w:rsidRPr="00E439E3" w:rsidRDefault="00C22636" w:rsidP="00E439E3">
      <w:pPr>
        <w:pStyle w:val="Akapitzlist"/>
        <w:numPr>
          <w:ilvl w:val="0"/>
          <w:numId w:val="6"/>
        </w:numPr>
        <w:jc w:val="both"/>
        <w:rPr>
          <w:rFonts w:ascii="Cambria" w:hAnsi="Cambria" w:cs="Tahoma"/>
          <w:sz w:val="24"/>
          <w:szCs w:val="24"/>
        </w:rPr>
      </w:pPr>
      <w:r w:rsidRPr="00E439E3">
        <w:rPr>
          <w:rFonts w:ascii="Cambria" w:hAnsi="Cambria" w:cs="Tahoma"/>
          <w:sz w:val="24"/>
          <w:szCs w:val="24"/>
        </w:rPr>
        <w:t>Każdy kolejny raport miesięczny zawierać będzie informacje na temat:</w:t>
      </w:r>
    </w:p>
    <w:p w:rsidR="00C22636" w:rsidRDefault="00C22636" w:rsidP="00E439E3">
      <w:pPr>
        <w:pStyle w:val="Akapitzlist"/>
        <w:numPr>
          <w:ilvl w:val="0"/>
          <w:numId w:val="34"/>
        </w:numPr>
        <w:jc w:val="both"/>
        <w:rPr>
          <w:rFonts w:ascii="Cambria" w:hAnsi="Cambria" w:cs="Tahoma"/>
          <w:sz w:val="24"/>
          <w:szCs w:val="24"/>
        </w:rPr>
      </w:pPr>
      <w:r w:rsidRPr="00C22636">
        <w:rPr>
          <w:rFonts w:ascii="Cambria" w:hAnsi="Cambria" w:cs="Tahoma"/>
          <w:sz w:val="24"/>
          <w:szCs w:val="24"/>
        </w:rPr>
        <w:t xml:space="preserve">Ilości </w:t>
      </w:r>
      <w:r>
        <w:rPr>
          <w:rFonts w:ascii="Cambria" w:hAnsi="Cambria" w:cs="Tahoma"/>
          <w:sz w:val="24"/>
          <w:szCs w:val="24"/>
        </w:rPr>
        <w:t xml:space="preserve">miligramów </w:t>
      </w:r>
      <w:r w:rsidRPr="00C22636">
        <w:rPr>
          <w:rFonts w:ascii="Cambria" w:hAnsi="Cambria" w:cs="Tahoma"/>
          <w:sz w:val="24"/>
          <w:szCs w:val="24"/>
        </w:rPr>
        <w:t>produktu</w:t>
      </w:r>
      <w:r>
        <w:rPr>
          <w:rFonts w:ascii="Cambria" w:hAnsi="Cambria" w:cs="Tahoma"/>
          <w:sz w:val="24"/>
          <w:szCs w:val="24"/>
        </w:rPr>
        <w:t xml:space="preserve"> wykorzystanych w danym miesiącu</w:t>
      </w:r>
      <w:r w:rsidRPr="00C22636">
        <w:rPr>
          <w:rFonts w:ascii="Cambria" w:hAnsi="Cambria" w:cs="Tahoma"/>
          <w:sz w:val="24"/>
          <w:szCs w:val="24"/>
        </w:rPr>
        <w:t>, zamówion</w:t>
      </w:r>
      <w:r>
        <w:rPr>
          <w:rFonts w:ascii="Cambria" w:hAnsi="Cambria" w:cs="Tahoma"/>
          <w:sz w:val="24"/>
          <w:szCs w:val="24"/>
        </w:rPr>
        <w:t xml:space="preserve">ych </w:t>
      </w:r>
      <w:r w:rsidRPr="00C22636">
        <w:rPr>
          <w:rFonts w:ascii="Cambria" w:hAnsi="Cambria" w:cs="Tahoma"/>
          <w:sz w:val="24"/>
          <w:szCs w:val="24"/>
        </w:rPr>
        <w:t>zgodnie z umową nr …………..</w:t>
      </w:r>
    </w:p>
    <w:p w:rsidR="00C22636" w:rsidRDefault="00C22636" w:rsidP="00E439E3">
      <w:pPr>
        <w:ind w:left="360"/>
        <w:jc w:val="both"/>
        <w:rPr>
          <w:rFonts w:ascii="Cambria" w:hAnsi="Cambria" w:cs="Tahoma"/>
          <w:sz w:val="24"/>
          <w:szCs w:val="24"/>
        </w:rPr>
      </w:pPr>
      <w:r w:rsidRPr="00C22636">
        <w:rPr>
          <w:rFonts w:ascii="Cambria" w:hAnsi="Cambria" w:cs="Tahoma"/>
          <w:sz w:val="24"/>
          <w:szCs w:val="24"/>
        </w:rPr>
        <w:t>b)  Ilości miligramów produktu zamówionych na podstawie umowy nr ……………, dla których Zamawiający nie mógł uzyskać refundacji z uwagi na utratę ich wartości terapeutycznej, o której mowa w ust. 2.</w:t>
      </w:r>
    </w:p>
    <w:p w:rsidR="00E439E3" w:rsidRDefault="00E439E3" w:rsidP="00E439E3">
      <w:pPr>
        <w:ind w:left="360"/>
        <w:jc w:val="both"/>
        <w:rPr>
          <w:rFonts w:ascii="Cambria" w:hAnsi="Cambria" w:cs="Tahoma"/>
          <w:sz w:val="24"/>
          <w:szCs w:val="24"/>
        </w:rPr>
      </w:pPr>
    </w:p>
    <w:p w:rsidR="00E439E3" w:rsidRDefault="00E439E3" w:rsidP="00E439E3">
      <w:pPr>
        <w:pStyle w:val="Akapitzlist"/>
        <w:numPr>
          <w:ilvl w:val="0"/>
          <w:numId w:val="6"/>
        </w:numPr>
        <w:jc w:val="both"/>
        <w:rPr>
          <w:rFonts w:ascii="Cambria" w:hAnsi="Cambria" w:cs="Tahoma"/>
          <w:sz w:val="24"/>
          <w:szCs w:val="24"/>
        </w:rPr>
      </w:pPr>
      <w:r w:rsidRPr="00E439E3">
        <w:rPr>
          <w:rFonts w:ascii="Cambria" w:hAnsi="Cambria" w:cs="Tahoma"/>
          <w:sz w:val="24"/>
          <w:szCs w:val="24"/>
        </w:rPr>
        <w:t>Dostawca uprawniony jest do kontroli,  w tym do wglądu do wszelkiej dokumentacji Zamawiającego, związanej z realizacją umowy.</w:t>
      </w:r>
    </w:p>
    <w:p w:rsidR="00E439E3" w:rsidRPr="00E439E3" w:rsidRDefault="00E439E3" w:rsidP="00E439E3">
      <w:pPr>
        <w:pStyle w:val="Akapitzlist"/>
        <w:ind w:left="360"/>
        <w:jc w:val="both"/>
        <w:rPr>
          <w:rFonts w:ascii="Cambria" w:hAnsi="Cambria" w:cs="Tahoma"/>
          <w:sz w:val="24"/>
          <w:szCs w:val="24"/>
        </w:rPr>
      </w:pPr>
    </w:p>
    <w:p w:rsidR="00E439E3" w:rsidRPr="00E439E3" w:rsidRDefault="00E439E3" w:rsidP="00E439E3">
      <w:pPr>
        <w:pStyle w:val="Akapitzlist"/>
        <w:numPr>
          <w:ilvl w:val="0"/>
          <w:numId w:val="6"/>
        </w:numPr>
        <w:jc w:val="both"/>
        <w:rPr>
          <w:rFonts w:ascii="Cambria" w:hAnsi="Cambria" w:cs="Tahoma"/>
          <w:sz w:val="24"/>
          <w:szCs w:val="24"/>
        </w:rPr>
      </w:pPr>
      <w:r w:rsidRPr="00E439E3">
        <w:rPr>
          <w:rFonts w:ascii="Cambria" w:hAnsi="Cambria" w:cs="Tahoma"/>
          <w:sz w:val="24"/>
          <w:szCs w:val="24"/>
        </w:rPr>
        <w:t>Do każdego raportu miesięcznego zostanie dołączona księgowa nota obciążeniowa, o której mowa w ust. 5. Jej wysokość będzie ustalana na podstawie danych zawartych w raportach, o których mowa w ust. 6 oraz na zasadach określonych w ust. 4 i 5.</w:t>
      </w:r>
    </w:p>
    <w:p w:rsidR="00E439E3" w:rsidRDefault="00E439E3" w:rsidP="00C22636">
      <w:pPr>
        <w:ind w:left="360"/>
        <w:rPr>
          <w:rFonts w:ascii="Cambria" w:hAnsi="Cambria" w:cs="Tahoma"/>
          <w:sz w:val="24"/>
          <w:szCs w:val="24"/>
        </w:rPr>
      </w:pPr>
    </w:p>
    <w:p w:rsidR="001120D3" w:rsidRDefault="001120D3" w:rsidP="001120D3">
      <w:pPr>
        <w:jc w:val="center"/>
        <w:rPr>
          <w:rFonts w:ascii="Cambria" w:hAnsi="Cambria" w:cs="Tahoma"/>
          <w:sz w:val="24"/>
          <w:szCs w:val="24"/>
        </w:rPr>
      </w:pPr>
      <w:r w:rsidRPr="00E439E3">
        <w:rPr>
          <w:rFonts w:ascii="Cambria" w:hAnsi="Cambria" w:cs="Tahoma"/>
          <w:sz w:val="24"/>
          <w:szCs w:val="24"/>
        </w:rPr>
        <w:t xml:space="preserve">§ </w:t>
      </w:r>
      <w:r w:rsidR="004C33C6" w:rsidRPr="00E439E3">
        <w:rPr>
          <w:rFonts w:ascii="Cambria" w:hAnsi="Cambria" w:cs="Tahoma"/>
          <w:sz w:val="24"/>
          <w:szCs w:val="24"/>
        </w:rPr>
        <w:t>5</w:t>
      </w:r>
    </w:p>
    <w:p w:rsidR="001120D3" w:rsidRDefault="001120D3" w:rsidP="001120D3">
      <w:pPr>
        <w:pStyle w:val="Nagwek1"/>
        <w:rPr>
          <w:rFonts w:ascii="Cambria" w:hAnsi="Cambria" w:cs="Tahoma"/>
          <w:szCs w:val="24"/>
        </w:rPr>
      </w:pPr>
      <w:r>
        <w:rPr>
          <w:rFonts w:ascii="Cambria" w:hAnsi="Cambria" w:cs="Tahoma"/>
          <w:szCs w:val="24"/>
        </w:rPr>
        <w:t>WARUNKI I TERMIN DOSTAWY</w:t>
      </w:r>
    </w:p>
    <w:p w:rsidR="000E1F8F" w:rsidRPr="00D46961" w:rsidRDefault="000E1F8F" w:rsidP="00881A9E">
      <w:pPr>
        <w:numPr>
          <w:ilvl w:val="0"/>
          <w:numId w:val="8"/>
        </w:numPr>
        <w:jc w:val="both"/>
        <w:rPr>
          <w:rFonts w:ascii="Cambria" w:hAnsi="Cambria" w:cs="Arial"/>
          <w:sz w:val="24"/>
        </w:rPr>
      </w:pPr>
      <w:r w:rsidRPr="00D46961">
        <w:rPr>
          <w:rFonts w:ascii="Cambria" w:hAnsi="Cambria" w:cs="Arial"/>
          <w:sz w:val="24"/>
        </w:rPr>
        <w:t>Dostawca zobowiązany jest do wykonania dostaw cząstkowych przedmiotu umowy, na podstawie składanych Zamówień w ciągu:</w:t>
      </w:r>
    </w:p>
    <w:p w:rsidR="000E1F8F" w:rsidRDefault="000E1F8F" w:rsidP="00881A9E">
      <w:pPr>
        <w:ind w:left="426"/>
        <w:jc w:val="both"/>
        <w:rPr>
          <w:rFonts w:ascii="Cambria" w:hAnsi="Cambria" w:cs="Arial"/>
          <w:sz w:val="24"/>
        </w:rPr>
      </w:pPr>
      <w:r w:rsidRPr="00D46961">
        <w:rPr>
          <w:rFonts w:ascii="Cambria" w:hAnsi="Cambria" w:cs="Arial"/>
          <w:sz w:val="24"/>
        </w:rPr>
        <w:lastRenderedPageBreak/>
        <w:t xml:space="preserve">- </w:t>
      </w:r>
      <w:r>
        <w:rPr>
          <w:rFonts w:ascii="Cambria" w:hAnsi="Cambria" w:cs="Arial"/>
          <w:sz w:val="24"/>
        </w:rPr>
        <w:t xml:space="preserve">zwykłe- do </w:t>
      </w:r>
      <w:r w:rsidRPr="00D46961">
        <w:rPr>
          <w:rFonts w:ascii="Cambria" w:hAnsi="Cambria" w:cs="Arial"/>
          <w:sz w:val="24"/>
        </w:rPr>
        <w:t>4 dni roboczych, w godz. od 8.00 do 14.00</w:t>
      </w:r>
    </w:p>
    <w:p w:rsidR="000E1F8F" w:rsidRDefault="000E1F8F" w:rsidP="00881A9E">
      <w:pPr>
        <w:ind w:left="426"/>
        <w:jc w:val="both"/>
        <w:rPr>
          <w:rFonts w:ascii="Cambria" w:hAnsi="Cambria" w:cs="Arial"/>
          <w:sz w:val="24"/>
        </w:rPr>
      </w:pPr>
      <w:r>
        <w:rPr>
          <w:rFonts w:ascii="Cambria" w:hAnsi="Cambria" w:cs="Arial"/>
          <w:sz w:val="24"/>
        </w:rPr>
        <w:t>- pilne – do 2 dni roboczych</w:t>
      </w:r>
      <w:r w:rsidRPr="00D46961">
        <w:rPr>
          <w:rFonts w:ascii="Cambria" w:hAnsi="Cambria" w:cs="Arial"/>
          <w:sz w:val="24"/>
        </w:rPr>
        <w:t>, w godz. od 8.00 do 14.00</w:t>
      </w:r>
    </w:p>
    <w:p w:rsidR="000E1F8F" w:rsidRDefault="000E1F8F" w:rsidP="00881A9E">
      <w:pPr>
        <w:ind w:left="426"/>
        <w:jc w:val="both"/>
        <w:rPr>
          <w:rFonts w:ascii="Cambria" w:hAnsi="Cambria" w:cs="Arial"/>
          <w:sz w:val="24"/>
        </w:rPr>
      </w:pPr>
      <w:r>
        <w:rPr>
          <w:rFonts w:ascii="Cambria" w:hAnsi="Cambria" w:cs="Arial"/>
          <w:sz w:val="24"/>
        </w:rPr>
        <w:t>- „cito’ do 12 godzin</w:t>
      </w:r>
    </w:p>
    <w:p w:rsidR="000E1F8F" w:rsidRPr="00D46961" w:rsidRDefault="000E1F8F" w:rsidP="00881A9E">
      <w:pPr>
        <w:ind w:left="426"/>
        <w:jc w:val="both"/>
        <w:rPr>
          <w:rFonts w:ascii="Cambria" w:hAnsi="Cambria" w:cs="Arial"/>
          <w:sz w:val="24"/>
        </w:rPr>
      </w:pPr>
      <w:r w:rsidRPr="00D46961">
        <w:rPr>
          <w:rFonts w:ascii="Cambria" w:hAnsi="Cambria" w:cs="Arial"/>
          <w:sz w:val="24"/>
        </w:rPr>
        <w:t>od chwili otrzymania zamówienia pisemnego, złożonego przez upoważnionych pracowników zamawiającego, którymi są: Kierownik Apteki Szpitalnej mgr Tomasz Budzowski lub z-ca Kierownika Apteki Szpitalnej mgr Elżbieta Polak.</w:t>
      </w:r>
    </w:p>
    <w:p w:rsidR="000E1F8F" w:rsidRPr="00D46961" w:rsidRDefault="000E1F8F" w:rsidP="00881A9E">
      <w:pPr>
        <w:numPr>
          <w:ilvl w:val="0"/>
          <w:numId w:val="8"/>
        </w:numPr>
        <w:autoSpaceDE w:val="0"/>
        <w:autoSpaceDN w:val="0"/>
        <w:adjustRightInd w:val="0"/>
        <w:jc w:val="both"/>
        <w:rPr>
          <w:rFonts w:ascii="Cambria" w:hAnsi="Cambria" w:cs="Arial"/>
          <w:sz w:val="24"/>
          <w:szCs w:val="24"/>
        </w:rPr>
      </w:pPr>
      <w:r w:rsidRPr="00D46961">
        <w:rPr>
          <w:rFonts w:ascii="Cambria" w:hAnsi="Cambria"/>
          <w:iCs/>
          <w:sz w:val="24"/>
          <w:szCs w:val="24"/>
        </w:rPr>
        <w:t xml:space="preserve">Zamawiający, pod warunkiem przedstawienia przez </w:t>
      </w:r>
      <w:r>
        <w:rPr>
          <w:rFonts w:ascii="Cambria" w:hAnsi="Cambria"/>
          <w:iCs/>
          <w:sz w:val="24"/>
          <w:szCs w:val="24"/>
        </w:rPr>
        <w:t>Dostawcę</w:t>
      </w:r>
      <w:r w:rsidRPr="00D46961">
        <w:rPr>
          <w:rFonts w:ascii="Cambria" w:hAnsi="Cambria"/>
          <w:iCs/>
          <w:sz w:val="24"/>
          <w:szCs w:val="24"/>
        </w:rPr>
        <w:t xml:space="preserve"> dowodów potwierdzających brak zamawianych towarów nie z winy </w:t>
      </w:r>
      <w:r>
        <w:rPr>
          <w:rFonts w:ascii="Cambria" w:hAnsi="Cambria"/>
          <w:iCs/>
          <w:sz w:val="24"/>
          <w:szCs w:val="24"/>
        </w:rPr>
        <w:t>Dostawcy</w:t>
      </w:r>
      <w:r w:rsidRPr="00D46961">
        <w:rPr>
          <w:rFonts w:ascii="Cambria" w:hAnsi="Cambria"/>
          <w:iCs/>
          <w:sz w:val="24"/>
          <w:szCs w:val="24"/>
        </w:rPr>
        <w:t xml:space="preserve"> tj. np. ze względu na brak surowców niezbędnych do produkcji, restrykcji w zakresie eksportu, ograniczone możliwości produkcyjne itp. dopuszcza wydłużenie terminu realizacji do momentu dostępności zamawianych towarów u </w:t>
      </w:r>
      <w:r>
        <w:rPr>
          <w:rFonts w:ascii="Cambria" w:hAnsi="Cambria"/>
          <w:iCs/>
          <w:sz w:val="24"/>
          <w:szCs w:val="24"/>
        </w:rPr>
        <w:t>p</w:t>
      </w:r>
      <w:r w:rsidRPr="00D46961">
        <w:rPr>
          <w:rFonts w:ascii="Cambria" w:hAnsi="Cambria"/>
          <w:iCs/>
          <w:sz w:val="24"/>
          <w:szCs w:val="24"/>
        </w:rPr>
        <w:t>roducenta</w:t>
      </w:r>
      <w:r>
        <w:rPr>
          <w:rFonts w:ascii="Cambria" w:hAnsi="Cambria"/>
          <w:iCs/>
          <w:sz w:val="24"/>
          <w:szCs w:val="24"/>
        </w:rPr>
        <w:t xml:space="preserve"> </w:t>
      </w:r>
      <w:r w:rsidRPr="00D46961">
        <w:rPr>
          <w:rFonts w:ascii="Cambria" w:hAnsi="Cambria"/>
          <w:iCs/>
          <w:sz w:val="24"/>
          <w:szCs w:val="24"/>
        </w:rPr>
        <w:t>/dystrybutora</w:t>
      </w:r>
      <w:r w:rsidRPr="00D46961">
        <w:rPr>
          <w:rFonts w:ascii="Cambria" w:hAnsi="Cambria"/>
          <w:sz w:val="24"/>
          <w:szCs w:val="24"/>
        </w:rPr>
        <w:t>.</w:t>
      </w:r>
    </w:p>
    <w:p w:rsidR="000E1F8F" w:rsidRPr="00D46961" w:rsidRDefault="000E1F8F" w:rsidP="00881A9E">
      <w:pPr>
        <w:numPr>
          <w:ilvl w:val="0"/>
          <w:numId w:val="8"/>
        </w:numPr>
        <w:jc w:val="both"/>
        <w:rPr>
          <w:rFonts w:ascii="Cambria" w:hAnsi="Cambria" w:cs="Arial"/>
          <w:sz w:val="24"/>
        </w:rPr>
      </w:pPr>
      <w:r w:rsidRPr="00D46961">
        <w:rPr>
          <w:rFonts w:ascii="Cambria" w:hAnsi="Cambria" w:cs="Arial"/>
          <w:sz w:val="24"/>
        </w:rPr>
        <w:t>Dostawca zobowiązuje się dostarczyć towar transportem własnym lub firmą kurierską na swój koszt i ryzyko do jednostki zamawiającego (od poniedziałku do piątku) w godzinie 8.00 do 14.00.</w:t>
      </w:r>
    </w:p>
    <w:p w:rsidR="000E1F8F" w:rsidRPr="00D46961" w:rsidRDefault="000E1F8F" w:rsidP="00881A9E">
      <w:pPr>
        <w:numPr>
          <w:ilvl w:val="0"/>
          <w:numId w:val="8"/>
        </w:numPr>
        <w:jc w:val="both"/>
        <w:rPr>
          <w:rFonts w:ascii="Cambria" w:hAnsi="Cambria" w:cs="Arial"/>
          <w:sz w:val="24"/>
          <w:szCs w:val="24"/>
        </w:rPr>
      </w:pPr>
      <w:r w:rsidRPr="00D46961">
        <w:rPr>
          <w:rFonts w:ascii="Cambria" w:hAnsi="Cambria" w:cs="Arial"/>
          <w:sz w:val="24"/>
        </w:rPr>
        <w:t xml:space="preserve">Zamawiający zastrzega sobie prawo egzekwowania zakupu leków po obowiązujących cenach promocyjnych, ustalonych przez producentów w danym </w:t>
      </w:r>
      <w:r w:rsidRPr="00D46961">
        <w:rPr>
          <w:rFonts w:ascii="Cambria" w:hAnsi="Cambria" w:cs="Arial"/>
          <w:sz w:val="24"/>
          <w:szCs w:val="24"/>
        </w:rPr>
        <w:t>okresie.</w:t>
      </w:r>
    </w:p>
    <w:p w:rsidR="00C64E5F" w:rsidRPr="00587BD9" w:rsidRDefault="000E1F8F" w:rsidP="00881A9E">
      <w:pPr>
        <w:autoSpaceDE w:val="0"/>
        <w:autoSpaceDN w:val="0"/>
        <w:adjustRightInd w:val="0"/>
        <w:jc w:val="both"/>
        <w:rPr>
          <w:rFonts w:ascii="Cambria" w:eastAsiaTheme="minorHAnsi" w:hAnsi="Cambria" w:cs="Arial"/>
          <w:sz w:val="22"/>
          <w:szCs w:val="22"/>
          <w:lang w:eastAsia="en-US"/>
        </w:rPr>
      </w:pPr>
      <w:r w:rsidRPr="00C64E5F">
        <w:rPr>
          <w:rFonts w:ascii="Cambria" w:hAnsi="Cambria" w:cs="Arial"/>
          <w:sz w:val="24"/>
          <w:szCs w:val="24"/>
        </w:rPr>
        <w:t xml:space="preserve">5. Dostawa produktów z krótszym terminem ważności niż 12 miesięcy, lecz nie krótszym niż 6 miesięcy od daty dostawy może być dopuszczona w wyjątkowych sytuacjach i każdorazowo na taka dostawę zgodę musi wyrazić upoważniony przedstawiciel </w:t>
      </w:r>
      <w:r w:rsidRPr="00587BD9">
        <w:rPr>
          <w:rFonts w:ascii="Cambria" w:hAnsi="Cambria" w:cs="Arial"/>
          <w:sz w:val="24"/>
          <w:szCs w:val="24"/>
        </w:rPr>
        <w:t xml:space="preserve">Zamawiającego. </w:t>
      </w:r>
      <w:r w:rsidR="00C64E5F" w:rsidRPr="00587BD9">
        <w:rPr>
          <w:rFonts w:ascii="Cambria" w:eastAsiaTheme="minorHAnsi" w:hAnsi="Cambria" w:cs="Arial"/>
          <w:sz w:val="22"/>
          <w:szCs w:val="22"/>
          <w:lang w:eastAsia="en-US"/>
        </w:rPr>
        <w:t xml:space="preserve">W przypadku dostarczenia produktu z terminem ważności krótszym niż 12 miesięcy </w:t>
      </w:r>
      <w:r w:rsidR="00C64E5F" w:rsidRPr="00587BD9">
        <w:rPr>
          <w:rFonts w:ascii="Cambria" w:hAnsi="Cambria" w:cs="Arial"/>
          <w:sz w:val="24"/>
          <w:szCs w:val="24"/>
        </w:rPr>
        <w:t>, lecz nie krótszym niż 6 miesięcy</w:t>
      </w:r>
      <w:r w:rsidR="00C64E5F" w:rsidRPr="00587BD9">
        <w:rPr>
          <w:rFonts w:ascii="Cambria" w:eastAsiaTheme="minorHAnsi" w:hAnsi="Cambria" w:cs="Arial"/>
          <w:sz w:val="22"/>
          <w:szCs w:val="22"/>
          <w:lang w:eastAsia="en-US"/>
        </w:rPr>
        <w:t xml:space="preserve"> Zamawiający za</w:t>
      </w:r>
      <w:r w:rsidR="00587BD9" w:rsidRPr="00587BD9">
        <w:rPr>
          <w:rFonts w:ascii="Cambria" w:eastAsiaTheme="minorHAnsi" w:hAnsi="Cambria" w:cs="Arial"/>
          <w:sz w:val="22"/>
          <w:szCs w:val="22"/>
          <w:lang w:eastAsia="en-US"/>
        </w:rPr>
        <w:t>strzega sobie prawo jego zwrotu.</w:t>
      </w:r>
    </w:p>
    <w:p w:rsidR="000E1F8F" w:rsidRPr="00587BD9" w:rsidRDefault="000E1F8F" w:rsidP="000E1F8F">
      <w:pPr>
        <w:jc w:val="both"/>
        <w:rPr>
          <w:rFonts w:ascii="Cambria" w:hAnsi="Cambria" w:cs="Arial"/>
          <w:sz w:val="24"/>
          <w:szCs w:val="24"/>
        </w:rPr>
      </w:pPr>
      <w:r w:rsidRPr="00587BD9">
        <w:rPr>
          <w:rFonts w:ascii="Cambria" w:hAnsi="Cambria" w:cs="Arial"/>
          <w:sz w:val="24"/>
          <w:szCs w:val="24"/>
        </w:rPr>
        <w:t>6. Dostarczenie przedmiotu zamówienia winno zawierać:</w:t>
      </w:r>
    </w:p>
    <w:p w:rsidR="000E1F8F" w:rsidRPr="00D46961" w:rsidRDefault="000E1F8F" w:rsidP="000E1F8F">
      <w:pPr>
        <w:numPr>
          <w:ilvl w:val="0"/>
          <w:numId w:val="5"/>
        </w:numPr>
        <w:jc w:val="both"/>
        <w:rPr>
          <w:rFonts w:ascii="Cambria" w:hAnsi="Cambria" w:cs="Arial"/>
          <w:sz w:val="24"/>
          <w:szCs w:val="24"/>
        </w:rPr>
      </w:pPr>
      <w:r w:rsidRPr="00D46961">
        <w:rPr>
          <w:rFonts w:ascii="Cambria" w:hAnsi="Cambria" w:cs="Arial"/>
          <w:sz w:val="24"/>
          <w:szCs w:val="24"/>
        </w:rPr>
        <w:t>ulotki w języku polskim, zawierające wszystkie niezbędne dla bezpośredniego użytkownika informacje,</w:t>
      </w:r>
    </w:p>
    <w:p w:rsidR="000E1F8F" w:rsidRPr="00D46961" w:rsidRDefault="000E1F8F" w:rsidP="000E1F8F">
      <w:pPr>
        <w:numPr>
          <w:ilvl w:val="0"/>
          <w:numId w:val="5"/>
        </w:numPr>
        <w:jc w:val="both"/>
        <w:rPr>
          <w:rFonts w:ascii="Cambria" w:hAnsi="Cambria" w:cs="Arial"/>
          <w:sz w:val="24"/>
          <w:szCs w:val="24"/>
        </w:rPr>
      </w:pPr>
      <w:r w:rsidRPr="00D46961">
        <w:rPr>
          <w:rFonts w:ascii="Cambria" w:hAnsi="Cambria" w:cs="Arial"/>
          <w:sz w:val="24"/>
          <w:szCs w:val="24"/>
        </w:rPr>
        <w:t>instrukcje w języku polskim dotyczące magazynowania i przechowywania leków i materiałów aptecznych.</w:t>
      </w:r>
    </w:p>
    <w:p w:rsidR="000E1F8F" w:rsidRPr="00D46961" w:rsidRDefault="000E1F8F" w:rsidP="000E1F8F">
      <w:pPr>
        <w:jc w:val="both"/>
        <w:rPr>
          <w:rFonts w:ascii="Cambria" w:hAnsi="Cambria" w:cs="Arial"/>
          <w:sz w:val="24"/>
        </w:rPr>
      </w:pPr>
      <w:r w:rsidRPr="00D46961">
        <w:rPr>
          <w:rFonts w:ascii="Cambria" w:hAnsi="Cambria" w:cs="Arial"/>
          <w:sz w:val="24"/>
        </w:rPr>
        <w:t>7. Dostawca gwarantuje, że przedmiot umowy jest wolny od wad.</w:t>
      </w:r>
    </w:p>
    <w:p w:rsidR="000E1F8F" w:rsidRPr="00D46961" w:rsidRDefault="00881A9E" w:rsidP="000E1F8F">
      <w:pPr>
        <w:contextualSpacing/>
        <w:jc w:val="both"/>
        <w:rPr>
          <w:rFonts w:ascii="Cambria" w:hAnsi="Cambria" w:cs="Arial"/>
          <w:sz w:val="24"/>
        </w:rPr>
      </w:pPr>
      <w:r>
        <w:rPr>
          <w:rFonts w:ascii="Cambria" w:hAnsi="Cambria" w:cs="Arial"/>
          <w:sz w:val="24"/>
        </w:rPr>
        <w:t xml:space="preserve">8. W </w:t>
      </w:r>
      <w:r w:rsidR="000E1F8F" w:rsidRPr="00D46961">
        <w:rPr>
          <w:rFonts w:ascii="Cambria" w:hAnsi="Cambria" w:cs="Arial"/>
          <w:sz w:val="24"/>
        </w:rPr>
        <w:t>przypadku stwierdzenia braków ilościowych lub wad jakościowych Zamawiający niezwłocznie powiadomi o tym Dostawcę, który rozpatrzy reklamację dotyczącą:</w:t>
      </w:r>
    </w:p>
    <w:p w:rsidR="000E1F8F" w:rsidRPr="00D46961" w:rsidRDefault="000E1F8F" w:rsidP="000E1F8F">
      <w:pPr>
        <w:ind w:left="360"/>
        <w:jc w:val="both"/>
        <w:rPr>
          <w:rFonts w:ascii="Cambria" w:hAnsi="Cambria" w:cs="Arial"/>
          <w:sz w:val="24"/>
        </w:rPr>
      </w:pPr>
      <w:r w:rsidRPr="00D46961">
        <w:rPr>
          <w:rFonts w:ascii="Cambria" w:hAnsi="Cambria" w:cs="Arial"/>
          <w:sz w:val="24"/>
        </w:rPr>
        <w:t xml:space="preserve">- braków ilościowych w ciągu 3 dni roboczych </w:t>
      </w:r>
    </w:p>
    <w:p w:rsidR="000E1F8F" w:rsidRPr="00D46961" w:rsidRDefault="000E1F8F" w:rsidP="000E1F8F">
      <w:pPr>
        <w:ind w:left="360"/>
        <w:jc w:val="both"/>
        <w:rPr>
          <w:rFonts w:ascii="Cambria" w:hAnsi="Cambria" w:cs="Arial"/>
          <w:sz w:val="24"/>
        </w:rPr>
      </w:pPr>
      <w:r w:rsidRPr="00D46961">
        <w:rPr>
          <w:rFonts w:ascii="Cambria" w:hAnsi="Cambria" w:cs="Arial"/>
          <w:sz w:val="24"/>
        </w:rPr>
        <w:t>- wad jakościowych w ciągu 14 dni</w:t>
      </w:r>
    </w:p>
    <w:p w:rsidR="000E1F8F" w:rsidRPr="00D46961" w:rsidRDefault="000E1F8F" w:rsidP="000E1F8F">
      <w:pPr>
        <w:ind w:left="142"/>
        <w:jc w:val="both"/>
        <w:rPr>
          <w:rFonts w:ascii="Cambria" w:hAnsi="Cambria" w:cs="Arial"/>
          <w:sz w:val="24"/>
          <w:szCs w:val="24"/>
        </w:rPr>
      </w:pPr>
      <w:r w:rsidRPr="00D46961">
        <w:rPr>
          <w:rFonts w:ascii="Cambria" w:hAnsi="Cambria" w:cs="Arial"/>
          <w:sz w:val="24"/>
        </w:rPr>
        <w:t xml:space="preserve">9. Dostarczenie nowego przedmiotu </w:t>
      </w:r>
      <w:r w:rsidRPr="00D46961">
        <w:rPr>
          <w:rFonts w:ascii="Cambria" w:hAnsi="Cambria" w:cs="Arial"/>
          <w:sz w:val="24"/>
          <w:szCs w:val="24"/>
        </w:rPr>
        <w:t>umowy w razie uznania przez Dostawcę zasadności zgłoszonej reklamacji nastąpi na koszt i ryzyko Dostawcy.</w:t>
      </w:r>
    </w:p>
    <w:p w:rsidR="00B63350" w:rsidRDefault="00B63350" w:rsidP="001120D3">
      <w:pPr>
        <w:ind w:left="705"/>
        <w:jc w:val="center"/>
        <w:rPr>
          <w:rFonts w:ascii="Cambria" w:hAnsi="Cambria" w:cs="Tahoma"/>
          <w:sz w:val="24"/>
          <w:szCs w:val="24"/>
        </w:rPr>
      </w:pPr>
    </w:p>
    <w:p w:rsidR="00C3312A" w:rsidRPr="004142F0" w:rsidRDefault="001120D3" w:rsidP="00C3312A">
      <w:pPr>
        <w:jc w:val="center"/>
        <w:rPr>
          <w:rFonts w:ascii="Cambria" w:hAnsi="Cambria" w:cs="Arial"/>
          <w:sz w:val="24"/>
        </w:rPr>
      </w:pPr>
      <w:r>
        <w:rPr>
          <w:rFonts w:ascii="Cambria" w:hAnsi="Cambria" w:cs="Arial"/>
          <w:sz w:val="24"/>
        </w:rPr>
        <w:t xml:space="preserve">§ </w:t>
      </w:r>
      <w:r w:rsidR="004C33C6">
        <w:rPr>
          <w:rFonts w:ascii="Cambria" w:hAnsi="Cambria" w:cs="Arial"/>
          <w:sz w:val="24"/>
        </w:rPr>
        <w:t>6</w:t>
      </w:r>
    </w:p>
    <w:p w:rsidR="00C3312A" w:rsidRPr="004142F0" w:rsidRDefault="00C3312A" w:rsidP="00C3312A">
      <w:pPr>
        <w:jc w:val="center"/>
        <w:rPr>
          <w:rFonts w:ascii="Cambria" w:hAnsi="Cambria" w:cs="Arial"/>
          <w:b/>
          <w:sz w:val="24"/>
        </w:rPr>
      </w:pPr>
      <w:r w:rsidRPr="004142F0">
        <w:rPr>
          <w:rFonts w:ascii="Cambria" w:hAnsi="Cambria" w:cs="Arial"/>
          <w:b/>
          <w:sz w:val="24"/>
        </w:rPr>
        <w:t>WARUNKI I ZAKRES ZMIANY UMOWY</w:t>
      </w:r>
    </w:p>
    <w:p w:rsidR="000E1F8F" w:rsidRPr="00D46961" w:rsidRDefault="000E1F8F" w:rsidP="000E1F8F">
      <w:pPr>
        <w:jc w:val="both"/>
        <w:rPr>
          <w:rFonts w:ascii="Cambria" w:hAnsi="Cambria"/>
          <w:sz w:val="24"/>
          <w:szCs w:val="24"/>
        </w:rPr>
      </w:pPr>
      <w:r w:rsidRPr="00D46961">
        <w:rPr>
          <w:rFonts w:ascii="Cambria" w:hAnsi="Cambria"/>
          <w:sz w:val="24"/>
          <w:szCs w:val="24"/>
        </w:rPr>
        <w:t>1.Wszelkie zmiany niniejszej umowy wymagają zgody obu stron wyrażonej w formie</w:t>
      </w:r>
    </w:p>
    <w:p w:rsidR="000E1F8F" w:rsidRPr="00D46961" w:rsidRDefault="000E1F8F" w:rsidP="000E1F8F">
      <w:pPr>
        <w:tabs>
          <w:tab w:val="num" w:pos="397"/>
        </w:tabs>
        <w:jc w:val="both"/>
        <w:rPr>
          <w:rFonts w:ascii="Cambria" w:hAnsi="Cambria"/>
          <w:sz w:val="24"/>
          <w:szCs w:val="24"/>
        </w:rPr>
      </w:pPr>
      <w:r w:rsidRPr="00D46961">
        <w:rPr>
          <w:rFonts w:ascii="Cambria" w:hAnsi="Cambria"/>
          <w:sz w:val="24"/>
          <w:szCs w:val="24"/>
        </w:rPr>
        <w:t xml:space="preserve">    pisemnej pod rygorem nieważności.</w:t>
      </w:r>
    </w:p>
    <w:p w:rsidR="000E1F8F" w:rsidRPr="00D46961" w:rsidRDefault="000E1F8F" w:rsidP="000E1F8F">
      <w:pPr>
        <w:tabs>
          <w:tab w:val="num" w:pos="397"/>
        </w:tabs>
        <w:jc w:val="both"/>
        <w:rPr>
          <w:rFonts w:ascii="Cambria" w:hAnsi="Cambria"/>
          <w:sz w:val="24"/>
          <w:szCs w:val="24"/>
        </w:rPr>
      </w:pPr>
      <w:r w:rsidRPr="00D46961">
        <w:rPr>
          <w:rFonts w:ascii="Cambria" w:hAnsi="Cambria"/>
          <w:sz w:val="24"/>
          <w:szCs w:val="24"/>
        </w:rPr>
        <w:t>2. Zmiany umowy są dopuszczalne bez ograniczeń w zakresie dozwolonym przez art.</w:t>
      </w:r>
    </w:p>
    <w:p w:rsidR="000E1F8F" w:rsidRPr="00D46961" w:rsidRDefault="000E1F8F" w:rsidP="000E1F8F">
      <w:pPr>
        <w:tabs>
          <w:tab w:val="num" w:pos="397"/>
        </w:tabs>
        <w:jc w:val="both"/>
        <w:rPr>
          <w:rFonts w:ascii="Cambria" w:hAnsi="Cambria"/>
          <w:sz w:val="24"/>
          <w:szCs w:val="24"/>
        </w:rPr>
      </w:pPr>
      <w:r w:rsidRPr="00D46961">
        <w:rPr>
          <w:rFonts w:ascii="Cambria" w:hAnsi="Cambria"/>
          <w:sz w:val="24"/>
          <w:szCs w:val="24"/>
        </w:rPr>
        <w:t xml:space="preserve">    455 ustawy Prawo Zamówień Publicznych. </w:t>
      </w:r>
    </w:p>
    <w:p w:rsidR="000E1F8F" w:rsidRPr="00D46961" w:rsidRDefault="000E1F8F" w:rsidP="000E1F8F">
      <w:pPr>
        <w:tabs>
          <w:tab w:val="num" w:pos="397"/>
        </w:tabs>
        <w:jc w:val="both"/>
        <w:rPr>
          <w:rFonts w:ascii="Cambria" w:hAnsi="Cambria"/>
          <w:sz w:val="24"/>
          <w:szCs w:val="24"/>
        </w:rPr>
      </w:pPr>
      <w:r w:rsidRPr="00D46961">
        <w:rPr>
          <w:rFonts w:ascii="Cambria" w:hAnsi="Cambria"/>
          <w:sz w:val="24"/>
          <w:szCs w:val="24"/>
        </w:rPr>
        <w:t xml:space="preserve">3. Zamawiający, przewiduje możliwość </w:t>
      </w:r>
      <w:r w:rsidRPr="00587BD9">
        <w:rPr>
          <w:rFonts w:ascii="Cambria" w:hAnsi="Cambria"/>
          <w:sz w:val="24"/>
          <w:szCs w:val="24"/>
        </w:rPr>
        <w:t xml:space="preserve">dokonania </w:t>
      </w:r>
      <w:r w:rsidR="00881A9E" w:rsidRPr="00587BD9">
        <w:rPr>
          <w:rFonts w:ascii="Cambria" w:hAnsi="Cambria"/>
          <w:sz w:val="24"/>
          <w:szCs w:val="24"/>
        </w:rPr>
        <w:t xml:space="preserve">zmian </w:t>
      </w:r>
      <w:r w:rsidRPr="00587BD9">
        <w:rPr>
          <w:rFonts w:ascii="Cambria" w:hAnsi="Cambria"/>
          <w:sz w:val="24"/>
          <w:szCs w:val="24"/>
        </w:rPr>
        <w:t>w następującym</w:t>
      </w:r>
      <w:r w:rsidRPr="00D46961">
        <w:rPr>
          <w:rFonts w:ascii="Cambria" w:hAnsi="Cambria"/>
          <w:sz w:val="24"/>
          <w:szCs w:val="24"/>
        </w:rPr>
        <w:t xml:space="preserve"> zakresie:</w:t>
      </w:r>
    </w:p>
    <w:p w:rsidR="000E1F8F" w:rsidRPr="00D46961" w:rsidRDefault="000E1F8F" w:rsidP="000E1F8F">
      <w:pPr>
        <w:numPr>
          <w:ilvl w:val="0"/>
          <w:numId w:val="24"/>
        </w:numPr>
        <w:jc w:val="both"/>
        <w:rPr>
          <w:rFonts w:ascii="Cambria" w:hAnsi="Cambria"/>
          <w:sz w:val="24"/>
          <w:szCs w:val="24"/>
        </w:rPr>
      </w:pPr>
      <w:r w:rsidRPr="00D46961">
        <w:rPr>
          <w:rFonts w:ascii="Cambria" w:hAnsi="Cambria"/>
          <w:sz w:val="24"/>
          <w:szCs w:val="24"/>
        </w:rPr>
        <w:t xml:space="preserve">nazwy i producenta oferowanego towaru, pod warunkiem zachowania tej samej postaci, dawki i drogi podania w zakresie tej samej substancji czynnej w przypadku braku dostępności danego towaru, </w:t>
      </w:r>
    </w:p>
    <w:p w:rsidR="000E1F8F" w:rsidRPr="00D46961" w:rsidRDefault="000E1F8F" w:rsidP="000E1F8F">
      <w:pPr>
        <w:numPr>
          <w:ilvl w:val="0"/>
          <w:numId w:val="24"/>
        </w:numPr>
        <w:jc w:val="both"/>
        <w:rPr>
          <w:rFonts w:ascii="Cambria" w:hAnsi="Cambria"/>
          <w:sz w:val="24"/>
          <w:szCs w:val="24"/>
        </w:rPr>
      </w:pPr>
      <w:r w:rsidRPr="00D46961">
        <w:rPr>
          <w:rFonts w:ascii="Cambria" w:hAnsi="Cambria"/>
          <w:sz w:val="24"/>
          <w:szCs w:val="24"/>
        </w:rPr>
        <w:t>wielkości (zastąpienie dotychczasowej wielkości nową bądź wprowadzenie dodatkowej wielkości opakowania) lub rodzaju opakowania, czego nie można było przewidzieć w chwili zawierania umowy,</w:t>
      </w:r>
    </w:p>
    <w:p w:rsidR="000E1F8F" w:rsidRPr="00D46961" w:rsidRDefault="000E1F8F" w:rsidP="000E1F8F">
      <w:pPr>
        <w:numPr>
          <w:ilvl w:val="0"/>
          <w:numId w:val="24"/>
        </w:numPr>
        <w:jc w:val="both"/>
        <w:rPr>
          <w:rFonts w:ascii="Cambria" w:hAnsi="Cambria"/>
          <w:sz w:val="24"/>
          <w:szCs w:val="24"/>
        </w:rPr>
      </w:pPr>
      <w:r w:rsidRPr="00D46961">
        <w:rPr>
          <w:rFonts w:ascii="Cambria" w:hAnsi="Cambria"/>
          <w:sz w:val="24"/>
          <w:szCs w:val="24"/>
        </w:rPr>
        <w:lastRenderedPageBreak/>
        <w:t>obniżenia wynagrodzenia, o którym mowa w § 2 ust. 1,</w:t>
      </w:r>
    </w:p>
    <w:p w:rsidR="000E1F8F" w:rsidRPr="00D46961" w:rsidRDefault="000E1F8F" w:rsidP="000E1F8F">
      <w:pPr>
        <w:numPr>
          <w:ilvl w:val="0"/>
          <w:numId w:val="24"/>
        </w:numPr>
        <w:jc w:val="both"/>
        <w:rPr>
          <w:rFonts w:ascii="Cambria" w:hAnsi="Cambria"/>
          <w:sz w:val="24"/>
          <w:szCs w:val="24"/>
        </w:rPr>
      </w:pPr>
      <w:r w:rsidRPr="00D46961">
        <w:rPr>
          <w:rFonts w:ascii="Cambria" w:hAnsi="Cambria"/>
          <w:sz w:val="24"/>
          <w:szCs w:val="24"/>
        </w:rPr>
        <w:t xml:space="preserve">obniżenia cen jednostkowych określonych w załączniku nr 1, </w:t>
      </w:r>
    </w:p>
    <w:p w:rsidR="000E1F8F" w:rsidRPr="00D46961" w:rsidRDefault="000E1F8F" w:rsidP="000E1F8F">
      <w:pPr>
        <w:numPr>
          <w:ilvl w:val="0"/>
          <w:numId w:val="24"/>
        </w:numPr>
        <w:jc w:val="both"/>
        <w:rPr>
          <w:rFonts w:ascii="Cambria" w:hAnsi="Cambria"/>
          <w:sz w:val="24"/>
          <w:szCs w:val="24"/>
        </w:rPr>
      </w:pPr>
      <w:r w:rsidRPr="00D46961">
        <w:rPr>
          <w:rFonts w:ascii="Cambria" w:hAnsi="Cambria"/>
          <w:sz w:val="24"/>
          <w:szCs w:val="24"/>
        </w:rPr>
        <w:t xml:space="preserve">dawki lub stężenia oferowanego preparatu wynikającej z potrzeby indywidualnego dostosowania do terapii lub w przypadku braku dostępności danego towaru, </w:t>
      </w:r>
    </w:p>
    <w:p w:rsidR="000E1F8F" w:rsidRPr="00D46961" w:rsidRDefault="000E1F8F" w:rsidP="000E1F8F">
      <w:pPr>
        <w:numPr>
          <w:ilvl w:val="0"/>
          <w:numId w:val="24"/>
        </w:numPr>
        <w:contextualSpacing/>
        <w:jc w:val="both"/>
        <w:rPr>
          <w:rFonts w:ascii="Cambria" w:hAnsi="Cambria" w:cs="Arial"/>
          <w:sz w:val="24"/>
          <w:szCs w:val="24"/>
        </w:rPr>
      </w:pPr>
      <w:r w:rsidRPr="00D46961">
        <w:rPr>
          <w:rFonts w:ascii="Cambria" w:hAnsi="Cambria" w:cs="Arial"/>
          <w:sz w:val="24"/>
          <w:szCs w:val="24"/>
        </w:rPr>
        <w:t xml:space="preserve">w związku z panującą epidemią oraz czasowym brakiem dostaw niektórych towarów dopuszcza się możliwości okresowego dostarczenie produktu równoważnego </w:t>
      </w:r>
    </w:p>
    <w:p w:rsidR="000E1F8F" w:rsidRPr="00D46961" w:rsidRDefault="000E1F8F" w:rsidP="000E1F8F">
      <w:pPr>
        <w:numPr>
          <w:ilvl w:val="0"/>
          <w:numId w:val="24"/>
        </w:numPr>
        <w:jc w:val="both"/>
        <w:rPr>
          <w:rFonts w:ascii="Cambria" w:hAnsi="Cambria"/>
          <w:sz w:val="24"/>
          <w:szCs w:val="24"/>
        </w:rPr>
      </w:pPr>
      <w:r w:rsidRPr="00D46961">
        <w:rPr>
          <w:rFonts w:ascii="Cambria" w:hAnsi="Cambria"/>
          <w:sz w:val="24"/>
          <w:szCs w:val="24"/>
        </w:rPr>
        <w:t>z powodu wystąpienia dekoniunktury lub innych nieprzewidzianych okoliczności, niezależnych od żadnej ze Stron (gospodarcze, ekonomiczne, polityczne, społeczne, atmosferyczne itp.), które wpłyną na okoliczności realizacji umowy,</w:t>
      </w:r>
    </w:p>
    <w:p w:rsidR="000E1F8F" w:rsidRPr="00D46961" w:rsidRDefault="000E1F8F" w:rsidP="000E1F8F">
      <w:pPr>
        <w:numPr>
          <w:ilvl w:val="0"/>
          <w:numId w:val="24"/>
        </w:numPr>
        <w:autoSpaceDE w:val="0"/>
        <w:autoSpaceDN w:val="0"/>
        <w:adjustRightInd w:val="0"/>
        <w:jc w:val="both"/>
        <w:rPr>
          <w:rFonts w:ascii="Cambria" w:hAnsi="Cambria"/>
          <w:sz w:val="24"/>
          <w:szCs w:val="24"/>
        </w:rPr>
      </w:pPr>
      <w:r w:rsidRPr="00D46961">
        <w:rPr>
          <w:rFonts w:ascii="Cambria" w:hAnsi="Cambria"/>
          <w:bCs/>
          <w:iCs/>
          <w:sz w:val="24"/>
          <w:szCs w:val="24"/>
        </w:rPr>
        <w:t xml:space="preserve">w przypadku zmiany stawki podatku VAT na wyroby będące przedmiotem zamówienia, cena ulegnie zmianie z dniem wejścia w życie aktu prawnego określającego zmianę stawki VAT, z zastrzeżeniem, że zmianie ulegnie wówczas wyłącznie cena brutto, cena netto pozostanie bez zmian. Zmiana umowy w tym przypadku nastąpi automatycznie </w:t>
      </w:r>
    </w:p>
    <w:p w:rsidR="00C3312A" w:rsidRPr="004142F0" w:rsidRDefault="00C3312A" w:rsidP="00C3312A">
      <w:pPr>
        <w:tabs>
          <w:tab w:val="num" w:pos="397"/>
        </w:tabs>
        <w:jc w:val="both"/>
        <w:rPr>
          <w:rFonts w:ascii="Cambria" w:hAnsi="Cambria"/>
          <w:sz w:val="24"/>
          <w:szCs w:val="24"/>
        </w:rPr>
      </w:pPr>
    </w:p>
    <w:p w:rsidR="00D4603F" w:rsidRDefault="00D4603F" w:rsidP="00C3312A">
      <w:pPr>
        <w:jc w:val="center"/>
        <w:rPr>
          <w:rFonts w:ascii="Cambria" w:hAnsi="Cambria" w:cs="Arial"/>
          <w:sz w:val="24"/>
        </w:rPr>
      </w:pPr>
      <w:r>
        <w:rPr>
          <w:rFonts w:ascii="Cambria" w:hAnsi="Cambria" w:cs="Arial"/>
          <w:sz w:val="24"/>
        </w:rPr>
        <w:t xml:space="preserve">§ </w:t>
      </w:r>
      <w:r>
        <w:rPr>
          <w:rFonts w:ascii="Cambria" w:hAnsi="Cambria" w:cs="Arial"/>
          <w:sz w:val="24"/>
        </w:rPr>
        <w:t>7</w:t>
      </w:r>
    </w:p>
    <w:p w:rsidR="00D4603F" w:rsidRPr="00E76CDD" w:rsidRDefault="00D4603F" w:rsidP="00D4603F">
      <w:pPr>
        <w:spacing w:line="276" w:lineRule="auto"/>
        <w:jc w:val="center"/>
        <w:rPr>
          <w:rFonts w:ascii="Cambria" w:eastAsia="Calibri" w:hAnsi="Cambria"/>
          <w:b/>
          <w:sz w:val="24"/>
          <w:szCs w:val="24"/>
        </w:rPr>
      </w:pPr>
      <w:r w:rsidRPr="00E76CDD">
        <w:rPr>
          <w:rFonts w:ascii="Cambria" w:eastAsia="Calibri" w:hAnsi="Cambria"/>
          <w:b/>
          <w:sz w:val="24"/>
          <w:szCs w:val="24"/>
        </w:rPr>
        <w:t>Klauzula waloryzacyjna</w:t>
      </w:r>
    </w:p>
    <w:p w:rsidR="00D4603F" w:rsidRPr="00E76CDD" w:rsidRDefault="00D4603F" w:rsidP="00D4603F">
      <w:pPr>
        <w:contextualSpacing/>
        <w:jc w:val="both"/>
        <w:rPr>
          <w:rFonts w:ascii="Cambria" w:hAnsi="Cambria"/>
          <w:iCs/>
          <w:sz w:val="24"/>
          <w:szCs w:val="24"/>
        </w:rPr>
      </w:pPr>
    </w:p>
    <w:p w:rsidR="00D4603F" w:rsidRPr="00E76CDD" w:rsidRDefault="00D4603F" w:rsidP="00D4603F">
      <w:pPr>
        <w:numPr>
          <w:ilvl w:val="0"/>
          <w:numId w:val="36"/>
        </w:numPr>
        <w:ind w:left="567" w:hanging="567"/>
        <w:jc w:val="both"/>
        <w:rPr>
          <w:rFonts w:ascii="Cambria" w:eastAsia="MS Mincho" w:hAnsi="Cambria"/>
          <w:sz w:val="24"/>
          <w:szCs w:val="24"/>
        </w:rPr>
      </w:pPr>
      <w:r w:rsidRPr="00E76CDD">
        <w:rPr>
          <w:rFonts w:ascii="Cambria" w:eastAsia="MS Mincho" w:hAnsi="Cambria"/>
          <w:sz w:val="24"/>
          <w:szCs w:val="24"/>
        </w:rPr>
        <w:t>Zamawiający przewiduje</w:t>
      </w:r>
      <w:r>
        <w:rPr>
          <w:rFonts w:ascii="Cambria" w:eastAsia="MS Mincho" w:hAnsi="Cambria"/>
          <w:sz w:val="24"/>
          <w:szCs w:val="24"/>
        </w:rPr>
        <w:t xml:space="preserve"> możliwość</w:t>
      </w:r>
      <w:r w:rsidRPr="00E76CDD">
        <w:rPr>
          <w:rFonts w:ascii="Cambria" w:eastAsia="MS Mincho" w:hAnsi="Cambria"/>
          <w:sz w:val="24"/>
          <w:szCs w:val="24"/>
        </w:rPr>
        <w:t xml:space="preserve"> zmiany wysokości wynagrodzenia należnego Wykonawcy w przypadku zmiany ceny materiałów lub kosztów związanych z realizacją umowy. Przez zmianę ceny materiałów lub kosztów rozumie się wzrost odpowiednio cen lub kosztów, jak i ich obniżenie, względem ceny lub kosztu przyjętych w celu ustalenia wynagrodzenia Wykonawcy zawartego w ofercie.</w:t>
      </w:r>
    </w:p>
    <w:p w:rsidR="00D4603F" w:rsidRPr="00E76CDD" w:rsidRDefault="00D4603F" w:rsidP="00D4603F">
      <w:pPr>
        <w:numPr>
          <w:ilvl w:val="0"/>
          <w:numId w:val="36"/>
        </w:numPr>
        <w:ind w:left="567" w:hanging="567"/>
        <w:jc w:val="both"/>
        <w:rPr>
          <w:rFonts w:ascii="Cambria" w:eastAsia="MS Mincho" w:hAnsi="Cambria"/>
          <w:sz w:val="24"/>
          <w:szCs w:val="24"/>
        </w:rPr>
      </w:pPr>
      <w:bookmarkStart w:id="0" w:name="_Hlk119560300"/>
      <w:r w:rsidRPr="00E76CDD">
        <w:rPr>
          <w:rFonts w:ascii="Cambria" w:eastAsia="MS Mincho" w:hAnsi="Cambria"/>
          <w:sz w:val="24"/>
          <w:szCs w:val="24"/>
        </w:rPr>
        <w:t>W przypadku zmiany, o której mowa w ust. 1 Zamawiający przewiduje:</w:t>
      </w:r>
    </w:p>
    <w:p w:rsidR="00D4603F" w:rsidRPr="00E76CDD" w:rsidRDefault="00D4603F" w:rsidP="00D4603F">
      <w:pPr>
        <w:numPr>
          <w:ilvl w:val="0"/>
          <w:numId w:val="37"/>
        </w:numPr>
        <w:ind w:left="993" w:hanging="426"/>
        <w:contextualSpacing/>
        <w:jc w:val="both"/>
        <w:rPr>
          <w:rFonts w:ascii="Cambria" w:eastAsia="MS Mincho" w:hAnsi="Cambria"/>
          <w:sz w:val="24"/>
          <w:szCs w:val="24"/>
          <w:lang w:val="x-none"/>
        </w:rPr>
      </w:pPr>
      <w:r w:rsidRPr="00E76CDD">
        <w:rPr>
          <w:rFonts w:ascii="Cambria" w:eastAsia="MS Mincho" w:hAnsi="Cambria"/>
          <w:sz w:val="24"/>
          <w:szCs w:val="24"/>
          <w:lang w:val="x-none"/>
        </w:rPr>
        <w:t xml:space="preserve">poziom zmiany ceny materiałów lub kosztów, który uprawnia Strony Umowy do żądania zmiany wynagrodzenia wynoszący </w:t>
      </w:r>
      <w:r w:rsidRPr="00E76CDD">
        <w:rPr>
          <w:rFonts w:ascii="Cambria" w:eastAsia="MS Mincho" w:hAnsi="Cambria"/>
          <w:sz w:val="24"/>
          <w:szCs w:val="24"/>
        </w:rPr>
        <w:t xml:space="preserve">10 </w:t>
      </w:r>
      <w:r w:rsidRPr="00E76CDD">
        <w:rPr>
          <w:rFonts w:ascii="Cambria" w:eastAsia="MS Mincho" w:hAnsi="Cambria"/>
          <w:sz w:val="24"/>
          <w:szCs w:val="24"/>
          <w:lang w:val="x-none"/>
        </w:rPr>
        <w:t>% w stosunku do wartości wynagrodzenia określonego w</w:t>
      </w:r>
      <w:r w:rsidRPr="00E76CDD">
        <w:rPr>
          <w:rFonts w:ascii="Cambria" w:eastAsia="MS Mincho" w:hAnsi="Cambria"/>
          <w:sz w:val="24"/>
          <w:szCs w:val="24"/>
        </w:rPr>
        <w:t> </w:t>
      </w:r>
      <w:r w:rsidRPr="00E76CDD">
        <w:rPr>
          <w:rFonts w:ascii="Cambria" w:eastAsia="MS Mincho" w:hAnsi="Cambria"/>
          <w:sz w:val="24"/>
          <w:szCs w:val="24"/>
          <w:lang w:val="x-none"/>
        </w:rPr>
        <w:t>ofercie Wykonawcy,</w:t>
      </w:r>
    </w:p>
    <w:bookmarkEnd w:id="0"/>
    <w:p w:rsidR="00D4603F" w:rsidRPr="00E76CDD" w:rsidRDefault="00D4603F" w:rsidP="00D4603F">
      <w:pPr>
        <w:numPr>
          <w:ilvl w:val="0"/>
          <w:numId w:val="37"/>
        </w:numPr>
        <w:ind w:left="993" w:hanging="426"/>
        <w:contextualSpacing/>
        <w:jc w:val="both"/>
        <w:rPr>
          <w:rFonts w:ascii="Cambria" w:eastAsia="MS Mincho" w:hAnsi="Cambria"/>
          <w:sz w:val="24"/>
          <w:szCs w:val="24"/>
          <w:lang w:val="x-none"/>
        </w:rPr>
      </w:pPr>
      <w:r w:rsidRPr="00E76CDD">
        <w:rPr>
          <w:rFonts w:ascii="Cambria" w:eastAsia="MS Mincho" w:hAnsi="Cambria"/>
          <w:sz w:val="24"/>
          <w:szCs w:val="24"/>
          <w:lang w:val="x-none"/>
        </w:rPr>
        <w:t xml:space="preserve">początkowy termin ustalenia zmiany wynagrodzenia </w:t>
      </w:r>
      <w:r w:rsidRPr="00E76CDD">
        <w:rPr>
          <w:rFonts w:ascii="Cambria" w:eastAsia="MS Mincho" w:hAnsi="Cambria"/>
          <w:sz w:val="24"/>
          <w:szCs w:val="24"/>
        </w:rPr>
        <w:t xml:space="preserve">– nie wcześniej niż po upływie 7 miesięcy od dnia zawarcia umowy, </w:t>
      </w:r>
    </w:p>
    <w:p w:rsidR="00D4603F" w:rsidRPr="00E76CDD" w:rsidRDefault="00D4603F" w:rsidP="00D4603F">
      <w:pPr>
        <w:numPr>
          <w:ilvl w:val="0"/>
          <w:numId w:val="36"/>
        </w:numPr>
        <w:ind w:left="567" w:hanging="567"/>
        <w:jc w:val="both"/>
        <w:rPr>
          <w:rFonts w:ascii="Cambria" w:eastAsia="MS Mincho" w:hAnsi="Cambria"/>
          <w:sz w:val="24"/>
          <w:szCs w:val="24"/>
        </w:rPr>
      </w:pPr>
      <w:r w:rsidRPr="00E76CDD">
        <w:rPr>
          <w:rFonts w:ascii="Cambria" w:eastAsia="MS Mincho" w:hAnsi="Cambria"/>
          <w:sz w:val="24"/>
          <w:szCs w:val="24"/>
        </w:rPr>
        <w:t xml:space="preserve">Sposób ustalania zmiany wynagrodzenia, o którym mowa w ust. 1 nastąpi na podstawie </w:t>
      </w:r>
      <w:r w:rsidRPr="00E76CDD">
        <w:rPr>
          <w:rFonts w:ascii="Cambria" w:hAnsi="Cambria"/>
          <w:sz w:val="24"/>
          <w:szCs w:val="24"/>
        </w:rPr>
        <w:t xml:space="preserve"> </w:t>
      </w:r>
      <w:r w:rsidRPr="00E76CDD">
        <w:rPr>
          <w:rFonts w:ascii="Cambria" w:eastAsia="MS Mincho" w:hAnsi="Cambria"/>
          <w:sz w:val="24"/>
          <w:szCs w:val="24"/>
        </w:rPr>
        <w:t>wykazu rodzajów materiałów lub kosztów związanych z realizacją umowy, sporządzonego przez stronę, przy czym wynagrodzenie Wykonawcy ulegnie zmianie o wartość połowy wzrostu całkowitego kosztu Wykonawcy wynikającego ze zwiększenia na dzień złożenia wniosku w odniesieniu do ceny lub kosztu przyjętych w celu ustalenia wynagrodzenia wykonawcy zawartego w ofercie.</w:t>
      </w:r>
    </w:p>
    <w:p w:rsidR="00D4603F" w:rsidRPr="00E76CDD" w:rsidRDefault="00D4603F" w:rsidP="00D4603F">
      <w:pPr>
        <w:numPr>
          <w:ilvl w:val="0"/>
          <w:numId w:val="36"/>
        </w:numPr>
        <w:ind w:left="567" w:hanging="567"/>
        <w:jc w:val="both"/>
        <w:rPr>
          <w:rFonts w:ascii="Cambria" w:eastAsia="MS Mincho" w:hAnsi="Cambria"/>
          <w:sz w:val="24"/>
          <w:szCs w:val="24"/>
        </w:rPr>
      </w:pPr>
      <w:r w:rsidRPr="00E76CDD">
        <w:rPr>
          <w:rFonts w:ascii="Cambria" w:eastAsia="MS Mincho" w:hAnsi="Cambria"/>
          <w:sz w:val="24"/>
          <w:szCs w:val="24"/>
        </w:rPr>
        <w:t xml:space="preserve">Wniosek o dokonanie zmiany składa się wraz z uzasadnieniem wskazującym wpływ zmiany na koszty wykonania umowy oraz przedstawiającym wyliczenia tejże zmiany wraz z aktualną kalkulacją cenową, w formie pisemnej pod rygorem bezskuteczności. Wykonawca winien udostępnić do wglądu drugiej stronie, w formie kopii poświadczonej za zgodność z oryginałem przez Wykonawcę dokumenty źródłowe w zakresie niezbędnym do oceny zasadności zmiany umowy. Badanie wyżej wymienionych dokumentów źródłowych nie może trwać dłużej niż dwadzieścia jeden dni liczonych od dnia otrzymania księgowych dokumentów źródłowych przez Stronę. W przypadku braku złożenia przez Stronę dokumentów źródłowych lub niekompletnego złożenia dokumentów, żądanie Wykonawcy odnośnie podwyższenia wynagrodzenia uważa się za bezskuteczne. W przypadku żądania obniżenia wynagrodzenia dokumenty źródłowe nie będą wymagane. </w:t>
      </w:r>
    </w:p>
    <w:p w:rsidR="00D4603F" w:rsidRPr="00E76CDD" w:rsidRDefault="00D4603F" w:rsidP="00D4603F">
      <w:pPr>
        <w:numPr>
          <w:ilvl w:val="0"/>
          <w:numId w:val="36"/>
        </w:numPr>
        <w:ind w:left="567" w:hanging="567"/>
        <w:jc w:val="both"/>
        <w:rPr>
          <w:rFonts w:ascii="Cambria" w:eastAsia="MS Mincho" w:hAnsi="Cambria"/>
          <w:sz w:val="24"/>
          <w:szCs w:val="24"/>
        </w:rPr>
      </w:pPr>
      <w:r w:rsidRPr="00E76CDD">
        <w:rPr>
          <w:rFonts w:ascii="Cambria" w:eastAsia="MS Mincho" w:hAnsi="Cambria"/>
          <w:sz w:val="24"/>
          <w:szCs w:val="24"/>
        </w:rPr>
        <w:t>Łączna, maksymalna wartość zmian wynagrodzenia, nie może przekroczyć 20% wysokości</w:t>
      </w:r>
      <w:r w:rsidRPr="00E76CDD">
        <w:rPr>
          <w:rFonts w:ascii="Cambria" w:hAnsi="Cambria"/>
          <w:iCs/>
          <w:sz w:val="24"/>
          <w:szCs w:val="24"/>
        </w:rPr>
        <w:t xml:space="preserve"> całkowitego wynagrodzenia brutto określonego w § 2 ust. 1 umowy</w:t>
      </w:r>
    </w:p>
    <w:p w:rsidR="00D4603F" w:rsidRPr="00E76CDD" w:rsidRDefault="00D4603F" w:rsidP="00D4603F">
      <w:pPr>
        <w:numPr>
          <w:ilvl w:val="0"/>
          <w:numId w:val="36"/>
        </w:numPr>
        <w:ind w:left="567" w:hanging="567"/>
        <w:jc w:val="both"/>
        <w:rPr>
          <w:rFonts w:ascii="Cambria" w:eastAsia="MS Mincho" w:hAnsi="Cambria"/>
          <w:sz w:val="24"/>
          <w:szCs w:val="24"/>
        </w:rPr>
      </w:pPr>
      <w:r w:rsidRPr="00E76CDD">
        <w:rPr>
          <w:rFonts w:ascii="Cambria" w:eastAsia="MS Mincho" w:hAnsi="Cambria"/>
          <w:sz w:val="24"/>
          <w:szCs w:val="24"/>
        </w:rPr>
        <w:t>Postanowień umownych w zakresie waloryzacji nie stosuje się od chwili osiągnięcia limitu, o którym mowa w ust. 5.</w:t>
      </w:r>
    </w:p>
    <w:p w:rsidR="00D4603F" w:rsidRPr="00E76CDD" w:rsidRDefault="00D4603F" w:rsidP="00D4603F">
      <w:pPr>
        <w:numPr>
          <w:ilvl w:val="0"/>
          <w:numId w:val="36"/>
        </w:numPr>
        <w:ind w:left="567" w:hanging="567"/>
        <w:jc w:val="both"/>
        <w:rPr>
          <w:rFonts w:ascii="Cambria" w:eastAsia="MS Mincho" w:hAnsi="Cambria"/>
          <w:sz w:val="24"/>
          <w:szCs w:val="24"/>
        </w:rPr>
      </w:pPr>
      <w:r w:rsidRPr="00E76CDD">
        <w:rPr>
          <w:rFonts w:ascii="Cambria" w:eastAsia="MS Mincho" w:hAnsi="Cambria"/>
          <w:sz w:val="24"/>
          <w:szCs w:val="24"/>
        </w:rPr>
        <w:t>Brak będzie podstaw do zmiany wynagrodzenia wyłącznie z uwagi na zmianę cen materiałów lub kosztów, jeśli Strona żądająca takiej zmiany nie wykaże, że zmiana cen materiałów lub kosztów wpływa na koszt wykonania przedmiotu umowy.  Zmiana wynagrodzenia obejmuje wyłącznie część umowy niezrealizowaną na dzień złożenia wniosku.</w:t>
      </w:r>
    </w:p>
    <w:p w:rsidR="00D4603F" w:rsidRPr="00E76CDD" w:rsidRDefault="00D4603F" w:rsidP="00D4603F">
      <w:pPr>
        <w:numPr>
          <w:ilvl w:val="0"/>
          <w:numId w:val="36"/>
        </w:numPr>
        <w:ind w:left="567" w:hanging="567"/>
        <w:jc w:val="both"/>
        <w:rPr>
          <w:rFonts w:ascii="Cambria" w:eastAsia="MS Mincho" w:hAnsi="Cambria"/>
          <w:sz w:val="24"/>
          <w:szCs w:val="24"/>
        </w:rPr>
      </w:pPr>
      <w:r w:rsidRPr="00E76CDD">
        <w:rPr>
          <w:rFonts w:ascii="Cambria" w:eastAsia="MS Mincho" w:hAnsi="Cambria"/>
          <w:sz w:val="24"/>
          <w:szCs w:val="24"/>
        </w:rPr>
        <w:t xml:space="preserve">Kolejne waloryzacje dokonywane będą nie częściej niż co 7 miesięcy, na zasadach określonych w ustępach poprzedzających, z tym, że porównanie zmiany cen i kosztów dokonywane jest za okres między dniem złożenia wniosku o poprzednią waloryzację, do dnia złożenia kolejnego wniosku o zmianę wynagrodzenia. W przypadku kolejnej zmiany, Zamawiający przewiduje poziom zmiany ceny materiałów lub kosztów, który uprawnia Strony Umowy do żądania kolejnej zmiany wynagrodzenia wynoszący 10% na dzień złożenia kolejnego wniosku w stosunku do wartości wynagrodzenia Wykonawcy określonego na podstawie poprzednio dokonanej waloryzacji, z zastrzeżeniem ust. 5. </w:t>
      </w:r>
    </w:p>
    <w:p w:rsidR="00D4603F" w:rsidRPr="00E76CDD" w:rsidRDefault="00D4603F" w:rsidP="00D4603F">
      <w:pPr>
        <w:numPr>
          <w:ilvl w:val="0"/>
          <w:numId w:val="36"/>
        </w:numPr>
        <w:ind w:left="567" w:hanging="567"/>
        <w:jc w:val="both"/>
        <w:rPr>
          <w:rFonts w:ascii="Cambria" w:eastAsia="MS Mincho" w:hAnsi="Cambria"/>
          <w:sz w:val="24"/>
          <w:szCs w:val="24"/>
          <w:lang w:val="x-none"/>
        </w:rPr>
      </w:pPr>
      <w:r w:rsidRPr="00E76CDD">
        <w:rPr>
          <w:rFonts w:ascii="Cambria" w:eastAsia="MS Mincho" w:hAnsi="Cambria"/>
          <w:sz w:val="24"/>
          <w:szCs w:val="24"/>
        </w:rPr>
        <w:t>Zmiana wynagrodzenia, pod rygorem nieważności, przyjmuje formę pisemnego aneksu.</w:t>
      </w:r>
    </w:p>
    <w:p w:rsidR="00D4603F" w:rsidRPr="00E76CDD" w:rsidRDefault="00D4603F" w:rsidP="00D4603F">
      <w:pPr>
        <w:numPr>
          <w:ilvl w:val="0"/>
          <w:numId w:val="36"/>
        </w:numPr>
        <w:ind w:left="567" w:hanging="567"/>
        <w:jc w:val="both"/>
        <w:rPr>
          <w:rFonts w:ascii="Cambria" w:hAnsi="Cambria"/>
          <w:sz w:val="24"/>
          <w:szCs w:val="24"/>
        </w:rPr>
      </w:pPr>
      <w:r w:rsidRPr="00E76CDD">
        <w:rPr>
          <w:rFonts w:ascii="Cambria" w:hAnsi="Cambria"/>
          <w:sz w:val="24"/>
          <w:szCs w:val="24"/>
        </w:rPr>
        <w:t xml:space="preserve">W przypadku nieosiągnięcia porozumienia w zakresie zmiany wynagrodzenia na zasadach opisanych w niniejszym paragrafie, uprawnia się Strony do rozwiązania umowy z zachowaniem umownego okresu wypowiedzenia. </w:t>
      </w:r>
    </w:p>
    <w:p w:rsidR="00D4603F" w:rsidRDefault="00D4603F" w:rsidP="00C3312A">
      <w:pPr>
        <w:jc w:val="center"/>
        <w:rPr>
          <w:rFonts w:ascii="Cambria" w:hAnsi="Cambria" w:cs="Arial"/>
          <w:sz w:val="24"/>
        </w:rPr>
      </w:pPr>
    </w:p>
    <w:p w:rsidR="00D4603F" w:rsidRDefault="00D4603F" w:rsidP="00C3312A">
      <w:pPr>
        <w:jc w:val="center"/>
        <w:rPr>
          <w:rFonts w:ascii="Cambria" w:hAnsi="Cambria" w:cs="Arial"/>
          <w:sz w:val="24"/>
        </w:rPr>
      </w:pPr>
    </w:p>
    <w:p w:rsidR="00C3312A" w:rsidRPr="009F68FC" w:rsidRDefault="008C537B" w:rsidP="00C3312A">
      <w:pPr>
        <w:jc w:val="center"/>
        <w:rPr>
          <w:rFonts w:ascii="Cambria" w:hAnsi="Cambria" w:cs="Arial"/>
          <w:sz w:val="24"/>
        </w:rPr>
      </w:pPr>
      <w:r w:rsidRPr="009F68FC">
        <w:rPr>
          <w:rFonts w:ascii="Cambria" w:hAnsi="Cambria" w:cs="Arial"/>
          <w:sz w:val="24"/>
        </w:rPr>
        <w:t xml:space="preserve">§ </w:t>
      </w:r>
      <w:r w:rsidR="00D4603F" w:rsidRPr="009F68FC">
        <w:rPr>
          <w:rFonts w:ascii="Cambria" w:hAnsi="Cambria" w:cs="Arial"/>
          <w:sz w:val="24"/>
        </w:rPr>
        <w:t>8</w:t>
      </w:r>
    </w:p>
    <w:p w:rsidR="00C3312A" w:rsidRPr="004142F0" w:rsidRDefault="00C3312A" w:rsidP="00C3312A">
      <w:pPr>
        <w:pStyle w:val="Nagwek1"/>
        <w:rPr>
          <w:rFonts w:ascii="Cambria" w:hAnsi="Cambria" w:cs="Arial"/>
        </w:rPr>
      </w:pPr>
      <w:r w:rsidRPr="009F68FC">
        <w:rPr>
          <w:rFonts w:ascii="Cambria" w:hAnsi="Cambria" w:cs="Arial"/>
        </w:rPr>
        <w:t>KARY UMOWNE</w:t>
      </w:r>
    </w:p>
    <w:p w:rsidR="00C3312A" w:rsidRPr="004142F0" w:rsidRDefault="00C3312A" w:rsidP="00C3312A">
      <w:pPr>
        <w:numPr>
          <w:ilvl w:val="0"/>
          <w:numId w:val="2"/>
        </w:numPr>
        <w:jc w:val="both"/>
        <w:rPr>
          <w:rFonts w:ascii="Cambria" w:hAnsi="Cambria" w:cs="Arial"/>
          <w:sz w:val="24"/>
        </w:rPr>
      </w:pPr>
      <w:r w:rsidRPr="004142F0">
        <w:rPr>
          <w:rFonts w:ascii="Cambria" w:hAnsi="Cambria" w:cs="Arial"/>
          <w:sz w:val="24"/>
        </w:rPr>
        <w:t>Dostawca zobowiązany jest do zapłaty kar umownych w wysokości:</w:t>
      </w:r>
    </w:p>
    <w:p w:rsidR="00C3312A" w:rsidRPr="004142F0" w:rsidRDefault="00C3312A" w:rsidP="00C3312A">
      <w:pPr>
        <w:numPr>
          <w:ilvl w:val="0"/>
          <w:numId w:val="13"/>
        </w:numPr>
        <w:ind w:left="360"/>
        <w:jc w:val="both"/>
        <w:rPr>
          <w:rFonts w:ascii="Cambria" w:hAnsi="Cambria" w:cs="Arial"/>
          <w:sz w:val="24"/>
        </w:rPr>
      </w:pPr>
      <w:r w:rsidRPr="004142F0">
        <w:rPr>
          <w:rFonts w:ascii="Cambria" w:hAnsi="Cambria" w:cs="Arial"/>
          <w:sz w:val="24"/>
        </w:rPr>
        <w:t>0,1% wartości brutto nie dostarczonego w terminie towaru za każdy dzień zwłoki realizacji przedmiotu umowy, jeżeli niezrealizowanie części umowy nastąpiło z      winy Dostawcy,</w:t>
      </w:r>
    </w:p>
    <w:p w:rsidR="00C3312A" w:rsidRPr="004142F0" w:rsidRDefault="00C3312A" w:rsidP="00C3312A">
      <w:pPr>
        <w:numPr>
          <w:ilvl w:val="0"/>
          <w:numId w:val="3"/>
        </w:numPr>
        <w:tabs>
          <w:tab w:val="clear" w:pos="720"/>
          <w:tab w:val="num" w:pos="426"/>
        </w:tabs>
        <w:ind w:left="426" w:hanging="426"/>
        <w:jc w:val="both"/>
        <w:rPr>
          <w:rFonts w:ascii="Cambria" w:hAnsi="Cambria" w:cs="Arial"/>
          <w:sz w:val="24"/>
        </w:rPr>
      </w:pPr>
      <w:r w:rsidRPr="004142F0">
        <w:rPr>
          <w:rFonts w:ascii="Cambria" w:hAnsi="Cambria" w:cs="Arial"/>
          <w:sz w:val="24"/>
        </w:rPr>
        <w:t>2% wartości brutto niezrealizowanej części umowy w przypadku niewykonania umowy z winy Dostawcy.</w:t>
      </w:r>
    </w:p>
    <w:p w:rsidR="00631685" w:rsidRPr="004142F0" w:rsidRDefault="00EF1976" w:rsidP="00631685">
      <w:pPr>
        <w:jc w:val="both"/>
        <w:rPr>
          <w:rFonts w:ascii="Cambria" w:hAnsi="Cambria" w:cs="Arial"/>
          <w:sz w:val="24"/>
        </w:rPr>
      </w:pPr>
      <w:r w:rsidRPr="004142F0">
        <w:rPr>
          <w:rFonts w:ascii="Cambria" w:hAnsi="Cambria" w:cs="Arial"/>
          <w:sz w:val="24"/>
          <w:szCs w:val="24"/>
        </w:rPr>
        <w:t xml:space="preserve">c) </w:t>
      </w:r>
      <w:r w:rsidR="00631685" w:rsidRPr="004142F0">
        <w:rPr>
          <w:rFonts w:ascii="Cambria" w:hAnsi="Cambria" w:cs="Arial"/>
          <w:sz w:val="24"/>
          <w:szCs w:val="24"/>
        </w:rPr>
        <w:t xml:space="preserve">Kary umowne będą wprowadzane po pisemnym wyjaśnieniu przez dostawcę przyczyn  w </w:t>
      </w:r>
      <w:r w:rsidRPr="004142F0">
        <w:rPr>
          <w:rFonts w:ascii="Cambria" w:hAnsi="Cambria" w:cs="Arial"/>
          <w:sz w:val="24"/>
          <w:szCs w:val="24"/>
        </w:rPr>
        <w:t>zwłoce</w:t>
      </w:r>
      <w:r w:rsidR="00631685" w:rsidRPr="004142F0">
        <w:rPr>
          <w:rFonts w:ascii="Cambria" w:hAnsi="Cambria" w:cs="Arial"/>
          <w:sz w:val="24"/>
          <w:szCs w:val="24"/>
        </w:rPr>
        <w:t xml:space="preserve"> w  dostawach. </w:t>
      </w:r>
    </w:p>
    <w:p w:rsidR="00EF1976" w:rsidRPr="004142F0" w:rsidRDefault="00EF1976" w:rsidP="00EF1976">
      <w:pPr>
        <w:pStyle w:val="Lista"/>
        <w:widowControl/>
        <w:numPr>
          <w:ilvl w:val="0"/>
          <w:numId w:val="2"/>
        </w:numPr>
        <w:suppressAutoHyphens w:val="0"/>
        <w:spacing w:after="0"/>
        <w:jc w:val="both"/>
        <w:rPr>
          <w:rFonts w:ascii="Cambria" w:hAnsi="Cambria" w:cs="Tahoma"/>
        </w:rPr>
      </w:pPr>
      <w:r w:rsidRPr="004142F0">
        <w:rPr>
          <w:rFonts w:ascii="Cambria" w:hAnsi="Cambria" w:cs="Tahoma"/>
          <w:lang w:val="pl-PL"/>
        </w:rPr>
        <w:t xml:space="preserve">Łączna wartość kar umownych nałożonych na </w:t>
      </w:r>
      <w:r w:rsidR="00672E81">
        <w:rPr>
          <w:rFonts w:ascii="Cambria" w:hAnsi="Cambria" w:cs="Tahoma"/>
          <w:lang w:val="pl-PL"/>
        </w:rPr>
        <w:t>Dostawcę</w:t>
      </w:r>
      <w:r w:rsidRPr="004142F0">
        <w:rPr>
          <w:rFonts w:ascii="Cambria" w:hAnsi="Cambria" w:cs="Tahoma"/>
          <w:lang w:val="pl-PL"/>
        </w:rPr>
        <w:t xml:space="preserve"> nie może przekroczyć 20% Wynagrodzenia </w:t>
      </w:r>
      <w:r w:rsidR="00672E81">
        <w:rPr>
          <w:rFonts w:ascii="Cambria" w:hAnsi="Cambria" w:cs="Tahoma"/>
          <w:lang w:val="pl-PL"/>
        </w:rPr>
        <w:t>brutto</w:t>
      </w:r>
      <w:r w:rsidRPr="004142F0">
        <w:rPr>
          <w:rFonts w:ascii="Cambria" w:hAnsi="Cambria" w:cs="Tahoma"/>
          <w:lang w:val="pl-PL"/>
        </w:rPr>
        <w:t xml:space="preserve">. </w:t>
      </w:r>
      <w:r w:rsidRPr="004142F0">
        <w:rPr>
          <w:rFonts w:ascii="Cambria" w:hAnsi="Cambria" w:cs="Tahoma"/>
        </w:rPr>
        <w:t xml:space="preserve">Zamawiający ma prawo dochodzenia odszkodowania na </w:t>
      </w:r>
      <w:bookmarkStart w:id="1" w:name="_GoBack"/>
      <w:bookmarkEnd w:id="1"/>
      <w:r w:rsidRPr="004142F0">
        <w:rPr>
          <w:rFonts w:ascii="Cambria" w:hAnsi="Cambria" w:cs="Tahoma"/>
        </w:rPr>
        <w:t>zasadach ogólnych.</w:t>
      </w:r>
    </w:p>
    <w:p w:rsidR="00EF1976" w:rsidRPr="00587BD9" w:rsidRDefault="00EF1976" w:rsidP="00EF1976">
      <w:pPr>
        <w:pStyle w:val="Akapitzlist"/>
        <w:numPr>
          <w:ilvl w:val="0"/>
          <w:numId w:val="2"/>
        </w:numPr>
        <w:jc w:val="both"/>
        <w:rPr>
          <w:rFonts w:ascii="Cambria" w:hAnsi="Cambria" w:cs="Tahoma"/>
          <w:sz w:val="24"/>
        </w:rPr>
      </w:pPr>
      <w:r w:rsidRPr="004142F0">
        <w:rPr>
          <w:rFonts w:ascii="Cambria" w:hAnsi="Cambria" w:cs="Tahoma"/>
          <w:sz w:val="24"/>
        </w:rPr>
        <w:t xml:space="preserve">W przypadku trwającej co najmniej 14 dni zwłoki </w:t>
      </w:r>
      <w:r w:rsidR="00672E81">
        <w:rPr>
          <w:rFonts w:ascii="Cambria" w:hAnsi="Cambria" w:cs="Tahoma"/>
          <w:sz w:val="24"/>
        </w:rPr>
        <w:t>Dostawcy</w:t>
      </w:r>
      <w:r w:rsidRPr="004142F0">
        <w:rPr>
          <w:rFonts w:ascii="Cambria" w:hAnsi="Cambria" w:cs="Tahoma"/>
          <w:sz w:val="24"/>
        </w:rPr>
        <w:t xml:space="preserve"> w realizacji przedmiotu umowy, Zamawiający ma prawo odstąpić od umowy pod warunkiem uprzedniego wezwania </w:t>
      </w:r>
      <w:r w:rsidR="00672E81">
        <w:rPr>
          <w:rFonts w:ascii="Cambria" w:hAnsi="Cambria" w:cs="Tahoma"/>
          <w:sz w:val="24"/>
        </w:rPr>
        <w:t>Dostawcy</w:t>
      </w:r>
      <w:r w:rsidRPr="004142F0">
        <w:rPr>
          <w:rFonts w:ascii="Cambria" w:hAnsi="Cambria" w:cs="Tahoma"/>
          <w:sz w:val="24"/>
        </w:rPr>
        <w:t xml:space="preserve"> do wykonania umowy w dodatkowym 7- dniowym terminie. </w:t>
      </w:r>
      <w:r w:rsidRPr="00587BD9">
        <w:rPr>
          <w:rFonts w:ascii="Cambria" w:hAnsi="Cambria" w:cs="Tahoma"/>
          <w:sz w:val="24"/>
        </w:rPr>
        <w:t>Oświadczenie o odstąpieniu od umowy wymaga formy pisemnej i może być złożone w ciągu 30 dni od bezskutecznego upływu ww. dodatkowego terminu.</w:t>
      </w:r>
    </w:p>
    <w:p w:rsidR="00672E81" w:rsidRPr="00587BD9" w:rsidRDefault="00672E81" w:rsidP="00EF1976">
      <w:pPr>
        <w:pStyle w:val="Akapitzlist"/>
        <w:numPr>
          <w:ilvl w:val="0"/>
          <w:numId w:val="2"/>
        </w:numPr>
        <w:jc w:val="both"/>
        <w:rPr>
          <w:rFonts w:ascii="Cambria" w:hAnsi="Cambria" w:cs="Tahoma"/>
          <w:sz w:val="24"/>
        </w:rPr>
      </w:pPr>
      <w:r w:rsidRPr="00587BD9">
        <w:rPr>
          <w:rFonts w:ascii="Cambria" w:hAnsi="Cambria" w:cs="Tahoma"/>
          <w:sz w:val="24"/>
        </w:rPr>
        <w:t>Przed naliczeniem kary umownej Zamawiający wzywa Dostawcę do szczegółowego podania przyczyn niewykonania lub nienależytego wykonania umowy. Dostawca zobowiązany jest podać przyczyny niewykonania lub nienależytego wykonania umowy w terminie 3 dni roboczych od daty otrzymania wezwania.</w:t>
      </w:r>
    </w:p>
    <w:p w:rsidR="00672E81" w:rsidRPr="00587BD9" w:rsidRDefault="00672E81" w:rsidP="00EF1976">
      <w:pPr>
        <w:pStyle w:val="Akapitzlist"/>
        <w:numPr>
          <w:ilvl w:val="0"/>
          <w:numId w:val="2"/>
        </w:numPr>
        <w:jc w:val="both"/>
        <w:rPr>
          <w:rFonts w:ascii="Cambria" w:hAnsi="Cambria" w:cs="Tahoma"/>
          <w:sz w:val="24"/>
        </w:rPr>
      </w:pPr>
      <w:r w:rsidRPr="00587BD9">
        <w:rPr>
          <w:rFonts w:ascii="Cambria" w:hAnsi="Cambria" w:cs="Tahoma"/>
          <w:sz w:val="24"/>
        </w:rPr>
        <w:t xml:space="preserve">Dostawca jest zobowiązany do zapłaty kary umownej w terminie 10 dni od daty otrzymania informacji o jej naliczeniu. </w:t>
      </w:r>
    </w:p>
    <w:p w:rsidR="00672E81" w:rsidRPr="00587BD9" w:rsidRDefault="00672E81" w:rsidP="00EF1976">
      <w:pPr>
        <w:pStyle w:val="Akapitzlist"/>
        <w:numPr>
          <w:ilvl w:val="0"/>
          <w:numId w:val="2"/>
        </w:numPr>
        <w:jc w:val="both"/>
        <w:rPr>
          <w:rFonts w:ascii="Cambria" w:hAnsi="Cambria" w:cs="Tahoma"/>
          <w:sz w:val="24"/>
        </w:rPr>
      </w:pPr>
      <w:r w:rsidRPr="00587BD9">
        <w:rPr>
          <w:rFonts w:ascii="Cambria" w:hAnsi="Cambria" w:cs="Tahoma"/>
          <w:sz w:val="24"/>
        </w:rPr>
        <w:t>Naliczenie przez Zamawiającego, bądź zapłata przez Dostawcę kary umownej nie zwalnia go z zobowiązań wynikających z niniejszej umowy.</w:t>
      </w:r>
    </w:p>
    <w:p w:rsidR="00981087" w:rsidRPr="004142F0" w:rsidRDefault="00981087" w:rsidP="00C3312A">
      <w:pPr>
        <w:jc w:val="center"/>
        <w:rPr>
          <w:rFonts w:ascii="Cambria" w:hAnsi="Cambria" w:cs="Arial"/>
          <w:sz w:val="24"/>
        </w:rPr>
      </w:pPr>
    </w:p>
    <w:p w:rsidR="00602673" w:rsidRDefault="00602673" w:rsidP="00C3312A">
      <w:pPr>
        <w:jc w:val="center"/>
        <w:rPr>
          <w:rFonts w:ascii="Cambria" w:hAnsi="Cambria" w:cs="Arial"/>
          <w:sz w:val="24"/>
        </w:rPr>
      </w:pPr>
    </w:p>
    <w:p w:rsidR="00C3312A" w:rsidRPr="004142F0" w:rsidRDefault="008C537B" w:rsidP="00C3312A">
      <w:pPr>
        <w:jc w:val="center"/>
        <w:rPr>
          <w:rFonts w:ascii="Cambria" w:hAnsi="Cambria" w:cs="Arial"/>
          <w:sz w:val="24"/>
        </w:rPr>
      </w:pPr>
      <w:r>
        <w:rPr>
          <w:rFonts w:ascii="Cambria" w:hAnsi="Cambria" w:cs="Arial"/>
          <w:sz w:val="24"/>
        </w:rPr>
        <w:t xml:space="preserve">§ </w:t>
      </w:r>
      <w:r w:rsidR="00D4603F">
        <w:rPr>
          <w:rFonts w:ascii="Cambria" w:hAnsi="Cambria" w:cs="Arial"/>
          <w:sz w:val="24"/>
        </w:rPr>
        <w:t>9</w:t>
      </w:r>
    </w:p>
    <w:p w:rsidR="00C3312A" w:rsidRPr="004142F0" w:rsidRDefault="00C3312A" w:rsidP="00C3312A">
      <w:pPr>
        <w:pStyle w:val="Nagwek1"/>
        <w:rPr>
          <w:rFonts w:ascii="Cambria" w:hAnsi="Cambria" w:cs="Arial"/>
        </w:rPr>
      </w:pPr>
      <w:r w:rsidRPr="004142F0">
        <w:rPr>
          <w:rFonts w:ascii="Cambria" w:hAnsi="Cambria" w:cs="Arial"/>
        </w:rPr>
        <w:t>POSTANOWIENIA KOŃCOWE</w:t>
      </w:r>
    </w:p>
    <w:p w:rsidR="00C3312A" w:rsidRPr="00587BD9" w:rsidRDefault="00C3312A" w:rsidP="00C3312A">
      <w:pPr>
        <w:numPr>
          <w:ilvl w:val="0"/>
          <w:numId w:val="1"/>
        </w:numPr>
        <w:jc w:val="both"/>
        <w:rPr>
          <w:rFonts w:ascii="Cambria" w:hAnsi="Cambria" w:cs="Arial"/>
          <w:sz w:val="24"/>
        </w:rPr>
      </w:pPr>
      <w:r w:rsidRPr="004142F0">
        <w:rPr>
          <w:rFonts w:ascii="Cambria" w:hAnsi="Cambria" w:cs="Arial"/>
          <w:sz w:val="24"/>
        </w:rPr>
        <w:t xml:space="preserve">Zamawiający </w:t>
      </w:r>
      <w:r w:rsidRPr="00587BD9">
        <w:rPr>
          <w:rFonts w:ascii="Cambria" w:hAnsi="Cambria" w:cs="Arial"/>
          <w:sz w:val="24"/>
        </w:rPr>
        <w:t>zastrzega sobie prawo do odstąpienia od umowy w trybie natychmiastowym w przypadku wystąpienia następujących okoliczności:</w:t>
      </w:r>
    </w:p>
    <w:p w:rsidR="00C3312A" w:rsidRPr="00587BD9" w:rsidRDefault="00C3312A" w:rsidP="00587BD9">
      <w:pPr>
        <w:pStyle w:val="Akapitzlist"/>
        <w:numPr>
          <w:ilvl w:val="0"/>
          <w:numId w:val="10"/>
        </w:numPr>
        <w:jc w:val="both"/>
        <w:rPr>
          <w:rFonts w:ascii="Cambria" w:hAnsi="Cambria" w:cs="Arial"/>
          <w:sz w:val="24"/>
        </w:rPr>
      </w:pPr>
      <w:r w:rsidRPr="00587BD9">
        <w:rPr>
          <w:rFonts w:ascii="Cambria" w:hAnsi="Cambria" w:cs="Arial"/>
          <w:sz w:val="24"/>
        </w:rPr>
        <w:t>Nieterminowej 3-krotnej realizacji dostaw, przekraczającej łącznie 7 dni w okresie realizacji umowy</w:t>
      </w:r>
    </w:p>
    <w:p w:rsidR="00C3312A" w:rsidRPr="00587BD9" w:rsidRDefault="00C3312A" w:rsidP="00C3312A">
      <w:pPr>
        <w:numPr>
          <w:ilvl w:val="0"/>
          <w:numId w:val="10"/>
        </w:numPr>
        <w:jc w:val="both"/>
        <w:rPr>
          <w:rFonts w:ascii="Cambria" w:hAnsi="Cambria" w:cs="Arial"/>
          <w:sz w:val="24"/>
        </w:rPr>
      </w:pPr>
      <w:r w:rsidRPr="00587BD9">
        <w:rPr>
          <w:rFonts w:ascii="Cambria" w:hAnsi="Cambria" w:cs="Arial"/>
          <w:sz w:val="24"/>
        </w:rPr>
        <w:t>Podwyższenia cen jednostkowych przez Dostawcę z naruszeniem trybu określonego § 2 ust. 3 niniejszej umowy.</w:t>
      </w:r>
    </w:p>
    <w:p w:rsidR="00C3312A" w:rsidRPr="00587BD9" w:rsidRDefault="00C3312A" w:rsidP="00C3312A">
      <w:pPr>
        <w:numPr>
          <w:ilvl w:val="0"/>
          <w:numId w:val="1"/>
        </w:numPr>
        <w:jc w:val="both"/>
        <w:rPr>
          <w:rFonts w:ascii="Cambria" w:hAnsi="Cambria" w:cs="Arial"/>
          <w:sz w:val="24"/>
        </w:rPr>
      </w:pPr>
      <w:r w:rsidRPr="00587BD9">
        <w:rPr>
          <w:rFonts w:ascii="Cambria" w:hAnsi="Cambria" w:cs="Arial"/>
          <w:sz w:val="24"/>
        </w:rPr>
        <w:t>Dostawca ma prawo wstrzymać dostawy, w przypadku opóźnienia Zamawiającego w zapłacie należności z tytułu niniejszej umowy</w:t>
      </w:r>
      <w:r w:rsidR="00E60787" w:rsidRPr="00587BD9">
        <w:rPr>
          <w:rFonts w:ascii="Cambria" w:hAnsi="Cambria" w:cs="Arial"/>
          <w:sz w:val="24"/>
        </w:rPr>
        <w:t>, z zastrzeżeniem postanowień § 3</w:t>
      </w:r>
      <w:r w:rsidR="00414E82" w:rsidRPr="00587BD9">
        <w:rPr>
          <w:rFonts w:ascii="Cambria" w:hAnsi="Cambria" w:cs="Arial"/>
          <w:sz w:val="24"/>
        </w:rPr>
        <w:t xml:space="preserve"> ust. </w:t>
      </w:r>
      <w:r w:rsidR="00345A28" w:rsidRPr="00587BD9">
        <w:rPr>
          <w:rFonts w:ascii="Cambria" w:hAnsi="Cambria" w:cs="Arial"/>
          <w:sz w:val="24"/>
        </w:rPr>
        <w:t>4-</w:t>
      </w:r>
      <w:r w:rsidR="00414E82" w:rsidRPr="00587BD9">
        <w:rPr>
          <w:rFonts w:ascii="Cambria" w:hAnsi="Cambria" w:cs="Arial"/>
          <w:sz w:val="24"/>
        </w:rPr>
        <w:t>8</w:t>
      </w:r>
      <w:r w:rsidR="00E60787" w:rsidRPr="00587BD9">
        <w:rPr>
          <w:rFonts w:ascii="Cambria" w:hAnsi="Cambria" w:cs="Arial"/>
          <w:sz w:val="24"/>
        </w:rPr>
        <w:t>.</w:t>
      </w:r>
    </w:p>
    <w:p w:rsidR="00E60787" w:rsidRPr="00587BD9" w:rsidRDefault="00E60787" w:rsidP="00C3312A">
      <w:pPr>
        <w:numPr>
          <w:ilvl w:val="0"/>
          <w:numId w:val="1"/>
        </w:numPr>
        <w:jc w:val="both"/>
        <w:rPr>
          <w:rFonts w:ascii="Cambria" w:hAnsi="Cambria" w:cs="Arial"/>
          <w:sz w:val="24"/>
        </w:rPr>
      </w:pPr>
      <w:r w:rsidRPr="00587BD9">
        <w:rPr>
          <w:rFonts w:ascii="Cambria" w:hAnsi="Cambria" w:cs="Arial"/>
          <w:sz w:val="24"/>
        </w:rPr>
        <w:t xml:space="preserve">W przypadku gdy Dostawca nie dostarczy produktów w terminach określonych w umowie , a </w:t>
      </w:r>
      <w:r w:rsidR="00984CE8" w:rsidRPr="00587BD9">
        <w:rPr>
          <w:rFonts w:ascii="Cambria" w:hAnsi="Cambria" w:cs="Arial"/>
          <w:sz w:val="24"/>
        </w:rPr>
        <w:t>zwłoka</w:t>
      </w:r>
      <w:r w:rsidRPr="00587BD9">
        <w:rPr>
          <w:rFonts w:ascii="Cambria" w:hAnsi="Cambria" w:cs="Arial"/>
          <w:sz w:val="24"/>
        </w:rPr>
        <w:t xml:space="preserve"> w dostawie przekraczać będzie 5 dni Zamawiający ma prawo skorzystania z wykonania zastępczego umowy, informując o tym uprzednio Dostawcę poczta elektroniczną na adres email osoby odpowiedzialnej za realizację umowy po stronie Dostawcy . W ramach wykonania zastępczego Zamawiający dokonuje zakupu niedostarczonego produktu u podmiotu trzeciego po aktualnych cenach rynkowych, na co Dostawca wyrażą zgodę. Dostawca zobowiązuje się do pokrycia różnicy pomiędzy wartoś</w:t>
      </w:r>
      <w:r w:rsidR="004434A2" w:rsidRPr="00587BD9">
        <w:rPr>
          <w:rFonts w:ascii="Cambria" w:hAnsi="Cambria" w:cs="Arial"/>
          <w:sz w:val="24"/>
        </w:rPr>
        <w:t>cią</w:t>
      </w:r>
      <w:r w:rsidRPr="00587BD9">
        <w:rPr>
          <w:rFonts w:ascii="Cambria" w:hAnsi="Cambria" w:cs="Arial"/>
          <w:sz w:val="24"/>
        </w:rPr>
        <w:t xml:space="preserve"> </w:t>
      </w:r>
      <w:r w:rsidR="004434A2" w:rsidRPr="00587BD9">
        <w:rPr>
          <w:rFonts w:ascii="Cambria" w:hAnsi="Cambria" w:cs="Arial"/>
          <w:sz w:val="24"/>
        </w:rPr>
        <w:t xml:space="preserve">dostawy ( obliczonej na podstawie cen jednostkowych produktu określonego w załączniku nr 1 do umowy), a kosztami wykonania zastępczego w terminie 14 dni od dnia  wystawienia faktury przez Zamawiającego. </w:t>
      </w:r>
    </w:p>
    <w:p w:rsidR="00C3312A" w:rsidRPr="00587BD9" w:rsidRDefault="00C3312A" w:rsidP="00C3312A">
      <w:pPr>
        <w:jc w:val="center"/>
        <w:rPr>
          <w:rFonts w:ascii="Cambria" w:hAnsi="Cambria" w:cs="Arial"/>
          <w:sz w:val="24"/>
        </w:rPr>
      </w:pPr>
      <w:r w:rsidRPr="00587BD9">
        <w:rPr>
          <w:rFonts w:ascii="Cambria" w:hAnsi="Cambria" w:cs="Arial"/>
          <w:sz w:val="24"/>
        </w:rPr>
        <w:t xml:space="preserve"> </w:t>
      </w:r>
    </w:p>
    <w:p w:rsidR="00C3312A" w:rsidRPr="004142F0" w:rsidRDefault="008C537B" w:rsidP="00C3312A">
      <w:pPr>
        <w:jc w:val="center"/>
        <w:rPr>
          <w:rFonts w:ascii="Cambria" w:hAnsi="Cambria" w:cs="Arial"/>
          <w:sz w:val="24"/>
        </w:rPr>
      </w:pPr>
      <w:r>
        <w:rPr>
          <w:rFonts w:ascii="Cambria" w:hAnsi="Cambria" w:cs="Arial"/>
          <w:sz w:val="24"/>
        </w:rPr>
        <w:t xml:space="preserve">§ </w:t>
      </w:r>
      <w:r w:rsidR="00D4603F">
        <w:rPr>
          <w:rFonts w:ascii="Cambria" w:hAnsi="Cambria" w:cs="Arial"/>
          <w:sz w:val="24"/>
        </w:rPr>
        <w:t>10</w:t>
      </w:r>
    </w:p>
    <w:p w:rsidR="00C3312A" w:rsidRPr="004142F0" w:rsidRDefault="00C3312A" w:rsidP="00C3312A">
      <w:pPr>
        <w:jc w:val="both"/>
        <w:rPr>
          <w:rFonts w:ascii="Cambria" w:hAnsi="Cambria" w:cs="Arial"/>
          <w:sz w:val="24"/>
          <w:szCs w:val="24"/>
        </w:rPr>
      </w:pPr>
      <w:r w:rsidRPr="004142F0">
        <w:rPr>
          <w:rFonts w:ascii="Cambria" w:hAnsi="Cambria" w:cs="Arial"/>
          <w:sz w:val="24"/>
        </w:rPr>
        <w:t xml:space="preserve">1. </w:t>
      </w:r>
      <w:r w:rsidRPr="004142F0">
        <w:rPr>
          <w:rFonts w:ascii="Cambria" w:hAnsi="Cambria" w:cs="Arial"/>
          <w:sz w:val="24"/>
          <w:szCs w:val="24"/>
        </w:rPr>
        <w:t>Dostawca nie może przenieść wierzytelności na osobę trzecią bez zgody</w:t>
      </w:r>
    </w:p>
    <w:p w:rsidR="00C3312A" w:rsidRPr="004142F0" w:rsidRDefault="00C3312A" w:rsidP="00C3312A">
      <w:pPr>
        <w:jc w:val="both"/>
        <w:rPr>
          <w:rFonts w:ascii="Cambria" w:hAnsi="Cambria" w:cs="Arial"/>
          <w:sz w:val="24"/>
          <w:szCs w:val="24"/>
        </w:rPr>
      </w:pPr>
      <w:r w:rsidRPr="004142F0">
        <w:rPr>
          <w:rFonts w:ascii="Cambria" w:hAnsi="Cambria" w:cs="Arial"/>
          <w:sz w:val="24"/>
          <w:szCs w:val="24"/>
        </w:rPr>
        <w:t xml:space="preserve">    podmiotu tworzącego wyrażonej w formie pisemnej pod rygorem nieważności,</w:t>
      </w:r>
    </w:p>
    <w:p w:rsidR="00C3312A" w:rsidRPr="004142F0" w:rsidRDefault="00C3312A" w:rsidP="00C3312A">
      <w:pPr>
        <w:jc w:val="both"/>
        <w:rPr>
          <w:rFonts w:ascii="Cambria" w:hAnsi="Cambria" w:cs="Arial"/>
          <w:sz w:val="24"/>
          <w:szCs w:val="24"/>
        </w:rPr>
      </w:pPr>
      <w:r w:rsidRPr="004142F0">
        <w:rPr>
          <w:rFonts w:ascii="Cambria" w:hAnsi="Cambria" w:cs="Arial"/>
          <w:sz w:val="24"/>
          <w:szCs w:val="24"/>
        </w:rPr>
        <w:t xml:space="preserve">    zgodnie z art. 54 ust. 5 i 6 Ustawy o działalności leczniczej.</w:t>
      </w:r>
    </w:p>
    <w:p w:rsidR="00C3312A" w:rsidRPr="004142F0" w:rsidRDefault="00C3312A" w:rsidP="00C3312A">
      <w:pPr>
        <w:jc w:val="both"/>
        <w:rPr>
          <w:rFonts w:ascii="Cambria" w:hAnsi="Cambria" w:cs="Arial"/>
          <w:sz w:val="24"/>
        </w:rPr>
      </w:pPr>
      <w:r w:rsidRPr="004142F0">
        <w:rPr>
          <w:rFonts w:ascii="Cambria" w:hAnsi="Cambria" w:cs="Arial"/>
          <w:sz w:val="24"/>
        </w:rPr>
        <w:t xml:space="preserve">2. Wyklucza się stosowanie przez strony umowy konstrukcji prawnej, o której mowa </w:t>
      </w:r>
    </w:p>
    <w:p w:rsidR="00C3312A" w:rsidRPr="004142F0" w:rsidRDefault="00C3312A" w:rsidP="00C3312A">
      <w:pPr>
        <w:jc w:val="both"/>
        <w:rPr>
          <w:rFonts w:ascii="Cambria" w:hAnsi="Cambria" w:cs="Arial"/>
          <w:sz w:val="24"/>
        </w:rPr>
      </w:pPr>
      <w:r w:rsidRPr="004142F0">
        <w:rPr>
          <w:rFonts w:ascii="Cambria" w:hAnsi="Cambria" w:cs="Arial"/>
          <w:sz w:val="24"/>
        </w:rPr>
        <w:t xml:space="preserve">    w art.518 Kodeksu Cywilnego (w szczególności Dostawca nie może zawrzeć </w:t>
      </w:r>
    </w:p>
    <w:p w:rsidR="00C3312A" w:rsidRPr="004142F0" w:rsidRDefault="00C3312A" w:rsidP="00C3312A">
      <w:pPr>
        <w:jc w:val="both"/>
        <w:rPr>
          <w:rFonts w:ascii="Cambria" w:hAnsi="Cambria" w:cs="Arial"/>
          <w:sz w:val="24"/>
        </w:rPr>
      </w:pPr>
      <w:r w:rsidRPr="004142F0">
        <w:rPr>
          <w:rFonts w:ascii="Cambria" w:hAnsi="Cambria" w:cs="Arial"/>
          <w:sz w:val="24"/>
        </w:rPr>
        <w:t xml:space="preserve">    umowy poręczenia z podmiotem trzecim) oraz wszelkich innych konstrukcji </w:t>
      </w:r>
    </w:p>
    <w:p w:rsidR="00C3312A" w:rsidRPr="004142F0" w:rsidRDefault="00C3312A" w:rsidP="00C3312A">
      <w:pPr>
        <w:jc w:val="both"/>
        <w:rPr>
          <w:rFonts w:ascii="Cambria" w:hAnsi="Cambria" w:cs="Arial"/>
          <w:sz w:val="24"/>
        </w:rPr>
      </w:pPr>
      <w:r w:rsidRPr="004142F0">
        <w:rPr>
          <w:rFonts w:ascii="Cambria" w:hAnsi="Cambria" w:cs="Arial"/>
          <w:sz w:val="24"/>
        </w:rPr>
        <w:t xml:space="preserve">    prawnych skutkujących zmianą podmiotową po stronie wierzyciela.</w:t>
      </w:r>
    </w:p>
    <w:p w:rsidR="00C3312A" w:rsidRPr="004142F0" w:rsidRDefault="00C3312A" w:rsidP="00C3312A">
      <w:pPr>
        <w:jc w:val="both"/>
        <w:rPr>
          <w:rFonts w:ascii="Cambria" w:hAnsi="Cambria" w:cs="Arial"/>
          <w:sz w:val="24"/>
        </w:rPr>
      </w:pPr>
      <w:r w:rsidRPr="004142F0">
        <w:rPr>
          <w:rFonts w:ascii="Cambria" w:hAnsi="Cambria" w:cs="Arial"/>
          <w:sz w:val="24"/>
        </w:rPr>
        <w:t>3. Naruszenie zakazu określonego w ust.2 skutkować będzie dla Dostawcy</w:t>
      </w:r>
    </w:p>
    <w:p w:rsidR="00C3312A" w:rsidRPr="004142F0" w:rsidRDefault="00C3312A" w:rsidP="00C3312A">
      <w:pPr>
        <w:jc w:val="both"/>
        <w:rPr>
          <w:rFonts w:ascii="Cambria" w:hAnsi="Cambria" w:cs="Arial"/>
          <w:sz w:val="24"/>
        </w:rPr>
      </w:pPr>
      <w:r w:rsidRPr="004142F0">
        <w:rPr>
          <w:rFonts w:ascii="Cambria" w:hAnsi="Cambria" w:cs="Arial"/>
          <w:sz w:val="24"/>
        </w:rPr>
        <w:t xml:space="preserve">    obowiązkiem zapłaty na rzecz Zamawiającego kary umownej w wysokości </w:t>
      </w:r>
    </w:p>
    <w:p w:rsidR="00C3312A" w:rsidRPr="004142F0" w:rsidRDefault="00C3312A" w:rsidP="00C3312A">
      <w:pPr>
        <w:jc w:val="both"/>
        <w:rPr>
          <w:rFonts w:ascii="Cambria" w:hAnsi="Cambria" w:cs="Arial"/>
          <w:sz w:val="24"/>
        </w:rPr>
      </w:pPr>
      <w:r w:rsidRPr="004142F0">
        <w:rPr>
          <w:rFonts w:ascii="Cambria" w:hAnsi="Cambria" w:cs="Arial"/>
          <w:sz w:val="24"/>
        </w:rPr>
        <w:t xml:space="preserve">    spełnionego przez osobę trzecią świadczenia.</w:t>
      </w:r>
    </w:p>
    <w:p w:rsidR="00C3312A" w:rsidRPr="004142F0" w:rsidRDefault="00C3312A" w:rsidP="00C3312A">
      <w:pPr>
        <w:jc w:val="center"/>
        <w:rPr>
          <w:rFonts w:ascii="Cambria" w:hAnsi="Cambria" w:cs="Arial"/>
          <w:sz w:val="24"/>
        </w:rPr>
      </w:pPr>
    </w:p>
    <w:p w:rsidR="00C3312A" w:rsidRPr="004142F0" w:rsidRDefault="008C537B" w:rsidP="00C3312A">
      <w:pPr>
        <w:jc w:val="center"/>
        <w:rPr>
          <w:rFonts w:ascii="Cambria" w:hAnsi="Cambria" w:cs="Arial"/>
          <w:sz w:val="24"/>
        </w:rPr>
      </w:pPr>
      <w:r>
        <w:rPr>
          <w:rFonts w:ascii="Cambria" w:hAnsi="Cambria" w:cs="Arial"/>
          <w:sz w:val="24"/>
        </w:rPr>
        <w:t xml:space="preserve">§ </w:t>
      </w:r>
      <w:r w:rsidR="00D4603F">
        <w:rPr>
          <w:rFonts w:ascii="Cambria" w:hAnsi="Cambria" w:cs="Arial"/>
          <w:sz w:val="24"/>
        </w:rPr>
        <w:t>11</w:t>
      </w:r>
    </w:p>
    <w:p w:rsidR="00C3312A" w:rsidRPr="004142F0" w:rsidRDefault="00C3312A" w:rsidP="00C3312A">
      <w:pPr>
        <w:jc w:val="both"/>
        <w:rPr>
          <w:rFonts w:ascii="Cambria" w:hAnsi="Cambria" w:cs="Arial"/>
          <w:sz w:val="24"/>
        </w:rPr>
      </w:pPr>
      <w:r w:rsidRPr="004142F0">
        <w:rPr>
          <w:rFonts w:ascii="Cambria" w:hAnsi="Cambria" w:cs="Arial"/>
          <w:sz w:val="24"/>
        </w:rPr>
        <w:t xml:space="preserve">W sprawach nieuregulowanych niniejszą umową mają zastosowanie przepisy Kodeksu Cywilnego, Ustawy Prawo Zamówień Publicznych z dnia </w:t>
      </w:r>
      <w:r w:rsidR="00981087" w:rsidRPr="004142F0">
        <w:rPr>
          <w:rFonts w:ascii="Cambria" w:hAnsi="Cambria" w:cs="Arial"/>
          <w:sz w:val="24"/>
        </w:rPr>
        <w:t>11</w:t>
      </w:r>
      <w:r w:rsidRPr="004142F0">
        <w:rPr>
          <w:rFonts w:ascii="Cambria" w:hAnsi="Cambria" w:cs="Arial"/>
          <w:sz w:val="24"/>
        </w:rPr>
        <w:t>.0</w:t>
      </w:r>
      <w:r w:rsidR="00981087" w:rsidRPr="004142F0">
        <w:rPr>
          <w:rFonts w:ascii="Cambria" w:hAnsi="Cambria" w:cs="Arial"/>
          <w:sz w:val="24"/>
        </w:rPr>
        <w:t>9</w:t>
      </w:r>
      <w:r w:rsidRPr="004142F0">
        <w:rPr>
          <w:rFonts w:ascii="Cambria" w:hAnsi="Cambria" w:cs="Arial"/>
          <w:sz w:val="24"/>
        </w:rPr>
        <w:t>.20</w:t>
      </w:r>
      <w:r w:rsidR="00981087" w:rsidRPr="004142F0">
        <w:rPr>
          <w:rFonts w:ascii="Cambria" w:hAnsi="Cambria" w:cs="Arial"/>
          <w:sz w:val="24"/>
        </w:rPr>
        <w:t>19</w:t>
      </w:r>
      <w:r w:rsidRPr="004142F0">
        <w:rPr>
          <w:rFonts w:ascii="Cambria" w:hAnsi="Cambria" w:cs="Arial"/>
          <w:sz w:val="24"/>
        </w:rPr>
        <w:t xml:space="preserve">r. z późniejszymi zmianami oraz ustawy z 08.03.2013r. o </w:t>
      </w:r>
      <w:r w:rsidR="007D746D" w:rsidRPr="004142F0">
        <w:rPr>
          <w:rFonts w:ascii="Cambria" w:hAnsi="Cambria" w:cs="Arial"/>
          <w:sz w:val="24"/>
        </w:rPr>
        <w:t>przeciwdziałaniu nadmiernym opóźnieniom</w:t>
      </w:r>
      <w:r w:rsidRPr="004142F0">
        <w:rPr>
          <w:rFonts w:ascii="Cambria" w:hAnsi="Cambria" w:cs="Arial"/>
          <w:sz w:val="24"/>
        </w:rPr>
        <w:t xml:space="preserve"> w transakcjach handlowych.</w:t>
      </w:r>
    </w:p>
    <w:p w:rsidR="00C3312A" w:rsidRPr="004142F0" w:rsidRDefault="00C3312A" w:rsidP="00C3312A">
      <w:pPr>
        <w:jc w:val="center"/>
        <w:rPr>
          <w:rFonts w:ascii="Cambria" w:hAnsi="Cambria" w:cs="Arial"/>
          <w:sz w:val="24"/>
        </w:rPr>
      </w:pPr>
    </w:p>
    <w:p w:rsidR="00C3312A" w:rsidRPr="004142F0" w:rsidRDefault="00D4603F" w:rsidP="00C3312A">
      <w:pPr>
        <w:jc w:val="center"/>
        <w:rPr>
          <w:rFonts w:ascii="Cambria" w:hAnsi="Cambria" w:cs="Arial"/>
          <w:sz w:val="24"/>
        </w:rPr>
      </w:pPr>
      <w:r>
        <w:rPr>
          <w:rFonts w:ascii="Cambria" w:hAnsi="Cambria" w:cs="Arial"/>
          <w:sz w:val="24"/>
        </w:rPr>
        <w:t>§ 12</w:t>
      </w:r>
    </w:p>
    <w:p w:rsidR="00C3312A" w:rsidRPr="004142F0" w:rsidRDefault="00C3312A" w:rsidP="00C3312A">
      <w:pPr>
        <w:numPr>
          <w:ilvl w:val="0"/>
          <w:numId w:val="11"/>
        </w:numPr>
        <w:jc w:val="both"/>
        <w:rPr>
          <w:rFonts w:ascii="Cambria" w:hAnsi="Cambria" w:cs="Arial"/>
          <w:sz w:val="24"/>
        </w:rPr>
      </w:pPr>
      <w:r w:rsidRPr="004142F0">
        <w:rPr>
          <w:rFonts w:ascii="Cambria" w:hAnsi="Cambria" w:cs="Arial"/>
          <w:sz w:val="24"/>
        </w:rPr>
        <w:t xml:space="preserve">Niniejsza umowa zostaje zawarta na czas </w:t>
      </w:r>
      <w:r w:rsidR="001120D3" w:rsidRPr="00587BD9">
        <w:rPr>
          <w:rFonts w:ascii="Cambria" w:hAnsi="Cambria" w:cs="Arial"/>
          <w:sz w:val="24"/>
        </w:rPr>
        <w:t>1</w:t>
      </w:r>
      <w:r w:rsidR="00F7196B" w:rsidRPr="00587BD9">
        <w:rPr>
          <w:rFonts w:ascii="Cambria" w:hAnsi="Cambria" w:cs="Arial"/>
          <w:sz w:val="24"/>
        </w:rPr>
        <w:t>2</w:t>
      </w:r>
      <w:r w:rsidR="001120D3" w:rsidRPr="00587BD9">
        <w:rPr>
          <w:rFonts w:ascii="Cambria" w:hAnsi="Cambria" w:cs="Arial"/>
          <w:sz w:val="24"/>
        </w:rPr>
        <w:t xml:space="preserve"> </w:t>
      </w:r>
      <w:r w:rsidR="00981087" w:rsidRPr="00587BD9">
        <w:rPr>
          <w:rFonts w:ascii="Cambria" w:hAnsi="Cambria" w:cs="Arial"/>
          <w:sz w:val="24"/>
        </w:rPr>
        <w:t xml:space="preserve">miesięcy od </w:t>
      </w:r>
      <w:r w:rsidR="00EA44CF">
        <w:rPr>
          <w:rFonts w:ascii="Cambria" w:hAnsi="Cambria" w:cs="Arial"/>
          <w:sz w:val="24"/>
        </w:rPr>
        <w:t xml:space="preserve">dnia </w:t>
      </w:r>
      <w:r w:rsidR="000E1F8F">
        <w:rPr>
          <w:rFonts w:ascii="Cambria" w:hAnsi="Cambria" w:cs="Arial"/>
          <w:sz w:val="24"/>
        </w:rPr>
        <w:t>…………….</w:t>
      </w:r>
    </w:p>
    <w:p w:rsidR="00C3312A" w:rsidRPr="004142F0" w:rsidRDefault="00C3312A" w:rsidP="00C3312A">
      <w:pPr>
        <w:numPr>
          <w:ilvl w:val="0"/>
          <w:numId w:val="11"/>
        </w:numPr>
        <w:jc w:val="both"/>
        <w:rPr>
          <w:rFonts w:ascii="Cambria" w:hAnsi="Cambria" w:cs="Arial"/>
          <w:sz w:val="24"/>
        </w:rPr>
      </w:pPr>
      <w:r w:rsidRPr="004142F0">
        <w:rPr>
          <w:rFonts w:ascii="Cambria" w:hAnsi="Cambria" w:cs="Arial"/>
          <w:sz w:val="24"/>
        </w:rPr>
        <w:t>Strony mogą rozwiązać umowę w każdym czasie za obopólną zgodą.</w:t>
      </w:r>
    </w:p>
    <w:p w:rsidR="00C3312A" w:rsidRPr="004142F0" w:rsidRDefault="00C3312A" w:rsidP="00C3312A">
      <w:pPr>
        <w:numPr>
          <w:ilvl w:val="0"/>
          <w:numId w:val="11"/>
        </w:numPr>
        <w:jc w:val="both"/>
        <w:rPr>
          <w:rFonts w:ascii="Cambria" w:hAnsi="Cambria" w:cs="Arial"/>
          <w:sz w:val="24"/>
        </w:rPr>
      </w:pPr>
      <w:r w:rsidRPr="004142F0">
        <w:rPr>
          <w:rFonts w:ascii="Cambria" w:hAnsi="Cambria" w:cs="Arial"/>
          <w:sz w:val="24"/>
        </w:rPr>
        <w:t>Każda ze stron może wypowiedzieć umowę z zachowaniem 90 dniowego terminu wypowiedzenia, w tym okresie Dostawca nie będzie zobowiązany do realizacji Zamówień przekraczających średni stan zakupionych miesięcznie towarów, liczony z okresu obowiązywania umowy.</w:t>
      </w:r>
    </w:p>
    <w:p w:rsidR="00C3312A" w:rsidRPr="004142F0" w:rsidRDefault="00C3312A" w:rsidP="00C3312A">
      <w:pPr>
        <w:jc w:val="center"/>
        <w:rPr>
          <w:rFonts w:ascii="Cambria" w:hAnsi="Cambria" w:cs="Arial"/>
          <w:sz w:val="24"/>
        </w:rPr>
      </w:pPr>
    </w:p>
    <w:p w:rsidR="00C3312A" w:rsidRDefault="00D4603F" w:rsidP="00C3312A">
      <w:pPr>
        <w:jc w:val="center"/>
        <w:rPr>
          <w:rFonts w:ascii="Cambria" w:hAnsi="Cambria" w:cs="Arial"/>
          <w:sz w:val="24"/>
        </w:rPr>
      </w:pPr>
      <w:r>
        <w:rPr>
          <w:rFonts w:ascii="Cambria" w:hAnsi="Cambria" w:cs="Arial"/>
          <w:sz w:val="24"/>
        </w:rPr>
        <w:t>§ 13</w:t>
      </w:r>
    </w:p>
    <w:p w:rsidR="004011B2" w:rsidRPr="004011B2" w:rsidRDefault="004011B2" w:rsidP="004011B2">
      <w:pPr>
        <w:pStyle w:val="Akapitzlist"/>
        <w:widowControl w:val="0"/>
        <w:numPr>
          <w:ilvl w:val="0"/>
          <w:numId w:val="31"/>
        </w:numPr>
        <w:suppressAutoHyphens/>
        <w:spacing w:after="120"/>
        <w:ind w:left="426"/>
        <w:jc w:val="both"/>
        <w:rPr>
          <w:rFonts w:ascii="Cambria" w:hAnsi="Cambria" w:cs="Tahoma"/>
          <w:sz w:val="24"/>
          <w:szCs w:val="24"/>
        </w:rPr>
      </w:pPr>
      <w:r w:rsidRPr="004011B2">
        <w:rPr>
          <w:rFonts w:ascii="Cambria" w:hAnsi="Cambria" w:cs="Tahoma"/>
          <w:sz w:val="24"/>
          <w:szCs w:val="24"/>
        </w:rPr>
        <w:t>Wykonawca jest zobowiązany do niezwłocznego, pisemnego poinformowania Zamawiającego, że przedmiot umowy wykonywany będzie przez:</w:t>
      </w:r>
    </w:p>
    <w:p w:rsidR="004011B2" w:rsidRPr="004011B2" w:rsidRDefault="004011B2" w:rsidP="004011B2">
      <w:pPr>
        <w:pStyle w:val="Akapitzlist"/>
        <w:widowControl w:val="0"/>
        <w:numPr>
          <w:ilvl w:val="0"/>
          <w:numId w:val="32"/>
        </w:numPr>
        <w:suppressAutoHyphens/>
        <w:spacing w:after="120"/>
        <w:ind w:left="426"/>
        <w:jc w:val="both"/>
        <w:rPr>
          <w:rFonts w:ascii="Cambria" w:hAnsi="Cambria" w:cs="Tahoma"/>
          <w:sz w:val="24"/>
          <w:szCs w:val="24"/>
        </w:rPr>
      </w:pPr>
      <w:r w:rsidRPr="004011B2">
        <w:rPr>
          <w:rFonts w:ascii="Cambria" w:hAnsi="Cambria" w:cs="Tahoma"/>
          <w:sz w:val="24"/>
          <w:szCs w:val="24"/>
        </w:rPr>
        <w:t>obywateli rosyjskich lub osoby fizyczne lub prawne, podmioty lub organy z siedziba w Rosji,</w:t>
      </w:r>
    </w:p>
    <w:p w:rsidR="004011B2" w:rsidRPr="004011B2" w:rsidRDefault="004011B2" w:rsidP="004011B2">
      <w:pPr>
        <w:pStyle w:val="Akapitzlist"/>
        <w:widowControl w:val="0"/>
        <w:numPr>
          <w:ilvl w:val="0"/>
          <w:numId w:val="32"/>
        </w:numPr>
        <w:suppressAutoHyphens/>
        <w:spacing w:after="120"/>
        <w:ind w:left="426"/>
        <w:jc w:val="both"/>
        <w:rPr>
          <w:rFonts w:ascii="Cambria" w:hAnsi="Cambria" w:cs="Tahoma"/>
          <w:sz w:val="24"/>
          <w:szCs w:val="24"/>
        </w:rPr>
      </w:pPr>
      <w:r w:rsidRPr="004011B2">
        <w:rPr>
          <w:rFonts w:ascii="Cambria" w:hAnsi="Cambria" w:cs="Tahoma"/>
          <w:sz w:val="24"/>
          <w:szCs w:val="24"/>
        </w:rPr>
        <w:t>osoby prawne, podmioty lub organy, do których prawa własności bezpośrednio lub pośrednio w ponad 50% należą do podmiotu, o którym mowa w lit. A) niniejszego ustępu: lub</w:t>
      </w:r>
    </w:p>
    <w:p w:rsidR="004011B2" w:rsidRPr="004011B2" w:rsidRDefault="004011B2" w:rsidP="004011B2">
      <w:pPr>
        <w:pStyle w:val="Akapitzlist"/>
        <w:widowControl w:val="0"/>
        <w:numPr>
          <w:ilvl w:val="0"/>
          <w:numId w:val="32"/>
        </w:numPr>
        <w:suppressAutoHyphens/>
        <w:spacing w:after="120"/>
        <w:ind w:left="426"/>
        <w:jc w:val="both"/>
        <w:rPr>
          <w:rFonts w:ascii="Cambria" w:hAnsi="Cambria" w:cs="Tahoma"/>
          <w:sz w:val="24"/>
          <w:szCs w:val="24"/>
        </w:rPr>
      </w:pPr>
      <w:r w:rsidRPr="004011B2">
        <w:rPr>
          <w:rFonts w:ascii="Cambria" w:hAnsi="Cambria" w:cs="Tahoma"/>
          <w:sz w:val="24"/>
          <w:szCs w:val="24"/>
        </w:rPr>
        <w:t xml:space="preserve">osoby fizyczne lub prawne, podmioty lub organy działające w imieniu lub pod kierunkiem podmiotu, o którym mowa w lit. </w:t>
      </w:r>
      <w:r w:rsidR="00602673">
        <w:rPr>
          <w:rFonts w:ascii="Cambria" w:hAnsi="Cambria" w:cs="Tahoma"/>
          <w:sz w:val="24"/>
          <w:szCs w:val="24"/>
        </w:rPr>
        <w:t>a</w:t>
      </w:r>
      <w:r w:rsidRPr="004011B2">
        <w:rPr>
          <w:rFonts w:ascii="Cambria" w:hAnsi="Cambria" w:cs="Tahoma"/>
          <w:sz w:val="24"/>
          <w:szCs w:val="24"/>
        </w:rPr>
        <w:t>) lub b) niniejszego ustępu</w:t>
      </w:r>
      <w:r w:rsidRPr="004011B2">
        <w:rPr>
          <w:rFonts w:ascii="Cambria" w:hAnsi="Cambria" w:cs="Tahoma"/>
          <w:sz w:val="24"/>
          <w:szCs w:val="24"/>
          <w:vertAlign w:val="superscript"/>
        </w:rPr>
        <w:t>1</w:t>
      </w:r>
      <w:r w:rsidRPr="004011B2">
        <w:rPr>
          <w:rFonts w:ascii="Cambria" w:hAnsi="Cambria" w:cs="Tahoma"/>
          <w:sz w:val="24"/>
          <w:szCs w:val="24"/>
        </w:rPr>
        <w:t>.</w:t>
      </w:r>
    </w:p>
    <w:p w:rsidR="004011B2" w:rsidRPr="004011B2" w:rsidRDefault="004011B2" w:rsidP="004011B2">
      <w:pPr>
        <w:pStyle w:val="Akapitzlist"/>
        <w:widowControl w:val="0"/>
        <w:numPr>
          <w:ilvl w:val="0"/>
          <w:numId w:val="31"/>
        </w:numPr>
        <w:suppressAutoHyphens/>
        <w:spacing w:after="120"/>
        <w:ind w:left="426"/>
        <w:jc w:val="both"/>
        <w:rPr>
          <w:rFonts w:ascii="Cambria" w:hAnsi="Cambria" w:cs="Tahoma"/>
          <w:sz w:val="24"/>
          <w:szCs w:val="24"/>
        </w:rPr>
      </w:pPr>
      <w:r w:rsidRPr="004011B2">
        <w:rPr>
          <w:rFonts w:ascii="Cambria" w:hAnsi="Cambria" w:cs="Tahoma"/>
          <w:sz w:val="24"/>
          <w:szCs w:val="24"/>
        </w:rPr>
        <w:t xml:space="preserve">Zamawiający ma prawo do rozwiązania umowy w trybie natychmiastowym w przypadku powzięcia informacji, o której mowa </w:t>
      </w:r>
      <w:r>
        <w:rPr>
          <w:rFonts w:ascii="Cambria" w:hAnsi="Cambria" w:cs="Tahoma"/>
          <w:sz w:val="24"/>
          <w:szCs w:val="24"/>
        </w:rPr>
        <w:t>w</w:t>
      </w:r>
      <w:r w:rsidRPr="004011B2">
        <w:rPr>
          <w:rFonts w:ascii="Cambria" w:hAnsi="Cambria" w:cs="Tahoma"/>
          <w:sz w:val="24"/>
          <w:szCs w:val="24"/>
        </w:rPr>
        <w:t xml:space="preserve"> ust. </w:t>
      </w:r>
      <w:r>
        <w:rPr>
          <w:rFonts w:ascii="Cambria" w:hAnsi="Cambria" w:cs="Tahoma"/>
          <w:sz w:val="24"/>
          <w:szCs w:val="24"/>
        </w:rPr>
        <w:t>1.</w:t>
      </w:r>
    </w:p>
    <w:p w:rsidR="004011B2" w:rsidRDefault="004011B2" w:rsidP="00C3312A">
      <w:pPr>
        <w:jc w:val="center"/>
        <w:rPr>
          <w:rFonts w:ascii="Cambria" w:hAnsi="Cambria" w:cs="Arial"/>
          <w:sz w:val="24"/>
        </w:rPr>
      </w:pPr>
    </w:p>
    <w:p w:rsidR="00D4603F" w:rsidRPr="004142F0" w:rsidRDefault="00D4603F" w:rsidP="00C3312A">
      <w:pPr>
        <w:jc w:val="center"/>
        <w:rPr>
          <w:rFonts w:ascii="Cambria" w:hAnsi="Cambria" w:cs="Arial"/>
          <w:sz w:val="24"/>
        </w:rPr>
      </w:pPr>
      <w:r>
        <w:rPr>
          <w:rFonts w:ascii="Cambria" w:hAnsi="Cambria" w:cs="Arial"/>
          <w:sz w:val="24"/>
        </w:rPr>
        <w:t>§ 1</w:t>
      </w:r>
      <w:r>
        <w:rPr>
          <w:rFonts w:ascii="Cambria" w:hAnsi="Cambria" w:cs="Arial"/>
          <w:sz w:val="24"/>
        </w:rPr>
        <w:t>4</w:t>
      </w:r>
    </w:p>
    <w:p w:rsidR="00C3312A" w:rsidRPr="004142F0" w:rsidRDefault="00C3312A" w:rsidP="00C3312A">
      <w:pPr>
        <w:jc w:val="both"/>
        <w:rPr>
          <w:rFonts w:ascii="Cambria" w:hAnsi="Cambria" w:cs="Arial"/>
          <w:sz w:val="24"/>
        </w:rPr>
      </w:pPr>
      <w:r w:rsidRPr="004142F0">
        <w:rPr>
          <w:rFonts w:ascii="Cambria" w:hAnsi="Cambria" w:cs="Arial"/>
          <w:sz w:val="24"/>
        </w:rPr>
        <w:t>Wszelkie spory pomiędzy stronami mogące wyniknąć z realizacji niniejszej umowy rozstrzygane będą przez Sąd właściwy miejscowo dla siedziby Zamawiającego.</w:t>
      </w:r>
    </w:p>
    <w:p w:rsidR="00C3312A" w:rsidRPr="004142F0" w:rsidRDefault="00C3312A" w:rsidP="00C3312A">
      <w:pPr>
        <w:jc w:val="center"/>
        <w:rPr>
          <w:rFonts w:ascii="Cambria" w:hAnsi="Cambria" w:cs="Arial"/>
          <w:sz w:val="24"/>
        </w:rPr>
      </w:pPr>
    </w:p>
    <w:p w:rsidR="00C3312A" w:rsidRPr="004142F0" w:rsidRDefault="008C537B" w:rsidP="00C3312A">
      <w:pPr>
        <w:jc w:val="center"/>
        <w:rPr>
          <w:rFonts w:ascii="Cambria" w:hAnsi="Cambria" w:cs="Arial"/>
          <w:sz w:val="24"/>
        </w:rPr>
      </w:pPr>
      <w:r>
        <w:rPr>
          <w:rFonts w:ascii="Cambria" w:hAnsi="Cambria" w:cs="Arial"/>
          <w:sz w:val="24"/>
        </w:rPr>
        <w:t xml:space="preserve">§ </w:t>
      </w:r>
      <w:r w:rsidR="00D4603F">
        <w:rPr>
          <w:rFonts w:ascii="Cambria" w:hAnsi="Cambria" w:cs="Arial"/>
          <w:sz w:val="24"/>
        </w:rPr>
        <w:t>15</w:t>
      </w:r>
    </w:p>
    <w:p w:rsidR="00C3312A" w:rsidRPr="004142F0" w:rsidRDefault="00C3312A" w:rsidP="00C3312A">
      <w:pPr>
        <w:jc w:val="both"/>
        <w:rPr>
          <w:rFonts w:ascii="Cambria" w:hAnsi="Cambria" w:cs="Arial"/>
          <w:sz w:val="24"/>
        </w:rPr>
      </w:pPr>
      <w:r w:rsidRPr="004142F0">
        <w:rPr>
          <w:rFonts w:ascii="Cambria" w:hAnsi="Cambria" w:cs="Arial"/>
          <w:sz w:val="24"/>
        </w:rPr>
        <w:t>Umowa została sporządzona w 2 jednobrzmiących egzemplarzach, po jednym dla każdej ze stron.</w:t>
      </w:r>
    </w:p>
    <w:p w:rsidR="00C3312A" w:rsidRPr="004142F0" w:rsidRDefault="00C3312A" w:rsidP="00C3312A">
      <w:pPr>
        <w:jc w:val="both"/>
        <w:rPr>
          <w:rFonts w:ascii="Cambria" w:hAnsi="Cambria" w:cs="Arial"/>
          <w:sz w:val="24"/>
          <w:u w:val="single"/>
        </w:rPr>
      </w:pPr>
    </w:p>
    <w:p w:rsidR="00C3312A" w:rsidRPr="004142F0" w:rsidRDefault="00C3312A" w:rsidP="00C3312A">
      <w:pPr>
        <w:jc w:val="both"/>
        <w:rPr>
          <w:rFonts w:ascii="Cambria" w:hAnsi="Cambria" w:cs="Arial"/>
          <w:sz w:val="24"/>
          <w:u w:val="single"/>
        </w:rPr>
      </w:pPr>
    </w:p>
    <w:p w:rsidR="00C3312A" w:rsidRPr="004142F0" w:rsidRDefault="00C3312A" w:rsidP="00C3312A">
      <w:pPr>
        <w:jc w:val="both"/>
        <w:rPr>
          <w:rFonts w:ascii="Cambria" w:hAnsi="Cambria" w:cs="Arial"/>
          <w:sz w:val="24"/>
          <w:u w:val="single"/>
        </w:rPr>
      </w:pPr>
      <w:r w:rsidRPr="004142F0">
        <w:rPr>
          <w:rFonts w:ascii="Cambria" w:hAnsi="Cambria" w:cs="Arial"/>
          <w:sz w:val="24"/>
          <w:u w:val="single"/>
        </w:rPr>
        <w:t>Wykaz załączników do umowy:</w:t>
      </w:r>
    </w:p>
    <w:p w:rsidR="00C3312A" w:rsidRPr="004142F0" w:rsidRDefault="00C3312A" w:rsidP="00C3312A">
      <w:pPr>
        <w:numPr>
          <w:ilvl w:val="0"/>
          <w:numId w:val="12"/>
        </w:numPr>
        <w:jc w:val="both"/>
        <w:rPr>
          <w:rFonts w:ascii="Cambria" w:hAnsi="Cambria" w:cs="Arial"/>
        </w:rPr>
      </w:pPr>
      <w:r w:rsidRPr="004142F0">
        <w:rPr>
          <w:rFonts w:ascii="Cambria" w:hAnsi="Cambria" w:cs="Arial"/>
        </w:rPr>
        <w:t>Załącznik nr 1 formularz asortymentowo – cenowy.</w:t>
      </w:r>
    </w:p>
    <w:p w:rsidR="00C3312A" w:rsidRPr="004142F0" w:rsidRDefault="00C3312A" w:rsidP="00C3312A">
      <w:pPr>
        <w:rPr>
          <w:rFonts w:ascii="Cambria" w:hAnsi="Cambria" w:cs="Arial"/>
        </w:rPr>
      </w:pPr>
    </w:p>
    <w:p w:rsidR="00231F27" w:rsidRDefault="00C3312A" w:rsidP="00B4507D">
      <w:pPr>
        <w:jc w:val="center"/>
        <w:rPr>
          <w:rFonts w:ascii="Cambria" w:hAnsi="Cambria" w:cs="Arial"/>
          <w:sz w:val="24"/>
          <w:szCs w:val="24"/>
        </w:rPr>
      </w:pPr>
      <w:r w:rsidRPr="004142F0">
        <w:rPr>
          <w:rFonts w:ascii="Cambria" w:hAnsi="Cambria" w:cs="Arial"/>
          <w:sz w:val="24"/>
          <w:szCs w:val="24"/>
        </w:rPr>
        <w:t xml:space="preserve">Dostawca: </w:t>
      </w:r>
      <w:r w:rsidRPr="004142F0">
        <w:rPr>
          <w:rFonts w:ascii="Cambria" w:hAnsi="Cambria" w:cs="Arial"/>
          <w:sz w:val="24"/>
          <w:szCs w:val="24"/>
        </w:rPr>
        <w:tab/>
      </w:r>
      <w:r w:rsidRPr="004142F0">
        <w:rPr>
          <w:rFonts w:ascii="Cambria" w:hAnsi="Cambria" w:cs="Arial"/>
          <w:sz w:val="24"/>
          <w:szCs w:val="24"/>
        </w:rPr>
        <w:tab/>
      </w:r>
      <w:r w:rsidRPr="004142F0">
        <w:rPr>
          <w:rFonts w:ascii="Cambria" w:hAnsi="Cambria" w:cs="Arial"/>
          <w:sz w:val="24"/>
          <w:szCs w:val="24"/>
        </w:rPr>
        <w:tab/>
      </w:r>
      <w:r w:rsidRPr="004142F0">
        <w:rPr>
          <w:rFonts w:ascii="Cambria" w:hAnsi="Cambria" w:cs="Arial"/>
          <w:sz w:val="24"/>
          <w:szCs w:val="24"/>
        </w:rPr>
        <w:tab/>
      </w:r>
      <w:r w:rsidRPr="004142F0">
        <w:rPr>
          <w:rFonts w:ascii="Cambria" w:hAnsi="Cambria" w:cs="Arial"/>
          <w:sz w:val="24"/>
          <w:szCs w:val="24"/>
        </w:rPr>
        <w:tab/>
      </w:r>
      <w:r w:rsidRPr="004142F0">
        <w:rPr>
          <w:rFonts w:ascii="Cambria" w:hAnsi="Cambria" w:cs="Arial"/>
          <w:sz w:val="24"/>
          <w:szCs w:val="24"/>
        </w:rPr>
        <w:tab/>
      </w:r>
      <w:r w:rsidRPr="004142F0">
        <w:rPr>
          <w:rFonts w:ascii="Cambria" w:hAnsi="Cambria" w:cs="Arial"/>
          <w:sz w:val="24"/>
          <w:szCs w:val="24"/>
        </w:rPr>
        <w:tab/>
        <w:t xml:space="preserve">Zamawiający: </w:t>
      </w:r>
    </w:p>
    <w:p w:rsidR="004011B2" w:rsidRDefault="004011B2" w:rsidP="00B4507D">
      <w:pPr>
        <w:jc w:val="center"/>
        <w:rPr>
          <w:rFonts w:ascii="Cambria" w:hAnsi="Cambria" w:cs="Arial"/>
          <w:sz w:val="24"/>
          <w:szCs w:val="24"/>
        </w:rPr>
      </w:pPr>
    </w:p>
    <w:p w:rsidR="004011B2" w:rsidRDefault="004011B2" w:rsidP="00B4507D">
      <w:pPr>
        <w:jc w:val="center"/>
        <w:rPr>
          <w:rFonts w:ascii="Cambria" w:hAnsi="Cambria" w:cs="Arial"/>
          <w:sz w:val="24"/>
          <w:szCs w:val="24"/>
        </w:rPr>
      </w:pPr>
    </w:p>
    <w:p w:rsidR="004011B2" w:rsidRDefault="004011B2" w:rsidP="00B4507D">
      <w:pPr>
        <w:jc w:val="center"/>
        <w:rPr>
          <w:rFonts w:ascii="Cambria" w:hAnsi="Cambria" w:cs="Arial"/>
          <w:sz w:val="24"/>
          <w:szCs w:val="24"/>
        </w:rPr>
      </w:pPr>
    </w:p>
    <w:p w:rsidR="004011B2" w:rsidRDefault="004011B2" w:rsidP="00B4507D">
      <w:pPr>
        <w:jc w:val="center"/>
        <w:rPr>
          <w:rFonts w:ascii="Cambria" w:hAnsi="Cambria" w:cs="Arial"/>
          <w:sz w:val="24"/>
          <w:szCs w:val="24"/>
        </w:rPr>
      </w:pPr>
    </w:p>
    <w:p w:rsidR="004011B2" w:rsidRDefault="004011B2" w:rsidP="00B4507D">
      <w:pPr>
        <w:jc w:val="center"/>
        <w:rPr>
          <w:rFonts w:ascii="Cambria" w:hAnsi="Cambria" w:cs="Arial"/>
          <w:sz w:val="24"/>
          <w:szCs w:val="24"/>
        </w:rPr>
      </w:pPr>
    </w:p>
    <w:p w:rsidR="004011B2" w:rsidRDefault="004011B2" w:rsidP="00B4507D">
      <w:pPr>
        <w:jc w:val="center"/>
        <w:rPr>
          <w:rFonts w:ascii="Cambria" w:hAnsi="Cambria" w:cs="Arial"/>
          <w:sz w:val="24"/>
          <w:szCs w:val="24"/>
        </w:rPr>
      </w:pPr>
    </w:p>
    <w:p w:rsidR="004011B2" w:rsidRDefault="004011B2" w:rsidP="00B4507D">
      <w:pPr>
        <w:jc w:val="center"/>
        <w:rPr>
          <w:rFonts w:ascii="Cambria" w:hAnsi="Cambria" w:cs="Arial"/>
          <w:sz w:val="24"/>
          <w:szCs w:val="24"/>
        </w:rPr>
      </w:pPr>
    </w:p>
    <w:p w:rsidR="004011B2" w:rsidRDefault="004011B2" w:rsidP="00B4507D">
      <w:pPr>
        <w:jc w:val="center"/>
        <w:rPr>
          <w:rFonts w:ascii="Cambria" w:hAnsi="Cambria" w:cs="Arial"/>
          <w:sz w:val="24"/>
          <w:szCs w:val="24"/>
        </w:rPr>
      </w:pPr>
    </w:p>
    <w:p w:rsidR="004011B2" w:rsidRDefault="004011B2" w:rsidP="00B4507D">
      <w:pPr>
        <w:jc w:val="center"/>
        <w:rPr>
          <w:rFonts w:ascii="Cambria" w:hAnsi="Cambria" w:cs="Arial"/>
          <w:sz w:val="24"/>
          <w:szCs w:val="24"/>
        </w:rPr>
      </w:pPr>
    </w:p>
    <w:p w:rsidR="004011B2" w:rsidRDefault="004011B2" w:rsidP="00B4507D">
      <w:pPr>
        <w:jc w:val="center"/>
        <w:rPr>
          <w:rFonts w:ascii="Cambria" w:hAnsi="Cambria" w:cs="Arial"/>
          <w:sz w:val="24"/>
          <w:szCs w:val="24"/>
        </w:rPr>
      </w:pPr>
    </w:p>
    <w:p w:rsidR="004011B2" w:rsidRPr="00F02914" w:rsidRDefault="004011B2" w:rsidP="00F02914">
      <w:pPr>
        <w:widowControl w:val="0"/>
        <w:suppressAutoHyphens/>
        <w:spacing w:after="120"/>
        <w:jc w:val="both"/>
        <w:rPr>
          <w:rFonts w:ascii="Cambria" w:hAnsi="Cambria" w:cs="Tahoma"/>
        </w:rPr>
      </w:pPr>
      <w:r>
        <w:rPr>
          <w:rFonts w:ascii="Cambria" w:hAnsi="Cambria" w:cs="Tahoma"/>
          <w:vertAlign w:val="superscript"/>
        </w:rPr>
        <w:t>1</w:t>
      </w:r>
      <w:r>
        <w:rPr>
          <w:rFonts w:ascii="Cambria" w:hAnsi="Cambria" w:cs="Tahoma"/>
        </w:rPr>
        <w:t>zapis wynikający z art. 5k rozporządzenia Rady (UE) nr 833/2014 z dnia 31 lipca 2014r. dotyczącego środków ograniczających w związku z działaniami Rosji destabilizującymi sytuację na Ukrainie (Dz. Urz. UE nr L 229 z 31.7.2014 str.1)</w:t>
      </w:r>
    </w:p>
    <w:sectPr w:rsidR="004011B2" w:rsidRPr="00F02914" w:rsidSect="00CB07C2">
      <w:footerReference w:type="even" r:id="rId9"/>
      <w:footerReference w:type="default" r:id="rId10"/>
      <w:pgSz w:w="11906" w:h="16838"/>
      <w:pgMar w:top="1701" w:right="1418" w:bottom="1701" w:left="1418"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7C2" w:rsidRDefault="00CB07C2">
      <w:r>
        <w:separator/>
      </w:r>
    </w:p>
  </w:endnote>
  <w:endnote w:type="continuationSeparator" w:id="0">
    <w:p w:rsidR="00CB07C2" w:rsidRDefault="00CB0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7C2" w:rsidRDefault="00BB6E1F" w:rsidP="00CB07C2">
    <w:pPr>
      <w:pStyle w:val="Stopka"/>
      <w:framePr w:wrap="around" w:vAnchor="text" w:hAnchor="margin" w:xAlign="right" w:y="1"/>
      <w:rPr>
        <w:rStyle w:val="Numerstrony"/>
      </w:rPr>
    </w:pPr>
    <w:r>
      <w:rPr>
        <w:rStyle w:val="Numerstrony"/>
      </w:rPr>
      <w:fldChar w:fldCharType="begin"/>
    </w:r>
    <w:r w:rsidR="00CB07C2">
      <w:rPr>
        <w:rStyle w:val="Numerstrony"/>
      </w:rPr>
      <w:instrText xml:space="preserve">PAGE  </w:instrText>
    </w:r>
    <w:r>
      <w:rPr>
        <w:rStyle w:val="Numerstrony"/>
      </w:rPr>
      <w:fldChar w:fldCharType="end"/>
    </w:r>
  </w:p>
  <w:p w:rsidR="00CB07C2" w:rsidRDefault="00CB07C2" w:rsidP="00CB07C2">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7C2" w:rsidRDefault="00BB6E1F" w:rsidP="00CB07C2">
    <w:pPr>
      <w:pStyle w:val="Stopka"/>
      <w:framePr w:wrap="around" w:vAnchor="text" w:hAnchor="margin" w:xAlign="right" w:y="1"/>
      <w:rPr>
        <w:rStyle w:val="Numerstrony"/>
      </w:rPr>
    </w:pPr>
    <w:r>
      <w:rPr>
        <w:rStyle w:val="Numerstrony"/>
      </w:rPr>
      <w:fldChar w:fldCharType="begin"/>
    </w:r>
    <w:r w:rsidR="00CB07C2">
      <w:rPr>
        <w:rStyle w:val="Numerstrony"/>
      </w:rPr>
      <w:instrText xml:space="preserve">PAGE  </w:instrText>
    </w:r>
    <w:r>
      <w:rPr>
        <w:rStyle w:val="Numerstrony"/>
      </w:rPr>
      <w:fldChar w:fldCharType="separate"/>
    </w:r>
    <w:r w:rsidR="009F68FC">
      <w:rPr>
        <w:rStyle w:val="Numerstrony"/>
        <w:noProof/>
      </w:rPr>
      <w:t>8</w:t>
    </w:r>
    <w:r>
      <w:rPr>
        <w:rStyle w:val="Numerstrony"/>
      </w:rPr>
      <w:fldChar w:fldCharType="end"/>
    </w:r>
  </w:p>
  <w:p w:rsidR="00CB07C2" w:rsidRDefault="00CB07C2" w:rsidP="00CB07C2">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7C2" w:rsidRDefault="00CB07C2">
      <w:r>
        <w:separator/>
      </w:r>
    </w:p>
  </w:footnote>
  <w:footnote w:type="continuationSeparator" w:id="0">
    <w:p w:rsidR="00CB07C2" w:rsidRDefault="00CB07C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714B"/>
    <w:multiLevelType w:val="hybridMultilevel"/>
    <w:tmpl w:val="21F2BC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24069A"/>
    <w:multiLevelType w:val="singleLevel"/>
    <w:tmpl w:val="CA7A5DDC"/>
    <w:lvl w:ilvl="0">
      <w:start w:val="1"/>
      <w:numFmt w:val="lowerLetter"/>
      <w:lvlText w:val="%1)"/>
      <w:lvlJc w:val="left"/>
      <w:pPr>
        <w:tabs>
          <w:tab w:val="num" w:pos="720"/>
        </w:tabs>
        <w:ind w:left="720" w:hanging="360"/>
      </w:pPr>
      <w:rPr>
        <w:rFonts w:hint="default"/>
      </w:rPr>
    </w:lvl>
  </w:abstractNum>
  <w:abstractNum w:abstractNumId="2" w15:restartNumberingAfterBreak="0">
    <w:nsid w:val="09E258F4"/>
    <w:multiLevelType w:val="hybridMultilevel"/>
    <w:tmpl w:val="4FFE3C6E"/>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15:restartNumberingAfterBreak="0">
    <w:nsid w:val="0AD8376C"/>
    <w:multiLevelType w:val="hybridMultilevel"/>
    <w:tmpl w:val="B3F655B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B1322"/>
    <w:multiLevelType w:val="multilevel"/>
    <w:tmpl w:val="265AAFBC"/>
    <w:lvl w:ilvl="0">
      <w:start w:val="1"/>
      <w:numFmt w:val="decimal"/>
      <w:lvlText w:val="%1."/>
      <w:lvlJc w:val="left"/>
      <w:pPr>
        <w:tabs>
          <w:tab w:val="num" w:pos="592"/>
        </w:tabs>
        <w:ind w:left="592" w:hanging="45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154F1DAA"/>
    <w:multiLevelType w:val="singleLevel"/>
    <w:tmpl w:val="0415000F"/>
    <w:lvl w:ilvl="0">
      <w:start w:val="1"/>
      <w:numFmt w:val="decimal"/>
      <w:lvlText w:val="%1."/>
      <w:lvlJc w:val="left"/>
      <w:pPr>
        <w:tabs>
          <w:tab w:val="num" w:pos="360"/>
        </w:tabs>
        <w:ind w:left="360" w:hanging="360"/>
      </w:pPr>
      <w:rPr>
        <w:rFonts w:hint="default"/>
      </w:rPr>
    </w:lvl>
  </w:abstractNum>
  <w:abstractNum w:abstractNumId="6" w15:restartNumberingAfterBreak="0">
    <w:nsid w:val="1AAB3DB2"/>
    <w:multiLevelType w:val="hybridMultilevel"/>
    <w:tmpl w:val="741CB0E2"/>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3166B8"/>
    <w:multiLevelType w:val="hybridMultilevel"/>
    <w:tmpl w:val="4EA0D588"/>
    <w:lvl w:ilvl="0" w:tplc="6A769E46">
      <w:start w:val="1"/>
      <w:numFmt w:val="decimal"/>
      <w:lvlText w:val="%1)"/>
      <w:lvlJc w:val="left"/>
      <w:pPr>
        <w:ind w:left="1287" w:hanging="360"/>
      </w:pPr>
      <w:rPr>
        <w:rFonts w:ascii="Times New Roman" w:eastAsia="MS Mincho" w:hAnsi="Times New Roman" w:cs="Times New Roman"/>
        <w:sz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1D185A22"/>
    <w:multiLevelType w:val="singleLevel"/>
    <w:tmpl w:val="380CA524"/>
    <w:lvl w:ilvl="0">
      <w:start w:val="1"/>
      <w:numFmt w:val="bullet"/>
      <w:lvlText w:val="-"/>
      <w:lvlJc w:val="left"/>
      <w:pPr>
        <w:tabs>
          <w:tab w:val="num" w:pos="1065"/>
        </w:tabs>
        <w:ind w:left="1065" w:hanging="360"/>
      </w:pPr>
      <w:rPr>
        <w:rFonts w:hint="default"/>
      </w:rPr>
    </w:lvl>
  </w:abstractNum>
  <w:abstractNum w:abstractNumId="9" w15:restartNumberingAfterBreak="0">
    <w:nsid w:val="246744D1"/>
    <w:multiLevelType w:val="singleLevel"/>
    <w:tmpl w:val="0415000F"/>
    <w:lvl w:ilvl="0">
      <w:start w:val="1"/>
      <w:numFmt w:val="decimal"/>
      <w:lvlText w:val="%1."/>
      <w:lvlJc w:val="left"/>
      <w:pPr>
        <w:tabs>
          <w:tab w:val="num" w:pos="360"/>
        </w:tabs>
        <w:ind w:left="360" w:hanging="360"/>
      </w:pPr>
      <w:rPr>
        <w:rFonts w:hint="default"/>
      </w:rPr>
    </w:lvl>
  </w:abstractNum>
  <w:abstractNum w:abstractNumId="10" w15:restartNumberingAfterBreak="0">
    <w:nsid w:val="263576D3"/>
    <w:multiLevelType w:val="singleLevel"/>
    <w:tmpl w:val="FE2A4280"/>
    <w:lvl w:ilvl="0">
      <w:start w:val="1"/>
      <w:numFmt w:val="decimal"/>
      <w:lvlText w:val="%1."/>
      <w:legacy w:legacy="1" w:legacySpace="0" w:legacyIndent="360"/>
      <w:lvlJc w:val="left"/>
      <w:rPr>
        <w:rFonts w:ascii="Times New Roman" w:hAnsi="Times New Roman" w:cs="Times New Roman" w:hint="default"/>
        <w:sz w:val="22"/>
      </w:rPr>
    </w:lvl>
  </w:abstractNum>
  <w:abstractNum w:abstractNumId="11" w15:restartNumberingAfterBreak="0">
    <w:nsid w:val="26983DA5"/>
    <w:multiLevelType w:val="hybridMultilevel"/>
    <w:tmpl w:val="2F4CCB70"/>
    <w:lvl w:ilvl="0" w:tplc="04150017">
      <w:start w:val="1"/>
      <w:numFmt w:val="lowerLetter"/>
      <w:lvlText w:val="%1)"/>
      <w:lvlJc w:val="left"/>
      <w:pPr>
        <w:tabs>
          <w:tab w:val="num" w:pos="714"/>
        </w:tabs>
        <w:ind w:left="714" w:hanging="357"/>
      </w:pPr>
      <w:rPr>
        <w:rFonts w:hint="default"/>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2" w15:restartNumberingAfterBreak="0">
    <w:nsid w:val="27F11251"/>
    <w:multiLevelType w:val="hybridMultilevel"/>
    <w:tmpl w:val="E4426F6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256E49"/>
    <w:multiLevelType w:val="singleLevel"/>
    <w:tmpl w:val="0415000B"/>
    <w:lvl w:ilvl="0">
      <w:start w:val="1"/>
      <w:numFmt w:val="bullet"/>
      <w:lvlText w:val=""/>
      <w:lvlJc w:val="left"/>
      <w:pPr>
        <w:ind w:left="720" w:hanging="360"/>
      </w:pPr>
      <w:rPr>
        <w:rFonts w:ascii="Wingdings" w:hAnsi="Wingdings" w:hint="default"/>
      </w:rPr>
    </w:lvl>
  </w:abstractNum>
  <w:abstractNum w:abstractNumId="14" w15:restartNumberingAfterBreak="0">
    <w:nsid w:val="41324A88"/>
    <w:multiLevelType w:val="hybridMultilevel"/>
    <w:tmpl w:val="3FF63CE8"/>
    <w:lvl w:ilvl="0" w:tplc="B9C41EC2">
      <w:start w:val="13"/>
      <w:numFmt w:val="upperRoman"/>
      <w:lvlText w:val="%1."/>
      <w:lvlJc w:val="left"/>
      <w:pPr>
        <w:tabs>
          <w:tab w:val="num" w:pos="1080"/>
        </w:tabs>
        <w:ind w:left="1080" w:hanging="720"/>
      </w:pPr>
      <w:rPr>
        <w:rFonts w:hint="default"/>
      </w:rPr>
    </w:lvl>
    <w:lvl w:ilvl="1" w:tplc="E9E0D5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3BF2E36"/>
    <w:multiLevelType w:val="singleLevel"/>
    <w:tmpl w:val="0415000F"/>
    <w:lvl w:ilvl="0">
      <w:start w:val="1"/>
      <w:numFmt w:val="decimal"/>
      <w:lvlText w:val="%1."/>
      <w:lvlJc w:val="left"/>
      <w:pPr>
        <w:tabs>
          <w:tab w:val="num" w:pos="360"/>
        </w:tabs>
        <w:ind w:left="360" w:hanging="360"/>
      </w:pPr>
      <w:rPr>
        <w:rFonts w:hint="default"/>
      </w:rPr>
    </w:lvl>
  </w:abstractNum>
  <w:abstractNum w:abstractNumId="16" w15:restartNumberingAfterBreak="0">
    <w:nsid w:val="449F5D44"/>
    <w:multiLevelType w:val="singleLevel"/>
    <w:tmpl w:val="3588FD98"/>
    <w:lvl w:ilvl="0">
      <w:start w:val="1"/>
      <w:numFmt w:val="decimal"/>
      <w:lvlText w:val="%1."/>
      <w:legacy w:legacy="1" w:legacySpace="0" w:legacyIndent="418"/>
      <w:lvlJc w:val="left"/>
      <w:rPr>
        <w:rFonts w:ascii="Cambria" w:hAnsi="Cambria" w:cs="Arial" w:hint="default"/>
      </w:rPr>
    </w:lvl>
  </w:abstractNum>
  <w:abstractNum w:abstractNumId="17" w15:restartNumberingAfterBreak="0">
    <w:nsid w:val="44DF602E"/>
    <w:multiLevelType w:val="hybridMultilevel"/>
    <w:tmpl w:val="C4BAC5B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4E24783"/>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53A7726"/>
    <w:multiLevelType w:val="singleLevel"/>
    <w:tmpl w:val="080287A2"/>
    <w:lvl w:ilvl="0">
      <w:start w:val="1"/>
      <w:numFmt w:val="decimal"/>
      <w:lvlText w:val="%1."/>
      <w:lvlJc w:val="left"/>
      <w:pPr>
        <w:tabs>
          <w:tab w:val="num" w:pos="360"/>
        </w:tabs>
        <w:ind w:left="360" w:hanging="360"/>
      </w:pPr>
      <w:rPr>
        <w:rFonts w:hint="default"/>
        <w:b w:val="0"/>
      </w:rPr>
    </w:lvl>
  </w:abstractNum>
  <w:abstractNum w:abstractNumId="20" w15:restartNumberingAfterBreak="0">
    <w:nsid w:val="4D656B6E"/>
    <w:multiLevelType w:val="multilevel"/>
    <w:tmpl w:val="A0405E5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506B4D2F"/>
    <w:multiLevelType w:val="multilevel"/>
    <w:tmpl w:val="757CA91C"/>
    <w:lvl w:ilvl="0">
      <w:start w:val="1"/>
      <w:numFmt w:val="decimal"/>
      <w:lvlText w:val="%1."/>
      <w:lvlJc w:val="left"/>
      <w:pPr>
        <w:tabs>
          <w:tab w:val="num" w:pos="360"/>
        </w:tabs>
        <w:ind w:left="36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546D283D"/>
    <w:multiLevelType w:val="hybridMultilevel"/>
    <w:tmpl w:val="DA904D5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7692993"/>
    <w:multiLevelType w:val="singleLevel"/>
    <w:tmpl w:val="FAB6C5D2"/>
    <w:lvl w:ilvl="0">
      <w:start w:val="1"/>
      <w:numFmt w:val="lowerLetter"/>
      <w:lvlText w:val="%1)"/>
      <w:lvlJc w:val="left"/>
      <w:pPr>
        <w:tabs>
          <w:tab w:val="num" w:pos="360"/>
        </w:tabs>
        <w:ind w:left="360" w:hanging="360"/>
      </w:pPr>
      <w:rPr>
        <w:rFonts w:ascii="Cambria" w:eastAsia="Times New Roman" w:hAnsi="Cambria" w:cs="Arial"/>
      </w:rPr>
    </w:lvl>
  </w:abstractNum>
  <w:abstractNum w:abstractNumId="24" w15:restartNumberingAfterBreak="0">
    <w:nsid w:val="582D7801"/>
    <w:multiLevelType w:val="hybridMultilevel"/>
    <w:tmpl w:val="63DA1584"/>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94D31BF"/>
    <w:multiLevelType w:val="hybridMultilevel"/>
    <w:tmpl w:val="AFF03E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441D50"/>
    <w:multiLevelType w:val="hybridMultilevel"/>
    <w:tmpl w:val="EED62EEC"/>
    <w:lvl w:ilvl="0" w:tplc="DDA48AB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EBF135A"/>
    <w:multiLevelType w:val="singleLevel"/>
    <w:tmpl w:val="457280E4"/>
    <w:lvl w:ilvl="0">
      <w:start w:val="1"/>
      <w:numFmt w:val="lowerLetter"/>
      <w:lvlText w:val="%1)"/>
      <w:legacy w:legacy="1" w:legacySpace="0" w:legacyIndent="346"/>
      <w:lvlJc w:val="left"/>
      <w:rPr>
        <w:rFonts w:ascii="Cambria" w:hAnsi="Cambria" w:cs="Arial" w:hint="default"/>
      </w:rPr>
    </w:lvl>
  </w:abstractNum>
  <w:abstractNum w:abstractNumId="28" w15:restartNumberingAfterBreak="0">
    <w:nsid w:val="5FCB412E"/>
    <w:multiLevelType w:val="hybridMultilevel"/>
    <w:tmpl w:val="D456A3B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5524DD6"/>
    <w:multiLevelType w:val="singleLevel"/>
    <w:tmpl w:val="BAB07C18"/>
    <w:lvl w:ilvl="0">
      <w:start w:val="2"/>
      <w:numFmt w:val="lowerLetter"/>
      <w:lvlText w:val="%1)"/>
      <w:lvlJc w:val="left"/>
      <w:pPr>
        <w:tabs>
          <w:tab w:val="num" w:pos="720"/>
        </w:tabs>
        <w:ind w:left="720" w:hanging="360"/>
      </w:pPr>
      <w:rPr>
        <w:rFonts w:hint="default"/>
      </w:rPr>
    </w:lvl>
  </w:abstractNum>
  <w:abstractNum w:abstractNumId="30" w15:restartNumberingAfterBreak="0">
    <w:nsid w:val="6AC55E61"/>
    <w:multiLevelType w:val="hybridMultilevel"/>
    <w:tmpl w:val="083A1D28"/>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DAF12F5"/>
    <w:multiLevelType w:val="hybridMultilevel"/>
    <w:tmpl w:val="F72A87B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07407F"/>
    <w:multiLevelType w:val="hybridMultilevel"/>
    <w:tmpl w:val="268C0CE4"/>
    <w:lvl w:ilvl="0" w:tplc="0BDA2496">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78E6042"/>
    <w:multiLevelType w:val="hybridMultilevel"/>
    <w:tmpl w:val="0D06175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1"/>
  </w:num>
  <w:num w:numId="2">
    <w:abstractNumId w:val="5"/>
  </w:num>
  <w:num w:numId="3">
    <w:abstractNumId w:val="29"/>
  </w:num>
  <w:num w:numId="4">
    <w:abstractNumId w:val="16"/>
  </w:num>
  <w:num w:numId="5">
    <w:abstractNumId w:val="8"/>
  </w:num>
  <w:num w:numId="6">
    <w:abstractNumId w:val="15"/>
  </w:num>
  <w:num w:numId="7">
    <w:abstractNumId w:val="4"/>
  </w:num>
  <w:num w:numId="8">
    <w:abstractNumId w:val="20"/>
  </w:num>
  <w:num w:numId="9">
    <w:abstractNumId w:val="13"/>
  </w:num>
  <w:num w:numId="10">
    <w:abstractNumId w:val="23"/>
  </w:num>
  <w:num w:numId="11">
    <w:abstractNumId w:val="9"/>
  </w:num>
  <w:num w:numId="12">
    <w:abstractNumId w:val="18"/>
  </w:num>
  <w:num w:numId="13">
    <w:abstractNumId w:val="17"/>
  </w:num>
  <w:num w:numId="14">
    <w:abstractNumId w:val="27"/>
  </w:num>
  <w:num w:numId="15">
    <w:abstractNumId w:val="14"/>
  </w:num>
  <w:num w:numId="16">
    <w:abstractNumId w:val="3"/>
  </w:num>
  <w:num w:numId="17">
    <w:abstractNumId w:val="12"/>
  </w:num>
  <w:num w:numId="18">
    <w:abstractNumId w:val="31"/>
  </w:num>
  <w:num w:numId="19">
    <w:abstractNumId w:val="28"/>
  </w:num>
  <w:num w:numId="20">
    <w:abstractNumId w:val="22"/>
  </w:num>
  <w:num w:numId="21">
    <w:abstractNumId w:val="19"/>
  </w:num>
  <w:num w:numId="22">
    <w:abstractNumId w:val="33"/>
  </w:num>
  <w:num w:numId="23">
    <w:abstractNumId w:val="32"/>
  </w:num>
  <w:num w:numId="24">
    <w:abstractNumId w:val="11"/>
  </w:num>
  <w:num w:numId="25">
    <w:abstractNumId w:val="24"/>
  </w:num>
  <w:num w:numId="26">
    <w:abstractNumId w:val="1"/>
  </w:num>
  <w:num w:numId="27">
    <w:abstractNumId w:val="30"/>
  </w:num>
  <w:num w:numId="28">
    <w:abstractNumId w:val="4"/>
    <w:lvlOverride w:ilvl="0">
      <w:startOverride w:val="1"/>
    </w:lvlOverride>
  </w:num>
  <w:num w:numId="29">
    <w:abstractNumId w:val="20"/>
    <w:lvlOverride w:ilvl="0">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26"/>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6"/>
  </w:num>
  <w:num w:numId="36">
    <w:abstractNumId w:val="10"/>
    <w:lvlOverride w:ilvl="0">
      <w:startOverride w:val="1"/>
    </w:lvlOverride>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605"/>
    <w:rsid w:val="0000379E"/>
    <w:rsid w:val="00022F6F"/>
    <w:rsid w:val="00024EC9"/>
    <w:rsid w:val="00044C60"/>
    <w:rsid w:val="000E1F8F"/>
    <w:rsid w:val="000F5F75"/>
    <w:rsid w:val="001120D3"/>
    <w:rsid w:val="00113DD0"/>
    <w:rsid w:val="001858D4"/>
    <w:rsid w:val="00196CC6"/>
    <w:rsid w:val="001E5F6F"/>
    <w:rsid w:val="001F7F4B"/>
    <w:rsid w:val="00231F27"/>
    <w:rsid w:val="00276DA4"/>
    <w:rsid w:val="00280605"/>
    <w:rsid w:val="00287716"/>
    <w:rsid w:val="002B20C6"/>
    <w:rsid w:val="00305949"/>
    <w:rsid w:val="003210D5"/>
    <w:rsid w:val="00322009"/>
    <w:rsid w:val="00331523"/>
    <w:rsid w:val="00345A28"/>
    <w:rsid w:val="003F717D"/>
    <w:rsid w:val="004011B2"/>
    <w:rsid w:val="004142F0"/>
    <w:rsid w:val="00414E82"/>
    <w:rsid w:val="00436533"/>
    <w:rsid w:val="004434A2"/>
    <w:rsid w:val="00473F6B"/>
    <w:rsid w:val="004B1619"/>
    <w:rsid w:val="004B469B"/>
    <w:rsid w:val="004C33C6"/>
    <w:rsid w:val="004C40DF"/>
    <w:rsid w:val="00502A7B"/>
    <w:rsid w:val="005377F2"/>
    <w:rsid w:val="00586364"/>
    <w:rsid w:val="00587BD9"/>
    <w:rsid w:val="005A55F2"/>
    <w:rsid w:val="005E0652"/>
    <w:rsid w:val="005E4087"/>
    <w:rsid w:val="00602673"/>
    <w:rsid w:val="00621991"/>
    <w:rsid w:val="00631685"/>
    <w:rsid w:val="0064759A"/>
    <w:rsid w:val="00654947"/>
    <w:rsid w:val="00660902"/>
    <w:rsid w:val="00672E81"/>
    <w:rsid w:val="0068431A"/>
    <w:rsid w:val="00696D0B"/>
    <w:rsid w:val="006D7379"/>
    <w:rsid w:val="006E067C"/>
    <w:rsid w:val="00705D78"/>
    <w:rsid w:val="007261D1"/>
    <w:rsid w:val="00731F23"/>
    <w:rsid w:val="00735A91"/>
    <w:rsid w:val="007425EB"/>
    <w:rsid w:val="00760019"/>
    <w:rsid w:val="00787BA9"/>
    <w:rsid w:val="007C7097"/>
    <w:rsid w:val="007C7D81"/>
    <w:rsid w:val="007D746D"/>
    <w:rsid w:val="007E1CA7"/>
    <w:rsid w:val="00823017"/>
    <w:rsid w:val="0085393F"/>
    <w:rsid w:val="008668AD"/>
    <w:rsid w:val="00881A9E"/>
    <w:rsid w:val="00882114"/>
    <w:rsid w:val="008C41B7"/>
    <w:rsid w:val="008C537B"/>
    <w:rsid w:val="00981087"/>
    <w:rsid w:val="00984CE8"/>
    <w:rsid w:val="009A03E4"/>
    <w:rsid w:val="009C21F9"/>
    <w:rsid w:val="009E3E4A"/>
    <w:rsid w:val="009F68FC"/>
    <w:rsid w:val="009F77E9"/>
    <w:rsid w:val="00A6028A"/>
    <w:rsid w:val="00AA6450"/>
    <w:rsid w:val="00AD4705"/>
    <w:rsid w:val="00B01D81"/>
    <w:rsid w:val="00B22FE7"/>
    <w:rsid w:val="00B4507D"/>
    <w:rsid w:val="00B63350"/>
    <w:rsid w:val="00B8133C"/>
    <w:rsid w:val="00BB6E1F"/>
    <w:rsid w:val="00BD6A05"/>
    <w:rsid w:val="00C22636"/>
    <w:rsid w:val="00C32147"/>
    <w:rsid w:val="00C3312A"/>
    <w:rsid w:val="00C45E52"/>
    <w:rsid w:val="00C6316D"/>
    <w:rsid w:val="00C64E5F"/>
    <w:rsid w:val="00CA68FF"/>
    <w:rsid w:val="00CB07C2"/>
    <w:rsid w:val="00D123C0"/>
    <w:rsid w:val="00D44775"/>
    <w:rsid w:val="00D4603F"/>
    <w:rsid w:val="00D46FA2"/>
    <w:rsid w:val="00D51B86"/>
    <w:rsid w:val="00D576F2"/>
    <w:rsid w:val="00D60D26"/>
    <w:rsid w:val="00D84742"/>
    <w:rsid w:val="00D9382B"/>
    <w:rsid w:val="00DF6E65"/>
    <w:rsid w:val="00E01AA3"/>
    <w:rsid w:val="00E0613B"/>
    <w:rsid w:val="00E439E3"/>
    <w:rsid w:val="00E45A55"/>
    <w:rsid w:val="00E46E9D"/>
    <w:rsid w:val="00E5079C"/>
    <w:rsid w:val="00E60787"/>
    <w:rsid w:val="00E73C67"/>
    <w:rsid w:val="00EA44CF"/>
    <w:rsid w:val="00EA5F7B"/>
    <w:rsid w:val="00EF1976"/>
    <w:rsid w:val="00F02914"/>
    <w:rsid w:val="00F628FB"/>
    <w:rsid w:val="00F7196B"/>
    <w:rsid w:val="00FA3476"/>
    <w:rsid w:val="00FB738F"/>
    <w:rsid w:val="00FE14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B21F1"/>
  <w15:docId w15:val="{405F5A0B-C266-4333-81B0-69C7E321F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1F2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231F27"/>
    <w:pPr>
      <w:keepNext/>
      <w:jc w:val="center"/>
      <w:outlineLvl w:val="0"/>
    </w:pPr>
    <w:rPr>
      <w:b/>
      <w:sz w:val="24"/>
    </w:rPr>
  </w:style>
  <w:style w:type="paragraph" w:styleId="Nagwek2">
    <w:name w:val="heading 2"/>
    <w:basedOn w:val="Normalny"/>
    <w:next w:val="Normalny"/>
    <w:link w:val="Nagwek2Znak"/>
    <w:uiPriority w:val="9"/>
    <w:qFormat/>
    <w:rsid w:val="00231F27"/>
    <w:pPr>
      <w:keepNext/>
      <w:outlineLvl w:val="1"/>
    </w:pPr>
    <w:rPr>
      <w:rFonts w:ascii="Arial" w:hAnsi="Arial"/>
      <w:sz w:val="28"/>
    </w:rPr>
  </w:style>
  <w:style w:type="paragraph" w:styleId="Nagwek7">
    <w:name w:val="heading 7"/>
    <w:basedOn w:val="Normalny"/>
    <w:next w:val="Normalny"/>
    <w:link w:val="Nagwek7Znak"/>
    <w:qFormat/>
    <w:rsid w:val="00231F27"/>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F27"/>
    <w:rPr>
      <w:rFonts w:ascii="Times New Roman" w:eastAsia="Times New Roman" w:hAnsi="Times New Roman" w:cs="Times New Roman"/>
      <w:b/>
      <w:sz w:val="24"/>
      <w:szCs w:val="20"/>
    </w:rPr>
  </w:style>
  <w:style w:type="character" w:customStyle="1" w:styleId="Nagwek2Znak">
    <w:name w:val="Nagłówek 2 Znak"/>
    <w:basedOn w:val="Domylnaczcionkaakapitu"/>
    <w:link w:val="Nagwek2"/>
    <w:uiPriority w:val="9"/>
    <w:rsid w:val="00231F27"/>
    <w:rPr>
      <w:rFonts w:ascii="Arial" w:eastAsia="Times New Roman" w:hAnsi="Arial" w:cs="Times New Roman"/>
      <w:sz w:val="28"/>
      <w:szCs w:val="20"/>
    </w:rPr>
  </w:style>
  <w:style w:type="character" w:customStyle="1" w:styleId="Nagwek7Znak">
    <w:name w:val="Nagłówek 7 Znak"/>
    <w:basedOn w:val="Domylnaczcionkaakapitu"/>
    <w:link w:val="Nagwek7"/>
    <w:rsid w:val="00231F27"/>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231F27"/>
    <w:rPr>
      <w:snapToGrid w:val="0"/>
      <w:color w:val="000000"/>
      <w:sz w:val="24"/>
    </w:rPr>
  </w:style>
  <w:style w:type="character" w:customStyle="1" w:styleId="TekstpodstawowyZnak">
    <w:name w:val="Tekst podstawowy Znak"/>
    <w:basedOn w:val="Domylnaczcionkaakapitu"/>
    <w:link w:val="Tekstpodstawowy"/>
    <w:rsid w:val="00231F27"/>
    <w:rPr>
      <w:rFonts w:ascii="Times New Roman" w:eastAsia="Times New Roman" w:hAnsi="Times New Roman" w:cs="Times New Roman"/>
      <w:snapToGrid w:val="0"/>
      <w:color w:val="000000"/>
      <w:sz w:val="24"/>
      <w:szCs w:val="20"/>
      <w:lang w:eastAsia="pl-PL"/>
    </w:rPr>
  </w:style>
  <w:style w:type="paragraph" w:styleId="Tekstpodstawowy2">
    <w:name w:val="Body Text 2"/>
    <w:basedOn w:val="Normalny"/>
    <w:link w:val="Tekstpodstawowy2Znak"/>
    <w:uiPriority w:val="99"/>
    <w:rsid w:val="00231F27"/>
    <w:rPr>
      <w:rFonts w:ascii="Arial" w:hAnsi="Arial"/>
      <w:b/>
      <w:bCs/>
      <w:sz w:val="24"/>
    </w:rPr>
  </w:style>
  <w:style w:type="character" w:customStyle="1" w:styleId="Tekstpodstawowy2Znak">
    <w:name w:val="Tekst podstawowy 2 Znak"/>
    <w:basedOn w:val="Domylnaczcionkaakapitu"/>
    <w:link w:val="Tekstpodstawowy2"/>
    <w:uiPriority w:val="99"/>
    <w:rsid w:val="00231F27"/>
    <w:rPr>
      <w:rFonts w:ascii="Arial" w:eastAsia="Times New Roman" w:hAnsi="Arial" w:cs="Times New Roman"/>
      <w:b/>
      <w:bCs/>
      <w:sz w:val="24"/>
      <w:szCs w:val="20"/>
    </w:rPr>
  </w:style>
  <w:style w:type="paragraph" w:styleId="Stopka">
    <w:name w:val="footer"/>
    <w:basedOn w:val="Normalny"/>
    <w:link w:val="StopkaZnak"/>
    <w:rsid w:val="00231F27"/>
    <w:pPr>
      <w:tabs>
        <w:tab w:val="center" w:pos="4536"/>
        <w:tab w:val="right" w:pos="9072"/>
      </w:tabs>
    </w:pPr>
    <w:rPr>
      <w:sz w:val="24"/>
    </w:rPr>
  </w:style>
  <w:style w:type="character" w:customStyle="1" w:styleId="StopkaZnak">
    <w:name w:val="Stopka Znak"/>
    <w:basedOn w:val="Domylnaczcionkaakapitu"/>
    <w:link w:val="Stopka"/>
    <w:rsid w:val="00231F27"/>
    <w:rPr>
      <w:rFonts w:ascii="Times New Roman" w:eastAsia="Times New Roman" w:hAnsi="Times New Roman" w:cs="Times New Roman"/>
      <w:sz w:val="24"/>
      <w:szCs w:val="20"/>
      <w:lang w:eastAsia="pl-PL"/>
    </w:rPr>
  </w:style>
  <w:style w:type="character" w:styleId="Numerstrony">
    <w:name w:val="page number"/>
    <w:basedOn w:val="Domylnaczcionkaakapitu"/>
    <w:rsid w:val="00231F27"/>
  </w:style>
  <w:style w:type="paragraph" w:styleId="Akapitzlist">
    <w:name w:val="List Paragraph"/>
    <w:basedOn w:val="Normalny"/>
    <w:uiPriority w:val="34"/>
    <w:qFormat/>
    <w:rsid w:val="00436533"/>
    <w:pPr>
      <w:ind w:left="720"/>
      <w:contextualSpacing/>
    </w:pPr>
  </w:style>
  <w:style w:type="paragraph" w:customStyle="1" w:styleId="Justysia">
    <w:name w:val="Justysia"/>
    <w:basedOn w:val="Normalny"/>
    <w:rsid w:val="00787BA9"/>
    <w:pPr>
      <w:spacing w:line="360" w:lineRule="auto"/>
      <w:jc w:val="both"/>
    </w:pPr>
    <w:rPr>
      <w:rFonts w:ascii="Arial" w:hAnsi="Arial"/>
      <w:sz w:val="24"/>
    </w:rPr>
  </w:style>
  <w:style w:type="paragraph" w:styleId="Bezodstpw">
    <w:name w:val="No Spacing"/>
    <w:uiPriority w:val="1"/>
    <w:qFormat/>
    <w:rsid w:val="00C3312A"/>
    <w:pPr>
      <w:spacing w:after="0" w:line="240" w:lineRule="auto"/>
    </w:pPr>
    <w:rPr>
      <w:rFonts w:ascii="Times New Roman" w:eastAsia="Times New Roman" w:hAnsi="Times New Roman" w:cs="Times New Roman"/>
      <w:sz w:val="20"/>
      <w:szCs w:val="20"/>
      <w:lang w:eastAsia="pl-PL"/>
    </w:rPr>
  </w:style>
  <w:style w:type="paragraph" w:customStyle="1" w:styleId="Default">
    <w:name w:val="Default"/>
    <w:rsid w:val="007C7D8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ytu">
    <w:name w:val="Title"/>
    <w:basedOn w:val="Normalny"/>
    <w:link w:val="TytuZnak"/>
    <w:qFormat/>
    <w:rsid w:val="00EF1976"/>
    <w:pPr>
      <w:jc w:val="center"/>
    </w:pPr>
    <w:rPr>
      <w:rFonts w:ascii="Arial" w:hAnsi="Arial"/>
      <w:b/>
      <w:sz w:val="24"/>
    </w:rPr>
  </w:style>
  <w:style w:type="character" w:customStyle="1" w:styleId="TytuZnak">
    <w:name w:val="Tytuł Znak"/>
    <w:basedOn w:val="Domylnaczcionkaakapitu"/>
    <w:link w:val="Tytu"/>
    <w:rsid w:val="00EF1976"/>
    <w:rPr>
      <w:rFonts w:ascii="Arial" w:eastAsia="Times New Roman" w:hAnsi="Arial" w:cs="Times New Roman"/>
      <w:b/>
      <w:sz w:val="24"/>
      <w:szCs w:val="20"/>
      <w:lang w:eastAsia="pl-PL"/>
    </w:rPr>
  </w:style>
  <w:style w:type="paragraph" w:styleId="Lista">
    <w:name w:val="List"/>
    <w:basedOn w:val="Tekstpodstawowy"/>
    <w:uiPriority w:val="99"/>
    <w:rsid w:val="00EF1976"/>
    <w:pPr>
      <w:widowControl w:val="0"/>
      <w:suppressAutoHyphens/>
      <w:spacing w:after="120"/>
    </w:pPr>
    <w:rPr>
      <w:rFonts w:cs="Mangal"/>
      <w:snapToGrid/>
      <w:color w:val="auto"/>
      <w:kern w:val="1"/>
      <w:szCs w:val="24"/>
      <w:lang w:val="x-none" w:eastAsia="hi-IN" w:bidi="hi-IN"/>
    </w:rPr>
  </w:style>
  <w:style w:type="paragraph" w:styleId="Tekstdymka">
    <w:name w:val="Balloon Text"/>
    <w:basedOn w:val="Normalny"/>
    <w:link w:val="TekstdymkaZnak"/>
    <w:uiPriority w:val="99"/>
    <w:semiHidden/>
    <w:unhideWhenUsed/>
    <w:rsid w:val="004142F0"/>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42F0"/>
    <w:rPr>
      <w:rFonts w:ascii="Segoe UI" w:eastAsia="Times New Roman" w:hAnsi="Segoe UI" w:cs="Segoe UI"/>
      <w:sz w:val="18"/>
      <w:szCs w:val="18"/>
      <w:lang w:eastAsia="pl-PL"/>
    </w:rPr>
  </w:style>
  <w:style w:type="character" w:styleId="Hipercze">
    <w:name w:val="Hyperlink"/>
    <w:uiPriority w:val="99"/>
    <w:semiHidden/>
    <w:unhideWhenUsed/>
    <w:rsid w:val="001120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4895">
      <w:bodyDiv w:val="1"/>
      <w:marLeft w:val="0"/>
      <w:marRight w:val="0"/>
      <w:marTop w:val="0"/>
      <w:marBottom w:val="0"/>
      <w:divBdr>
        <w:top w:val="none" w:sz="0" w:space="0" w:color="auto"/>
        <w:left w:val="none" w:sz="0" w:space="0" w:color="auto"/>
        <w:bottom w:val="none" w:sz="0" w:space="0" w:color="auto"/>
        <w:right w:val="none" w:sz="0" w:space="0" w:color="auto"/>
      </w:divBdr>
    </w:div>
    <w:div w:id="506217039">
      <w:bodyDiv w:val="1"/>
      <w:marLeft w:val="0"/>
      <w:marRight w:val="0"/>
      <w:marTop w:val="0"/>
      <w:marBottom w:val="0"/>
      <w:divBdr>
        <w:top w:val="none" w:sz="0" w:space="0" w:color="auto"/>
        <w:left w:val="none" w:sz="0" w:space="0" w:color="auto"/>
        <w:bottom w:val="none" w:sz="0" w:space="0" w:color="auto"/>
        <w:right w:val="none" w:sz="0" w:space="0" w:color="auto"/>
      </w:divBdr>
    </w:div>
    <w:div w:id="535315281">
      <w:bodyDiv w:val="1"/>
      <w:marLeft w:val="0"/>
      <w:marRight w:val="0"/>
      <w:marTop w:val="0"/>
      <w:marBottom w:val="0"/>
      <w:divBdr>
        <w:top w:val="none" w:sz="0" w:space="0" w:color="auto"/>
        <w:left w:val="none" w:sz="0" w:space="0" w:color="auto"/>
        <w:bottom w:val="none" w:sz="0" w:space="0" w:color="auto"/>
        <w:right w:val="none" w:sz="0" w:space="0" w:color="auto"/>
      </w:divBdr>
    </w:div>
    <w:div w:id="940527535">
      <w:bodyDiv w:val="1"/>
      <w:marLeft w:val="0"/>
      <w:marRight w:val="0"/>
      <w:marTop w:val="0"/>
      <w:marBottom w:val="0"/>
      <w:divBdr>
        <w:top w:val="none" w:sz="0" w:space="0" w:color="auto"/>
        <w:left w:val="none" w:sz="0" w:space="0" w:color="auto"/>
        <w:bottom w:val="none" w:sz="0" w:space="0" w:color="auto"/>
        <w:right w:val="none" w:sz="0" w:space="0" w:color="auto"/>
      </w:divBdr>
    </w:div>
    <w:div w:id="146534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rzyzowska@zozsuchabeskidzka.pl" TargetMode="External"/><Relationship Id="rId3" Type="http://schemas.openxmlformats.org/officeDocument/2006/relationships/settings" Target="settings.xml"/><Relationship Id="rId7" Type="http://schemas.openxmlformats.org/officeDocument/2006/relationships/hyperlink" Target="https://efaktura.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8</Pages>
  <Words>2854</Words>
  <Characters>17127</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User</cp:lastModifiedBy>
  <cp:revision>25</cp:revision>
  <cp:lastPrinted>2021-02-03T09:16:00Z</cp:lastPrinted>
  <dcterms:created xsi:type="dcterms:W3CDTF">2022-09-05T04:34:00Z</dcterms:created>
  <dcterms:modified xsi:type="dcterms:W3CDTF">2022-11-25T11:35:00Z</dcterms:modified>
</cp:coreProperties>
</file>