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213" w:type="dxa"/>
        <w:tblLook w:val="04A0" w:firstRow="1" w:lastRow="0" w:firstColumn="1" w:lastColumn="0" w:noHBand="0" w:noVBand="1"/>
      </w:tblPr>
      <w:tblGrid>
        <w:gridCol w:w="5336"/>
        <w:gridCol w:w="4206"/>
        <w:gridCol w:w="983"/>
        <w:gridCol w:w="802"/>
        <w:gridCol w:w="943"/>
        <w:gridCol w:w="955"/>
        <w:gridCol w:w="988"/>
      </w:tblGrid>
      <w:tr w:rsidR="00AC3A8C" w:rsidRPr="003E376B" w:rsidTr="00321864">
        <w:tc>
          <w:tcPr>
            <w:tcW w:w="5656" w:type="dxa"/>
            <w:vMerge w:val="restart"/>
          </w:tcPr>
          <w:p w:rsidR="00AC3A8C" w:rsidRPr="003E376B" w:rsidRDefault="00AC3A8C" w:rsidP="00321864">
            <w:pPr>
              <w:jc w:val="center"/>
              <w:rPr>
                <w:b/>
              </w:rPr>
            </w:pPr>
            <w:r w:rsidRPr="003E376B">
              <w:rPr>
                <w:b/>
              </w:rPr>
              <w:t>Nazwa i zdjęcie</w:t>
            </w:r>
          </w:p>
        </w:tc>
        <w:tc>
          <w:tcPr>
            <w:tcW w:w="3334" w:type="dxa"/>
            <w:vMerge w:val="restart"/>
          </w:tcPr>
          <w:p w:rsidR="00AC3A8C" w:rsidRPr="003E376B" w:rsidRDefault="00AC3A8C" w:rsidP="00321864">
            <w:pPr>
              <w:jc w:val="center"/>
              <w:rPr>
                <w:b/>
              </w:rPr>
            </w:pPr>
            <w:r w:rsidRPr="003E376B">
              <w:rPr>
                <w:b/>
              </w:rPr>
              <w:t>Opis</w:t>
            </w:r>
          </w:p>
        </w:tc>
        <w:tc>
          <w:tcPr>
            <w:tcW w:w="1955" w:type="dxa"/>
            <w:gridSpan w:val="2"/>
          </w:tcPr>
          <w:p w:rsidR="00AC3A8C" w:rsidRPr="003E376B" w:rsidRDefault="00AC3A8C" w:rsidP="00321864">
            <w:pPr>
              <w:jc w:val="center"/>
              <w:rPr>
                <w:b/>
              </w:rPr>
            </w:pPr>
            <w:r w:rsidRPr="003E376B">
              <w:rPr>
                <w:b/>
              </w:rPr>
              <w:t>Cena (katalogowa lub według oferty internetowej, lub według poprzednich zamówień )</w:t>
            </w:r>
          </w:p>
        </w:tc>
        <w:tc>
          <w:tcPr>
            <w:tcW w:w="1054" w:type="dxa"/>
          </w:tcPr>
          <w:p w:rsidR="00AC3A8C" w:rsidRPr="003E376B" w:rsidRDefault="00AC3A8C" w:rsidP="00321864">
            <w:pPr>
              <w:jc w:val="center"/>
              <w:rPr>
                <w:b/>
              </w:rPr>
            </w:pPr>
            <w:r w:rsidRPr="003E376B">
              <w:rPr>
                <w:b/>
              </w:rPr>
              <w:t>Liczba</w:t>
            </w:r>
          </w:p>
        </w:tc>
        <w:tc>
          <w:tcPr>
            <w:tcW w:w="2214" w:type="dxa"/>
            <w:gridSpan w:val="2"/>
          </w:tcPr>
          <w:p w:rsidR="00AC3A8C" w:rsidRPr="003E376B" w:rsidRDefault="00AC3A8C" w:rsidP="00321864">
            <w:pPr>
              <w:jc w:val="center"/>
              <w:rPr>
                <w:b/>
              </w:rPr>
            </w:pPr>
            <w:r w:rsidRPr="003E376B">
              <w:rPr>
                <w:b/>
              </w:rPr>
              <w:t>Koszt</w:t>
            </w:r>
          </w:p>
        </w:tc>
      </w:tr>
      <w:tr w:rsidR="00AC3A8C" w:rsidRPr="003E376B" w:rsidTr="00321864">
        <w:tc>
          <w:tcPr>
            <w:tcW w:w="5656" w:type="dxa"/>
            <w:vMerge/>
          </w:tcPr>
          <w:p w:rsidR="00AC3A8C" w:rsidRPr="003E376B" w:rsidRDefault="00AC3A8C" w:rsidP="00321864">
            <w:pPr>
              <w:jc w:val="center"/>
              <w:rPr>
                <w:b/>
              </w:rPr>
            </w:pPr>
          </w:p>
        </w:tc>
        <w:tc>
          <w:tcPr>
            <w:tcW w:w="3334" w:type="dxa"/>
            <w:vMerge/>
          </w:tcPr>
          <w:p w:rsidR="00AC3A8C" w:rsidRPr="003E376B" w:rsidRDefault="00AC3A8C" w:rsidP="00321864">
            <w:pPr>
              <w:jc w:val="center"/>
              <w:rPr>
                <w:b/>
              </w:rPr>
            </w:pPr>
          </w:p>
        </w:tc>
        <w:tc>
          <w:tcPr>
            <w:tcW w:w="1153" w:type="dxa"/>
          </w:tcPr>
          <w:p w:rsidR="00AC3A8C" w:rsidRPr="003E376B" w:rsidRDefault="00AC3A8C" w:rsidP="00321864">
            <w:pPr>
              <w:jc w:val="center"/>
              <w:rPr>
                <w:b/>
              </w:rPr>
            </w:pPr>
            <w:r w:rsidRPr="003E376B">
              <w:rPr>
                <w:b/>
              </w:rPr>
              <w:t>netto</w:t>
            </w:r>
          </w:p>
        </w:tc>
        <w:tc>
          <w:tcPr>
            <w:tcW w:w="802" w:type="dxa"/>
          </w:tcPr>
          <w:p w:rsidR="00AC3A8C" w:rsidRPr="003E376B" w:rsidRDefault="00AC3A8C" w:rsidP="00321864">
            <w:pPr>
              <w:jc w:val="center"/>
              <w:rPr>
                <w:b/>
              </w:rPr>
            </w:pPr>
            <w:r w:rsidRPr="003E376B">
              <w:rPr>
                <w:b/>
              </w:rPr>
              <w:t>brutto</w:t>
            </w:r>
          </w:p>
        </w:tc>
        <w:tc>
          <w:tcPr>
            <w:tcW w:w="1054" w:type="dxa"/>
          </w:tcPr>
          <w:p w:rsidR="00AC3A8C" w:rsidRPr="003E376B" w:rsidRDefault="00AC3A8C" w:rsidP="00321864">
            <w:pPr>
              <w:jc w:val="center"/>
              <w:rPr>
                <w:b/>
              </w:rPr>
            </w:pPr>
          </w:p>
        </w:tc>
        <w:tc>
          <w:tcPr>
            <w:tcW w:w="1107" w:type="dxa"/>
          </w:tcPr>
          <w:p w:rsidR="00AC3A8C" w:rsidRPr="003E376B" w:rsidRDefault="00AC3A8C" w:rsidP="00321864">
            <w:pPr>
              <w:jc w:val="center"/>
              <w:rPr>
                <w:b/>
              </w:rPr>
            </w:pPr>
            <w:r w:rsidRPr="003E376B">
              <w:rPr>
                <w:b/>
              </w:rPr>
              <w:t>netto</w:t>
            </w:r>
          </w:p>
        </w:tc>
        <w:tc>
          <w:tcPr>
            <w:tcW w:w="1107" w:type="dxa"/>
          </w:tcPr>
          <w:p w:rsidR="00AC3A8C" w:rsidRPr="003E376B" w:rsidRDefault="00AC3A8C" w:rsidP="00321864">
            <w:pPr>
              <w:jc w:val="center"/>
              <w:rPr>
                <w:b/>
              </w:rPr>
            </w:pPr>
            <w:r w:rsidRPr="003E376B">
              <w:rPr>
                <w:b/>
              </w:rPr>
              <w:t>brutto</w:t>
            </w:r>
          </w:p>
        </w:tc>
      </w:tr>
      <w:tr w:rsidR="00014F37" w:rsidTr="00321864">
        <w:tc>
          <w:tcPr>
            <w:tcW w:w="5656" w:type="dxa"/>
          </w:tcPr>
          <w:p w:rsidR="00014F37" w:rsidRDefault="00014F37" w:rsidP="00321864">
            <w:r>
              <w:t>Kubek</w:t>
            </w:r>
          </w:p>
          <w:p w:rsidR="00014F37" w:rsidRDefault="00014F37" w:rsidP="00321864"/>
          <w:p w:rsidR="00014F37" w:rsidRDefault="00EC6C07" w:rsidP="00321864">
            <w:r>
              <w:rPr>
                <w:noProof/>
                <w:lang w:eastAsia="pl-PL"/>
              </w:rPr>
              <w:drawing>
                <wp:inline distT="0" distB="0" distL="0" distR="0">
                  <wp:extent cx="2933700" cy="2933700"/>
                  <wp:effectExtent l="0" t="0" r="0" b="0"/>
                  <wp:docPr id="2" name="Obraz 1" descr="C:\Users\niedzwieckar\AppData\Local\Microsoft\Windows\INetCache\Content.Word\20-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edzwieckar\AppData\Local\Microsoft\Windows\INetCache\Content.Word\20-7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</w:tcPr>
          <w:p w:rsidR="00014F37" w:rsidRDefault="00014F37" w:rsidP="00014F37">
            <w:r>
              <w:t xml:space="preserve">Kubek </w:t>
            </w:r>
            <w:proofErr w:type="spellStart"/>
            <w:r w:rsidR="00385F39">
              <w:t>handy</w:t>
            </w:r>
            <w:proofErr w:type="spellEnd"/>
            <w:r w:rsidR="00385F39">
              <w:t xml:space="preserve"> </w:t>
            </w:r>
            <w:proofErr w:type="spellStart"/>
            <w:r w:rsidR="00385F39">
              <w:t>supreme</w:t>
            </w:r>
            <w:proofErr w:type="spellEnd"/>
            <w:r>
              <w:t xml:space="preserve"> w opakowaniu</w:t>
            </w:r>
          </w:p>
          <w:p w:rsidR="00385F39" w:rsidRDefault="00385F39" w:rsidP="00014F37"/>
          <w:p w:rsidR="00385F39" w:rsidRDefault="00385F39" w:rsidP="00385F39">
            <w:r>
              <w:t xml:space="preserve">Wysokość: 85 mm </w:t>
            </w:r>
          </w:p>
          <w:p w:rsidR="00385F39" w:rsidRDefault="00385F39" w:rsidP="00385F39">
            <w:r>
              <w:t xml:space="preserve">Średnica:92 mm </w:t>
            </w:r>
          </w:p>
          <w:p w:rsidR="00385F39" w:rsidRDefault="00385F39" w:rsidP="00385F39">
            <w:r>
              <w:t>Materiał: ceramika matowa kalka ceramiczna jednostronna 1 kolor (bezbarwny lakier)</w:t>
            </w:r>
          </w:p>
          <w:p w:rsidR="00385F39" w:rsidRDefault="00385F39" w:rsidP="00385F39">
            <w:r>
              <w:t>Logowanie: kalka ceramiczna jednostronna 1 kolor (bezbarwny lakier)</w:t>
            </w:r>
          </w:p>
          <w:p w:rsidR="00014F37" w:rsidRDefault="00014F37" w:rsidP="00385F39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Opakowanie: </w:t>
            </w:r>
            <w:r>
              <w:rPr>
                <w:rFonts w:ascii="Arial" w:hAnsi="Arial" w:cs="Arial"/>
                <w:sz w:val="20"/>
                <w:szCs w:val="20"/>
              </w:rPr>
              <w:t xml:space="preserve">pudełko śnieżnobiałe </w:t>
            </w:r>
            <w:r w:rsidR="00385F39">
              <w:rPr>
                <w:rFonts w:ascii="Arial" w:hAnsi="Arial" w:cs="Arial"/>
                <w:sz w:val="20"/>
                <w:szCs w:val="20"/>
              </w:rPr>
              <w:t>bez nadruku</w:t>
            </w:r>
          </w:p>
          <w:p w:rsidR="006145F2" w:rsidRDefault="006145F2" w:rsidP="00014F3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45F2" w:rsidRPr="006145F2" w:rsidRDefault="00EC6C07" w:rsidP="000C269A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pl-PL"/>
              </w:rPr>
              <w:drawing>
                <wp:inline distT="0" distB="0" distL="0" distR="0">
                  <wp:extent cx="2533650" cy="1704975"/>
                  <wp:effectExtent l="0" t="0" r="0" b="9525"/>
                  <wp:docPr id="3" name="Obraz 3" descr="C:\Users\niedzwieckar\AppData\Local\Microsoft\Windows\INetCache\Content.Word\logotyp_czarny_na_bial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iedzwieckar\AppData\Local\Microsoft\Windows\INetCache\Content.Word\logotyp_czarny_na_bialy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</w:tcPr>
          <w:p w:rsidR="00014F37" w:rsidRDefault="00014F37" w:rsidP="00385F39"/>
        </w:tc>
        <w:tc>
          <w:tcPr>
            <w:tcW w:w="802" w:type="dxa"/>
          </w:tcPr>
          <w:p w:rsidR="00014F37" w:rsidRDefault="00014F37" w:rsidP="00C134EE"/>
        </w:tc>
        <w:tc>
          <w:tcPr>
            <w:tcW w:w="1054" w:type="dxa"/>
          </w:tcPr>
          <w:p w:rsidR="00014F37" w:rsidRDefault="00385F39" w:rsidP="00C134EE">
            <w:r>
              <w:t>800</w:t>
            </w:r>
          </w:p>
        </w:tc>
        <w:tc>
          <w:tcPr>
            <w:tcW w:w="1107" w:type="dxa"/>
          </w:tcPr>
          <w:p w:rsidR="00014F37" w:rsidRDefault="00014F37" w:rsidP="00C134EE">
            <w:bookmarkStart w:id="0" w:name="_GoBack"/>
            <w:bookmarkEnd w:id="0"/>
          </w:p>
        </w:tc>
        <w:tc>
          <w:tcPr>
            <w:tcW w:w="1107" w:type="dxa"/>
          </w:tcPr>
          <w:p w:rsidR="00014F37" w:rsidRDefault="00014F37" w:rsidP="00C134EE"/>
        </w:tc>
      </w:tr>
    </w:tbl>
    <w:p w:rsidR="00A77CD9" w:rsidRDefault="00A77CD9"/>
    <w:sectPr w:rsidR="00A77CD9" w:rsidSect="00AC3A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8C"/>
    <w:rsid w:val="00014F37"/>
    <w:rsid w:val="00093FAA"/>
    <w:rsid w:val="000C269A"/>
    <w:rsid w:val="00134345"/>
    <w:rsid w:val="003018DF"/>
    <w:rsid w:val="00324C8F"/>
    <w:rsid w:val="0032510E"/>
    <w:rsid w:val="00385F39"/>
    <w:rsid w:val="00483686"/>
    <w:rsid w:val="006145F2"/>
    <w:rsid w:val="00762874"/>
    <w:rsid w:val="00881387"/>
    <w:rsid w:val="00A77CD9"/>
    <w:rsid w:val="00AC3A8C"/>
    <w:rsid w:val="00C53A79"/>
    <w:rsid w:val="00E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35B8F-4554-4CB5-B587-FFB1C6D2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34345"/>
    <w:pPr>
      <w:spacing w:after="0" w:line="240" w:lineRule="auto"/>
    </w:pPr>
    <w:rPr>
      <w:rFonts w:ascii="Arial" w:hAnsi="Arial"/>
      <w:sz w:val="28"/>
    </w:rPr>
  </w:style>
  <w:style w:type="table" w:styleId="Tabela-Siatka">
    <w:name w:val="Table Grid"/>
    <w:basedOn w:val="Standardowy"/>
    <w:uiPriority w:val="59"/>
    <w:rsid w:val="00AC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niedzwieckar</dc:creator>
  <cp:lastModifiedBy>Renata Niedźwiecka</cp:lastModifiedBy>
  <cp:revision>2</cp:revision>
  <cp:lastPrinted>2019-11-21T08:22:00Z</cp:lastPrinted>
  <dcterms:created xsi:type="dcterms:W3CDTF">2019-11-21T10:34:00Z</dcterms:created>
  <dcterms:modified xsi:type="dcterms:W3CDTF">2019-11-21T10:34:00Z</dcterms:modified>
</cp:coreProperties>
</file>