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749C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EAC4F78" w14:textId="77777777" w:rsidR="00F803F4" w:rsidRPr="00A63BBE" w:rsidRDefault="00F803F4" w:rsidP="00F803F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3719E04" w14:textId="77777777" w:rsidR="00F803F4" w:rsidRPr="00A63BBE" w:rsidRDefault="00F803F4" w:rsidP="00F803F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C7B6C1" w14:textId="46700586" w:rsidR="00F803F4" w:rsidRPr="00A63BBE" w:rsidRDefault="00BC2C80" w:rsidP="00F803F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</w:t>
      </w:r>
    </w:p>
    <w:p w14:paraId="70BABF89" w14:textId="77777777" w:rsidR="00F803F4" w:rsidRPr="00A63BBE" w:rsidRDefault="00F803F4" w:rsidP="00F803F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B1454EB" w14:textId="2B95B81F" w:rsidR="00F803F4" w:rsidRDefault="00F803F4" w:rsidP="00F803F4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A63BBE">
        <w:rPr>
          <w:rFonts w:ascii="Cambria" w:hAnsi="Cambria" w:cs="Arial"/>
          <w:b/>
          <w:bCs/>
          <w:sz w:val="22"/>
          <w:szCs w:val="22"/>
        </w:rPr>
        <w:t>Opis standardu technologii wykonawstwa prac leśnych</w:t>
      </w:r>
      <w:r w:rsidR="00BC2C8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C2C80">
        <w:rPr>
          <w:rFonts w:ascii="Cambria" w:hAnsi="Cambria" w:cs="Arial"/>
          <w:b/>
          <w:bCs/>
          <w:sz w:val="22"/>
          <w:szCs w:val="22"/>
        </w:rPr>
        <w:br/>
        <w:t>Regionalnej Dyrekcji Lasów Państwowych w Radomiu</w:t>
      </w:r>
      <w:r w:rsidRPr="00A63BBE">
        <w:rPr>
          <w:rFonts w:ascii="Cambria" w:hAnsi="Cambria" w:cs="Arial"/>
          <w:b/>
          <w:bCs/>
          <w:sz w:val="22"/>
          <w:szCs w:val="22"/>
        </w:rPr>
        <w:t xml:space="preserve"> wraz z procedurą odbioru pra</w:t>
      </w:r>
      <w:r>
        <w:rPr>
          <w:rFonts w:ascii="Cambria" w:hAnsi="Cambria" w:cs="Arial"/>
          <w:b/>
          <w:bCs/>
          <w:sz w:val="22"/>
          <w:szCs w:val="22"/>
        </w:rPr>
        <w:t>c</w:t>
      </w:r>
    </w:p>
    <w:p w14:paraId="560AA9D0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22186DF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B4011F3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3FD5159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8269468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7D50B38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31C05BD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514E573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DB332AF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03BA497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B260CD3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DC6B792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B7D295D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BA8C002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3DAE3DE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F649F02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234BDA9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C5CBD22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CD098CA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9827C9D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DF356FF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B5D44D0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25A0AE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291E0C5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168A9D4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747EFB3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DC37D05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F9FFE3C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4420D11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4FC2ED3" w14:textId="77777777" w:rsidR="00F803F4" w:rsidRDefault="00F803F4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8AE7B94" w14:textId="77777777" w:rsidR="00882AF2" w:rsidRPr="00240932" w:rsidRDefault="00882AF2" w:rsidP="00882AF2">
      <w:pPr>
        <w:suppressAutoHyphens w:val="0"/>
        <w:spacing w:before="12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sz w:val="22"/>
          <w:szCs w:val="22"/>
          <w:lang w:eastAsia="en-US"/>
        </w:rPr>
        <w:lastRenderedPageBreak/>
        <w:t>I.3a Szlaki operacyjne – w warunkach nizinnych</w:t>
      </w:r>
    </w:p>
    <w:p w14:paraId="48C79902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/>
          <w:b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sz w:val="22"/>
          <w:szCs w:val="22"/>
          <w:lang w:eastAsia="en-US"/>
        </w:rPr>
        <w:t>3.1.a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882AF2" w:rsidRPr="00240932" w14:paraId="05345060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2C45BD11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0A72F8C4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77BE2488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548C717D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2AEA9A75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28E2FCA8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42FC2C7F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  <w:t>10.1</w:t>
            </w:r>
          </w:p>
        </w:tc>
        <w:tc>
          <w:tcPr>
            <w:tcW w:w="974" w:type="pct"/>
            <w:shd w:val="clear" w:color="auto" w:fill="auto"/>
          </w:tcPr>
          <w:p w14:paraId="5F43D1C3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WYK-SZL</w:t>
            </w:r>
          </w:p>
        </w:tc>
        <w:tc>
          <w:tcPr>
            <w:tcW w:w="925" w:type="pct"/>
            <w:shd w:val="clear" w:color="auto" w:fill="auto"/>
          </w:tcPr>
          <w:p w14:paraId="47D30692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WYK-SZL</w:t>
            </w:r>
          </w:p>
        </w:tc>
        <w:tc>
          <w:tcPr>
            <w:tcW w:w="2095" w:type="pct"/>
            <w:shd w:val="clear" w:color="auto" w:fill="auto"/>
          </w:tcPr>
          <w:p w14:paraId="05AFFBFD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  <w:t>Wykonanie szlaku operacyjnego w warunkach nizinnych</w:t>
            </w:r>
          </w:p>
        </w:tc>
        <w:tc>
          <w:tcPr>
            <w:tcW w:w="643" w:type="pct"/>
            <w:shd w:val="clear" w:color="auto" w:fill="auto"/>
          </w:tcPr>
          <w:p w14:paraId="4B62D06F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  <w:t>M</w:t>
            </w:r>
          </w:p>
        </w:tc>
      </w:tr>
      <w:tr w:rsidR="00882AF2" w:rsidRPr="00240932" w14:paraId="67EBF85F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70373B4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  <w:t>10.2</w:t>
            </w:r>
          </w:p>
        </w:tc>
        <w:tc>
          <w:tcPr>
            <w:tcW w:w="974" w:type="pct"/>
            <w:shd w:val="clear" w:color="auto" w:fill="auto"/>
          </w:tcPr>
          <w:p w14:paraId="4A7A7C7C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NAPR-SZL</w:t>
            </w:r>
          </w:p>
        </w:tc>
        <w:tc>
          <w:tcPr>
            <w:tcW w:w="925" w:type="pct"/>
            <w:shd w:val="clear" w:color="auto" w:fill="auto"/>
          </w:tcPr>
          <w:p w14:paraId="58066E72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NAPR-SZL</w:t>
            </w:r>
          </w:p>
        </w:tc>
        <w:tc>
          <w:tcPr>
            <w:tcW w:w="2095" w:type="pct"/>
            <w:shd w:val="clear" w:color="auto" w:fill="auto"/>
          </w:tcPr>
          <w:p w14:paraId="09C7FD9C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  <w:t>Utrzymanie (naprawa) szlaku operacyjnego w warunkach nizinnych</w:t>
            </w:r>
          </w:p>
        </w:tc>
        <w:tc>
          <w:tcPr>
            <w:tcW w:w="643" w:type="pct"/>
            <w:shd w:val="clear" w:color="auto" w:fill="auto"/>
          </w:tcPr>
          <w:p w14:paraId="5858F641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en-US"/>
              </w:rPr>
              <w:t>M</w:t>
            </w:r>
          </w:p>
        </w:tc>
      </w:tr>
    </w:tbl>
    <w:p w14:paraId="62A44FC4" w14:textId="77777777" w:rsidR="00882AF2" w:rsidRPr="00240932" w:rsidRDefault="00882AF2" w:rsidP="00882AF2">
      <w:pPr>
        <w:spacing w:before="120"/>
        <w:rPr>
          <w:rFonts w:ascii="Cambria" w:eastAsia="Calibri" w:hAnsi="Cambria"/>
          <w:b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sz w:val="22"/>
          <w:szCs w:val="22"/>
          <w:lang w:eastAsia="en-US"/>
        </w:rPr>
        <w:t>Standard technologii prac obejmuje:</w:t>
      </w:r>
    </w:p>
    <w:p w14:paraId="54950AB0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sz w:val="22"/>
          <w:szCs w:val="22"/>
          <w:lang w:eastAsia="en-US"/>
        </w:rPr>
        <w:t>Wykonanie szlaku operacyjnego w warunkach nizinnych</w:t>
      </w:r>
    </w:p>
    <w:p w14:paraId="74C7DEC5" w14:textId="382AC04B" w:rsidR="00882AF2" w:rsidRPr="00240932" w:rsidRDefault="00882AF2" w:rsidP="00882AF2">
      <w:pPr>
        <w:numPr>
          <w:ilvl w:val="0"/>
          <w:numId w:val="3"/>
        </w:numPr>
        <w:suppressAutoHyphens w:val="0"/>
        <w:spacing w:before="120"/>
        <w:jc w:val="both"/>
        <w:rPr>
          <w:rFonts w:ascii="Cambria" w:hAnsi="Cambria"/>
          <w:bCs/>
          <w:sz w:val="22"/>
          <w:szCs w:val="22"/>
        </w:rPr>
      </w:pPr>
      <w:r w:rsidRPr="00240932">
        <w:rPr>
          <w:rFonts w:ascii="Cambria" w:hAnsi="Cambria"/>
          <w:bCs/>
          <w:sz w:val="22"/>
          <w:szCs w:val="22"/>
        </w:rPr>
        <w:t xml:space="preserve">Odspojenie gruntu na szerokość </w:t>
      </w:r>
      <w:r w:rsidR="008203FE">
        <w:rPr>
          <w:rFonts w:ascii="Cambria" w:hAnsi="Cambria"/>
          <w:bCs/>
          <w:sz w:val="22"/>
          <w:szCs w:val="22"/>
        </w:rPr>
        <w:t>3 m</w:t>
      </w:r>
      <w:r w:rsidRPr="00240932">
        <w:rPr>
          <w:rFonts w:ascii="Cambria" w:hAnsi="Cambria"/>
          <w:bCs/>
          <w:sz w:val="22"/>
          <w:szCs w:val="22"/>
        </w:rPr>
        <w:t xml:space="preserve"> w gruncie rodzimym i przemieszczenie go na wymaganą odległość w zależności od konfiguracji terenu; </w:t>
      </w:r>
    </w:p>
    <w:p w14:paraId="32BA2DCB" w14:textId="77777777" w:rsidR="00882AF2" w:rsidRPr="00240932" w:rsidRDefault="00882AF2" w:rsidP="00882AF2">
      <w:pPr>
        <w:numPr>
          <w:ilvl w:val="0"/>
          <w:numId w:val="3"/>
        </w:numPr>
        <w:suppressAutoHyphens w:val="0"/>
        <w:spacing w:before="120"/>
        <w:jc w:val="both"/>
        <w:rPr>
          <w:rFonts w:ascii="Cambria" w:hAnsi="Cambria"/>
          <w:bCs/>
          <w:sz w:val="22"/>
          <w:szCs w:val="22"/>
        </w:rPr>
      </w:pPr>
      <w:r w:rsidRPr="00240932">
        <w:rPr>
          <w:rFonts w:ascii="Cambria" w:hAnsi="Cambria"/>
          <w:bCs/>
          <w:sz w:val="22"/>
          <w:szCs w:val="22"/>
        </w:rPr>
        <w:t>Wyprofilowanie gruntowej powierzchni szlaku w sposób zapewniający maksymalne, możliwe w danych warunkach, odprowadzanie wody oraz zgrubne zagęszczenie gruntu w nasypie – umożliwiające spełnianie funkcji szlaku;</w:t>
      </w:r>
    </w:p>
    <w:p w14:paraId="2B7B92E6" w14:textId="77777777" w:rsidR="00882AF2" w:rsidRPr="00240932" w:rsidRDefault="00882AF2" w:rsidP="00882AF2">
      <w:pPr>
        <w:numPr>
          <w:ilvl w:val="0"/>
          <w:numId w:val="3"/>
        </w:numPr>
        <w:suppressAutoHyphens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bCs/>
          <w:sz w:val="22"/>
          <w:szCs w:val="22"/>
          <w:lang w:eastAsia="en-US"/>
        </w:rPr>
        <w:t>Przebieg szlaku operacyjnego powinien być zgodny z trasą wytyczoną przez Zamawiającego.</w:t>
      </w:r>
    </w:p>
    <w:p w14:paraId="3EBF4657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bCs/>
          <w:iCs/>
          <w:sz w:val="22"/>
          <w:szCs w:val="22"/>
          <w:lang w:eastAsia="en-US"/>
        </w:rPr>
        <w:t>Naprawa szlaku operacyjnego warunkach nizinnych</w:t>
      </w:r>
    </w:p>
    <w:p w14:paraId="4AFA47B4" w14:textId="77777777" w:rsidR="00882AF2" w:rsidRPr="00240932" w:rsidRDefault="00882AF2" w:rsidP="00882AF2">
      <w:pPr>
        <w:numPr>
          <w:ilvl w:val="0"/>
          <w:numId w:val="1"/>
        </w:numPr>
        <w:suppressAutoHyphens w:val="0"/>
        <w:spacing w:before="120"/>
        <w:jc w:val="both"/>
        <w:rPr>
          <w:rFonts w:ascii="Cambria" w:hAnsi="Cambria"/>
          <w:bCs/>
          <w:sz w:val="22"/>
          <w:szCs w:val="22"/>
        </w:rPr>
      </w:pPr>
      <w:r w:rsidRPr="00240932">
        <w:rPr>
          <w:rFonts w:ascii="Cambria" w:hAnsi="Cambria"/>
          <w:bCs/>
          <w:sz w:val="22"/>
          <w:szCs w:val="22"/>
        </w:rPr>
        <w:t>Bieżące odprowadzenie, poza szlak, wody gruntowej i opadowej. Usunięcie, poprzez ścinkę, przeszkadzających drzew i krzewów,</w:t>
      </w:r>
    </w:p>
    <w:p w14:paraId="7E9DA4E5" w14:textId="77777777" w:rsidR="00882AF2" w:rsidRPr="00240932" w:rsidRDefault="00882AF2" w:rsidP="00882AF2">
      <w:pPr>
        <w:numPr>
          <w:ilvl w:val="0"/>
          <w:numId w:val="1"/>
        </w:numPr>
        <w:suppressAutoHyphens w:val="0"/>
        <w:spacing w:before="120"/>
        <w:jc w:val="both"/>
        <w:rPr>
          <w:rFonts w:ascii="Cambria" w:hAnsi="Cambria"/>
          <w:bCs/>
          <w:sz w:val="22"/>
          <w:szCs w:val="22"/>
        </w:rPr>
      </w:pPr>
      <w:r w:rsidRPr="00240932">
        <w:rPr>
          <w:rFonts w:ascii="Cambria" w:hAnsi="Cambria"/>
          <w:bCs/>
          <w:sz w:val="22"/>
          <w:szCs w:val="22"/>
        </w:rPr>
        <w:t>Wyrównanie nierówności, kolein, poszerzenie szlaku w miejscach zwężeń do szerokości 3m w gruncie rodzimym odprowadzenie wody gruntowej – przede wszystkim poprzez właściwe wyprofilowanie.</w:t>
      </w:r>
    </w:p>
    <w:p w14:paraId="00CBE39A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8E7288B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sz w:val="22"/>
          <w:szCs w:val="22"/>
          <w:lang w:eastAsia="en-US"/>
        </w:rPr>
        <w:t>Procedura odbioru:</w:t>
      </w:r>
    </w:p>
    <w:p w14:paraId="470B2CAC" w14:textId="77777777" w:rsidR="00882AF2" w:rsidRPr="00240932" w:rsidRDefault="00882AF2" w:rsidP="00882AF2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Odbiór prac nastąpi poprzez:</w:t>
      </w:r>
    </w:p>
    <w:p w14:paraId="12BD8F1A" w14:textId="77777777" w:rsidR="00882AF2" w:rsidRPr="00240932" w:rsidRDefault="00882AF2" w:rsidP="00882AF2">
      <w:pPr>
        <w:numPr>
          <w:ilvl w:val="0"/>
          <w:numId w:val="2"/>
        </w:numPr>
        <w:tabs>
          <w:tab w:val="num" w:pos="567"/>
        </w:tabs>
        <w:suppressAutoHyphens w:val="0"/>
        <w:autoSpaceDE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zweryfikowanie prawidłowości ich wykonania z opisem czynności i zleceniem,</w:t>
      </w:r>
    </w:p>
    <w:p w14:paraId="0D2794B1" w14:textId="77777777" w:rsidR="00882AF2" w:rsidRPr="00240932" w:rsidRDefault="00882AF2" w:rsidP="00882AF2">
      <w:pPr>
        <w:numPr>
          <w:ilvl w:val="0"/>
          <w:numId w:val="2"/>
        </w:numPr>
        <w:tabs>
          <w:tab w:val="num" w:pos="567"/>
        </w:tabs>
        <w:suppressAutoHyphens w:val="0"/>
        <w:autoSpaceDE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dokonanie pomiaru długości wykonanego szlaku zrywkowego lub jego naprawionego odcinka (np. przy pomocy: dalmierza, taśmy mierniczej, GPS, itp),</w:t>
      </w:r>
    </w:p>
    <w:p w14:paraId="427FFF46" w14:textId="77777777" w:rsidR="00882AF2" w:rsidRPr="00240932" w:rsidRDefault="00882AF2" w:rsidP="00882AF2">
      <w:pPr>
        <w:numPr>
          <w:ilvl w:val="0"/>
          <w:numId w:val="2"/>
        </w:numPr>
        <w:tabs>
          <w:tab w:val="num" w:pos="567"/>
        </w:tabs>
        <w:suppressAutoHyphens w:val="0"/>
        <w:autoSpaceDE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sprawdzeniu podlegać będzie w szczególności: zgodnie z przyjętą technologią wykonania szlaku.</w:t>
      </w:r>
    </w:p>
    <w:p w14:paraId="43710A61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/>
          <w:i/>
          <w:sz w:val="22"/>
          <w:szCs w:val="22"/>
          <w:lang w:eastAsia="en-US"/>
        </w:rPr>
        <w:t>z dokładnością do 1 metra)</w:t>
      </w:r>
    </w:p>
    <w:p w14:paraId="62A7FEEE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61EBEC8A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bCs/>
          <w:sz w:val="22"/>
          <w:szCs w:val="22"/>
          <w:lang w:eastAsia="en-US"/>
        </w:rPr>
        <w:t>3.1.b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882AF2" w:rsidRPr="00240932" w14:paraId="7E44606C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32DE628B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1877445E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328683C5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6D79EA31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791A3A88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38C40537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0341A87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  <w:t>10.3</w:t>
            </w:r>
          </w:p>
        </w:tc>
        <w:tc>
          <w:tcPr>
            <w:tcW w:w="974" w:type="pct"/>
            <w:shd w:val="clear" w:color="auto" w:fill="auto"/>
          </w:tcPr>
          <w:p w14:paraId="09EA7A4C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POZ-SZLAK</w:t>
            </w:r>
          </w:p>
        </w:tc>
        <w:tc>
          <w:tcPr>
            <w:tcW w:w="925" w:type="pct"/>
            <w:shd w:val="clear" w:color="auto" w:fill="auto"/>
          </w:tcPr>
          <w:p w14:paraId="03627381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POZ-SZLAK</w:t>
            </w:r>
          </w:p>
        </w:tc>
        <w:tc>
          <w:tcPr>
            <w:tcW w:w="2095" w:type="pct"/>
            <w:shd w:val="clear" w:color="auto" w:fill="auto"/>
          </w:tcPr>
          <w:p w14:paraId="72F5D0AF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  <w:t>Wykonanie szlaków operacyjnych sprzętem mechanicznym</w:t>
            </w:r>
          </w:p>
        </w:tc>
        <w:tc>
          <w:tcPr>
            <w:tcW w:w="643" w:type="pct"/>
            <w:shd w:val="clear" w:color="auto" w:fill="auto"/>
          </w:tcPr>
          <w:p w14:paraId="5B53CBF3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  <w:t>M</w:t>
            </w:r>
          </w:p>
        </w:tc>
      </w:tr>
    </w:tbl>
    <w:p w14:paraId="5308E3F3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b/>
          <w:sz w:val="22"/>
          <w:szCs w:val="22"/>
          <w:lang w:eastAsia="pl-PL"/>
        </w:rPr>
      </w:pPr>
    </w:p>
    <w:p w14:paraId="4EB421F2" w14:textId="77777777" w:rsidR="00F803F4" w:rsidRDefault="00F803F4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b/>
          <w:sz w:val="22"/>
          <w:szCs w:val="22"/>
          <w:lang w:eastAsia="pl-PL"/>
        </w:rPr>
      </w:pPr>
    </w:p>
    <w:p w14:paraId="171DBA5F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b/>
          <w:sz w:val="22"/>
          <w:szCs w:val="22"/>
          <w:lang w:eastAsia="pl-PL"/>
        </w:rPr>
      </w:pPr>
      <w:r w:rsidRPr="00240932">
        <w:rPr>
          <w:rFonts w:ascii="Cambria" w:eastAsia="Calibri" w:hAnsi="Cambria"/>
          <w:b/>
          <w:sz w:val="22"/>
          <w:szCs w:val="22"/>
          <w:lang w:eastAsia="pl-PL"/>
        </w:rPr>
        <w:lastRenderedPageBreak/>
        <w:t>Standard technologii prac obejmuje w szczególności:</w:t>
      </w:r>
    </w:p>
    <w:p w14:paraId="6A8380DC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ind w:left="284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 xml:space="preserve">Wykonanie szlaków zrywkowych na powierzchni, gdzie występują rabaty, rabatowałki, głębokie bruzdy, zapadliska i zachodzi konieczność wyrównania gruntu z pomocą koparko spycharki lub innej maszyny przystosowanej do niwelacji terenu, na pasach o szerokości 3-4 mb prostopadle do układu rzędów drzew (może być inny kierunek, ale zawsze w miarę możliwości poprzeczny), przecinających drzewostan w odstępach zależnych od stosowanej technologii pozyskiwania drewna i ukształtowania terenu, umożliwiające swobodny przejazd pojazdu transportującego drewno. </w:t>
      </w:r>
    </w:p>
    <w:p w14:paraId="51F37A85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ind w:left="284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>Szlaki zrywkowe zostaną wykonane w miejscach wskazanych i wyznaczonych przez leśniczego.</w:t>
      </w:r>
    </w:p>
    <w:p w14:paraId="04B0312A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ind w:left="284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>Wykonawca wykonuje prace przy użyciu własnego sprzętu.</w:t>
      </w:r>
    </w:p>
    <w:p w14:paraId="765ABA7F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 xml:space="preserve">Rozliczenie płatności za prace wykonane z zakresu wykonania szlaków zrywkowych będzie następować na podstawie rzeczywistych wielkości zadań zrealizowanych przez Wykonawcę, określonych ilością metrów bieżących wykonanych szlaków. </w:t>
      </w:r>
    </w:p>
    <w:p w14:paraId="11B19AB8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>Szlaki zrywkowe będą wykonywane koparką w trakcie całego roku poza okresem zimowym.</w:t>
      </w:r>
    </w:p>
    <w:p w14:paraId="65892CA1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/>
          <w:b/>
          <w:bCs/>
          <w:sz w:val="22"/>
          <w:szCs w:val="22"/>
          <w:lang w:eastAsia="pl-PL"/>
        </w:rPr>
      </w:pPr>
      <w:r w:rsidRPr="00240932">
        <w:rPr>
          <w:rFonts w:ascii="Cambria" w:eastAsia="Calibri" w:hAnsi="Cambria"/>
          <w:b/>
          <w:bCs/>
          <w:sz w:val="22"/>
          <w:szCs w:val="22"/>
          <w:lang w:eastAsia="pl-PL"/>
        </w:rPr>
        <w:t>Procedura odbioru:</w:t>
      </w:r>
    </w:p>
    <w:p w14:paraId="5A8207A2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>Odbiór prac nastąpi poprzez ocenę zgodności wykonanej pracy ze wskazaniami przekazanymi przez leśniczego w Zleceniu i pomiarze długości wykonanych szlaków.</w:t>
      </w:r>
    </w:p>
    <w:p w14:paraId="496BC850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/>
          <w:i/>
          <w:iCs/>
          <w:sz w:val="22"/>
          <w:szCs w:val="22"/>
          <w:lang w:eastAsia="en-US"/>
        </w:rPr>
      </w:pPr>
      <w:r w:rsidRPr="00240932">
        <w:rPr>
          <w:rFonts w:ascii="Cambria" w:eastAsia="Calibri" w:hAnsi="Cambria"/>
          <w:i/>
          <w:iCs/>
          <w:sz w:val="22"/>
          <w:szCs w:val="22"/>
          <w:lang w:eastAsia="pl-PL"/>
        </w:rPr>
        <w:t>(rozliczenie z dokładnością do pełnych metrów.)</w:t>
      </w:r>
    </w:p>
    <w:p w14:paraId="4EA13A25" w14:textId="0C8E1A38" w:rsidR="0036102D" w:rsidRDefault="0036102D">
      <w:pPr>
        <w:rPr>
          <w:rFonts w:ascii="Cambria" w:hAnsi="Cambria"/>
        </w:rPr>
      </w:pPr>
    </w:p>
    <w:p w14:paraId="5E811954" w14:textId="77777777" w:rsidR="00092B90" w:rsidRPr="00240932" w:rsidRDefault="00092B90">
      <w:pPr>
        <w:rPr>
          <w:rFonts w:ascii="Cambria" w:hAnsi="Cambria"/>
        </w:rPr>
      </w:pPr>
    </w:p>
    <w:p w14:paraId="6534F75A" w14:textId="77777777" w:rsidR="00B140E9" w:rsidRPr="00A63BBE" w:rsidRDefault="00B140E9" w:rsidP="00B140E9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A63BBE">
        <w:rPr>
          <w:rFonts w:ascii="Cambria" w:hAnsi="Cambria"/>
          <w:b/>
          <w:sz w:val="22"/>
          <w:szCs w:val="22"/>
          <w:lang w:eastAsia="pl-PL"/>
        </w:rPr>
        <w:t>I.4 Pozostałe prace godzinowe w pozyskaniu i zrywce drewna VAT 8%</w:t>
      </w:r>
    </w:p>
    <w:p w14:paraId="3F34BC9F" w14:textId="77777777" w:rsidR="00B140E9" w:rsidRDefault="00B140E9" w:rsidP="00882AF2">
      <w:pPr>
        <w:suppressAutoHyphens w:val="0"/>
        <w:spacing w:before="120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4111EBC9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bCs/>
          <w:sz w:val="22"/>
          <w:szCs w:val="22"/>
          <w:lang w:eastAsia="en-US"/>
        </w:rPr>
        <w:t>4.3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882AF2" w:rsidRPr="00240932" w14:paraId="24444E7B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678F4F04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7FD733DA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7DED2582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0DC4DB0D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541427B6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797DB16D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6B838498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  <w:t>13.1</w:t>
            </w:r>
          </w:p>
        </w:tc>
        <w:tc>
          <w:tcPr>
            <w:tcW w:w="974" w:type="pct"/>
            <w:shd w:val="clear" w:color="auto" w:fill="auto"/>
          </w:tcPr>
          <w:p w14:paraId="2F82B919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POM-SZRB</w:t>
            </w:r>
          </w:p>
        </w:tc>
        <w:tc>
          <w:tcPr>
            <w:tcW w:w="925" w:type="pct"/>
            <w:shd w:val="clear" w:color="auto" w:fill="auto"/>
          </w:tcPr>
          <w:p w14:paraId="4503D3EA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POM-SZRB</w:t>
            </w:r>
          </w:p>
        </w:tc>
        <w:tc>
          <w:tcPr>
            <w:tcW w:w="2095" w:type="pct"/>
            <w:shd w:val="clear" w:color="auto" w:fill="auto"/>
          </w:tcPr>
          <w:p w14:paraId="3EE59E0F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  <w:t>Pomoc przy szacunkach brakarskich rębnych</w:t>
            </w:r>
          </w:p>
        </w:tc>
        <w:tc>
          <w:tcPr>
            <w:tcW w:w="643" w:type="pct"/>
            <w:shd w:val="clear" w:color="auto" w:fill="auto"/>
          </w:tcPr>
          <w:p w14:paraId="09ED8E6D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60CADE3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b/>
          <w:sz w:val="22"/>
          <w:szCs w:val="22"/>
          <w:lang w:eastAsia="pl-PL"/>
        </w:rPr>
      </w:pPr>
    </w:p>
    <w:p w14:paraId="0F77D115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b/>
          <w:sz w:val="22"/>
          <w:szCs w:val="22"/>
          <w:lang w:eastAsia="pl-PL"/>
        </w:rPr>
      </w:pPr>
      <w:r w:rsidRPr="00240932">
        <w:rPr>
          <w:rFonts w:ascii="Cambria" w:eastAsia="Calibri" w:hAnsi="Cambria"/>
          <w:b/>
          <w:sz w:val="22"/>
          <w:szCs w:val="22"/>
          <w:lang w:eastAsia="pl-PL"/>
        </w:rPr>
        <w:t>Standard technologii prac obejmuje w szczególności:</w:t>
      </w:r>
    </w:p>
    <w:p w14:paraId="029CD086" w14:textId="77777777" w:rsidR="00882AF2" w:rsidRPr="00240932" w:rsidRDefault="00882AF2" w:rsidP="00882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dojazd do powierzchni,</w:t>
      </w:r>
    </w:p>
    <w:p w14:paraId="54F85981" w14:textId="77777777" w:rsidR="00882AF2" w:rsidRPr="00240932" w:rsidRDefault="00882AF2" w:rsidP="00882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 xml:space="preserve">oznaczenie drzew granicznych na powierzchni poprzez zdarcie kory na czerwono, </w:t>
      </w:r>
    </w:p>
    <w:p w14:paraId="568E85E0" w14:textId="77777777" w:rsidR="00882AF2" w:rsidRPr="00240932" w:rsidRDefault="00882AF2" w:rsidP="00882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pomiar średnicomierzem pierśnic wszystkich  drzew do usunięcia oraz przekazanie danych z pomiaru Przedstawicielowi Zamawiającego, który rejestruje dane na raptularzu terenowym,</w:t>
      </w:r>
    </w:p>
    <w:p w14:paraId="34B2D551" w14:textId="77777777" w:rsidR="00882AF2" w:rsidRPr="00240932" w:rsidRDefault="00882AF2" w:rsidP="00882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zaznaczenie ryszpakiem (lub farbą) drzew do usunięcia - bez zaciosów siekierą.</w:t>
      </w:r>
    </w:p>
    <w:p w14:paraId="4BAE5054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>Zespół realizujący prace składa się z dwóch lub trzech osób tj.: Przedstawiciela Zamawiającego oraz jednego lub dwóch osób zapewnionych przez Wykonawcę.</w:t>
      </w:r>
    </w:p>
    <w:p w14:paraId="794C806D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>Zamawiający przewiduje pomoc pracowników Wykonawcy przy szacunkach brakarskich na poz. rębnych na łącznej powierzchni …… ha.</w:t>
      </w:r>
    </w:p>
    <w:p w14:paraId="06E7D49B" w14:textId="77777777" w:rsidR="00882AF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>Zamawiający przewiduje, że pomoc przy szacunkach brakarskich będzie wykonywana głownie w miesiącach: styczeń, luty, marzec, październik, listopad, grudzień oraz w pozostałych miesiącach w ramach potrzeb.</w:t>
      </w:r>
    </w:p>
    <w:p w14:paraId="06D3ED4B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bCs/>
          <w:sz w:val="22"/>
          <w:szCs w:val="22"/>
          <w:lang w:eastAsia="en-US"/>
        </w:rPr>
        <w:lastRenderedPageBreak/>
        <w:t>Procedura odbioru:</w:t>
      </w:r>
    </w:p>
    <w:p w14:paraId="0B430574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pl-PL"/>
        </w:rPr>
        <w:t>Odbiór prac nastąpi poprzez ocenę zgodności wykonanej pracy z opisem czynności oraz ze wskazaniami przekazanymi przez leśniczego w Zleceniu.</w:t>
      </w:r>
    </w:p>
    <w:p w14:paraId="2534F741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/>
          <w:i/>
          <w:sz w:val="22"/>
          <w:szCs w:val="22"/>
          <w:lang w:eastAsia="en-US"/>
        </w:rPr>
      </w:pPr>
      <w:r w:rsidRPr="00240932">
        <w:rPr>
          <w:rFonts w:ascii="Cambria" w:eastAsia="Calibri" w:hAnsi="Cambria"/>
          <w:i/>
          <w:sz w:val="22"/>
          <w:szCs w:val="22"/>
          <w:lang w:eastAsia="en-US"/>
        </w:rPr>
        <w:t>(z dokładnością do 1 godziny).</w:t>
      </w:r>
    </w:p>
    <w:p w14:paraId="42909E33" w14:textId="27B948A4" w:rsidR="00882AF2" w:rsidRDefault="00882AF2">
      <w:pPr>
        <w:rPr>
          <w:rFonts w:ascii="Cambria" w:hAnsi="Cambria"/>
        </w:rPr>
      </w:pPr>
    </w:p>
    <w:p w14:paraId="2BB5BFD3" w14:textId="77777777" w:rsidR="00F803F4" w:rsidRDefault="00F803F4">
      <w:pPr>
        <w:rPr>
          <w:rFonts w:ascii="Cambria" w:hAnsi="Cambria"/>
        </w:rPr>
      </w:pPr>
    </w:p>
    <w:p w14:paraId="3858D012" w14:textId="108BAE9D" w:rsidR="00B140E9" w:rsidRPr="00B140E9" w:rsidRDefault="00B140E9" w:rsidP="00B140E9">
      <w:pPr>
        <w:suppressAutoHyphens w:val="0"/>
        <w:spacing w:before="120" w:after="12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B140E9">
        <w:rPr>
          <w:rFonts w:ascii="Cambria" w:eastAsia="Calibri" w:hAnsi="Cambria" w:cs="Arial"/>
          <w:b/>
          <w:sz w:val="22"/>
          <w:szCs w:val="22"/>
          <w:lang w:eastAsia="en-US"/>
        </w:rPr>
        <w:t>II.3 Mechaniczne przygotowanie gleby</w:t>
      </w:r>
    </w:p>
    <w:p w14:paraId="42330586" w14:textId="77777777" w:rsidR="00B140E9" w:rsidRPr="00240932" w:rsidRDefault="00B140E9">
      <w:pPr>
        <w:rPr>
          <w:rFonts w:ascii="Cambria" w:hAnsi="Cambria"/>
        </w:rPr>
      </w:pPr>
    </w:p>
    <w:p w14:paraId="1E471D62" w14:textId="77777777" w:rsidR="00882AF2" w:rsidRPr="00240932" w:rsidRDefault="00882AF2" w:rsidP="00882AF2">
      <w:pPr>
        <w:suppressAutoHyphens w:val="0"/>
        <w:spacing w:after="200"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t>3.18 Mechaniczne wykonanie kopczyków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676"/>
        <w:gridCol w:w="3797"/>
        <w:gridCol w:w="1164"/>
      </w:tblGrid>
      <w:tr w:rsidR="00882AF2" w:rsidRPr="00240932" w14:paraId="7E436726" w14:textId="77777777" w:rsidTr="00B140E9">
        <w:trPr>
          <w:trHeight w:val="161"/>
          <w:jc w:val="center"/>
        </w:trPr>
        <w:tc>
          <w:tcPr>
            <w:tcW w:w="364" w:type="pct"/>
            <w:shd w:val="clear" w:color="auto" w:fill="auto"/>
          </w:tcPr>
          <w:p w14:paraId="293EFD16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70800F94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7BE291C1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3DFE9605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</w:tcPr>
          <w:p w14:paraId="6ACE0FDC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7CC9AD54" w14:textId="77777777" w:rsidTr="00B140E9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7AD9234C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90.1</w:t>
            </w:r>
          </w:p>
        </w:tc>
        <w:tc>
          <w:tcPr>
            <w:tcW w:w="974" w:type="pct"/>
            <w:shd w:val="clear" w:color="auto" w:fill="auto"/>
          </w:tcPr>
          <w:p w14:paraId="772C1C9B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WYK KOPCM</w:t>
            </w:r>
          </w:p>
        </w:tc>
        <w:tc>
          <w:tcPr>
            <w:tcW w:w="925" w:type="pct"/>
            <w:shd w:val="clear" w:color="auto" w:fill="auto"/>
          </w:tcPr>
          <w:p w14:paraId="72526C34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WYK KOPCM</w:t>
            </w:r>
          </w:p>
        </w:tc>
        <w:tc>
          <w:tcPr>
            <w:tcW w:w="2095" w:type="pct"/>
            <w:shd w:val="clear" w:color="auto" w:fill="auto"/>
          </w:tcPr>
          <w:p w14:paraId="5F0DF782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240932">
              <w:rPr>
                <w:rFonts w:ascii="Cambria" w:eastAsia="Calibri" w:hAnsi="Cambria"/>
                <w:sz w:val="22"/>
                <w:szCs w:val="22"/>
                <w:lang w:eastAsia="en-US"/>
              </w:rPr>
              <w:t>Mechaniczne wykonanie kopczyków</w:t>
            </w:r>
          </w:p>
        </w:tc>
        <w:tc>
          <w:tcPr>
            <w:tcW w:w="642" w:type="pct"/>
            <w:shd w:val="clear" w:color="auto" w:fill="auto"/>
          </w:tcPr>
          <w:p w14:paraId="35DD105E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TSZT</w:t>
            </w:r>
          </w:p>
        </w:tc>
      </w:tr>
    </w:tbl>
    <w:p w14:paraId="600B5EC8" w14:textId="77777777" w:rsidR="00882AF2" w:rsidRPr="00240932" w:rsidRDefault="00882AF2" w:rsidP="00882AF2">
      <w:pPr>
        <w:suppressAutoHyphens w:val="0"/>
        <w:spacing w:after="200"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2F4014D2" w14:textId="77777777" w:rsidR="00882AF2" w:rsidRPr="00240932" w:rsidRDefault="00882AF2" w:rsidP="00882AF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486B80EC" w14:textId="77777777" w:rsidR="00882AF2" w:rsidRPr="00240932" w:rsidRDefault="00882AF2" w:rsidP="00882A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dojazd na powierzchnie roboczą</w:t>
      </w:r>
    </w:p>
    <w:p w14:paraId="5F3DC642" w14:textId="77777777" w:rsidR="00882AF2" w:rsidRPr="00240932" w:rsidRDefault="00882AF2" w:rsidP="00882A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regulację sprzętu,</w:t>
      </w:r>
    </w:p>
    <w:p w14:paraId="5FEBBABA" w14:textId="77777777" w:rsidR="00882AF2" w:rsidRPr="00240932" w:rsidRDefault="00882AF2" w:rsidP="00882AF2">
      <w:pPr>
        <w:pStyle w:val="Akapitzlist"/>
        <w:numPr>
          <w:ilvl w:val="0"/>
          <w:numId w:val="5"/>
        </w:numPr>
        <w:spacing w:before="120" w:after="120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 xml:space="preserve">wykonanie kopczyków o wysokości od 0,4 do 0,6 m z gruntu rodzimego </w:t>
      </w:r>
    </w:p>
    <w:p w14:paraId="716748DC" w14:textId="77777777" w:rsidR="00882AF2" w:rsidRPr="00240932" w:rsidRDefault="00882AF2" w:rsidP="00882AF2">
      <w:pPr>
        <w:pStyle w:val="Akapitzlist"/>
        <w:numPr>
          <w:ilvl w:val="0"/>
          <w:numId w:val="5"/>
        </w:numPr>
        <w:spacing w:before="120" w:after="120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 xml:space="preserve">usuniecie dużych kamieni z kopczyków na powierzchnię pomiędzy kopczyków. </w:t>
      </w:r>
    </w:p>
    <w:p w14:paraId="22631137" w14:textId="77777777" w:rsidR="00882AF2" w:rsidRPr="00240932" w:rsidRDefault="00882AF2" w:rsidP="00882AF2">
      <w:pPr>
        <w:pStyle w:val="Akapitzlist"/>
        <w:numPr>
          <w:ilvl w:val="0"/>
          <w:numId w:val="5"/>
        </w:numPr>
        <w:spacing w:before="120" w:after="120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oczyszczenie i odstawienie sprzętu</w:t>
      </w:r>
    </w:p>
    <w:p w14:paraId="08222D61" w14:textId="77777777" w:rsidR="00BB1B1E" w:rsidRDefault="00BB1B1E" w:rsidP="00882AF2">
      <w:pPr>
        <w:suppressAutoHyphens w:val="0"/>
        <w:spacing w:before="120" w:after="120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4D983708" w14:textId="77777777" w:rsidR="00882AF2" w:rsidRPr="00240932" w:rsidRDefault="00882AF2" w:rsidP="00882AF2">
      <w:pPr>
        <w:suppressAutoHyphens w:val="0"/>
        <w:spacing w:before="120" w:after="120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Uwagi:</w:t>
      </w:r>
    </w:p>
    <w:p w14:paraId="638415C1" w14:textId="77777777" w:rsidR="00882AF2" w:rsidRPr="00240932" w:rsidRDefault="00882AF2" w:rsidP="00882AF2">
      <w:p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Średnica kopczyka u jego podstawy powinna wynosić minimum1,0 m.</w:t>
      </w:r>
    </w:p>
    <w:p w14:paraId="5D4383E0" w14:textId="77777777" w:rsidR="00882AF2" w:rsidRPr="00240932" w:rsidRDefault="00882AF2" w:rsidP="00882AF2">
      <w:p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Średnica kopczyka w jego części wierzchołkowej powinna wynosić minimum 0,4 m.</w:t>
      </w:r>
    </w:p>
    <w:p w14:paraId="0226FE66" w14:textId="77777777" w:rsidR="00882AF2" w:rsidRPr="00240932" w:rsidRDefault="00882AF2" w:rsidP="00882AF2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Ilość kopczyków i więźba zostanie ustalona w zleceniu.</w:t>
      </w:r>
    </w:p>
    <w:p w14:paraId="2233998A" w14:textId="77777777" w:rsidR="00BB1B1E" w:rsidRDefault="00BB1B1E" w:rsidP="00882AF2">
      <w:pPr>
        <w:suppressAutoHyphens w:val="0"/>
        <w:spacing w:before="120" w:after="120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2CFA3040" w14:textId="77777777" w:rsidR="00882AF2" w:rsidRPr="00240932" w:rsidRDefault="00882AF2" w:rsidP="00882AF2">
      <w:pPr>
        <w:suppressAutoHyphens w:val="0"/>
        <w:spacing w:before="120" w:after="120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Procedura odbioru:</w:t>
      </w:r>
    </w:p>
    <w:p w14:paraId="1519CCA4" w14:textId="77777777" w:rsidR="00882AF2" w:rsidRPr="00240932" w:rsidRDefault="00882AF2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i policzenie kopczyków na powierzchniach do 1 HA ilości na podstawie zmierzonej powierzchni i ilości określonej na podstawie reprezentatywnej/reprezentatywnych powierzchni próbnej/próbnych. Pomiar ilości kopczyków należy dokonać dla 10% powierzchni. Jako punkt odniesienia przy pomiarze więźby należy przyjąć środek placówki. Dopuszcza się tolerancję +/- 10% w wykonaniu w stosunku do więźby podanej w zleceniu (nie dotyczy sytuacji, w których nieregularność wynika z braku możliwości jej utrzymania z przyczyn obiektywnych np. lokalizacja pni, lokalne zabagnienia itp.).</w:t>
      </w:r>
    </w:p>
    <w:p w14:paraId="19CC5B57" w14:textId="77777777" w:rsidR="00882AF2" w:rsidRPr="00240932" w:rsidRDefault="00882AF2" w:rsidP="00882AF2">
      <w:pPr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14:paraId="0A247760" w14:textId="5824F1D3" w:rsidR="00882AF2" w:rsidRDefault="00882AF2">
      <w:pPr>
        <w:rPr>
          <w:rFonts w:ascii="Cambria" w:hAnsi="Cambria"/>
        </w:rPr>
      </w:pPr>
    </w:p>
    <w:p w14:paraId="7DEFA650" w14:textId="77777777" w:rsidR="00B140E9" w:rsidRDefault="00B140E9">
      <w:pPr>
        <w:rPr>
          <w:rFonts w:ascii="Cambria" w:hAnsi="Cambria"/>
        </w:rPr>
      </w:pPr>
    </w:p>
    <w:p w14:paraId="768CC11D" w14:textId="77777777" w:rsidR="00F803F4" w:rsidRDefault="00F803F4">
      <w:pPr>
        <w:rPr>
          <w:rFonts w:ascii="Cambria" w:hAnsi="Cambria"/>
        </w:rPr>
      </w:pPr>
    </w:p>
    <w:p w14:paraId="10D96FF9" w14:textId="77777777" w:rsidR="00F803F4" w:rsidRDefault="00F803F4">
      <w:pPr>
        <w:rPr>
          <w:rFonts w:ascii="Cambria" w:hAnsi="Cambria"/>
        </w:rPr>
      </w:pPr>
    </w:p>
    <w:p w14:paraId="00A94F72" w14:textId="77777777" w:rsidR="00F803F4" w:rsidRDefault="00F803F4">
      <w:pPr>
        <w:rPr>
          <w:rFonts w:ascii="Cambria" w:hAnsi="Cambria"/>
        </w:rPr>
      </w:pPr>
    </w:p>
    <w:p w14:paraId="7A596D6D" w14:textId="77777777" w:rsidR="00F803F4" w:rsidRDefault="00F803F4">
      <w:pPr>
        <w:rPr>
          <w:rFonts w:ascii="Cambria" w:hAnsi="Cambria"/>
        </w:rPr>
      </w:pPr>
    </w:p>
    <w:p w14:paraId="53C7E476" w14:textId="77777777" w:rsidR="00F803F4" w:rsidRDefault="00F803F4">
      <w:pPr>
        <w:rPr>
          <w:rFonts w:ascii="Cambria" w:hAnsi="Cambria"/>
        </w:rPr>
      </w:pPr>
    </w:p>
    <w:p w14:paraId="2EA00D9E" w14:textId="77777777" w:rsidR="00B140E9" w:rsidRPr="00B140E9" w:rsidRDefault="00B140E9" w:rsidP="00B140E9">
      <w:pPr>
        <w:suppressAutoHyphens w:val="0"/>
        <w:spacing w:before="120" w:after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B140E9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>II.5 Pielęgnowanie upraw</w:t>
      </w:r>
    </w:p>
    <w:p w14:paraId="132286F5" w14:textId="77777777" w:rsidR="00B140E9" w:rsidRPr="00240932" w:rsidRDefault="00B140E9">
      <w:pPr>
        <w:rPr>
          <w:rFonts w:ascii="Cambria" w:hAnsi="Cambria"/>
        </w:rPr>
      </w:pPr>
    </w:p>
    <w:p w14:paraId="6291B011" w14:textId="77777777" w:rsidR="00882AF2" w:rsidRPr="00240932" w:rsidRDefault="00882AF2" w:rsidP="00882AF2">
      <w:pPr>
        <w:suppressAutoHyphens w:val="0"/>
        <w:spacing w:before="120" w:after="120"/>
        <w:rPr>
          <w:rFonts w:ascii="Cambria" w:eastAsia="Calibri" w:hAnsi="Cambria" w:cs="Arial"/>
          <w:b/>
          <w:bCs/>
          <w:kern w:val="1"/>
          <w:sz w:val="22"/>
          <w:szCs w:val="22"/>
          <w:lang w:eastAsia="hi-IN" w:bidi="hi-IN"/>
        </w:rPr>
      </w:pPr>
      <w:r w:rsidRPr="00240932">
        <w:rPr>
          <w:rFonts w:ascii="Cambria" w:eastAsia="Calibri" w:hAnsi="Cambria" w:cs="Arial"/>
          <w:b/>
          <w:bCs/>
          <w:kern w:val="1"/>
          <w:sz w:val="22"/>
          <w:szCs w:val="22"/>
          <w:lang w:eastAsia="hi-IN" w:bidi="hi-IN"/>
        </w:rPr>
        <w:t>5.5.1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676"/>
        <w:gridCol w:w="3797"/>
        <w:gridCol w:w="1164"/>
      </w:tblGrid>
      <w:tr w:rsidR="00882AF2" w:rsidRPr="00240932" w14:paraId="5E2514BF" w14:textId="77777777" w:rsidTr="00B140E9">
        <w:trPr>
          <w:trHeight w:val="161"/>
          <w:jc w:val="center"/>
        </w:trPr>
        <w:tc>
          <w:tcPr>
            <w:tcW w:w="364" w:type="pct"/>
            <w:shd w:val="clear" w:color="auto" w:fill="auto"/>
          </w:tcPr>
          <w:p w14:paraId="0A1C6887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7EE2A92E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58813502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6FDB6BC2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4FC1F01B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414E039A" w14:textId="77777777" w:rsidTr="00B140E9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4F99D487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112.1</w:t>
            </w:r>
          </w:p>
        </w:tc>
        <w:tc>
          <w:tcPr>
            <w:tcW w:w="974" w:type="pct"/>
            <w:shd w:val="clear" w:color="auto" w:fill="auto"/>
          </w:tcPr>
          <w:p w14:paraId="5B7B2385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KOSZ-PWN</w:t>
            </w:r>
          </w:p>
        </w:tc>
        <w:tc>
          <w:tcPr>
            <w:tcW w:w="925" w:type="pct"/>
            <w:shd w:val="clear" w:color="auto" w:fill="auto"/>
          </w:tcPr>
          <w:p w14:paraId="1E0E9569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KOSZ-PWN</w:t>
            </w:r>
          </w:p>
        </w:tc>
        <w:tc>
          <w:tcPr>
            <w:tcW w:w="2095" w:type="pct"/>
            <w:shd w:val="clear" w:color="auto" w:fill="auto"/>
          </w:tcPr>
          <w:p w14:paraId="3086ACCB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 xml:space="preserve">Mechaniczne wykaszanie lub wygniatanie chwastów w uprawach </w:t>
            </w:r>
          </w:p>
        </w:tc>
        <w:tc>
          <w:tcPr>
            <w:tcW w:w="643" w:type="pct"/>
            <w:shd w:val="clear" w:color="auto" w:fill="auto"/>
          </w:tcPr>
          <w:p w14:paraId="399FC4CF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882AF2" w:rsidRPr="00240932" w14:paraId="4D6A6467" w14:textId="77777777" w:rsidTr="00B140E9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68ED12F2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112.2</w:t>
            </w:r>
          </w:p>
        </w:tc>
        <w:tc>
          <w:tcPr>
            <w:tcW w:w="974" w:type="pct"/>
            <w:shd w:val="clear" w:color="auto" w:fill="auto"/>
          </w:tcPr>
          <w:p w14:paraId="69FCAC3F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KOSZ-PWG</w:t>
            </w:r>
          </w:p>
        </w:tc>
        <w:tc>
          <w:tcPr>
            <w:tcW w:w="925" w:type="pct"/>
            <w:shd w:val="clear" w:color="auto" w:fill="auto"/>
          </w:tcPr>
          <w:p w14:paraId="1D68E107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KOSZ-PWG</w:t>
            </w:r>
          </w:p>
        </w:tc>
        <w:tc>
          <w:tcPr>
            <w:tcW w:w="2095" w:type="pct"/>
            <w:shd w:val="clear" w:color="auto" w:fill="auto"/>
          </w:tcPr>
          <w:p w14:paraId="5B8D91D9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 xml:space="preserve">Mechaniczne wykaszanie lub wygniatanie chwastów w uprawach </w:t>
            </w:r>
          </w:p>
        </w:tc>
        <w:tc>
          <w:tcPr>
            <w:tcW w:w="643" w:type="pct"/>
            <w:shd w:val="clear" w:color="auto" w:fill="auto"/>
          </w:tcPr>
          <w:p w14:paraId="61211689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059AAD12" w14:textId="77777777" w:rsidR="00882AF2" w:rsidRPr="00240932" w:rsidRDefault="00882AF2" w:rsidP="00882AF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19EE435D" w14:textId="77777777" w:rsidR="00882AF2" w:rsidRPr="00240932" w:rsidRDefault="00882AF2" w:rsidP="00882A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mbria" w:eastAsia="Calibri" w:hAnsi="Cambria" w:cs="Arial"/>
          <w:b/>
          <w:bCs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Mechaniczne usunięcie na międzyrzędziach roślinności zielnej, krzewów, krzewinek oraz zbędnych odrośli i nalotów drzew leśnych utrudniających wzrost i rozwój wprowadzonych na uprawę drzewek. Zabieg będzie wykonywany poprzez wykaszanie lub wygniatanie sprzętem mechanicznym (samojezdnym lub zagregowanym z ciągnikiem).</w:t>
      </w:r>
    </w:p>
    <w:p w14:paraId="649B069F" w14:textId="77777777" w:rsidR="00882AF2" w:rsidRPr="00240932" w:rsidRDefault="00882AF2" w:rsidP="00882A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mbria" w:eastAsia="Calibri" w:hAnsi="Cambria" w:cs="Arial"/>
          <w:b/>
          <w:bCs/>
          <w:sz w:val="22"/>
          <w:szCs w:val="22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</w:rPr>
        <w:t>Uwagi:</w:t>
      </w:r>
    </w:p>
    <w:p w14:paraId="2A59F8AD" w14:textId="77777777" w:rsidR="00882AF2" w:rsidRPr="00240932" w:rsidRDefault="00882AF2" w:rsidP="00882AF2">
      <w:pPr>
        <w:suppressAutoHyphens w:val="0"/>
        <w:spacing w:before="120" w:after="120"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r w:rsidRPr="00240932">
        <w:rPr>
          <w:rFonts w:ascii="Cambria" w:hAnsi="Cambria" w:cs="Arial"/>
          <w:sz w:val="22"/>
          <w:szCs w:val="22"/>
          <w:lang w:eastAsia="pl-PL"/>
        </w:rPr>
        <w:t xml:space="preserve">Wprowadzone na uprawę drzewka w trakcie zabiegu muszą zostać odsłonięte poprzez wykoszenie mechaniczne lub wygniecenie chwastów na międzyrzędziach. Zbędna roślinność zostanie odsunięta na odległość wykluczającą przykrycie sadzonek. </w:t>
      </w:r>
    </w:p>
    <w:p w14:paraId="58A5C270" w14:textId="77777777" w:rsidR="00882AF2" w:rsidRPr="00240932" w:rsidRDefault="00882AF2" w:rsidP="00882AF2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240932">
        <w:rPr>
          <w:rFonts w:ascii="Cambria" w:hAnsi="Cambria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6A21285D" w14:textId="77777777" w:rsidR="00882AF2" w:rsidRPr="00240932" w:rsidRDefault="00882AF2" w:rsidP="00882AF2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240932">
        <w:rPr>
          <w:rFonts w:ascii="Cambria" w:hAnsi="Cambria" w:cs="Arial"/>
          <w:sz w:val="22"/>
          <w:szCs w:val="22"/>
          <w:lang w:eastAsia="pl-PL"/>
        </w:rPr>
        <w:t>Sprzęt i narzędzia niezbędne do wykonania zabiegu zapewnia Wykonawca.</w:t>
      </w:r>
    </w:p>
    <w:p w14:paraId="15166449" w14:textId="77777777" w:rsidR="00882AF2" w:rsidRPr="00240932" w:rsidRDefault="00882AF2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Procedura odbioru:</w:t>
      </w:r>
    </w:p>
    <w:p w14:paraId="1711F899" w14:textId="77777777" w:rsidR="00882AF2" w:rsidRPr="00240932" w:rsidRDefault="00882AF2" w:rsidP="00882AF2">
      <w:pPr>
        <w:widowControl w:val="0"/>
        <w:spacing w:before="120" w:after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Odbiór prac nastąpi poprzez:</w:t>
      </w:r>
    </w:p>
    <w:p w14:paraId="277AC247" w14:textId="77777777" w:rsidR="00882AF2" w:rsidRPr="00240932" w:rsidRDefault="00882AF2" w:rsidP="00882AF2">
      <w:pPr>
        <w:widowControl w:val="0"/>
        <w:spacing w:before="120" w:after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1)</w:t>
      </w: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2B7BD637" w14:textId="77777777" w:rsidR="00882AF2" w:rsidRPr="00240932" w:rsidRDefault="00882AF2" w:rsidP="00882AF2">
      <w:pPr>
        <w:widowControl w:val="0"/>
        <w:spacing w:before="120" w:after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2)</w:t>
      </w: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GPS, itp). </w:t>
      </w:r>
      <w:r w:rsidRPr="00240932">
        <w:rPr>
          <w:rFonts w:ascii="Cambria" w:eastAsia="Calibri" w:hAnsi="Cambria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.</w:t>
      </w:r>
    </w:p>
    <w:p w14:paraId="48D5CD34" w14:textId="77777777" w:rsidR="00882AF2" w:rsidRPr="00240932" w:rsidRDefault="00882AF2" w:rsidP="00882AF2">
      <w:pPr>
        <w:rPr>
          <w:rFonts w:ascii="Cambria" w:hAnsi="Cambria"/>
          <w:sz w:val="22"/>
          <w:szCs w:val="22"/>
        </w:rPr>
      </w:pP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(</w:t>
      </w:r>
      <w:r w:rsidRPr="00240932">
        <w:rPr>
          <w:rFonts w:ascii="Cambria" w:eastAsia="Calibri" w:hAnsi="Cambria" w:cs="Arial"/>
          <w:bCs/>
          <w:i/>
          <w:sz w:val="22"/>
          <w:szCs w:val="22"/>
        </w:rPr>
        <w:t>rozliczenie</w:t>
      </w:r>
      <w:r w:rsidRPr="00240932"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  <w:t xml:space="preserve"> z dokładnością do dwóch miejsc po przecinku</w:t>
      </w: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)</w:t>
      </w:r>
    </w:p>
    <w:p w14:paraId="1C5E23D7" w14:textId="756B29E3" w:rsidR="00882AF2" w:rsidRDefault="00882AF2">
      <w:pPr>
        <w:rPr>
          <w:rFonts w:ascii="Cambria" w:hAnsi="Cambria"/>
        </w:rPr>
      </w:pPr>
    </w:p>
    <w:p w14:paraId="23E24157" w14:textId="77777777" w:rsidR="00F803F4" w:rsidRPr="00240932" w:rsidRDefault="00F803F4">
      <w:pPr>
        <w:rPr>
          <w:rFonts w:ascii="Cambria" w:hAnsi="Cambria"/>
        </w:rPr>
      </w:pPr>
    </w:p>
    <w:p w14:paraId="7BC04290" w14:textId="77777777" w:rsidR="00882AF2" w:rsidRPr="00240932" w:rsidRDefault="00882AF2" w:rsidP="00882AF2">
      <w:pPr>
        <w:suppressAutoHyphens w:val="0"/>
        <w:spacing w:before="12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bookmarkStart w:id="0" w:name="_Hlk69884474"/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t>IV.5 Obsługa dostrzegalni przeciwpożarowej</w:t>
      </w:r>
    </w:p>
    <w:p w14:paraId="19C680F5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t>5.1</w:t>
      </w: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766"/>
        <w:gridCol w:w="1675"/>
        <w:gridCol w:w="3890"/>
        <w:gridCol w:w="1166"/>
      </w:tblGrid>
      <w:tr w:rsidR="00882AF2" w:rsidRPr="00240932" w14:paraId="504F7D66" w14:textId="77777777" w:rsidTr="00B140E9">
        <w:trPr>
          <w:trHeight w:val="161"/>
          <w:jc w:val="center"/>
        </w:trPr>
        <w:tc>
          <w:tcPr>
            <w:tcW w:w="496" w:type="pct"/>
            <w:shd w:val="clear" w:color="auto" w:fill="auto"/>
          </w:tcPr>
          <w:p w14:paraId="6F4DE72E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1" w:name="_Hlk69906954"/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36" w:type="pct"/>
            <w:shd w:val="clear" w:color="auto" w:fill="auto"/>
          </w:tcPr>
          <w:p w14:paraId="1AAAC80C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888" w:type="pct"/>
            <w:shd w:val="clear" w:color="auto" w:fill="auto"/>
          </w:tcPr>
          <w:p w14:paraId="24C94369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</w:tcPr>
          <w:p w14:paraId="582BDED2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18" w:type="pct"/>
            <w:shd w:val="clear" w:color="auto" w:fill="auto"/>
          </w:tcPr>
          <w:p w14:paraId="261009AA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5CA5C71E" w14:textId="77777777" w:rsidTr="00B140E9">
        <w:trPr>
          <w:trHeight w:val="625"/>
          <w:jc w:val="center"/>
        </w:trPr>
        <w:tc>
          <w:tcPr>
            <w:tcW w:w="496" w:type="pct"/>
            <w:shd w:val="clear" w:color="auto" w:fill="auto"/>
          </w:tcPr>
          <w:p w14:paraId="148A8634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182.1</w:t>
            </w:r>
          </w:p>
        </w:tc>
        <w:tc>
          <w:tcPr>
            <w:tcW w:w="936" w:type="pct"/>
            <w:shd w:val="clear" w:color="auto" w:fill="auto"/>
          </w:tcPr>
          <w:p w14:paraId="214B2BB2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DYŻ DOST</w:t>
            </w:r>
          </w:p>
        </w:tc>
        <w:tc>
          <w:tcPr>
            <w:tcW w:w="888" w:type="pct"/>
            <w:shd w:val="clear" w:color="auto" w:fill="auto"/>
          </w:tcPr>
          <w:p w14:paraId="5BD804FC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DYŻ DOST</w:t>
            </w:r>
          </w:p>
        </w:tc>
        <w:tc>
          <w:tcPr>
            <w:tcW w:w="2062" w:type="pct"/>
            <w:shd w:val="clear" w:color="auto" w:fill="auto"/>
          </w:tcPr>
          <w:p w14:paraId="09440FAB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Obsługa dostrzegalni przeciwpożarowej</w:t>
            </w: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ab/>
            </w:r>
          </w:p>
        </w:tc>
        <w:tc>
          <w:tcPr>
            <w:tcW w:w="618" w:type="pct"/>
            <w:shd w:val="clear" w:color="auto" w:fill="auto"/>
          </w:tcPr>
          <w:p w14:paraId="1319B79D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C4335A4" w14:textId="77777777" w:rsidR="00F803F4" w:rsidRDefault="00F803F4" w:rsidP="00882AF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bookmarkStart w:id="2" w:name="_Hlk69907211"/>
      <w:bookmarkEnd w:id="0"/>
      <w:bookmarkEnd w:id="1"/>
    </w:p>
    <w:p w14:paraId="5ED4B5DE" w14:textId="77777777" w:rsidR="00882AF2" w:rsidRPr="00240932" w:rsidRDefault="00882AF2" w:rsidP="00882AF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bookmarkEnd w:id="2"/>
    <w:p w14:paraId="2151FC0A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prowadzenie obserwacji na dostrzegalniach ………………….. (podać ilość i lokalizację) w czasie trwania bezpośredniej akcji przeciwpożarowej, w godzinach wskazanych przez RPAD przy RDLP w Radomiu,</w:t>
      </w:r>
    </w:p>
    <w:p w14:paraId="613EBECF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określanie lokalizacji zauważonych źródeł dymu,</w:t>
      </w:r>
    </w:p>
    <w:p w14:paraId="3F2AE75D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przekazywania informacji o zauważonych pożarach lasu do PAD Nadleśnictwa drogą radiową lub telefonem komórkowym,</w:t>
      </w:r>
    </w:p>
    <w:p w14:paraId="6BFA9E4B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prowadzenie dokumentacji dostrzegalni (dziennika pracy obserwatora punktu obserwacyjnego) zgodnie z obowiązującymi w PGL LP zasadami,</w:t>
      </w:r>
    </w:p>
    <w:p w14:paraId="08979657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 xml:space="preserve">przygotowanie dostrzegalni do bezpośredniej akcji zagrożenia pożarowego w lasach tj. uprzątnięcia najbliższego otoczenia dostrzegalni, montażu sprzętu koniecznego do prowadzenia obserwacji, przeprowadzenia drobnych napraw dostrzegalni itp., </w:t>
      </w:r>
    </w:p>
    <w:p w14:paraId="3A6F3B15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 xml:space="preserve">utrzymywanie porządku w najbliższym otoczeniu dostrzegalni w czasie trwania bezpośredniej akcji gaśniczej, </w:t>
      </w:r>
    </w:p>
    <w:p w14:paraId="583A664D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 xml:space="preserve">montaż kątomierza kolimatorowego przed rozpoczęciem pracy oraz jego demontaż i zabezpieczenie po zakończeniu pracy, </w:t>
      </w:r>
    </w:p>
    <w:p w14:paraId="5373715C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wykonywanie bieżących, drobnych napraw dostrzegalni w czasie trwania bezpośredniej akcji gaśniczej,</w:t>
      </w:r>
    </w:p>
    <w:p w14:paraId="0ED0CB03" w14:textId="77777777" w:rsidR="00882AF2" w:rsidRPr="00240932" w:rsidRDefault="00882AF2" w:rsidP="00882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 xml:space="preserve">zgłaszania gotowości obserwatora do pracy przy rozpoczęciu dyżuru, przekazywanie do PAD Nadleśnictwa potwierdzeń o obecności na dostrzegalni. Potwierdzenia będą przekazywane drogą radiową w godzinach przyjętych przez Zamawiającego. </w:t>
      </w:r>
    </w:p>
    <w:p w14:paraId="7B08FDD7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UWAGI: </w:t>
      </w:r>
    </w:p>
    <w:p w14:paraId="22FF1373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iCs/>
          <w:sz w:val="22"/>
          <w:szCs w:val="22"/>
          <w:lang w:eastAsia="en-US"/>
        </w:rPr>
      </w:pPr>
      <w:r w:rsidRPr="00240932">
        <w:rPr>
          <w:rFonts w:ascii="Cambria" w:eastAsia="Calibri" w:hAnsi="Cambria"/>
          <w:iCs/>
          <w:sz w:val="22"/>
          <w:szCs w:val="22"/>
          <w:lang w:eastAsia="en-US"/>
        </w:rPr>
        <w:t>Wykonawca na własny koszt zaopatrzy obserwatora zgodnie z zapisami aktualnie obowiązującej Instrukcji ochrony przeciwpożarowej lasu w wymagane elementy.</w:t>
      </w:r>
    </w:p>
    <w:p w14:paraId="2E99DD73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Dyżury będą pełnione w czasie trwania akcji bezpośredniego zagrożenia pożarowego, w dniach i godzinach ustalonych przez PAD RDLP w Radomiu. Informacje o czasie trwania dyżurów na dostrzegalni będą przekazywane Wykonawcy codziennie, około godziny 9</w:t>
      </w:r>
      <w:r w:rsidRPr="00240932">
        <w:rPr>
          <w:rFonts w:ascii="Cambria" w:eastAsia="Calibri" w:hAnsi="Cambria"/>
          <w:sz w:val="22"/>
          <w:szCs w:val="22"/>
          <w:vertAlign w:val="superscript"/>
          <w:lang w:eastAsia="en-US"/>
        </w:rPr>
        <w:t>00</w:t>
      </w:r>
      <w:r w:rsidRPr="00240932">
        <w:rPr>
          <w:rFonts w:ascii="Cambria" w:eastAsia="Calibri" w:hAnsi="Cambria"/>
          <w:sz w:val="22"/>
          <w:szCs w:val="22"/>
          <w:lang w:eastAsia="en-US"/>
        </w:rPr>
        <w:t xml:space="preserve"> (z wyjątkiem dni, w których PAD RDLP w Radomiu zawiesi pełnienie dyżurów p.poż.). </w:t>
      </w:r>
    </w:p>
    <w:p w14:paraId="5FD140DE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 xml:space="preserve">Czas trwania dyżurów planowany jest na okres od 1 marca do 31 października. </w:t>
      </w:r>
    </w:p>
    <w:p w14:paraId="79B27869" w14:textId="77777777" w:rsidR="00882AF2" w:rsidRPr="00240932" w:rsidRDefault="00882AF2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bookmarkStart w:id="3" w:name="_Hlk69907457"/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Procedura odbioru:</w:t>
      </w:r>
    </w:p>
    <w:bookmarkEnd w:id="3"/>
    <w:p w14:paraId="4EC24656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Odbiór prac nastąpi po zakończeniu miesiąca na podstawie zapisów dziennika pracy obserwatora punktu obserwacyjnego w Nadleśnictwie, w formie protokołu odbioru.</w:t>
      </w:r>
    </w:p>
    <w:p w14:paraId="0E112431" w14:textId="77777777" w:rsidR="00882AF2" w:rsidRPr="00240932" w:rsidRDefault="00882AF2" w:rsidP="00882AF2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t>Zasady wynagradzania</w:t>
      </w:r>
    </w:p>
    <w:p w14:paraId="42A62233" w14:textId="77777777" w:rsidR="00882AF2" w:rsidRPr="00240932" w:rsidRDefault="00882AF2" w:rsidP="00882AF2">
      <w:pPr>
        <w:suppressAutoHyphens w:val="0"/>
        <w:spacing w:before="120" w:after="200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Płatności będą realizowane za czas trwania bezpośredniej akcji gaśniczej w godzinach ryczałtowo (bez względu na czas faktycznego trwania dyżurów) lub za faktyczną liczę przepracowanych godzin w okresie rozliczeniowym. W przypadku, gdy termin rozpoczęcia i zakończenia bezpośredniej akcji gaśniczej ulegnie zmianie, wówczas płatność za usługę zostanie proporcjonalnie rozliczona – dotyczy rozliczania ryczałtowego.</w:t>
      </w:r>
    </w:p>
    <w:p w14:paraId="7A7AD36B" w14:textId="77777777" w:rsidR="00882AF2" w:rsidRPr="00240932" w:rsidRDefault="00882AF2" w:rsidP="00882AF2">
      <w:pPr>
        <w:suppressAutoHyphens w:val="0"/>
        <w:spacing w:line="276" w:lineRule="auto"/>
        <w:ind w:left="284" w:hanging="284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  <w:r w:rsidRPr="00240932">
        <w:rPr>
          <w:rFonts w:ascii="Cambria" w:eastAsia="Calibri" w:hAnsi="Cambria"/>
          <w:bCs/>
          <w:i/>
          <w:sz w:val="22"/>
          <w:szCs w:val="22"/>
          <w:lang w:eastAsia="pl-PL"/>
        </w:rPr>
        <w:t>(rozliczenie z dokładnością do 1 godziny)</w:t>
      </w:r>
    </w:p>
    <w:p w14:paraId="550DA85B" w14:textId="77777777" w:rsidR="00882AF2" w:rsidRDefault="00882AF2" w:rsidP="00882AF2">
      <w:pPr>
        <w:suppressAutoHyphens w:val="0"/>
        <w:spacing w:line="276" w:lineRule="auto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39F177FA" w14:textId="77777777" w:rsidR="00F803F4" w:rsidRDefault="00F803F4" w:rsidP="00882AF2">
      <w:pPr>
        <w:suppressAutoHyphens w:val="0"/>
        <w:spacing w:line="276" w:lineRule="auto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658466EA" w14:textId="77777777" w:rsidR="00F803F4" w:rsidRDefault="00F803F4" w:rsidP="00882AF2">
      <w:pPr>
        <w:suppressAutoHyphens w:val="0"/>
        <w:spacing w:line="276" w:lineRule="auto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236CF913" w14:textId="77777777" w:rsidR="00F803F4" w:rsidRDefault="00F803F4" w:rsidP="00882AF2">
      <w:pPr>
        <w:suppressAutoHyphens w:val="0"/>
        <w:spacing w:line="276" w:lineRule="auto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269C251F" w14:textId="77777777" w:rsidR="00F803F4" w:rsidRDefault="00F803F4" w:rsidP="00882AF2">
      <w:pPr>
        <w:suppressAutoHyphens w:val="0"/>
        <w:spacing w:line="276" w:lineRule="auto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4F48DA39" w14:textId="77777777" w:rsidR="00F803F4" w:rsidRPr="00240932" w:rsidRDefault="00F803F4" w:rsidP="00882AF2">
      <w:pPr>
        <w:suppressAutoHyphens w:val="0"/>
        <w:spacing w:line="276" w:lineRule="auto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080087E6" w14:textId="77777777" w:rsidR="00882AF2" w:rsidRPr="00240932" w:rsidRDefault="00882AF2" w:rsidP="00882AF2">
      <w:pPr>
        <w:suppressAutoHyphens w:val="0"/>
        <w:spacing w:before="12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lastRenderedPageBreak/>
        <w:t xml:space="preserve">IV.6 Obsługa samochodu patrolowo-gaśniczego </w:t>
      </w:r>
    </w:p>
    <w:p w14:paraId="176A380E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t>6.1</w:t>
      </w: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766"/>
        <w:gridCol w:w="1675"/>
        <w:gridCol w:w="3890"/>
        <w:gridCol w:w="1166"/>
      </w:tblGrid>
      <w:tr w:rsidR="00882AF2" w:rsidRPr="00240932" w14:paraId="2E711333" w14:textId="77777777" w:rsidTr="00B140E9">
        <w:trPr>
          <w:trHeight w:val="161"/>
          <w:jc w:val="center"/>
        </w:trPr>
        <w:tc>
          <w:tcPr>
            <w:tcW w:w="496" w:type="pct"/>
            <w:shd w:val="clear" w:color="auto" w:fill="auto"/>
          </w:tcPr>
          <w:p w14:paraId="60F53F16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36" w:type="pct"/>
            <w:shd w:val="clear" w:color="auto" w:fill="auto"/>
          </w:tcPr>
          <w:p w14:paraId="3B820C34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888" w:type="pct"/>
            <w:shd w:val="clear" w:color="auto" w:fill="auto"/>
          </w:tcPr>
          <w:p w14:paraId="071AFF3C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</w:tcPr>
          <w:p w14:paraId="31BE5A31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18" w:type="pct"/>
            <w:shd w:val="clear" w:color="auto" w:fill="auto"/>
          </w:tcPr>
          <w:p w14:paraId="6E96E8E2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18D9BE7B" w14:textId="77777777" w:rsidTr="00B140E9">
        <w:trPr>
          <w:trHeight w:val="625"/>
          <w:jc w:val="center"/>
        </w:trPr>
        <w:tc>
          <w:tcPr>
            <w:tcW w:w="496" w:type="pct"/>
            <w:shd w:val="clear" w:color="auto" w:fill="auto"/>
          </w:tcPr>
          <w:p w14:paraId="42FA50FC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182.2</w:t>
            </w:r>
          </w:p>
        </w:tc>
        <w:tc>
          <w:tcPr>
            <w:tcW w:w="936" w:type="pct"/>
            <w:shd w:val="clear" w:color="auto" w:fill="auto"/>
          </w:tcPr>
          <w:p w14:paraId="1801BC00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DYŻ SAM</w:t>
            </w:r>
          </w:p>
        </w:tc>
        <w:tc>
          <w:tcPr>
            <w:tcW w:w="888" w:type="pct"/>
            <w:shd w:val="clear" w:color="auto" w:fill="auto"/>
          </w:tcPr>
          <w:p w14:paraId="1596076C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DYŻ SAM</w:t>
            </w:r>
          </w:p>
        </w:tc>
        <w:tc>
          <w:tcPr>
            <w:tcW w:w="2062" w:type="pct"/>
            <w:shd w:val="clear" w:color="auto" w:fill="auto"/>
          </w:tcPr>
          <w:p w14:paraId="37A76F49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Obsługa samochodu patrolowo-gaśniczego</w:t>
            </w: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ab/>
            </w:r>
          </w:p>
        </w:tc>
        <w:tc>
          <w:tcPr>
            <w:tcW w:w="618" w:type="pct"/>
            <w:shd w:val="clear" w:color="auto" w:fill="auto"/>
          </w:tcPr>
          <w:p w14:paraId="2D650E13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MIES</w:t>
            </w:r>
          </w:p>
        </w:tc>
      </w:tr>
    </w:tbl>
    <w:p w14:paraId="523CDC8C" w14:textId="77777777" w:rsidR="00BC2C80" w:rsidRDefault="00BC2C80" w:rsidP="00882AF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746D2469" w14:textId="77777777" w:rsidR="00882AF2" w:rsidRPr="00240932" w:rsidRDefault="00882AF2" w:rsidP="00882AF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1A1AC509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zapewnienie obecności dwóch pracowników, posiadających wymagane kwalifikacje i zaopatrzonych w wymagane ochrony osobiste, którzy będą brali udział w patrolowaniu terenu oraz w akcjach gaśniczych – kierowcy kierującego samochodem patrolowo-gaśniczym oraz pomocnika, którego praca polegać będzie na udzielaniu pomocy kierowcy samochodu patrolowo-gaśniczego w trakcie prowadzenia akcji gaśniczej,</w:t>
      </w:r>
    </w:p>
    <w:p w14:paraId="1005AB89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zapewnienie udziału osób wymienionych w pkt. 1 w patrolowaniu terenu Nadleśnictwa, wyjazdach mających na celu lokalizację ewentualnych pożarów, udziału w akcjach gaśniczych (w przypadku wykrycia małych ognisk pożaru – do samodzielnego podejmowania akcji gaśniczych) oraz udziału w dogaszaniu pożarzysk i innych,</w:t>
      </w:r>
    </w:p>
    <w:p w14:paraId="44926243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dbałość o powierzony w ramach umowy dzierżawy samochód patrolowo-gaśniczy, moduł gaśniczy, sprzęt łącznościowy i pozostały, powierzony sprzęt służący ochronie przeciwpożarowej,</w:t>
      </w:r>
    </w:p>
    <w:p w14:paraId="3ED086B9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dbałość o powierzony sprzęt służący do lokalizacji pożarów .</w:t>
      </w:r>
    </w:p>
    <w:p w14:paraId="60CD2DA3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utrzymywanie powierzonego sprzętu w stałej gotowości do udziału w akcji gaśniczej w czasie dyżuru przeciwpożarowego, w tym w szczególności napełniania zbiornika modułu gaśniczego wodą,</w:t>
      </w:r>
    </w:p>
    <w:p w14:paraId="3A5CBC87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opróżnianie zbiornika modułu gaśniczego po zakończonym dyżurze przeciwpożarowym.</w:t>
      </w:r>
    </w:p>
    <w:p w14:paraId="12B9599E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natychmiastowe zgłaszania awarii powierzonego sprzętu do PAD Nadleśnictwa,</w:t>
      </w:r>
    </w:p>
    <w:p w14:paraId="6BAFBC51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stałe utrzymywanie łączności RTF pomiędzy pracownikami obsługującymi samochód patrolowo-gaśniczy, a PAD Nadleśnictwa, pełniącymi dyżur przeciwpożarowy pracownikami Nadleśnictwa i innymi osobami biorącymi udział w akcjach gaśniczych,</w:t>
      </w:r>
    </w:p>
    <w:p w14:paraId="4FD858ED" w14:textId="77777777" w:rsidR="00882AF2" w:rsidRPr="00240932" w:rsidRDefault="00882AF2" w:rsidP="00882AF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przypadku wystąpienia pożaru – znakowanie dróg dojazdowych do pożaru tabliczkami „do pożaru”. </w:t>
      </w:r>
    </w:p>
    <w:p w14:paraId="39D84C59" w14:textId="77777777" w:rsidR="00882AF2" w:rsidRPr="00240932" w:rsidRDefault="00882AF2" w:rsidP="00882AF2">
      <w:pPr>
        <w:suppressAutoHyphens w:val="0"/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Dyżur pełniony będzie w miejscu wskazanym przez Nadleśnictwo w okresie od 01.III do 30.X. Ponadto zadysponowani przez Wykonawcę pracownicy wykonujący obsługę samochodu patrolowo-gaśniczego zobowiązani są do: </w:t>
      </w:r>
    </w:p>
    <w:p w14:paraId="39F5BA6A" w14:textId="77777777" w:rsidR="00882AF2" w:rsidRPr="00240932" w:rsidRDefault="00882AF2" w:rsidP="00882AF2">
      <w:pPr>
        <w:pStyle w:val="Akapitzlist"/>
        <w:numPr>
          <w:ilvl w:val="0"/>
          <w:numId w:val="10"/>
        </w:numPr>
        <w:spacing w:after="200"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bieżącej realizacji poleceń przekazywanych im przez osobę pełniącą dyżur przeciwpożarowy w PAD Nadleśnictwa i kierownictwo Nadleśnictwa. </w:t>
      </w:r>
    </w:p>
    <w:p w14:paraId="22FD444F" w14:textId="77777777" w:rsidR="00882AF2" w:rsidRPr="00240932" w:rsidRDefault="00882AF2" w:rsidP="00882AF2">
      <w:pPr>
        <w:pStyle w:val="Akapitzlist"/>
        <w:numPr>
          <w:ilvl w:val="0"/>
          <w:numId w:val="10"/>
        </w:numPr>
        <w:spacing w:after="200"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informowania PAD Nadleśnictwa o rozwoju sytuacji związanej z poszukiwaniem pożaru i rozwojem akcji gaśniczej. </w:t>
      </w:r>
    </w:p>
    <w:p w14:paraId="69324F55" w14:textId="77777777" w:rsidR="00882AF2" w:rsidRPr="00240932" w:rsidRDefault="00882AF2" w:rsidP="00882AF2">
      <w:pPr>
        <w:pStyle w:val="Akapitzlist"/>
        <w:numPr>
          <w:ilvl w:val="0"/>
          <w:numId w:val="10"/>
        </w:numPr>
        <w:spacing w:after="200"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współdziałania ze wszystkimi osobami biorącymi udział w akcji gaśniczej. </w:t>
      </w:r>
    </w:p>
    <w:p w14:paraId="03E5B829" w14:textId="77777777" w:rsidR="00BC2C80" w:rsidRDefault="00BC2C80" w:rsidP="00882AF2">
      <w:pPr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</w:rPr>
      </w:pPr>
    </w:p>
    <w:p w14:paraId="1ED6B372" w14:textId="77777777" w:rsidR="00BC2C80" w:rsidRDefault="00BC2C80" w:rsidP="00882AF2">
      <w:pPr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</w:rPr>
      </w:pPr>
    </w:p>
    <w:p w14:paraId="4A1A5867" w14:textId="77777777" w:rsidR="00882AF2" w:rsidRPr="00240932" w:rsidRDefault="00882AF2" w:rsidP="00882AF2">
      <w:pPr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</w:rPr>
        <w:lastRenderedPageBreak/>
        <w:t>Procedura odbioru:</w:t>
      </w:r>
    </w:p>
    <w:p w14:paraId="6FBE502A" w14:textId="77777777" w:rsidR="00882AF2" w:rsidRPr="00240932" w:rsidRDefault="00882AF2" w:rsidP="00882AF2">
      <w:pPr>
        <w:suppressAutoHyphens w:val="0"/>
        <w:spacing w:after="200"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Odbiór prac nastąpi po zakończeniu miesiąca na podstawie zapisów Dziennika Pracy Dyspozytora PAD, w formie protokołu odbioru.</w:t>
      </w:r>
    </w:p>
    <w:p w14:paraId="731658E9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t>Zasady wynagradzania:</w:t>
      </w:r>
    </w:p>
    <w:p w14:paraId="3B5DD403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bookmarkStart w:id="4" w:name="_Hlk69888048"/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Płatności będą realizowane za czas trwania bezpośredniej akcji gaśniczej w okresach miesięcznych, bez względu na czas faktycznego trwania dyżurów. W przypadku, gdy termin rozpoczęcia i zakończenia bezpośredniej akcji gaśniczej ulegnie zmianie, wówczas płatność za usługę zostanie proporcjonalnie rozliczona.</w:t>
      </w:r>
    </w:p>
    <w:p w14:paraId="199B4A30" w14:textId="77777777" w:rsidR="00882AF2" w:rsidRPr="00240932" w:rsidRDefault="00882AF2" w:rsidP="00882AF2">
      <w:pPr>
        <w:suppressAutoHyphens w:val="0"/>
        <w:spacing w:before="120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bookmarkEnd w:id="4"/>
    <w:p w14:paraId="7579D7C5" w14:textId="77777777" w:rsidR="00882AF2" w:rsidRPr="00240932" w:rsidRDefault="00882AF2" w:rsidP="00882AF2">
      <w:pPr>
        <w:suppressAutoHyphens w:val="0"/>
        <w:spacing w:line="276" w:lineRule="auto"/>
        <w:ind w:left="284" w:hanging="284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  <w:r w:rsidRPr="00240932">
        <w:rPr>
          <w:rFonts w:ascii="Cambria" w:eastAsia="Calibri" w:hAnsi="Cambria"/>
          <w:bCs/>
          <w:i/>
          <w:sz w:val="22"/>
          <w:szCs w:val="22"/>
          <w:lang w:eastAsia="pl-PL"/>
        </w:rPr>
        <w:t>(jednostką rozliczeniową jest miesiąc)</w:t>
      </w:r>
    </w:p>
    <w:p w14:paraId="60C58E13" w14:textId="77777777" w:rsidR="00882AF2" w:rsidRDefault="00882AF2" w:rsidP="00882AF2">
      <w:pPr>
        <w:suppressAutoHyphens w:val="0"/>
        <w:spacing w:after="200" w:line="276" w:lineRule="auto"/>
        <w:rPr>
          <w:rFonts w:ascii="Cambria" w:eastAsia="Calibri" w:hAnsi="Cambria" w:cs="Arial"/>
          <w:bCs/>
          <w:iCs/>
          <w:sz w:val="22"/>
          <w:szCs w:val="22"/>
          <w:lang w:eastAsia="en-US"/>
        </w:rPr>
      </w:pPr>
    </w:p>
    <w:p w14:paraId="462CAD17" w14:textId="77777777" w:rsidR="00B140E9" w:rsidRPr="00240932" w:rsidRDefault="00B140E9" w:rsidP="00882AF2">
      <w:pPr>
        <w:suppressAutoHyphens w:val="0"/>
        <w:spacing w:after="200" w:line="276" w:lineRule="auto"/>
        <w:rPr>
          <w:rFonts w:ascii="Cambria" w:eastAsia="Calibri" w:hAnsi="Cambria" w:cs="Arial"/>
          <w:bCs/>
          <w:iCs/>
          <w:sz w:val="22"/>
          <w:szCs w:val="22"/>
          <w:lang w:eastAsia="en-US"/>
        </w:rPr>
      </w:pPr>
    </w:p>
    <w:p w14:paraId="15E84BAB" w14:textId="77777777" w:rsidR="00882AF2" w:rsidRPr="00240932" w:rsidRDefault="00882AF2" w:rsidP="00882AF2">
      <w:pPr>
        <w:suppressAutoHyphens w:val="0"/>
        <w:spacing w:before="12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t xml:space="preserve">IV.7 Obsługa punktu alarmowo-dyspozycyjnego </w:t>
      </w:r>
    </w:p>
    <w:p w14:paraId="0BAB8DA8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en-US"/>
        </w:rPr>
        <w:t>7.1</w:t>
      </w: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766"/>
        <w:gridCol w:w="1675"/>
        <w:gridCol w:w="3890"/>
        <w:gridCol w:w="1166"/>
      </w:tblGrid>
      <w:tr w:rsidR="00882AF2" w:rsidRPr="00240932" w14:paraId="10D41EFF" w14:textId="77777777" w:rsidTr="00B140E9">
        <w:trPr>
          <w:trHeight w:val="161"/>
          <w:jc w:val="center"/>
        </w:trPr>
        <w:tc>
          <w:tcPr>
            <w:tcW w:w="496" w:type="pct"/>
            <w:shd w:val="clear" w:color="auto" w:fill="auto"/>
          </w:tcPr>
          <w:p w14:paraId="4F6611CA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36" w:type="pct"/>
            <w:shd w:val="clear" w:color="auto" w:fill="auto"/>
          </w:tcPr>
          <w:p w14:paraId="19C54F39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888" w:type="pct"/>
            <w:shd w:val="clear" w:color="auto" w:fill="auto"/>
          </w:tcPr>
          <w:p w14:paraId="417CF335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</w:tcPr>
          <w:p w14:paraId="718B0640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18" w:type="pct"/>
            <w:shd w:val="clear" w:color="auto" w:fill="auto"/>
          </w:tcPr>
          <w:p w14:paraId="7D7BC8D2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1F2DD45F" w14:textId="77777777" w:rsidTr="00B140E9">
        <w:trPr>
          <w:trHeight w:val="625"/>
          <w:jc w:val="center"/>
        </w:trPr>
        <w:tc>
          <w:tcPr>
            <w:tcW w:w="496" w:type="pct"/>
            <w:shd w:val="clear" w:color="auto" w:fill="auto"/>
          </w:tcPr>
          <w:p w14:paraId="34B5D61C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182.3</w:t>
            </w:r>
          </w:p>
        </w:tc>
        <w:tc>
          <w:tcPr>
            <w:tcW w:w="936" w:type="pct"/>
            <w:shd w:val="clear" w:color="auto" w:fill="auto"/>
          </w:tcPr>
          <w:p w14:paraId="3EE3AFDC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DYŻ PAD</w:t>
            </w:r>
          </w:p>
        </w:tc>
        <w:tc>
          <w:tcPr>
            <w:tcW w:w="888" w:type="pct"/>
            <w:shd w:val="clear" w:color="auto" w:fill="auto"/>
          </w:tcPr>
          <w:p w14:paraId="3FDE73E6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DYŻ PAD</w:t>
            </w:r>
          </w:p>
        </w:tc>
        <w:tc>
          <w:tcPr>
            <w:tcW w:w="2062" w:type="pct"/>
            <w:shd w:val="clear" w:color="auto" w:fill="auto"/>
          </w:tcPr>
          <w:p w14:paraId="54110463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Obsługa punktu alarmowo-dyspozycyjnego</w:t>
            </w: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ab/>
            </w:r>
          </w:p>
        </w:tc>
        <w:tc>
          <w:tcPr>
            <w:tcW w:w="618" w:type="pct"/>
            <w:shd w:val="clear" w:color="auto" w:fill="auto"/>
          </w:tcPr>
          <w:p w14:paraId="2BE22EE5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3C38F76F" w14:textId="77777777" w:rsidR="00882AF2" w:rsidRPr="00240932" w:rsidRDefault="00882AF2" w:rsidP="00882AF2">
      <w:pPr>
        <w:suppressAutoHyphens w:val="0"/>
        <w:spacing w:before="120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70793CA1" w14:textId="77777777" w:rsidR="00882AF2" w:rsidRPr="00240932" w:rsidRDefault="00882AF2" w:rsidP="00882AF2">
      <w:pPr>
        <w:suppressAutoHyphens w:val="0"/>
        <w:spacing w:before="120"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en-US"/>
        </w:rPr>
        <w:t>Standard dla tej czynności obejmuje:</w:t>
      </w:r>
    </w:p>
    <w:p w14:paraId="7617EE7C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dyżur dyspozytorów punktów alarmowo-dyspozycyjnych;</w:t>
      </w:r>
    </w:p>
    <w:p w14:paraId="0F2510F2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realizacja i koordynacja zadań i przedsięwzięć ochronnych w nadleśnictwie m.in. zgodnie z załącznikiem 6 Instrukcji ochrony przeciwpożarowej lasu;</w:t>
      </w:r>
    </w:p>
    <w:p w14:paraId="1C07DE2C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nadzór nad funkcjonowaniem systemu obserwacyjno-alarmowego na podległym terenie i kierowanie jego pracą;</w:t>
      </w:r>
    </w:p>
    <w:p w14:paraId="74E2F1AF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ustalenie miejsca pożaru zgłoszonego przez sieć obserwacyjną;</w:t>
      </w:r>
    </w:p>
    <w:p w14:paraId="415EAD27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powiadomienie o pożarze stanowiska kierowania właściwej PSP,</w:t>
      </w:r>
    </w:p>
    <w:p w14:paraId="68257E44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powiadomienie o pożarze kierownictwa nadleśnictwa, PAD RDLP i właściwej służby terenowej</w:t>
      </w:r>
    </w:p>
    <w:p w14:paraId="0169F363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skierowanie do pożaru sił i środków będących w dyspozycji nadleśnictwa;</w:t>
      </w:r>
    </w:p>
    <w:p w14:paraId="58AADA08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 xml:space="preserve">zgłoszenie zapotrzebowania na siły i środki będące w dyspozycji RDLP; </w:t>
      </w:r>
    </w:p>
    <w:p w14:paraId="2D7B402C" w14:textId="77777777" w:rsidR="00882AF2" w:rsidRPr="00240932" w:rsidRDefault="00882AF2" w:rsidP="00882AF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utrzymanie łączności z miejscem akcji gaśniczej;</w:t>
      </w:r>
    </w:p>
    <w:p w14:paraId="6C59A010" w14:textId="77777777" w:rsidR="00882AF2" w:rsidRPr="00240932" w:rsidRDefault="00882AF2" w:rsidP="00882AF2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prowadzenie na bieżąco dziennika pracy dyspozytora PAD</w:t>
      </w:r>
    </w:p>
    <w:p w14:paraId="455E7BF9" w14:textId="77777777" w:rsidR="00882AF2" w:rsidRPr="00240932" w:rsidRDefault="00882AF2" w:rsidP="00882AF2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utrzymanie porządku na stanowisku pracy oraz w bezpośrednim otoczeniu;</w:t>
      </w:r>
    </w:p>
    <w:p w14:paraId="54C6EA87" w14:textId="77777777" w:rsidR="00882AF2" w:rsidRPr="00240932" w:rsidRDefault="00882AF2" w:rsidP="00882AF2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obowiązek dbania o sprawność sprzętu powierzonego przez Zamawiającego.</w:t>
      </w:r>
    </w:p>
    <w:p w14:paraId="6E202C89" w14:textId="77777777" w:rsidR="00882AF2" w:rsidRDefault="00882AF2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2DAED8E2" w14:textId="77777777" w:rsidR="00BC2C80" w:rsidRDefault="00BC2C80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27C31FFC" w14:textId="77777777" w:rsidR="00BC2C80" w:rsidRDefault="00BC2C80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03AEBDC6" w14:textId="77777777" w:rsidR="00BC2C80" w:rsidRDefault="00BC2C80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61B30362" w14:textId="77777777" w:rsidR="00BC2C80" w:rsidRPr="00240932" w:rsidRDefault="00BC2C80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63596865" w14:textId="77777777" w:rsidR="00882AF2" w:rsidRPr="00240932" w:rsidRDefault="00882AF2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lastRenderedPageBreak/>
        <w:t>Uwagi:</w:t>
      </w:r>
    </w:p>
    <w:p w14:paraId="7806E8CB" w14:textId="77777777" w:rsidR="00882AF2" w:rsidRPr="00240932" w:rsidRDefault="00882AF2" w:rsidP="00882AF2">
      <w:pPr>
        <w:tabs>
          <w:tab w:val="left" w:pos="0"/>
          <w:tab w:val="left" w:pos="3975"/>
        </w:tabs>
        <w:suppressAutoHyphens w:val="0"/>
        <w:autoSpaceDE w:val="0"/>
        <w:autoSpaceDN w:val="0"/>
        <w:adjustRightInd w:val="0"/>
        <w:spacing w:line="276" w:lineRule="auto"/>
        <w:ind w:left="357"/>
        <w:jc w:val="both"/>
        <w:textAlignment w:val="center"/>
        <w:rPr>
          <w:rFonts w:ascii="Cambria" w:eastAsia="Calibri" w:hAnsi="Cambria" w:cs="Myriad Pro"/>
          <w:sz w:val="22"/>
          <w:szCs w:val="22"/>
          <w:lang w:eastAsia="pl-PL"/>
        </w:rPr>
      </w:pPr>
      <w:r w:rsidRPr="00240932">
        <w:rPr>
          <w:rFonts w:ascii="Cambria" w:eastAsia="Calibri" w:hAnsi="Cambria" w:cs="Myriad Pro"/>
          <w:sz w:val="22"/>
          <w:szCs w:val="22"/>
          <w:lang w:eastAsia="pl-PL"/>
        </w:rPr>
        <w:t>W przypadku posiadania przez Zamawiającego Punktu Alarmowo-Dyspozycyjnego wraz z funkcją obserwacji terenu kamer przemysłowych umieszczonych na dostrzegalniach przeciwpożarowych do obowiązków dyspozytora dochodzą następujące zadania:</w:t>
      </w:r>
    </w:p>
    <w:p w14:paraId="3C1DA87C" w14:textId="77777777" w:rsidR="00882AF2" w:rsidRPr="00240932" w:rsidRDefault="00882AF2" w:rsidP="00882A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40932">
        <w:rPr>
          <w:rFonts w:ascii="Cambria" w:eastAsia="Calibri" w:hAnsi="Cambria" w:cs="Arial"/>
          <w:sz w:val="22"/>
          <w:szCs w:val="22"/>
        </w:rPr>
        <w:t>obserwacja obszarów leśnych z kamer przemysłowych umieszczonych na dostrzegalniach przeciwpożarowych oraz niezwłoczne informowanie o wykrytych zagrożeniach (zgodnie z otrzymaną instrukcją) w okresie prowadzenia przez Zamawiającego akcji bezpośredniej w ochronie przeciwpożarowej lasu (wg ustaleń określonych przez Zamawiającego, zasadniczo w okresie od 1 marca do 30 października), obserwacja z dostrzegalni zasadniczo prowadzona jest od godz. 9.00 do zachodu słońca;</w:t>
      </w:r>
    </w:p>
    <w:p w14:paraId="58D576E2" w14:textId="77777777" w:rsidR="00882AF2" w:rsidRPr="00240932" w:rsidRDefault="00882AF2" w:rsidP="00882A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40932">
        <w:rPr>
          <w:rFonts w:ascii="Cambria" w:eastAsia="Calibri" w:hAnsi="Cambria" w:cs="Arial"/>
          <w:sz w:val="22"/>
          <w:szCs w:val="22"/>
        </w:rPr>
        <w:t>prowadzenie na bieżąco dziennika pracy obserwatora;</w:t>
      </w:r>
    </w:p>
    <w:p w14:paraId="103EB424" w14:textId="77777777" w:rsidR="00882AF2" w:rsidRPr="00240932" w:rsidRDefault="00882AF2" w:rsidP="00882AF2">
      <w:pPr>
        <w:tabs>
          <w:tab w:val="left" w:pos="851"/>
        </w:tabs>
        <w:suppressAutoHyphens w:val="0"/>
        <w:autoSpaceDE w:val="0"/>
        <w:autoSpaceDN w:val="0"/>
        <w:adjustRightInd w:val="0"/>
        <w:spacing w:after="240" w:line="276" w:lineRule="auto"/>
        <w:jc w:val="both"/>
        <w:textAlignment w:val="center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sz w:val="22"/>
          <w:szCs w:val="22"/>
          <w:lang w:eastAsia="pl-PL"/>
        </w:rPr>
        <w:t>Zamawiający może przedłużyć okres prowadzenia bezpośredniej akcji bezpośredniej przeciwpożarowej.</w:t>
      </w:r>
    </w:p>
    <w:p w14:paraId="50917C1B" w14:textId="77777777" w:rsidR="00882AF2" w:rsidRPr="00240932" w:rsidRDefault="00882AF2" w:rsidP="00882AF2">
      <w:p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/>
        <w:jc w:val="both"/>
        <w:textAlignment w:val="center"/>
        <w:rPr>
          <w:rFonts w:ascii="Cambria" w:eastAsia="Calibri" w:hAnsi="Cambria" w:cs="Arial"/>
          <w:sz w:val="22"/>
          <w:szCs w:val="22"/>
          <w:lang w:eastAsia="pl-PL"/>
        </w:rPr>
      </w:pPr>
      <w:r w:rsidRPr="00240932">
        <w:rPr>
          <w:rFonts w:ascii="Cambria" w:hAnsi="Cambria" w:cs="Arial"/>
          <w:b/>
          <w:sz w:val="22"/>
          <w:szCs w:val="22"/>
          <w:lang w:eastAsia="pl-PL"/>
        </w:rPr>
        <w:t>Procedura odbioru prac:</w:t>
      </w:r>
    </w:p>
    <w:p w14:paraId="7852E608" w14:textId="77777777" w:rsidR="00882AF2" w:rsidRPr="00240932" w:rsidRDefault="00882AF2" w:rsidP="00882AF2">
      <w:pPr>
        <w:tabs>
          <w:tab w:val="left" w:pos="0"/>
        </w:tabs>
        <w:suppressAutoHyphens w:val="0"/>
        <w:autoSpaceDE w:val="0"/>
        <w:autoSpaceDN w:val="0"/>
        <w:adjustRightInd w:val="0"/>
        <w:spacing w:before="120"/>
        <w:contextualSpacing/>
        <w:jc w:val="both"/>
        <w:textAlignment w:val="center"/>
        <w:rPr>
          <w:rFonts w:ascii="Cambria" w:eastAsia="Calibri" w:hAnsi="Cambria"/>
          <w:bCs/>
          <w:sz w:val="22"/>
          <w:szCs w:val="22"/>
          <w:lang w:eastAsia="pl-PL"/>
        </w:rPr>
      </w:pPr>
      <w:r w:rsidRPr="00240932">
        <w:rPr>
          <w:rFonts w:ascii="Cambria" w:eastAsia="Calibri" w:hAnsi="Cambria"/>
          <w:bCs/>
          <w:sz w:val="22"/>
          <w:szCs w:val="22"/>
          <w:lang w:eastAsia="pl-PL"/>
        </w:rPr>
        <w:t>Odbiór prac nastąpi poprzez zweryfikowanie prawidłowości ich wykonania (zgodności z opisem  czynności i zleceniem).</w:t>
      </w:r>
    </w:p>
    <w:p w14:paraId="1F4FB306" w14:textId="77777777" w:rsidR="00882AF2" w:rsidRPr="00240932" w:rsidRDefault="00882AF2" w:rsidP="00882AF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textAlignment w:val="center"/>
        <w:rPr>
          <w:rFonts w:ascii="Cambria" w:eastAsia="Calibri" w:hAnsi="Cambria"/>
          <w:bCs/>
          <w:sz w:val="22"/>
          <w:szCs w:val="22"/>
          <w:lang w:eastAsia="pl-PL"/>
        </w:rPr>
      </w:pPr>
    </w:p>
    <w:p w14:paraId="4F93B93B" w14:textId="77777777" w:rsidR="00882AF2" w:rsidRPr="00240932" w:rsidRDefault="00882AF2" w:rsidP="00882AF2">
      <w:pPr>
        <w:tabs>
          <w:tab w:val="left" w:pos="0"/>
        </w:tabs>
        <w:suppressAutoHyphens w:val="0"/>
        <w:autoSpaceDE w:val="0"/>
        <w:autoSpaceDN w:val="0"/>
        <w:adjustRightInd w:val="0"/>
        <w:spacing w:before="120"/>
        <w:contextualSpacing/>
        <w:jc w:val="both"/>
        <w:textAlignment w:val="center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/>
          <w:b/>
          <w:sz w:val="22"/>
          <w:szCs w:val="22"/>
          <w:lang w:eastAsia="pl-PL"/>
        </w:rPr>
        <w:t>Zasady wynagradzania:</w:t>
      </w:r>
    </w:p>
    <w:p w14:paraId="7135F448" w14:textId="77777777" w:rsidR="00882AF2" w:rsidRPr="00240932" w:rsidRDefault="00882AF2" w:rsidP="00882AF2">
      <w:pPr>
        <w:suppressAutoHyphens w:val="0"/>
        <w:spacing w:before="120" w:after="200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sz w:val="22"/>
          <w:szCs w:val="22"/>
          <w:lang w:eastAsia="en-US"/>
        </w:rPr>
        <w:t>Płatności będą realizowane za czas trwania bezpośredniej akcji gaśniczej w godzinach ryczałtowo (bez względu na czas faktycznego trwania dyżurów) lub za faktyczną liczę przepracowanych godzin w okresie rozliczeniowym. W przypadku, gdy termin rozpoczęcia i zakończenia bezpośredniej akcji gaśniczej ulegnie zmianie, wówczas płatność za usługę zostanie proporcjonalnie rozliczona – dotyczy rozliczania ryczałtowego.</w:t>
      </w:r>
    </w:p>
    <w:p w14:paraId="3DE964EB" w14:textId="77777777" w:rsidR="00882AF2" w:rsidRPr="00240932" w:rsidRDefault="00882AF2" w:rsidP="00882AF2">
      <w:pPr>
        <w:tabs>
          <w:tab w:val="left" w:pos="0"/>
        </w:tabs>
        <w:suppressAutoHyphens w:val="0"/>
        <w:autoSpaceDE w:val="0"/>
        <w:autoSpaceDN w:val="0"/>
        <w:adjustRightInd w:val="0"/>
        <w:spacing w:before="120"/>
        <w:contextualSpacing/>
        <w:jc w:val="both"/>
        <w:textAlignment w:val="center"/>
        <w:rPr>
          <w:rFonts w:ascii="Cambria" w:eastAsia="Calibri" w:hAnsi="Cambria" w:cs="Arial"/>
          <w:bCs/>
          <w:sz w:val="22"/>
          <w:szCs w:val="22"/>
          <w:lang w:eastAsia="pl-PL"/>
        </w:rPr>
      </w:pPr>
    </w:p>
    <w:p w14:paraId="3DD16177" w14:textId="26CF7493" w:rsidR="00882AF2" w:rsidRPr="00240932" w:rsidRDefault="00882AF2" w:rsidP="00882AF2">
      <w:pPr>
        <w:suppressAutoHyphens w:val="0"/>
        <w:spacing w:line="276" w:lineRule="auto"/>
        <w:ind w:left="284" w:hanging="284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  <w:r w:rsidRPr="00240932">
        <w:rPr>
          <w:rFonts w:ascii="Cambria" w:eastAsia="Calibri" w:hAnsi="Cambria"/>
          <w:bCs/>
          <w:i/>
          <w:sz w:val="22"/>
          <w:szCs w:val="22"/>
          <w:lang w:eastAsia="pl-PL"/>
        </w:rPr>
        <w:t xml:space="preserve"> (rozliczenie z dokładnością do 1 godziny)</w:t>
      </w:r>
    </w:p>
    <w:p w14:paraId="7FB7E611" w14:textId="77777777" w:rsidR="00882AF2" w:rsidRDefault="00882AF2" w:rsidP="00882AF2">
      <w:pPr>
        <w:suppressAutoHyphens w:val="0"/>
        <w:spacing w:line="276" w:lineRule="auto"/>
        <w:ind w:left="284" w:hanging="284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19B5A128" w14:textId="77777777" w:rsidR="00092B90" w:rsidRDefault="00092B90" w:rsidP="00882AF2">
      <w:pPr>
        <w:suppressAutoHyphens w:val="0"/>
        <w:spacing w:line="276" w:lineRule="auto"/>
        <w:ind w:left="284" w:hanging="284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07ACD62E" w14:textId="77777777" w:rsidR="00F803F4" w:rsidRPr="00A63BBE" w:rsidRDefault="00F803F4" w:rsidP="00F803F4">
      <w:pPr>
        <w:suppressAutoHyphens w:val="0"/>
        <w:spacing w:before="120" w:after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A63BBE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VII.1 Gospodarka szkółkarska na powierzchniach otwartych</w:t>
      </w:r>
    </w:p>
    <w:p w14:paraId="77F4694C" w14:textId="77777777" w:rsidR="00F803F4" w:rsidRDefault="00F803F4" w:rsidP="00882AF2">
      <w:pPr>
        <w:suppressAutoHyphens w:val="0"/>
        <w:spacing w:line="276" w:lineRule="auto"/>
        <w:ind w:left="284" w:hanging="284"/>
        <w:jc w:val="both"/>
        <w:rPr>
          <w:rFonts w:ascii="Cambria" w:eastAsia="Calibri" w:hAnsi="Cambria"/>
          <w:bCs/>
          <w:i/>
          <w:sz w:val="22"/>
          <w:szCs w:val="22"/>
          <w:lang w:eastAsia="pl-PL"/>
        </w:rPr>
      </w:pPr>
    </w:p>
    <w:p w14:paraId="3B065B77" w14:textId="67AAEE9A" w:rsidR="00B140E9" w:rsidRPr="00F803F4" w:rsidRDefault="00F803F4" w:rsidP="00882AF2">
      <w:pPr>
        <w:suppressAutoHyphens w:val="0"/>
        <w:spacing w:line="276" w:lineRule="auto"/>
        <w:ind w:left="284" w:hanging="284"/>
        <w:jc w:val="both"/>
        <w:rPr>
          <w:rFonts w:ascii="Cambria" w:eastAsia="Calibri" w:hAnsi="Cambria"/>
          <w:b/>
          <w:bCs/>
          <w:sz w:val="22"/>
          <w:szCs w:val="22"/>
          <w:lang w:eastAsia="pl-PL"/>
        </w:rPr>
      </w:pPr>
      <w:r>
        <w:rPr>
          <w:rFonts w:ascii="Cambria" w:eastAsia="Calibri" w:hAnsi="Cambria"/>
          <w:b/>
          <w:bCs/>
          <w:sz w:val="22"/>
          <w:szCs w:val="22"/>
          <w:lang w:eastAsia="pl-PL"/>
        </w:rPr>
        <w:t>1.7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766"/>
        <w:gridCol w:w="1677"/>
        <w:gridCol w:w="3797"/>
        <w:gridCol w:w="1162"/>
      </w:tblGrid>
      <w:tr w:rsidR="00882AF2" w:rsidRPr="00240932" w14:paraId="08C27357" w14:textId="77777777" w:rsidTr="00BF6C7D">
        <w:trPr>
          <w:trHeight w:val="625"/>
          <w:jc w:val="center"/>
        </w:trPr>
        <w:tc>
          <w:tcPr>
            <w:tcW w:w="381" w:type="pct"/>
            <w:shd w:val="clear" w:color="auto" w:fill="auto"/>
          </w:tcPr>
          <w:p w14:paraId="21F3875A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250.1</w:t>
            </w:r>
          </w:p>
        </w:tc>
        <w:tc>
          <w:tcPr>
            <w:tcW w:w="971" w:type="pct"/>
            <w:shd w:val="clear" w:color="auto" w:fill="auto"/>
          </w:tcPr>
          <w:p w14:paraId="169C50D4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PIEL-NAM</w:t>
            </w:r>
          </w:p>
        </w:tc>
        <w:tc>
          <w:tcPr>
            <w:tcW w:w="922" w:type="pct"/>
            <w:shd w:val="clear" w:color="auto" w:fill="auto"/>
          </w:tcPr>
          <w:p w14:paraId="05D59349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Verdana" w:hAnsi="Cambria" w:cs="Verdana"/>
                <w:kern w:val="1"/>
                <w:sz w:val="16"/>
                <w:szCs w:val="16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16"/>
                <w:szCs w:val="16"/>
                <w:lang w:eastAsia="zh-CN" w:bidi="hi-IN"/>
              </w:rPr>
              <w:t>PIEL-NAM</w:t>
            </w:r>
            <w:r w:rsidRPr="00240932">
              <w:rPr>
                <w:rFonts w:ascii="Cambria" w:eastAsia="Verdana" w:hAnsi="Cambria" w:cs="Verdana"/>
                <w:kern w:val="1"/>
                <w:sz w:val="16"/>
                <w:szCs w:val="16"/>
                <w:lang w:eastAsia="zh-CN" w:bidi="hi-IN"/>
              </w:rPr>
              <w:br/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6D8008D2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hAnsi="Cambria" w:cs="Arial"/>
                <w:sz w:val="22"/>
                <w:szCs w:val="22"/>
              </w:rPr>
              <w:t>Pielenie ręczne w namiotach</w:t>
            </w:r>
          </w:p>
        </w:tc>
        <w:tc>
          <w:tcPr>
            <w:tcW w:w="639" w:type="pct"/>
            <w:shd w:val="clear" w:color="auto" w:fill="auto"/>
          </w:tcPr>
          <w:p w14:paraId="63DF4E0F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24D03CF9" w14:textId="77777777" w:rsidR="00F803F4" w:rsidRDefault="00F803F4" w:rsidP="00882AF2">
      <w:pPr>
        <w:suppressAutoHyphens w:val="0"/>
        <w:spacing w:before="120" w:after="120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6C2F668A" w14:textId="77777777" w:rsidR="00882AF2" w:rsidRPr="00240932" w:rsidRDefault="00882AF2" w:rsidP="00882AF2">
      <w:pPr>
        <w:suppressAutoHyphens w:val="0"/>
        <w:spacing w:before="120" w:after="120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240932">
        <w:rPr>
          <w:rFonts w:ascii="Cambria" w:eastAsia="Calibri" w:hAnsi="Cambria"/>
          <w:b/>
          <w:bCs/>
          <w:sz w:val="22"/>
          <w:szCs w:val="22"/>
          <w:lang w:eastAsia="en-US"/>
        </w:rPr>
        <w:t>1.17.1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26"/>
        <w:gridCol w:w="1676"/>
        <w:gridCol w:w="3797"/>
        <w:gridCol w:w="1165"/>
      </w:tblGrid>
      <w:tr w:rsidR="00882AF2" w:rsidRPr="00240932" w14:paraId="640541C6" w14:textId="77777777" w:rsidTr="00B140E9">
        <w:trPr>
          <w:trHeight w:val="161"/>
          <w:jc w:val="center"/>
        </w:trPr>
        <w:tc>
          <w:tcPr>
            <w:tcW w:w="440" w:type="pct"/>
            <w:shd w:val="clear" w:color="auto" w:fill="auto"/>
          </w:tcPr>
          <w:p w14:paraId="717DB344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</w:tcPr>
          <w:p w14:paraId="7E5330B5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58809D71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5924E479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775DC96D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05F40596" w14:textId="77777777" w:rsidTr="00B140E9">
        <w:trPr>
          <w:trHeight w:val="625"/>
          <w:jc w:val="center"/>
        </w:trPr>
        <w:tc>
          <w:tcPr>
            <w:tcW w:w="440" w:type="pct"/>
            <w:shd w:val="clear" w:color="auto" w:fill="auto"/>
          </w:tcPr>
          <w:p w14:paraId="38B9276A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283.1</w:t>
            </w:r>
          </w:p>
        </w:tc>
        <w:tc>
          <w:tcPr>
            <w:tcW w:w="897" w:type="pct"/>
            <w:shd w:val="clear" w:color="auto" w:fill="auto"/>
          </w:tcPr>
          <w:p w14:paraId="3229E939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hAnsi="Cambria" w:cs="Arial"/>
                <w:sz w:val="22"/>
                <w:szCs w:val="22"/>
              </w:rPr>
              <w:t>BALOTY</w:t>
            </w:r>
          </w:p>
        </w:tc>
        <w:tc>
          <w:tcPr>
            <w:tcW w:w="925" w:type="pct"/>
            <w:shd w:val="clear" w:color="auto" w:fill="auto"/>
          </w:tcPr>
          <w:p w14:paraId="0CE4EFC6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hAnsi="Cambria" w:cs="Arial"/>
                <w:sz w:val="22"/>
                <w:szCs w:val="22"/>
              </w:rPr>
              <w:t>BALOTY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45CF3E05" w14:textId="77777777" w:rsidR="00882AF2" w:rsidRPr="00240932" w:rsidRDefault="00882AF2" w:rsidP="00B140E9">
            <w:pPr>
              <w:widowControl w:val="0"/>
              <w:suppressAutoHyphens w:val="0"/>
              <w:spacing w:before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Balotowanie sadzonek</w:t>
            </w:r>
          </w:p>
        </w:tc>
        <w:tc>
          <w:tcPr>
            <w:tcW w:w="643" w:type="pct"/>
            <w:shd w:val="clear" w:color="auto" w:fill="auto"/>
          </w:tcPr>
          <w:p w14:paraId="3A8B1D69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6C8F490E" w14:textId="77777777" w:rsidR="00127C53" w:rsidRDefault="00127C53" w:rsidP="00882AF2">
      <w:pPr>
        <w:suppressAutoHyphens w:val="0"/>
        <w:spacing w:before="120" w:after="120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4FF28377" w14:textId="77777777" w:rsidR="00127C53" w:rsidRDefault="00127C53" w:rsidP="00882AF2">
      <w:pPr>
        <w:suppressAutoHyphens w:val="0"/>
        <w:spacing w:before="120" w:after="120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25AA3CEE" w14:textId="77777777" w:rsidR="00127C53" w:rsidRDefault="00127C53" w:rsidP="00882AF2">
      <w:pPr>
        <w:suppressAutoHyphens w:val="0"/>
        <w:spacing w:before="120" w:after="120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7D87070F" w14:textId="77777777" w:rsidR="00882AF2" w:rsidRPr="00240932" w:rsidRDefault="00882AF2" w:rsidP="00882AF2">
      <w:pPr>
        <w:suppressAutoHyphens w:val="0"/>
        <w:spacing w:before="120" w:after="120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4026B3CC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>doniesienie stołów manipulacyjnych, materiałów (folia, taśma klejąca) oraz narzędzi do miejsca pracy</w:t>
      </w:r>
    </w:p>
    <w:p w14:paraId="27CC81F0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>przygotowanie (złożenie) stołów i materiałów (docięcie lub oczyszczenie folii),</w:t>
      </w:r>
    </w:p>
    <w:p w14:paraId="6BA18C15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 xml:space="preserve"> rozłożenie folii na stole,</w:t>
      </w:r>
    </w:p>
    <w:p w14:paraId="2F87EECD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>doniesienie torfu i rozścielenie jego warstwy na folii,</w:t>
      </w:r>
    </w:p>
    <w:p w14:paraId="0CE0FAFA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 xml:space="preserve">przygotowanie żelu poprzez wymieszanie substratu z wodą </w:t>
      </w:r>
    </w:p>
    <w:p w14:paraId="2E090DC1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>zanurzenie systemów korzeniowych wiązki sadzonek w pojemniku z hydrożelem</w:t>
      </w:r>
    </w:p>
    <w:p w14:paraId="2C618326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>ułożenie warstwy z odpowiedniej liczby sadzonek wskazanej przez Przedstawiciela zamawiającego</w:t>
      </w:r>
    </w:p>
    <w:p w14:paraId="33F12112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 xml:space="preserve">przykrycie korzeni substratem </w:t>
      </w:r>
    </w:p>
    <w:p w14:paraId="448E8854" w14:textId="77777777" w:rsidR="00882AF2" w:rsidRPr="00240932" w:rsidRDefault="00882AF2" w:rsidP="00882AF2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Bitstream Vera Sans" w:hAnsi="Cambria" w:cs="Verdana"/>
          <w:bCs/>
          <w:iCs/>
          <w:kern w:val="1"/>
          <w:sz w:val="22"/>
          <w:szCs w:val="22"/>
          <w:lang w:eastAsia="zh-CN" w:bidi="hi-IN"/>
        </w:rPr>
        <w:t>zwiniecie folii w rulon i związanie balotu taśmą klejącą i odstawienie go</w:t>
      </w:r>
    </w:p>
    <w:p w14:paraId="2B10E1B9" w14:textId="77777777" w:rsidR="00882AF2" w:rsidRPr="00240932" w:rsidRDefault="00882AF2" w:rsidP="00882AF2">
      <w:pPr>
        <w:tabs>
          <w:tab w:val="left" w:pos="567"/>
        </w:tabs>
        <w:suppressAutoHyphens w:val="0"/>
        <w:spacing w:before="120" w:after="12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41B03C91" w14:textId="77777777" w:rsidR="00882AF2" w:rsidRPr="00240932" w:rsidRDefault="00882AF2" w:rsidP="00882AF2">
      <w:pPr>
        <w:rPr>
          <w:rFonts w:ascii="Cambria" w:hAnsi="Cambria" w:cs="Arial"/>
          <w:sz w:val="22"/>
          <w:szCs w:val="22"/>
          <w:lang w:eastAsia="pl-PL"/>
        </w:rPr>
      </w:pPr>
      <w:r w:rsidRPr="00240932">
        <w:rPr>
          <w:rFonts w:ascii="Cambria" w:hAnsi="Cambria" w:cs="Arial"/>
          <w:sz w:val="22"/>
          <w:szCs w:val="22"/>
          <w:lang w:eastAsia="pl-PL"/>
        </w:rPr>
        <w:t xml:space="preserve">Hydrożel i torf zapewnia Zamawiający, pozostałe materiały i narzędzia służące prawidłowej realizacji zamówienia zapewnia Wykonawca.  </w:t>
      </w:r>
    </w:p>
    <w:p w14:paraId="21104FA8" w14:textId="77777777" w:rsidR="00882AF2" w:rsidRPr="00240932" w:rsidRDefault="00882AF2" w:rsidP="00882AF2">
      <w:pPr>
        <w:rPr>
          <w:rFonts w:ascii="Cambria" w:eastAsia="Calibri" w:hAnsi="Cambria" w:cs="Arial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Zamawiający wskazuje w zleceniu miejsce odbioru środka chemicznego, zwrotu opakowań po środku chemicznym  oraz punkt poboru wody.</w:t>
      </w:r>
    </w:p>
    <w:p w14:paraId="09CCB6BA" w14:textId="77777777" w:rsidR="00882AF2" w:rsidRPr="00240932" w:rsidRDefault="00882AF2" w:rsidP="00882AF2">
      <w:pPr>
        <w:suppressAutoHyphens w:val="0"/>
        <w:autoSpaceDE w:val="0"/>
        <w:autoSpaceDN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240932">
        <w:rPr>
          <w:rFonts w:ascii="Cambria" w:hAnsi="Cambria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D8AB71E" w14:textId="77777777" w:rsidR="00882AF2" w:rsidRPr="00240932" w:rsidRDefault="00882AF2" w:rsidP="00882AF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1D9FC08F" w14:textId="77777777" w:rsidR="00882AF2" w:rsidRPr="00240932" w:rsidRDefault="00882AF2" w:rsidP="00882AF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 ilości balotowanych sadzonek. </w:t>
      </w:r>
    </w:p>
    <w:p w14:paraId="52873224" w14:textId="128A54B9" w:rsidR="00F803F4" w:rsidRDefault="00882AF2" w:rsidP="00F803F4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14:paraId="279B7954" w14:textId="77777777" w:rsidR="00F803F4" w:rsidRDefault="00F803F4">
      <w:pPr>
        <w:rPr>
          <w:rFonts w:ascii="Cambria" w:hAnsi="Cambria"/>
        </w:rPr>
      </w:pPr>
    </w:p>
    <w:p w14:paraId="0BD3E7B2" w14:textId="5B6C5C72" w:rsidR="00F803F4" w:rsidRPr="00F803F4" w:rsidRDefault="00F803F4">
      <w:pPr>
        <w:rPr>
          <w:rFonts w:ascii="Cambria" w:hAnsi="Cambria"/>
          <w:b/>
          <w:sz w:val="22"/>
          <w:szCs w:val="22"/>
        </w:rPr>
      </w:pPr>
      <w:r w:rsidRPr="00F803F4">
        <w:rPr>
          <w:rFonts w:ascii="Cambria" w:hAnsi="Cambria"/>
          <w:b/>
          <w:sz w:val="22"/>
          <w:szCs w:val="22"/>
        </w:rPr>
        <w:t>1.20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66"/>
        <w:gridCol w:w="1677"/>
        <w:gridCol w:w="3797"/>
        <w:gridCol w:w="1119"/>
      </w:tblGrid>
      <w:tr w:rsidR="00882AF2" w:rsidRPr="00240932" w14:paraId="62635AD1" w14:textId="77777777" w:rsidTr="00BF6C7D">
        <w:trPr>
          <w:trHeight w:val="625"/>
          <w:jc w:val="center"/>
        </w:trPr>
        <w:tc>
          <w:tcPr>
            <w:tcW w:w="390" w:type="pct"/>
            <w:shd w:val="clear" w:color="auto" w:fill="auto"/>
          </w:tcPr>
          <w:p w14:paraId="623AFF39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292.1</w:t>
            </w:r>
          </w:p>
        </w:tc>
        <w:tc>
          <w:tcPr>
            <w:tcW w:w="974" w:type="pct"/>
            <w:shd w:val="clear" w:color="auto" w:fill="auto"/>
          </w:tcPr>
          <w:p w14:paraId="0C5E1317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SIEW-PRC</w:t>
            </w:r>
          </w:p>
        </w:tc>
        <w:tc>
          <w:tcPr>
            <w:tcW w:w="925" w:type="pct"/>
            <w:shd w:val="clear" w:color="auto" w:fill="auto"/>
          </w:tcPr>
          <w:p w14:paraId="100F039E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SIEW-PRC</w:t>
            </w:r>
          </w:p>
        </w:tc>
        <w:tc>
          <w:tcPr>
            <w:tcW w:w="2094" w:type="pct"/>
            <w:shd w:val="clear" w:color="auto" w:fill="auto"/>
          </w:tcPr>
          <w:p w14:paraId="2B0A88F6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Siew nasion rzutem</w:t>
            </w:r>
          </w:p>
        </w:tc>
        <w:tc>
          <w:tcPr>
            <w:tcW w:w="617" w:type="pct"/>
            <w:shd w:val="clear" w:color="auto" w:fill="auto"/>
          </w:tcPr>
          <w:p w14:paraId="4E35008F" w14:textId="77777777" w:rsidR="00882AF2" w:rsidRPr="00240932" w:rsidRDefault="00882AF2" w:rsidP="00B140E9">
            <w:pPr>
              <w:suppressAutoHyphens w:val="0"/>
              <w:spacing w:before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14825B8D" w14:textId="3B69060C" w:rsidR="00882AF2" w:rsidRPr="00240932" w:rsidRDefault="00882AF2">
      <w:pPr>
        <w:rPr>
          <w:rFonts w:ascii="Cambria" w:hAnsi="Cambria"/>
        </w:rPr>
      </w:pPr>
    </w:p>
    <w:p w14:paraId="0CDF3FB4" w14:textId="77777777" w:rsidR="00882AF2" w:rsidRPr="00240932" w:rsidRDefault="00882AF2" w:rsidP="00882AF2">
      <w:pPr>
        <w:widowControl w:val="0"/>
        <w:spacing w:before="120" w:after="120"/>
        <w:jc w:val="both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1.29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676"/>
        <w:gridCol w:w="3797"/>
        <w:gridCol w:w="1164"/>
      </w:tblGrid>
      <w:tr w:rsidR="00882AF2" w:rsidRPr="00240932" w14:paraId="0EDC7FE2" w14:textId="77777777" w:rsidTr="00B140E9">
        <w:trPr>
          <w:trHeight w:val="161"/>
          <w:jc w:val="center"/>
        </w:trPr>
        <w:tc>
          <w:tcPr>
            <w:tcW w:w="364" w:type="pct"/>
            <w:shd w:val="clear" w:color="auto" w:fill="auto"/>
          </w:tcPr>
          <w:p w14:paraId="6B9BA55E" w14:textId="77777777" w:rsidR="00882AF2" w:rsidRPr="00240932" w:rsidRDefault="00882AF2" w:rsidP="00B140E9">
            <w:pPr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4D240434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79C21EDF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27274501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288EF1BC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1C43EEF8" w14:textId="77777777" w:rsidTr="00B140E9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3C22B8A0" w14:textId="77777777" w:rsidR="00882AF2" w:rsidRPr="00240932" w:rsidRDefault="00882AF2" w:rsidP="00B140E9">
            <w:pPr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308.1</w:t>
            </w:r>
          </w:p>
        </w:tc>
        <w:tc>
          <w:tcPr>
            <w:tcW w:w="974" w:type="pct"/>
            <w:shd w:val="clear" w:color="auto" w:fill="auto"/>
          </w:tcPr>
          <w:p w14:paraId="1B119C75" w14:textId="77777777" w:rsidR="00882AF2" w:rsidRPr="00240932" w:rsidRDefault="00882AF2" w:rsidP="00B140E9">
            <w:pPr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UKŁ-SUB</w:t>
            </w:r>
          </w:p>
        </w:tc>
        <w:tc>
          <w:tcPr>
            <w:tcW w:w="925" w:type="pct"/>
            <w:shd w:val="clear" w:color="auto" w:fill="auto"/>
          </w:tcPr>
          <w:p w14:paraId="0DABEF2D" w14:textId="77777777" w:rsidR="00882AF2" w:rsidRPr="00240932" w:rsidRDefault="00882AF2" w:rsidP="00B140E9">
            <w:pPr>
              <w:spacing w:before="120"/>
              <w:rPr>
                <w:rFonts w:ascii="Cambria" w:eastAsia="Calibri" w:hAnsi="Cambria" w:cs="Arial"/>
                <w:bCs/>
                <w:iCs/>
                <w:sz w:val="18"/>
                <w:szCs w:val="18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UKŁ-SUB</w:t>
            </w:r>
          </w:p>
        </w:tc>
        <w:tc>
          <w:tcPr>
            <w:tcW w:w="2095" w:type="pct"/>
            <w:shd w:val="clear" w:color="auto" w:fill="auto"/>
          </w:tcPr>
          <w:p w14:paraId="18034D71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 xml:space="preserve">Układanie warstwy podłoża (substratu torfowego i kory)                                 </w:t>
            </w:r>
          </w:p>
        </w:tc>
        <w:tc>
          <w:tcPr>
            <w:tcW w:w="643" w:type="pct"/>
            <w:shd w:val="clear" w:color="auto" w:fill="auto"/>
          </w:tcPr>
          <w:p w14:paraId="51BEB573" w14:textId="77777777" w:rsidR="00882AF2" w:rsidRPr="00240932" w:rsidRDefault="00882AF2" w:rsidP="00B140E9">
            <w:pPr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75337309" w14:textId="77777777" w:rsidR="00882AF2" w:rsidRPr="00240932" w:rsidRDefault="00882AF2" w:rsidP="00882AF2">
      <w:pPr>
        <w:widowControl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51D12365" w14:textId="77777777" w:rsidR="00882AF2" w:rsidRPr="00240932" w:rsidRDefault="00882AF2" w:rsidP="00882AF2">
      <w:pPr>
        <w:widowControl w:val="0"/>
        <w:numPr>
          <w:ilvl w:val="0"/>
          <w:numId w:val="15"/>
        </w:numPr>
        <w:suppressAutoHyphens w:val="0"/>
        <w:jc w:val="both"/>
        <w:rPr>
          <w:rFonts w:ascii="Cambria" w:eastAsia="Verdana" w:hAnsi="Cambria" w:cs="Verdana"/>
          <w:kern w:val="1"/>
          <w:sz w:val="22"/>
          <w:szCs w:val="22"/>
          <w:lang w:eastAsia="hi-I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usunięcie zużytego podłoża z koryt,</w:t>
      </w:r>
    </w:p>
    <w:p w14:paraId="5F47AEBC" w14:textId="77777777" w:rsidR="00882AF2" w:rsidRPr="00240932" w:rsidRDefault="00882AF2" w:rsidP="00882AF2">
      <w:pPr>
        <w:pStyle w:val="Akapitzlist"/>
        <w:numPr>
          <w:ilvl w:val="0"/>
          <w:numId w:val="15"/>
        </w:numPr>
        <w:spacing w:line="259" w:lineRule="auto"/>
        <w:ind w:left="714" w:hanging="357"/>
        <w:rPr>
          <w:rFonts w:ascii="Cambria" w:hAnsi="Cambria" w:cs="ArialMT"/>
          <w:sz w:val="22"/>
          <w:szCs w:val="22"/>
        </w:rPr>
      </w:pPr>
      <w:r w:rsidRPr="00240932">
        <w:rPr>
          <w:rFonts w:ascii="Cambria" w:hAnsi="Cambria" w:cs="ArialMT"/>
          <w:sz w:val="22"/>
          <w:szCs w:val="22"/>
        </w:rPr>
        <w:t>załadunek zużytego podłoża na środki transportowe, jego dowóz na wskazane przez leśniczego-szkółkarza miejsce na terenie szkółki i rozładunek,</w:t>
      </w:r>
    </w:p>
    <w:p w14:paraId="5C07425B" w14:textId="77777777" w:rsidR="00882AF2" w:rsidRPr="00240932" w:rsidRDefault="00882AF2" w:rsidP="00882AF2">
      <w:pPr>
        <w:pStyle w:val="Akapitzlist"/>
        <w:numPr>
          <w:ilvl w:val="0"/>
          <w:numId w:val="15"/>
        </w:numPr>
        <w:spacing w:line="259" w:lineRule="auto"/>
        <w:ind w:left="714" w:hanging="357"/>
        <w:rPr>
          <w:rFonts w:ascii="Cambria" w:hAnsi="Cambria" w:cs="ArialMT"/>
          <w:sz w:val="22"/>
          <w:szCs w:val="22"/>
        </w:rPr>
      </w:pPr>
      <w:r w:rsidRPr="00240932">
        <w:rPr>
          <w:rFonts w:ascii="Cambria" w:hAnsi="Cambria" w:cs="ArialMT"/>
          <w:sz w:val="22"/>
          <w:szCs w:val="22"/>
        </w:rPr>
        <w:t>dowiezienie przeznaczonych na podłoże kory i substratu torfowego,</w:t>
      </w:r>
    </w:p>
    <w:p w14:paraId="1D8971A8" w14:textId="77777777" w:rsidR="00882AF2" w:rsidRPr="00240932" w:rsidRDefault="00882AF2" w:rsidP="00882AF2">
      <w:pPr>
        <w:pStyle w:val="Akapitzlist"/>
        <w:numPr>
          <w:ilvl w:val="0"/>
          <w:numId w:val="15"/>
        </w:numPr>
        <w:spacing w:line="259" w:lineRule="auto"/>
        <w:ind w:left="714" w:hanging="357"/>
        <w:rPr>
          <w:rFonts w:ascii="Cambria" w:hAnsi="Cambria" w:cs="ArialMT"/>
          <w:sz w:val="22"/>
          <w:szCs w:val="22"/>
        </w:rPr>
      </w:pPr>
      <w:r w:rsidRPr="00240932">
        <w:rPr>
          <w:rFonts w:ascii="Cambria" w:hAnsi="Cambria" w:cs="ArialMT"/>
          <w:sz w:val="22"/>
          <w:szCs w:val="22"/>
        </w:rPr>
        <w:t>ułożenie warstwy kory w korytach,</w:t>
      </w:r>
    </w:p>
    <w:p w14:paraId="3CD9F048" w14:textId="77777777" w:rsidR="00882AF2" w:rsidRPr="00240932" w:rsidRDefault="00882AF2" w:rsidP="00882AF2">
      <w:pPr>
        <w:widowControl w:val="0"/>
        <w:numPr>
          <w:ilvl w:val="0"/>
          <w:numId w:val="15"/>
        </w:numPr>
        <w:suppressAutoHyphens w:val="0"/>
        <w:ind w:left="714" w:hanging="357"/>
        <w:jc w:val="both"/>
        <w:rPr>
          <w:rFonts w:ascii="Cambria" w:eastAsia="Verdana" w:hAnsi="Cambria" w:cs="Verdana"/>
          <w:kern w:val="1"/>
          <w:sz w:val="22"/>
          <w:szCs w:val="22"/>
          <w:lang w:eastAsia="hi-I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ręczne ubicie (lub uwałowanie) kory, grubość warstwy kory po zagęszczeniu wynosi 25 cm,</w:t>
      </w:r>
    </w:p>
    <w:p w14:paraId="0FE3C11E" w14:textId="77777777" w:rsidR="00882AF2" w:rsidRPr="00240932" w:rsidRDefault="00882AF2" w:rsidP="00882AF2">
      <w:pPr>
        <w:widowControl w:val="0"/>
        <w:numPr>
          <w:ilvl w:val="0"/>
          <w:numId w:val="15"/>
        </w:numPr>
        <w:suppressAutoHyphens w:val="0"/>
        <w:jc w:val="both"/>
        <w:rPr>
          <w:rFonts w:ascii="Cambria" w:eastAsia="Verdana" w:hAnsi="Cambria" w:cs="Verdana"/>
          <w:kern w:val="1"/>
          <w:sz w:val="22"/>
          <w:szCs w:val="22"/>
          <w:lang w:eastAsia="hi-I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ułożenie warstwy substratu na wcześniej przygotowanej warstwie kory,</w:t>
      </w:r>
    </w:p>
    <w:p w14:paraId="2F744FE6" w14:textId="77777777" w:rsidR="00882AF2" w:rsidRPr="00240932" w:rsidRDefault="00882AF2" w:rsidP="00882AF2">
      <w:pPr>
        <w:widowControl w:val="0"/>
        <w:numPr>
          <w:ilvl w:val="0"/>
          <w:numId w:val="15"/>
        </w:numPr>
        <w:suppressAutoHyphens w:val="0"/>
        <w:jc w:val="both"/>
        <w:rPr>
          <w:rFonts w:ascii="Cambria" w:eastAsia="Verdana" w:hAnsi="Cambria" w:cs="Verdana"/>
          <w:kern w:val="1"/>
          <w:sz w:val="22"/>
          <w:szCs w:val="22"/>
          <w:lang w:eastAsia="hi-I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zagęszczenie warstwy substratu poprzez jej ręczne ubicie (lub uwałowanie), grubość warstwy substratu po zagęszczeniu wynosi 20 cm.</w:t>
      </w:r>
    </w:p>
    <w:p w14:paraId="1C2A06A5" w14:textId="77777777" w:rsidR="00882AF2" w:rsidRPr="00240932" w:rsidRDefault="00882AF2" w:rsidP="00882AF2">
      <w:pPr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lastRenderedPageBreak/>
        <w:t>Uwagi:</w:t>
      </w:r>
    </w:p>
    <w:p w14:paraId="134DA47D" w14:textId="77777777" w:rsidR="00882AF2" w:rsidRPr="00240932" w:rsidRDefault="00882AF2" w:rsidP="00882AF2">
      <w:pPr>
        <w:autoSpaceDE w:val="0"/>
        <w:autoSpaceDN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Materiał zapewnia Zamawiający.</w:t>
      </w:r>
    </w:p>
    <w:p w14:paraId="24ABF9E6" w14:textId="77777777" w:rsidR="00882AF2" w:rsidRPr="00240932" w:rsidRDefault="00882AF2" w:rsidP="00882AF2">
      <w:p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749E9FA7" w14:textId="77777777" w:rsidR="00882AF2" w:rsidRPr="00240932" w:rsidRDefault="00882AF2" w:rsidP="00882AF2">
      <w:pPr>
        <w:tabs>
          <w:tab w:val="left" w:pos="68"/>
        </w:tabs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</w:rPr>
      </w:pPr>
      <w:r w:rsidRPr="00240932">
        <w:rPr>
          <w:rFonts w:ascii="Cambria" w:eastAsia="Calibri" w:hAnsi="Cambria" w:cs="Arial"/>
          <w:sz w:val="22"/>
          <w:szCs w:val="22"/>
        </w:rPr>
        <w:t>Odbiór prac nastąpi poprzez zweryfikowanie prawidłowości ich wykonania z opisem czynności                      i zleceniem oraz pomiarem powierzchni objętej zabiegiem (np. przy pomocy: dalmierza, taśmy mierniczej, GPS, itp)</w:t>
      </w:r>
    </w:p>
    <w:p w14:paraId="045FC53B" w14:textId="77777777" w:rsidR="00882AF2" w:rsidRPr="00240932" w:rsidRDefault="00882AF2" w:rsidP="00882AF2">
      <w:pPr>
        <w:autoSpaceDE w:val="0"/>
        <w:autoSpaceDN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</w:rPr>
        <w:t>z dokładnością do dwóch miejsc po przecinku</w:t>
      </w:r>
      <w:r w:rsidRPr="00240932">
        <w:rPr>
          <w:rFonts w:ascii="Cambria" w:eastAsia="Calibri" w:hAnsi="Cambria" w:cs="Arial"/>
          <w:bCs/>
          <w:i/>
          <w:sz w:val="22"/>
          <w:szCs w:val="22"/>
        </w:rPr>
        <w:t>)</w:t>
      </w:r>
    </w:p>
    <w:p w14:paraId="4C717B37" w14:textId="77777777" w:rsidR="00F803F4" w:rsidRPr="00240932" w:rsidRDefault="00F803F4" w:rsidP="00882AF2">
      <w:pPr>
        <w:autoSpaceDE w:val="0"/>
        <w:autoSpaceDN w:val="0"/>
        <w:spacing w:before="120" w:after="120"/>
        <w:jc w:val="both"/>
        <w:rPr>
          <w:rFonts w:ascii="Cambria" w:eastAsia="Calibri" w:hAnsi="Cambria" w:cs="Arial"/>
          <w:i/>
          <w:sz w:val="22"/>
          <w:szCs w:val="22"/>
        </w:rPr>
      </w:pPr>
    </w:p>
    <w:p w14:paraId="4069EA9D" w14:textId="77777777" w:rsidR="00882AF2" w:rsidRPr="00240932" w:rsidRDefault="00882AF2" w:rsidP="00882AF2">
      <w:pPr>
        <w:widowControl w:val="0"/>
        <w:spacing w:before="120" w:after="120"/>
        <w:jc w:val="both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bookmarkStart w:id="5" w:name="_Hlk74563710"/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1.30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676"/>
        <w:gridCol w:w="3797"/>
        <w:gridCol w:w="1164"/>
      </w:tblGrid>
      <w:tr w:rsidR="00882AF2" w:rsidRPr="00240932" w14:paraId="14B3E735" w14:textId="77777777" w:rsidTr="00B140E9">
        <w:trPr>
          <w:trHeight w:val="161"/>
          <w:jc w:val="center"/>
        </w:trPr>
        <w:tc>
          <w:tcPr>
            <w:tcW w:w="364" w:type="pct"/>
            <w:shd w:val="clear" w:color="auto" w:fill="auto"/>
          </w:tcPr>
          <w:bookmarkEnd w:id="5"/>
          <w:p w14:paraId="3A5A6247" w14:textId="77777777" w:rsidR="00882AF2" w:rsidRPr="00240932" w:rsidRDefault="00882AF2" w:rsidP="00B140E9">
            <w:pPr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878FE15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14B83FA0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7B6DA85A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</w:tcPr>
          <w:p w14:paraId="38E06C9F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119BF358" w14:textId="77777777" w:rsidTr="00B140E9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54B98EC1" w14:textId="77777777" w:rsidR="00882AF2" w:rsidRPr="00240932" w:rsidRDefault="00882AF2" w:rsidP="00B140E9">
            <w:pPr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308.2</w:t>
            </w:r>
          </w:p>
        </w:tc>
        <w:tc>
          <w:tcPr>
            <w:tcW w:w="974" w:type="pct"/>
            <w:shd w:val="clear" w:color="auto" w:fill="auto"/>
          </w:tcPr>
          <w:p w14:paraId="6DA66C49" w14:textId="77777777" w:rsidR="00882AF2" w:rsidRPr="00240932" w:rsidRDefault="00882AF2" w:rsidP="00B140E9">
            <w:pPr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ROZŁ-SUB</w:t>
            </w:r>
          </w:p>
        </w:tc>
        <w:tc>
          <w:tcPr>
            <w:tcW w:w="925" w:type="pct"/>
            <w:shd w:val="clear" w:color="auto" w:fill="auto"/>
          </w:tcPr>
          <w:p w14:paraId="2495151F" w14:textId="77777777" w:rsidR="00882AF2" w:rsidRPr="00240932" w:rsidRDefault="00882AF2" w:rsidP="00B140E9">
            <w:pPr>
              <w:spacing w:before="120"/>
              <w:rPr>
                <w:rFonts w:ascii="Cambria" w:eastAsia="Calibri" w:hAnsi="Cambria" w:cs="Arial"/>
                <w:bCs/>
                <w:iCs/>
                <w:sz w:val="18"/>
                <w:szCs w:val="18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ROZŁ-SUB</w:t>
            </w:r>
          </w:p>
        </w:tc>
        <w:tc>
          <w:tcPr>
            <w:tcW w:w="2095" w:type="pct"/>
            <w:shd w:val="clear" w:color="auto" w:fill="auto"/>
          </w:tcPr>
          <w:p w14:paraId="06580F9F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Przygotowanie podłoża do ponownego obsiewu</w:t>
            </w:r>
          </w:p>
        </w:tc>
        <w:tc>
          <w:tcPr>
            <w:tcW w:w="642" w:type="pct"/>
            <w:shd w:val="clear" w:color="auto" w:fill="auto"/>
          </w:tcPr>
          <w:p w14:paraId="7B5BF391" w14:textId="77777777" w:rsidR="00882AF2" w:rsidRPr="00240932" w:rsidRDefault="00882AF2" w:rsidP="00B140E9">
            <w:pPr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 xml:space="preserve">AR </w:t>
            </w:r>
          </w:p>
        </w:tc>
      </w:tr>
    </w:tbl>
    <w:p w14:paraId="26D33F93" w14:textId="77777777" w:rsidR="00882AF2" w:rsidRPr="00240932" w:rsidRDefault="00882AF2" w:rsidP="00882AF2">
      <w:pPr>
        <w:widowControl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  <w:r w:rsidRPr="00240932">
        <w:rPr>
          <w:rFonts w:ascii="Cambria" w:hAnsi="Cambria" w:cs="ArialMT"/>
          <w:sz w:val="22"/>
          <w:szCs w:val="22"/>
          <w:lang w:eastAsia="pl-PL"/>
        </w:rPr>
        <w:t xml:space="preserve"> </w:t>
      </w:r>
    </w:p>
    <w:p w14:paraId="113AC49F" w14:textId="77777777" w:rsidR="00882AF2" w:rsidRPr="00240932" w:rsidRDefault="00882AF2" w:rsidP="00882AF2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rPr>
          <w:rFonts w:ascii="Cambria" w:hAnsi="Cambria" w:cs="ArialMT"/>
          <w:sz w:val="22"/>
          <w:szCs w:val="22"/>
          <w:lang w:eastAsia="pl-PL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wygrabienie pozostałości po rosnących w korytach roślinach i ich wyniesienie we wskazane przez leśniczego-szkółkarza miejsce na terenie szkółki</w:t>
      </w:r>
      <w:r w:rsidRPr="00240932">
        <w:rPr>
          <w:rFonts w:ascii="Cambria" w:hAnsi="Cambria" w:cs="ArialMT"/>
          <w:sz w:val="22"/>
          <w:szCs w:val="22"/>
          <w:lang w:eastAsia="pl-PL"/>
        </w:rPr>
        <w:t>,</w:t>
      </w:r>
    </w:p>
    <w:p w14:paraId="1695AF8D" w14:textId="77777777" w:rsidR="00882AF2" w:rsidRPr="00240932" w:rsidRDefault="00882AF2" w:rsidP="00882AF2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rPr>
          <w:rFonts w:ascii="Cambria" w:hAnsi="Cambria" w:cs="ArialMT"/>
          <w:sz w:val="22"/>
          <w:szCs w:val="22"/>
          <w:lang w:eastAsia="pl-PL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przekopanie i spulchnienie podłoża przy pomocy łopat na głębokość 20 cm</w:t>
      </w:r>
      <w:r w:rsidRPr="00240932">
        <w:rPr>
          <w:rFonts w:ascii="Cambria" w:hAnsi="Cambria" w:cs="ArialMT"/>
          <w:sz w:val="22"/>
          <w:szCs w:val="22"/>
          <w:lang w:eastAsia="pl-PL"/>
        </w:rPr>
        <w:t>,</w:t>
      </w:r>
    </w:p>
    <w:p w14:paraId="077C7903" w14:textId="77777777" w:rsidR="00882AF2" w:rsidRPr="00240932" w:rsidRDefault="00882AF2" w:rsidP="00882AF2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rPr>
          <w:rFonts w:ascii="Cambria" w:hAnsi="Cambria" w:cs="ArialMT"/>
          <w:sz w:val="22"/>
          <w:szCs w:val="22"/>
          <w:lang w:eastAsia="pl-PL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doniesienie substratu koniecznego do uzupełnienia koryt z terenu szkółki i uzupełnienie koryt substratem (Zamawiający zakłada, że w ramach zabiegu należy uzupełnić koryta warstwą substratu o przeciętnej grubości 5 cm. W efekcie zabiegu warstwa substratu powinna osiągnąć grubość 20 cm)</w:t>
      </w:r>
      <w:r w:rsidRPr="00240932">
        <w:rPr>
          <w:rFonts w:ascii="Cambria" w:hAnsi="Cambria" w:cs="ArialMT"/>
          <w:sz w:val="22"/>
          <w:szCs w:val="22"/>
          <w:lang w:eastAsia="pl-PL"/>
        </w:rPr>
        <w:t>,</w:t>
      </w:r>
    </w:p>
    <w:p w14:paraId="4D3B11D3" w14:textId="77777777" w:rsidR="00882AF2" w:rsidRPr="00240932" w:rsidRDefault="00882AF2" w:rsidP="00882AF2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rPr>
          <w:rFonts w:ascii="Cambria" w:hAnsi="Cambria" w:cs="ArialMT"/>
          <w:sz w:val="22"/>
          <w:szCs w:val="22"/>
          <w:lang w:eastAsia="pl-PL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wymieszanie wierzchniej warstwy substratu z nawozem mineralnym „pazurkami ogrodniczymi” (grubość wymieszanej z nawozem warstwy substratu po zabiegu wynosi od 2-5 cm)</w:t>
      </w:r>
      <w:r w:rsidRPr="00240932">
        <w:rPr>
          <w:rFonts w:ascii="Cambria" w:hAnsi="Cambria" w:cs="ArialMT"/>
          <w:sz w:val="22"/>
          <w:szCs w:val="22"/>
          <w:lang w:eastAsia="pl-PL"/>
        </w:rPr>
        <w:t>,</w:t>
      </w:r>
    </w:p>
    <w:p w14:paraId="6E27AC28" w14:textId="77777777" w:rsidR="00882AF2" w:rsidRPr="00240932" w:rsidRDefault="00882AF2" w:rsidP="00882AF2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rPr>
          <w:rFonts w:ascii="Cambria" w:hAnsi="Cambria" w:cs="ArialMT"/>
          <w:sz w:val="22"/>
          <w:szCs w:val="22"/>
          <w:lang w:eastAsia="pl-PL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hi-IN" w:bidi="hi-IN"/>
        </w:rPr>
        <w:t>ręczne uwałowanie powierzchni koryta</w:t>
      </w:r>
      <w:r w:rsidRPr="00240932">
        <w:rPr>
          <w:rFonts w:ascii="Cambria" w:hAnsi="Cambria" w:cs="ArialMT"/>
          <w:sz w:val="22"/>
          <w:szCs w:val="22"/>
          <w:lang w:eastAsia="pl-PL"/>
        </w:rPr>
        <w:t>,</w:t>
      </w:r>
    </w:p>
    <w:p w14:paraId="030478F0" w14:textId="77777777" w:rsidR="00882AF2" w:rsidRPr="00240932" w:rsidRDefault="00882AF2" w:rsidP="00882AF2">
      <w:pPr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5DA05325" w14:textId="77777777" w:rsidR="00882AF2" w:rsidRPr="00240932" w:rsidRDefault="00882AF2" w:rsidP="00882AF2">
      <w:pPr>
        <w:autoSpaceDE w:val="0"/>
        <w:autoSpaceDN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Materiał zapewnia Zamawiający.</w:t>
      </w:r>
    </w:p>
    <w:p w14:paraId="6AA2A8FA" w14:textId="77777777" w:rsidR="00882AF2" w:rsidRPr="00240932" w:rsidRDefault="00882AF2" w:rsidP="00882AF2">
      <w:p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7D397D4C" w14:textId="77777777" w:rsidR="00882AF2" w:rsidRPr="00240932" w:rsidRDefault="00882AF2" w:rsidP="00882AF2">
      <w:pPr>
        <w:tabs>
          <w:tab w:val="left" w:pos="68"/>
        </w:tabs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</w:rPr>
      </w:pPr>
      <w:r w:rsidRPr="00240932">
        <w:rPr>
          <w:rFonts w:ascii="Cambria" w:eastAsia="Calibri" w:hAnsi="Cambria" w:cs="Arial"/>
          <w:sz w:val="22"/>
          <w:szCs w:val="22"/>
        </w:rPr>
        <w:t>Odbiór prac nastąpi poprzez zweryfikowanie prawidłowości ich wykonania z opisem czynności i zleceniem oraz pomiarem powierzchni objętej zabiegiem (np. przy pomocy: dalmierza, taśmy mierniczej, GPS, itp)</w:t>
      </w:r>
    </w:p>
    <w:p w14:paraId="5D2FBC57" w14:textId="53DA3CD4" w:rsidR="00CF1E1C" w:rsidRPr="00BC2C80" w:rsidRDefault="00882AF2" w:rsidP="00882AF2">
      <w:pPr>
        <w:autoSpaceDE w:val="0"/>
        <w:autoSpaceDN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</w:rPr>
        <w:t>z dokładnością do dwóch miejsc po przecinku</w:t>
      </w:r>
      <w:r w:rsidRPr="00240932">
        <w:rPr>
          <w:rFonts w:ascii="Cambria" w:eastAsia="Calibri" w:hAnsi="Cambria" w:cs="Arial"/>
          <w:bCs/>
          <w:i/>
          <w:sz w:val="22"/>
          <w:szCs w:val="22"/>
        </w:rPr>
        <w:t>)</w:t>
      </w:r>
    </w:p>
    <w:p w14:paraId="7AC83431" w14:textId="77777777" w:rsidR="00CF1E1C" w:rsidRPr="00240932" w:rsidRDefault="00CF1E1C" w:rsidP="00882AF2">
      <w:p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</w:p>
    <w:p w14:paraId="61A311EC" w14:textId="77777777" w:rsidR="00882AF2" w:rsidRPr="00240932" w:rsidRDefault="00882AF2" w:rsidP="00882AF2">
      <w:pPr>
        <w:widowControl w:val="0"/>
        <w:spacing w:before="120" w:after="120"/>
        <w:jc w:val="both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1.31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676"/>
        <w:gridCol w:w="3797"/>
        <w:gridCol w:w="1164"/>
      </w:tblGrid>
      <w:tr w:rsidR="00882AF2" w:rsidRPr="00240932" w14:paraId="18AF3899" w14:textId="77777777" w:rsidTr="00B140E9">
        <w:trPr>
          <w:trHeight w:val="161"/>
          <w:jc w:val="center"/>
        </w:trPr>
        <w:tc>
          <w:tcPr>
            <w:tcW w:w="364" w:type="pct"/>
            <w:shd w:val="clear" w:color="auto" w:fill="auto"/>
          </w:tcPr>
          <w:p w14:paraId="47F37D00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630F42EA" w14:textId="77777777" w:rsidR="00882AF2" w:rsidRPr="00240932" w:rsidRDefault="00882AF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5B86E3A6" w14:textId="77777777" w:rsidR="00882AF2" w:rsidRPr="00240932" w:rsidRDefault="00882AF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60D82C92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6032D200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82AF2" w:rsidRPr="00240932" w14:paraId="0233231B" w14:textId="77777777" w:rsidTr="00B140E9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151AFCF5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308.3</w:t>
            </w:r>
          </w:p>
        </w:tc>
        <w:tc>
          <w:tcPr>
            <w:tcW w:w="974" w:type="pct"/>
            <w:shd w:val="clear" w:color="auto" w:fill="auto"/>
          </w:tcPr>
          <w:p w14:paraId="4766FF65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Calibri" w:hAnsi="Cambria" w:cs="Arial"/>
                <w:bCs/>
                <w:iCs/>
                <w:kern w:val="1"/>
                <w:sz w:val="22"/>
                <w:szCs w:val="22"/>
                <w:lang w:eastAsia="pl-PL" w:bidi="hi-IN"/>
              </w:rPr>
              <w:t>DEZ-OPR</w:t>
            </w:r>
          </w:p>
        </w:tc>
        <w:tc>
          <w:tcPr>
            <w:tcW w:w="925" w:type="pct"/>
            <w:shd w:val="clear" w:color="auto" w:fill="auto"/>
          </w:tcPr>
          <w:p w14:paraId="5560AEF7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Calibri" w:hAnsi="Cambria" w:cs="Arial"/>
                <w:bCs/>
                <w:iCs/>
                <w:kern w:val="1"/>
                <w:sz w:val="22"/>
                <w:szCs w:val="22"/>
                <w:lang w:eastAsia="pl-PL" w:bidi="hi-IN"/>
              </w:rPr>
              <w:t>DEZ-OPR</w:t>
            </w:r>
          </w:p>
        </w:tc>
        <w:tc>
          <w:tcPr>
            <w:tcW w:w="2095" w:type="pct"/>
            <w:shd w:val="clear" w:color="auto" w:fill="auto"/>
          </w:tcPr>
          <w:p w14:paraId="79251B6F" w14:textId="77777777" w:rsidR="00882AF2" w:rsidRPr="00240932" w:rsidRDefault="00882AF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  <w:t>Dezynfekcja podłoża - opryski opryskiwaczem ręcznym</w:t>
            </w:r>
          </w:p>
        </w:tc>
        <w:tc>
          <w:tcPr>
            <w:tcW w:w="643" w:type="pct"/>
            <w:shd w:val="clear" w:color="auto" w:fill="auto"/>
          </w:tcPr>
          <w:p w14:paraId="1F9A6C22" w14:textId="77777777" w:rsidR="00882AF2" w:rsidRPr="00240932" w:rsidRDefault="00882AF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Calibri" w:hAnsi="Cambria" w:cs="Arial"/>
                <w:bCs/>
                <w:iCs/>
                <w:kern w:val="1"/>
                <w:sz w:val="22"/>
                <w:szCs w:val="22"/>
                <w:lang w:eastAsia="pl-PL" w:bidi="hi-IN"/>
              </w:rPr>
              <w:t>AR</w:t>
            </w:r>
          </w:p>
        </w:tc>
      </w:tr>
    </w:tbl>
    <w:p w14:paraId="765C62FC" w14:textId="77777777" w:rsidR="00BC2C80" w:rsidRDefault="00BC2C80" w:rsidP="00882AF2">
      <w:pPr>
        <w:spacing w:before="120" w:after="120"/>
        <w:rPr>
          <w:rFonts w:ascii="Cambria" w:eastAsia="Calibri" w:hAnsi="Cambria" w:cs="Arial"/>
          <w:b/>
          <w:bCs/>
          <w:sz w:val="22"/>
          <w:szCs w:val="22"/>
        </w:rPr>
      </w:pPr>
    </w:p>
    <w:p w14:paraId="7ED6729C" w14:textId="77777777" w:rsidR="00882AF2" w:rsidRPr="00240932" w:rsidRDefault="00882AF2" w:rsidP="00882AF2">
      <w:pPr>
        <w:spacing w:before="120" w:after="120"/>
        <w:rPr>
          <w:rFonts w:ascii="Cambria" w:eastAsia="Calibri" w:hAnsi="Cambria" w:cs="Arial"/>
          <w:b/>
          <w:bCs/>
          <w:sz w:val="22"/>
          <w:szCs w:val="22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</w:rPr>
        <w:lastRenderedPageBreak/>
        <w:t>Standard technologii prac obejmuje:</w:t>
      </w:r>
    </w:p>
    <w:p w14:paraId="03F7C689" w14:textId="77777777" w:rsidR="00882AF2" w:rsidRPr="00240932" w:rsidRDefault="00882AF2" w:rsidP="00882AF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240932">
        <w:rPr>
          <w:rFonts w:ascii="Cambria" w:hAnsi="Cambria"/>
          <w:sz w:val="22"/>
          <w:szCs w:val="22"/>
        </w:rPr>
        <w:t>przygotowanie cieczy roboczej zgodnie z instrukcją na opakowaniu środka chemicznego,</w:t>
      </w:r>
    </w:p>
    <w:p w14:paraId="5388238D" w14:textId="77777777" w:rsidR="00882AF2" w:rsidRPr="00240932" w:rsidRDefault="00882AF2" w:rsidP="00882A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</w:rPr>
      </w:pPr>
      <w:r w:rsidRPr="00240932">
        <w:rPr>
          <w:rFonts w:ascii="Cambria" w:hAnsi="Cambria"/>
          <w:sz w:val="22"/>
          <w:szCs w:val="22"/>
        </w:rPr>
        <w:t>napełnienie opryskiwacza,</w:t>
      </w:r>
    </w:p>
    <w:p w14:paraId="28C8B164" w14:textId="77777777" w:rsidR="00882AF2" w:rsidRPr="00240932" w:rsidRDefault="00882AF2" w:rsidP="00882AF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240932">
        <w:rPr>
          <w:rFonts w:ascii="Cambria" w:hAnsi="Cambria"/>
          <w:sz w:val="22"/>
          <w:szCs w:val="22"/>
        </w:rPr>
        <w:t>przejście do powierzchni (miejsca wykonania zabiegu),</w:t>
      </w:r>
    </w:p>
    <w:p w14:paraId="364A02A6" w14:textId="77777777" w:rsidR="00882AF2" w:rsidRPr="00240932" w:rsidRDefault="00882AF2" w:rsidP="00882AF2">
      <w:pPr>
        <w:pStyle w:val="Akapitzlist"/>
        <w:widowControl w:val="0"/>
        <w:numPr>
          <w:ilvl w:val="0"/>
          <w:numId w:val="7"/>
        </w:numPr>
        <w:spacing w:before="120" w:after="120"/>
        <w:jc w:val="both"/>
        <w:rPr>
          <w:rFonts w:ascii="Cambria" w:eastAsia="Calibri" w:hAnsi="Cambria" w:cs="Arial"/>
          <w:bCs/>
          <w:iCs/>
          <w:kern w:val="1"/>
          <w:sz w:val="22"/>
          <w:szCs w:val="22"/>
          <w:lang w:bidi="hi-IN"/>
        </w:rPr>
      </w:pPr>
      <w:r w:rsidRPr="00240932">
        <w:rPr>
          <w:rFonts w:ascii="Cambria" w:hAnsi="Cambria"/>
          <w:sz w:val="22"/>
          <w:szCs w:val="22"/>
        </w:rPr>
        <w:t>wykonanie oprysku</w:t>
      </w:r>
      <w:r w:rsidRPr="00240932">
        <w:rPr>
          <w:rFonts w:ascii="Cambria" w:eastAsia="Calibri" w:hAnsi="Cambria" w:cs="Arial"/>
          <w:bCs/>
          <w:iCs/>
          <w:kern w:val="1"/>
          <w:sz w:val="22"/>
          <w:szCs w:val="22"/>
          <w:lang w:bidi="hi-IN"/>
        </w:rPr>
        <w:t xml:space="preserve"> </w:t>
      </w:r>
    </w:p>
    <w:p w14:paraId="5054726B" w14:textId="77777777" w:rsidR="00882AF2" w:rsidRPr="00240932" w:rsidRDefault="00882AF2" w:rsidP="00882AF2">
      <w:pPr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Uwagi:</w:t>
      </w:r>
    </w:p>
    <w:p w14:paraId="52B66416" w14:textId="77777777" w:rsidR="00882AF2" w:rsidRPr="00240932" w:rsidRDefault="00882AF2" w:rsidP="00882AF2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240932">
        <w:rPr>
          <w:rFonts w:ascii="Cambria" w:hAnsi="Cambria" w:cs="Arial"/>
          <w:sz w:val="22"/>
          <w:szCs w:val="22"/>
          <w:lang w:eastAsia="pl-PL"/>
        </w:rPr>
        <w:t>Sprzęt i narzędzia niezbędne do wykonania zabiegu zapewnia Wykonawca.</w:t>
      </w:r>
    </w:p>
    <w:p w14:paraId="3A2A8B71" w14:textId="77777777" w:rsidR="00882AF2" w:rsidRPr="00240932" w:rsidRDefault="00882AF2" w:rsidP="00882AF2">
      <w:p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 xml:space="preserve">Środek chemiczny i wodę zapewnia Zamawiający. </w:t>
      </w:r>
    </w:p>
    <w:p w14:paraId="0D3433AA" w14:textId="77777777" w:rsidR="00882AF2" w:rsidRPr="00240932" w:rsidRDefault="00882AF2" w:rsidP="00882AF2">
      <w:pPr>
        <w:rPr>
          <w:rFonts w:ascii="Cambria" w:eastAsia="Calibri" w:hAnsi="Cambria" w:cs="Arial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Zamawiający wskazuje w zleceniu miejsce odbioru środka chemicznego, zwrotu opakowań po środku chemicznym  oraz punkt poboru wody.</w:t>
      </w:r>
    </w:p>
    <w:p w14:paraId="26AEAA6B" w14:textId="77777777" w:rsidR="00882AF2" w:rsidRPr="00240932" w:rsidRDefault="00882AF2" w:rsidP="00882AF2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240932">
        <w:rPr>
          <w:rFonts w:ascii="Cambria" w:hAnsi="Cambria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5CCA46A" w14:textId="77777777" w:rsidR="00882AF2" w:rsidRPr="00240932" w:rsidRDefault="00882AF2" w:rsidP="00882AF2">
      <w:pPr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Procedura odbioru:</w:t>
      </w:r>
    </w:p>
    <w:p w14:paraId="66CC2C4E" w14:textId="77777777" w:rsidR="00882AF2" w:rsidRPr="00240932" w:rsidRDefault="00882AF2" w:rsidP="00882AF2">
      <w:pPr>
        <w:widowControl w:val="0"/>
        <w:spacing w:before="120" w:after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Odbiór prac nastąpi poprzez:</w:t>
      </w:r>
    </w:p>
    <w:p w14:paraId="41CC9636" w14:textId="77777777" w:rsidR="00882AF2" w:rsidRPr="00240932" w:rsidRDefault="00882AF2" w:rsidP="00882AF2">
      <w:pPr>
        <w:widowControl w:val="0"/>
        <w:spacing w:before="120" w:after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1)</w:t>
      </w: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60AB6258" w14:textId="77777777" w:rsidR="00882AF2" w:rsidRPr="00240932" w:rsidRDefault="00882AF2" w:rsidP="00882AF2">
      <w:pPr>
        <w:widowControl w:val="0"/>
        <w:spacing w:before="120" w:after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2)</w:t>
      </w: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GPS, itp). </w:t>
      </w:r>
      <w:r w:rsidRPr="00240932">
        <w:rPr>
          <w:rFonts w:ascii="Cambria" w:eastAsia="Calibri" w:hAnsi="Cambria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.</w:t>
      </w:r>
    </w:p>
    <w:p w14:paraId="4719E056" w14:textId="7148C367" w:rsidR="00882AF2" w:rsidRPr="00240932" w:rsidRDefault="00882AF2" w:rsidP="00882AF2">
      <w:pPr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(</w:t>
      </w:r>
      <w:r w:rsidRPr="00240932">
        <w:rPr>
          <w:rFonts w:ascii="Cambria" w:eastAsia="Calibri" w:hAnsi="Cambria" w:cs="Arial"/>
          <w:bCs/>
          <w:i/>
          <w:sz w:val="22"/>
          <w:szCs w:val="22"/>
        </w:rPr>
        <w:t>rozliczenie</w:t>
      </w:r>
      <w:r w:rsidRPr="00240932"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  <w:t xml:space="preserve"> z dokładnością do dwóch miejsc po przecinku</w:t>
      </w:r>
      <w:r w:rsidRPr="00240932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)</w:t>
      </w:r>
    </w:p>
    <w:p w14:paraId="0F7D40B4" w14:textId="5327FDA6" w:rsidR="00882AF2" w:rsidRDefault="00882AF2" w:rsidP="00882AF2">
      <w:pPr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</w:p>
    <w:p w14:paraId="3890C0E7" w14:textId="77777777" w:rsidR="00F803F4" w:rsidRDefault="00F803F4" w:rsidP="00882AF2">
      <w:pPr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</w:p>
    <w:p w14:paraId="137DE714" w14:textId="77777777" w:rsidR="00F803F4" w:rsidRPr="00A63BBE" w:rsidRDefault="00F803F4" w:rsidP="00F803F4">
      <w:pPr>
        <w:suppressAutoHyphens w:val="0"/>
        <w:spacing w:before="120" w:after="120"/>
        <w:jc w:val="center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A63BBE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VIII.1 Nasiennictwo i selekcja</w:t>
      </w:r>
    </w:p>
    <w:p w14:paraId="43E3C15D" w14:textId="77777777" w:rsidR="00F803F4" w:rsidRPr="00240932" w:rsidRDefault="00F803F4" w:rsidP="00882AF2">
      <w:pPr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</w:p>
    <w:p w14:paraId="20E0066A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/>
          <w:i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iCs/>
          <w:sz w:val="22"/>
          <w:szCs w:val="22"/>
          <w:lang w:eastAsia="en-US"/>
        </w:rPr>
        <w:t>1.4.1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765"/>
        <w:gridCol w:w="1676"/>
        <w:gridCol w:w="3798"/>
        <w:gridCol w:w="1165"/>
      </w:tblGrid>
      <w:tr w:rsidR="00240932" w:rsidRPr="00240932" w14:paraId="7CD62BC3" w14:textId="77777777" w:rsidTr="00B140E9">
        <w:trPr>
          <w:trHeight w:val="161"/>
          <w:jc w:val="center"/>
        </w:trPr>
        <w:tc>
          <w:tcPr>
            <w:tcW w:w="457" w:type="pct"/>
            <w:shd w:val="clear" w:color="auto" w:fill="auto"/>
          </w:tcPr>
          <w:p w14:paraId="4D62DAD6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6" w:name="_Hlk70247204"/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4" w:type="pct"/>
            <w:shd w:val="clear" w:color="auto" w:fill="auto"/>
          </w:tcPr>
          <w:p w14:paraId="647224C6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06" w:type="pct"/>
            <w:shd w:val="clear" w:color="auto" w:fill="auto"/>
          </w:tcPr>
          <w:p w14:paraId="09F9A264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53" w:type="pct"/>
            <w:shd w:val="clear" w:color="auto" w:fill="auto"/>
          </w:tcPr>
          <w:p w14:paraId="48D77D5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30" w:type="pct"/>
            <w:shd w:val="clear" w:color="auto" w:fill="auto"/>
          </w:tcPr>
          <w:p w14:paraId="0DF14AFB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120DBF10" w14:textId="77777777" w:rsidTr="00B140E9">
        <w:trPr>
          <w:trHeight w:val="625"/>
          <w:jc w:val="center"/>
        </w:trPr>
        <w:tc>
          <w:tcPr>
            <w:tcW w:w="457" w:type="pct"/>
            <w:shd w:val="clear" w:color="auto" w:fill="auto"/>
          </w:tcPr>
          <w:p w14:paraId="3F59DAF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335.1</w:t>
            </w:r>
          </w:p>
        </w:tc>
        <w:tc>
          <w:tcPr>
            <w:tcW w:w="954" w:type="pct"/>
            <w:shd w:val="clear" w:color="auto" w:fill="auto"/>
          </w:tcPr>
          <w:p w14:paraId="75320AC5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  <w:t>PA-PRZEBK</w:t>
            </w:r>
          </w:p>
        </w:tc>
        <w:tc>
          <w:tcPr>
            <w:tcW w:w="906" w:type="pct"/>
            <w:shd w:val="clear" w:color="auto" w:fill="auto"/>
          </w:tcPr>
          <w:p w14:paraId="1BD42DFE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  <w:t>PA-PRZEBK</w:t>
            </w:r>
          </w:p>
        </w:tc>
        <w:tc>
          <w:tcPr>
            <w:tcW w:w="2053" w:type="pct"/>
            <w:shd w:val="clear" w:color="auto" w:fill="auto"/>
          </w:tcPr>
          <w:p w14:paraId="35F517A8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Ręczne przebieranie (sortowanie) bukwi</w:t>
            </w:r>
          </w:p>
        </w:tc>
        <w:tc>
          <w:tcPr>
            <w:tcW w:w="630" w:type="pct"/>
            <w:shd w:val="clear" w:color="auto" w:fill="auto"/>
          </w:tcPr>
          <w:p w14:paraId="16994C38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TONA</w:t>
            </w:r>
          </w:p>
        </w:tc>
      </w:tr>
      <w:tr w:rsidR="00240932" w:rsidRPr="00240932" w14:paraId="753E9B22" w14:textId="77777777" w:rsidTr="00B140E9">
        <w:trPr>
          <w:trHeight w:val="625"/>
          <w:jc w:val="center"/>
        </w:trPr>
        <w:tc>
          <w:tcPr>
            <w:tcW w:w="457" w:type="pct"/>
            <w:shd w:val="clear" w:color="auto" w:fill="auto"/>
          </w:tcPr>
          <w:p w14:paraId="34677D90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335.2</w:t>
            </w:r>
          </w:p>
        </w:tc>
        <w:tc>
          <w:tcPr>
            <w:tcW w:w="954" w:type="pct"/>
            <w:shd w:val="clear" w:color="auto" w:fill="auto"/>
          </w:tcPr>
          <w:p w14:paraId="0148D25C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  <w:t>PA-PRZEDB</w:t>
            </w:r>
          </w:p>
        </w:tc>
        <w:tc>
          <w:tcPr>
            <w:tcW w:w="906" w:type="pct"/>
            <w:shd w:val="clear" w:color="auto" w:fill="auto"/>
          </w:tcPr>
          <w:p w14:paraId="61BACD1D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  <w:t>PA-PRZEDB</w:t>
            </w:r>
          </w:p>
        </w:tc>
        <w:tc>
          <w:tcPr>
            <w:tcW w:w="2053" w:type="pct"/>
            <w:shd w:val="clear" w:color="auto" w:fill="auto"/>
          </w:tcPr>
          <w:p w14:paraId="565BCC7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Ręczne przebieranie (sortowanie) żołędzi</w:t>
            </w:r>
          </w:p>
        </w:tc>
        <w:tc>
          <w:tcPr>
            <w:tcW w:w="630" w:type="pct"/>
            <w:shd w:val="clear" w:color="auto" w:fill="auto"/>
          </w:tcPr>
          <w:p w14:paraId="1AC0E5DA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TONA</w:t>
            </w:r>
          </w:p>
        </w:tc>
      </w:tr>
    </w:tbl>
    <w:p w14:paraId="7DD2575E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096EA045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usunięcie nasion pustych, z widocznymi objawami żerowania szkodników, uszkodzonych, zbyt małych i źle wykształconych,</w:t>
      </w:r>
    </w:p>
    <w:p w14:paraId="740738ED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usunięcie fragmentów okryw nasiennych i zanieczyszczeń (gałązek, igliwia itp.).</w:t>
      </w:r>
    </w:p>
    <w:p w14:paraId="541FCF56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6361FE2A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41608EFD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dokonanie weryfikacji prawidłowego ich wykonania z opisem czynności i zleceniem oraz poprzez zważenie nasion przed wykonaniem czynności.</w:t>
      </w:r>
    </w:p>
    <w:p w14:paraId="305A51CF" w14:textId="77777777" w:rsidR="00240932" w:rsidRPr="00240932" w:rsidRDefault="00240932" w:rsidP="00240932">
      <w:pPr>
        <w:widowControl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14:paraId="14013A22" w14:textId="3A443569" w:rsidR="00240932" w:rsidRDefault="00240932" w:rsidP="00240932">
      <w:pPr>
        <w:widowControl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bookmarkEnd w:id="6"/>
    <w:p w14:paraId="0E1FEC38" w14:textId="77777777" w:rsidR="00240932" w:rsidRPr="00240932" w:rsidRDefault="00240932" w:rsidP="00240932">
      <w:pPr>
        <w:widowControl w:val="0"/>
        <w:spacing w:before="120" w:after="120"/>
        <w:jc w:val="both"/>
        <w:rPr>
          <w:rFonts w:ascii="Cambria" w:eastAsia="Calibri" w:hAnsi="Cambria" w:cs="Arial"/>
          <w:b/>
          <w:i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iCs/>
          <w:sz w:val="22"/>
          <w:szCs w:val="22"/>
          <w:lang w:eastAsia="en-US"/>
        </w:rPr>
        <w:lastRenderedPageBreak/>
        <w:t>1.4.2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765"/>
        <w:gridCol w:w="1676"/>
        <w:gridCol w:w="3798"/>
        <w:gridCol w:w="1165"/>
      </w:tblGrid>
      <w:tr w:rsidR="00240932" w:rsidRPr="00240932" w14:paraId="732C5FE1" w14:textId="77777777" w:rsidTr="00B140E9">
        <w:trPr>
          <w:trHeight w:val="161"/>
          <w:jc w:val="center"/>
        </w:trPr>
        <w:tc>
          <w:tcPr>
            <w:tcW w:w="457" w:type="pct"/>
            <w:shd w:val="clear" w:color="auto" w:fill="auto"/>
          </w:tcPr>
          <w:p w14:paraId="79B5C6DB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4" w:type="pct"/>
            <w:shd w:val="clear" w:color="auto" w:fill="auto"/>
          </w:tcPr>
          <w:p w14:paraId="4D9AA755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06" w:type="pct"/>
            <w:shd w:val="clear" w:color="auto" w:fill="auto"/>
          </w:tcPr>
          <w:p w14:paraId="411257BF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53" w:type="pct"/>
            <w:shd w:val="clear" w:color="auto" w:fill="auto"/>
          </w:tcPr>
          <w:p w14:paraId="77BD1B7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30" w:type="pct"/>
            <w:shd w:val="clear" w:color="auto" w:fill="auto"/>
          </w:tcPr>
          <w:p w14:paraId="2CD49A33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7348A1D5" w14:textId="77777777" w:rsidTr="00B140E9">
        <w:trPr>
          <w:trHeight w:val="625"/>
          <w:jc w:val="center"/>
        </w:trPr>
        <w:tc>
          <w:tcPr>
            <w:tcW w:w="457" w:type="pct"/>
            <w:shd w:val="clear" w:color="auto" w:fill="auto"/>
          </w:tcPr>
          <w:p w14:paraId="0867344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335.3</w:t>
            </w:r>
          </w:p>
        </w:tc>
        <w:tc>
          <w:tcPr>
            <w:tcW w:w="954" w:type="pct"/>
            <w:shd w:val="clear" w:color="auto" w:fill="auto"/>
          </w:tcPr>
          <w:p w14:paraId="7A4D2CE1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  <w:t>PA-ZAZAŁB</w:t>
            </w:r>
          </w:p>
        </w:tc>
        <w:tc>
          <w:tcPr>
            <w:tcW w:w="906" w:type="pct"/>
            <w:shd w:val="clear" w:color="auto" w:fill="auto"/>
          </w:tcPr>
          <w:p w14:paraId="7DBFB091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  <w:t>PA-ZAZAŁB</w:t>
            </w:r>
          </w:p>
        </w:tc>
        <w:tc>
          <w:tcPr>
            <w:tcW w:w="2053" w:type="pct"/>
            <w:shd w:val="clear" w:color="auto" w:fill="auto"/>
          </w:tcPr>
          <w:p w14:paraId="3DE59C31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Przysposobienie nasion dębów do przechowywania</w:t>
            </w:r>
          </w:p>
        </w:tc>
        <w:tc>
          <w:tcPr>
            <w:tcW w:w="630" w:type="pct"/>
            <w:shd w:val="clear" w:color="auto" w:fill="auto"/>
          </w:tcPr>
          <w:p w14:paraId="2CA5E4D6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TONA</w:t>
            </w:r>
          </w:p>
        </w:tc>
      </w:tr>
    </w:tbl>
    <w:p w14:paraId="44755C25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655CC358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napełnienie zaprawiarki żołędziami,</w:t>
      </w:r>
    </w:p>
    <w:p w14:paraId="32BEE0E2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dodanie odpowiedniej ilości zaprawy nasiennej,</w:t>
      </w:r>
    </w:p>
    <w:p w14:paraId="5FC616BD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umieszczenie zaprawionych żołędzi w kuwetach-wózkach,</w:t>
      </w:r>
    </w:p>
    <w:p w14:paraId="4D634C4B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umieszczenie kuwet-wózków z żołędziami w chłodni z temperaturą 0 stopni Celsjusza,</w:t>
      </w:r>
    </w:p>
    <w:p w14:paraId="4A9DF810" w14:textId="73DAF904" w:rsidR="00240932" w:rsidRPr="00BC2C80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napełnienie beczek schłodzonymi żołędziami (na dno beczki należy wsypać perlit, w środek beczki należy wstawić perforowaną rurę, od góry żołędzie należy zabezpieczyć agrowłókniną przed przesychaniem).</w:t>
      </w:r>
    </w:p>
    <w:p w14:paraId="29425B8D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44882C4F" w14:textId="1AAAD970" w:rsidR="00240932" w:rsidRPr="00127C53" w:rsidRDefault="00240932" w:rsidP="00127C53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Zaprawę nasienną oraz utylizację opakowań zapewnia Wykonawca wg wskazań Zamawiającego.</w:t>
      </w:r>
    </w:p>
    <w:p w14:paraId="3718B47B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49D0AE19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dokonanie weryfikacji prawidłowego ich wykonania z opisem czynności i zleceniem oraz poprzez zważenie przysposobionych żołędzi.</w:t>
      </w:r>
    </w:p>
    <w:p w14:paraId="65B3BFA2" w14:textId="77777777" w:rsidR="00240932" w:rsidRPr="00240932" w:rsidRDefault="00240932" w:rsidP="00240932">
      <w:pPr>
        <w:widowControl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14:paraId="3BCB9FCA" w14:textId="77777777" w:rsidR="00240932" w:rsidRPr="00240932" w:rsidRDefault="00240932" w:rsidP="00240932">
      <w:pPr>
        <w:widowControl w:val="0"/>
        <w:spacing w:before="120" w:after="120"/>
        <w:jc w:val="both"/>
        <w:rPr>
          <w:rFonts w:ascii="Cambria" w:eastAsia="Bitstream Vera Sans" w:hAnsi="Cambria" w:cs="FreeSans"/>
          <w:b/>
          <w:kern w:val="1"/>
          <w:sz w:val="22"/>
          <w:szCs w:val="22"/>
          <w:lang w:eastAsia="zh-CN" w:bidi="hi-IN"/>
        </w:rPr>
      </w:pPr>
    </w:p>
    <w:p w14:paraId="0DBDDE7B" w14:textId="77777777" w:rsidR="00240932" w:rsidRPr="00240932" w:rsidRDefault="00240932" w:rsidP="00240932">
      <w:pPr>
        <w:widowControl w:val="0"/>
        <w:spacing w:before="120" w:after="120"/>
        <w:jc w:val="both"/>
        <w:rPr>
          <w:rFonts w:ascii="Cambria" w:eastAsia="Calibri" w:hAnsi="Cambria" w:cs="Arial"/>
          <w:b/>
          <w:i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iCs/>
          <w:sz w:val="22"/>
          <w:szCs w:val="22"/>
          <w:lang w:eastAsia="en-US"/>
        </w:rPr>
        <w:t>1.4.3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765"/>
        <w:gridCol w:w="1676"/>
        <w:gridCol w:w="3798"/>
        <w:gridCol w:w="1165"/>
      </w:tblGrid>
      <w:tr w:rsidR="00240932" w:rsidRPr="00240932" w14:paraId="34BEC7F6" w14:textId="77777777" w:rsidTr="00B140E9">
        <w:trPr>
          <w:trHeight w:val="161"/>
          <w:jc w:val="center"/>
        </w:trPr>
        <w:tc>
          <w:tcPr>
            <w:tcW w:w="457" w:type="pct"/>
            <w:shd w:val="clear" w:color="auto" w:fill="auto"/>
          </w:tcPr>
          <w:p w14:paraId="480CBCD8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4" w:type="pct"/>
            <w:shd w:val="clear" w:color="auto" w:fill="auto"/>
          </w:tcPr>
          <w:p w14:paraId="2BB59219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06" w:type="pct"/>
            <w:shd w:val="clear" w:color="auto" w:fill="auto"/>
          </w:tcPr>
          <w:p w14:paraId="6FB28493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53" w:type="pct"/>
            <w:shd w:val="clear" w:color="auto" w:fill="auto"/>
          </w:tcPr>
          <w:p w14:paraId="2E94DDC9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30" w:type="pct"/>
            <w:shd w:val="clear" w:color="auto" w:fill="auto"/>
          </w:tcPr>
          <w:p w14:paraId="200D2E88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168D325F" w14:textId="77777777" w:rsidTr="00B140E9">
        <w:trPr>
          <w:trHeight w:val="625"/>
          <w:jc w:val="center"/>
        </w:trPr>
        <w:tc>
          <w:tcPr>
            <w:tcW w:w="457" w:type="pct"/>
            <w:shd w:val="clear" w:color="auto" w:fill="auto"/>
          </w:tcPr>
          <w:p w14:paraId="1609F6D2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335.4</w:t>
            </w:r>
          </w:p>
        </w:tc>
        <w:tc>
          <w:tcPr>
            <w:tcW w:w="954" w:type="pct"/>
            <w:shd w:val="clear" w:color="auto" w:fill="auto"/>
          </w:tcPr>
          <w:p w14:paraId="174E9096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  <w:t>PA-OBCDB</w:t>
            </w:r>
          </w:p>
        </w:tc>
        <w:tc>
          <w:tcPr>
            <w:tcW w:w="906" w:type="pct"/>
            <w:shd w:val="clear" w:color="auto" w:fill="auto"/>
          </w:tcPr>
          <w:p w14:paraId="3C0D8A1B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Bitstream Vera Sans" w:hAnsi="Cambria" w:cs="FreeSans"/>
                <w:kern w:val="1"/>
                <w:sz w:val="22"/>
                <w:szCs w:val="22"/>
                <w:lang w:eastAsia="zh-CN" w:bidi="hi-IN"/>
              </w:rPr>
              <w:t>PA-OBCDB</w:t>
            </w:r>
          </w:p>
        </w:tc>
        <w:tc>
          <w:tcPr>
            <w:tcW w:w="2053" w:type="pct"/>
            <w:shd w:val="clear" w:color="auto" w:fill="auto"/>
          </w:tcPr>
          <w:p w14:paraId="6E780FD0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Ręczna skaryfikacja żołędzi</w:t>
            </w:r>
          </w:p>
        </w:tc>
        <w:tc>
          <w:tcPr>
            <w:tcW w:w="630" w:type="pct"/>
            <w:shd w:val="clear" w:color="auto" w:fill="auto"/>
          </w:tcPr>
          <w:p w14:paraId="0F038EE2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TONA</w:t>
            </w:r>
          </w:p>
        </w:tc>
      </w:tr>
    </w:tbl>
    <w:p w14:paraId="41D217D1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33E87455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dostarczenie nasion w miejsce obcinania wg wskazań Zamawiającego,</w:t>
      </w:r>
    </w:p>
    <w:p w14:paraId="77C3BEB0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przycięcie nasion do 1/3 długości od strony tarczki,</w:t>
      </w:r>
    </w:p>
    <w:p w14:paraId="2B774FAA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kontrola nasion pod katem zdrowotności,</w:t>
      </w:r>
    </w:p>
    <w:p w14:paraId="1B37EBA0" w14:textId="77777777" w:rsidR="00240932" w:rsidRPr="00240932" w:rsidRDefault="00240932" w:rsidP="002409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Calibri" w:hAnsi="Cambria"/>
          <w:sz w:val="22"/>
          <w:szCs w:val="22"/>
          <w:lang w:eastAsia="en-US"/>
        </w:rPr>
        <w:t>wyniesienie odpadów w miejsce wskazane przez Zamawiającego.</w:t>
      </w:r>
    </w:p>
    <w:p w14:paraId="0434ED61" w14:textId="77777777" w:rsidR="00127C53" w:rsidRDefault="00127C53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</w:p>
    <w:p w14:paraId="4B571BD0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67D2C75D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Minimum 10 sztuk sekatorów do obcinania żołędzi zapewnia Wykonawca.</w:t>
      </w:r>
    </w:p>
    <w:p w14:paraId="7D835C9B" w14:textId="77777777" w:rsidR="00127C53" w:rsidRDefault="00127C53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</w:p>
    <w:p w14:paraId="092A63C6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3A425655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dokonanie weryfikacji prawidłowego ich wykonania z opisem czynności i zleceniem oraz poprzez zważenie żołędzi przed ich obcięciem.</w:t>
      </w:r>
    </w:p>
    <w:p w14:paraId="403AB55A" w14:textId="56BD6122" w:rsidR="00882AF2" w:rsidRDefault="00240932" w:rsidP="00CF1E1C">
      <w:pPr>
        <w:widowControl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14:paraId="5BE6E897" w14:textId="77777777" w:rsidR="00240932" w:rsidRPr="00240932" w:rsidRDefault="00240932" w:rsidP="00240932">
      <w:pPr>
        <w:suppressAutoHyphens w:val="0"/>
        <w:spacing w:before="120" w:after="120"/>
        <w:jc w:val="center"/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</w:pPr>
      <w:r w:rsidRPr="00240932"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  <w:lastRenderedPageBreak/>
        <w:t>XI.1 Szkółkarstwo kontenerowe</w:t>
      </w:r>
    </w:p>
    <w:p w14:paraId="4475D02E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</w:pPr>
      <w:r w:rsidRPr="00240932"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  <w:t>1.1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15E117B6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76C0610E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4D5848F3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4EF37DA6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6E282E4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168560D9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608650D1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7757616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346</w:t>
            </w:r>
          </w:p>
        </w:tc>
        <w:tc>
          <w:tcPr>
            <w:tcW w:w="974" w:type="pct"/>
            <w:shd w:val="clear" w:color="auto" w:fill="auto"/>
          </w:tcPr>
          <w:p w14:paraId="6E40A6C6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SIEW-AUTO</w:t>
            </w:r>
          </w:p>
        </w:tc>
        <w:tc>
          <w:tcPr>
            <w:tcW w:w="925" w:type="pct"/>
            <w:shd w:val="clear" w:color="auto" w:fill="auto"/>
          </w:tcPr>
          <w:p w14:paraId="414AEB99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SIEW-AUTO</w:t>
            </w:r>
          </w:p>
        </w:tc>
        <w:tc>
          <w:tcPr>
            <w:tcW w:w="2095" w:type="pct"/>
            <w:shd w:val="clear" w:color="auto" w:fill="auto"/>
          </w:tcPr>
          <w:p w14:paraId="723D152F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Automatyczny obsiew kontenerów nasionami</w:t>
            </w:r>
          </w:p>
        </w:tc>
        <w:tc>
          <w:tcPr>
            <w:tcW w:w="643" w:type="pct"/>
            <w:shd w:val="clear" w:color="auto" w:fill="auto"/>
          </w:tcPr>
          <w:p w14:paraId="2C62ACA7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1BD74D13" w14:textId="77777777" w:rsidR="00240932" w:rsidRPr="00240932" w:rsidRDefault="00240932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2DB4A201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dostarczenie niezbędnych materiałów do hali siewów</w:t>
      </w:r>
    </w:p>
    <w:p w14:paraId="05B7BA83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kompleksowa obsługa automatycznej linii do wysiewu nasion, w skład której wchodzą m.in.: zasypywanie mieszalnika substratem, załadunek pustych kaset na taśmociąg, zasypywanie zasobnika perlitem, zasypywanie zasobnika nasionami, kontrola i ręczne uzupełnianie nie obsianych automatycznie cel w kontenerach (w celi po obsianiu powinny się znajdować: 2 nasiona sosny i świerka, 3 nasiona modrzewia, 1 nasiono buka i dębów),</w:t>
      </w:r>
    </w:p>
    <w:p w14:paraId="747AE544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ułożenie obsianych kontenerów na środku transportowym, przewiezienie do namiotu foliowego lub na pola hodowlane i ułożenie ich na uprzednio rozłożonych podporach,</w:t>
      </w:r>
    </w:p>
    <w:p w14:paraId="29BA4BF4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inne czynności wskazane do wykonania przez Zamawiającego.</w:t>
      </w:r>
    </w:p>
    <w:p w14:paraId="373F6248" w14:textId="77777777" w:rsidR="00127C53" w:rsidRDefault="00127C53" w:rsidP="00240932">
      <w:pPr>
        <w:tabs>
          <w:tab w:val="left" w:pos="567"/>
        </w:tabs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bookmarkStart w:id="7" w:name="_Hlk69458129"/>
    </w:p>
    <w:p w14:paraId="6B0098FE" w14:textId="77777777" w:rsidR="00240932" w:rsidRPr="00240932" w:rsidRDefault="00240932" w:rsidP="00240932">
      <w:pPr>
        <w:tabs>
          <w:tab w:val="left" w:pos="567"/>
        </w:tabs>
        <w:suppressAutoHyphens w:val="0"/>
        <w:spacing w:before="120" w:after="120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10FA41CF" w14:textId="77777777" w:rsidR="00240932" w:rsidRPr="00240932" w:rsidRDefault="00240932" w:rsidP="00240932">
      <w:pPr>
        <w:tabs>
          <w:tab w:val="left" w:pos="567"/>
        </w:tabs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Materiały (nasiona, perlit, substrat torfowy) zapewnia Zamawiający.</w:t>
      </w:r>
    </w:p>
    <w:p w14:paraId="6BBB6DA6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  <w:lang w:eastAsia="pl-PL"/>
        </w:rPr>
        <w:t>Na etapie prac związanych z siewem na linii automatycznej należy wziąć pod uwagę nieprzewidziane zdarzenia losowe typu: brak energii elektrycznej, konieczność wykonania kalibracji linii siewu oraz inne trudne do przewidzenia zderzenia mające wpływ na pracę linii siewu.</w:t>
      </w:r>
    </w:p>
    <w:p w14:paraId="15AA335C" w14:textId="77777777" w:rsidR="00127C53" w:rsidRDefault="00127C53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</w:p>
    <w:p w14:paraId="106A7623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5F42E7DE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poprzez policzenie obsianych kontenerów.</w:t>
      </w:r>
    </w:p>
    <w:p w14:paraId="24C6109C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2 miejsc po przecinku)</w:t>
      </w:r>
      <w:bookmarkEnd w:id="7"/>
    </w:p>
    <w:p w14:paraId="0EF041FE" w14:textId="77777777" w:rsidR="00127C53" w:rsidRDefault="00127C53" w:rsidP="00240932">
      <w:pPr>
        <w:suppressAutoHyphens w:val="0"/>
        <w:spacing w:before="120" w:after="120"/>
        <w:rPr>
          <w:rFonts w:ascii="Cambria" w:eastAsia="Calibri" w:hAnsi="Cambria" w:cs="Arial"/>
          <w:b/>
          <w:bCs/>
          <w:iCs/>
          <w:sz w:val="22"/>
          <w:szCs w:val="22"/>
          <w:lang w:eastAsia="en-US"/>
        </w:rPr>
      </w:pPr>
    </w:p>
    <w:p w14:paraId="65935DD6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bCs/>
          <w:iCs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/>
          <w:bCs/>
          <w:iCs/>
          <w:sz w:val="22"/>
          <w:szCs w:val="22"/>
          <w:lang w:eastAsia="en-US"/>
        </w:rPr>
        <w:t>1.2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47BFD977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6183D433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1970933A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0ECCE4BA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656F6013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7CC5B50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257937DA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6067BFB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347</w:t>
            </w:r>
          </w:p>
        </w:tc>
        <w:tc>
          <w:tcPr>
            <w:tcW w:w="974" w:type="pct"/>
            <w:shd w:val="clear" w:color="auto" w:fill="auto"/>
          </w:tcPr>
          <w:p w14:paraId="61CF062D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NAP-DONSU</w:t>
            </w:r>
          </w:p>
        </w:tc>
        <w:tc>
          <w:tcPr>
            <w:tcW w:w="925" w:type="pct"/>
            <w:shd w:val="clear" w:color="auto" w:fill="auto"/>
          </w:tcPr>
          <w:p w14:paraId="5E2CDCD0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NAP-DONSU</w:t>
            </w:r>
          </w:p>
        </w:tc>
        <w:tc>
          <w:tcPr>
            <w:tcW w:w="2095" w:type="pct"/>
            <w:shd w:val="clear" w:color="auto" w:fill="auto"/>
          </w:tcPr>
          <w:p w14:paraId="7A200A0D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Napełnianie kontenerów substratem</w:t>
            </w:r>
          </w:p>
        </w:tc>
        <w:tc>
          <w:tcPr>
            <w:tcW w:w="643" w:type="pct"/>
            <w:shd w:val="clear" w:color="auto" w:fill="auto"/>
          </w:tcPr>
          <w:p w14:paraId="3A2E838B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32206459" w14:textId="77777777" w:rsidR="00127C53" w:rsidRDefault="00127C53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1FB67137" w14:textId="77777777" w:rsidR="00127C53" w:rsidRDefault="00127C53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35221E60" w14:textId="77777777" w:rsidR="00127C53" w:rsidRDefault="00127C53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78F42914" w14:textId="77777777" w:rsidR="00127C53" w:rsidRDefault="00127C53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36605D32" w14:textId="77777777" w:rsidR="00240932" w:rsidRPr="00240932" w:rsidRDefault="00240932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29E40714" w14:textId="77777777" w:rsidR="00240932" w:rsidRPr="00240932" w:rsidRDefault="00240932" w:rsidP="00240932">
      <w:pPr>
        <w:pStyle w:val="Akapitzlist"/>
        <w:widowControl w:val="0"/>
        <w:numPr>
          <w:ilvl w:val="0"/>
          <w:numId w:val="18"/>
        </w:numPr>
        <w:snapToGrid w:val="0"/>
        <w:spacing w:after="20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240932">
        <w:rPr>
          <w:rFonts w:ascii="Cambria" w:hAnsi="Cambria"/>
          <w:bCs/>
          <w:sz w:val="22"/>
          <w:szCs w:val="22"/>
        </w:rPr>
        <w:t>przygotowanie i</w:t>
      </w:r>
      <w:r w:rsidRPr="00240932">
        <w:rPr>
          <w:rFonts w:ascii="Cambria" w:hAnsi="Cambria"/>
          <w:b/>
          <w:bCs/>
          <w:sz w:val="22"/>
          <w:szCs w:val="22"/>
        </w:rPr>
        <w:t xml:space="preserve"> </w:t>
      </w:r>
      <w:r w:rsidRPr="00240932">
        <w:rPr>
          <w:rFonts w:ascii="Cambria" w:hAnsi="Cambria"/>
          <w:bCs/>
          <w:sz w:val="22"/>
          <w:szCs w:val="22"/>
        </w:rPr>
        <w:t>montaż zestawu maszyn do napełniania kaset,</w:t>
      </w:r>
    </w:p>
    <w:p w14:paraId="2BF061C9" w14:textId="77777777" w:rsidR="00240932" w:rsidRPr="00240932" w:rsidRDefault="00240932" w:rsidP="00240932">
      <w:pPr>
        <w:pStyle w:val="Akapitzlist"/>
        <w:widowControl w:val="0"/>
        <w:numPr>
          <w:ilvl w:val="0"/>
          <w:numId w:val="18"/>
        </w:numPr>
        <w:snapToGrid w:val="0"/>
        <w:spacing w:after="20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240932">
        <w:rPr>
          <w:rFonts w:ascii="Cambria" w:hAnsi="Cambria"/>
          <w:bCs/>
          <w:sz w:val="22"/>
          <w:szCs w:val="22"/>
        </w:rPr>
        <w:t>dowiezienie z magazynu szkółki i wsypanie substratu z worków do mieszalnika, dodaniu odmierzonej dawki nawozu, wody i wymieszaniu w mieszalniku w/w komponentów,</w:t>
      </w:r>
    </w:p>
    <w:p w14:paraId="3FE4157D" w14:textId="77777777" w:rsidR="00240932" w:rsidRPr="00240932" w:rsidRDefault="00240932" w:rsidP="00240932">
      <w:pPr>
        <w:pStyle w:val="Akapitzlist"/>
        <w:widowControl w:val="0"/>
        <w:numPr>
          <w:ilvl w:val="0"/>
          <w:numId w:val="18"/>
        </w:numPr>
        <w:snapToGrid w:val="0"/>
        <w:spacing w:after="20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240932">
        <w:rPr>
          <w:rFonts w:ascii="Cambria" w:hAnsi="Cambria"/>
          <w:sz w:val="22"/>
          <w:szCs w:val="22"/>
        </w:rPr>
        <w:t>dowiezienie i</w:t>
      </w:r>
      <w:r w:rsidRPr="00240932">
        <w:rPr>
          <w:rFonts w:ascii="Cambria" w:hAnsi="Cambria"/>
          <w:b/>
          <w:bCs/>
          <w:sz w:val="22"/>
          <w:szCs w:val="22"/>
        </w:rPr>
        <w:t xml:space="preserve"> </w:t>
      </w:r>
      <w:r w:rsidRPr="00240932">
        <w:rPr>
          <w:rFonts w:ascii="Cambria" w:hAnsi="Cambria"/>
          <w:sz w:val="22"/>
          <w:szCs w:val="22"/>
        </w:rPr>
        <w:t>wyczyszczenie kasetonów z resztek substratu i korzeni, wymycie kasetonów,</w:t>
      </w:r>
    </w:p>
    <w:p w14:paraId="2C194277" w14:textId="77777777" w:rsidR="00240932" w:rsidRPr="00240932" w:rsidRDefault="00240932" w:rsidP="00240932">
      <w:pPr>
        <w:pStyle w:val="Akapitzlist"/>
        <w:widowControl w:val="0"/>
        <w:numPr>
          <w:ilvl w:val="0"/>
          <w:numId w:val="18"/>
        </w:numPr>
        <w:snapToGrid w:val="0"/>
        <w:spacing w:after="20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240932">
        <w:rPr>
          <w:rFonts w:ascii="Cambria" w:hAnsi="Cambria"/>
          <w:sz w:val="22"/>
          <w:szCs w:val="22"/>
        </w:rPr>
        <w:t xml:space="preserve">mechaniczne napełnienie cel kasetonów przygotowanym substratem </w:t>
      </w:r>
      <w:r w:rsidRPr="00240932">
        <w:rPr>
          <w:rFonts w:ascii="Cambria" w:hAnsi="Cambria"/>
          <w:b/>
          <w:bCs/>
          <w:sz w:val="22"/>
          <w:szCs w:val="22"/>
        </w:rPr>
        <w:t>.</w:t>
      </w:r>
    </w:p>
    <w:p w14:paraId="601791D7" w14:textId="77777777" w:rsidR="00240932" w:rsidRPr="00240932" w:rsidRDefault="00240932" w:rsidP="00240932">
      <w:pPr>
        <w:widowControl w:val="0"/>
        <w:snapToGrid w:val="0"/>
        <w:spacing w:after="200" w:line="276" w:lineRule="auto"/>
        <w:rPr>
          <w:rFonts w:ascii="Cambria" w:hAnsi="Cambria"/>
          <w:b/>
          <w:sz w:val="22"/>
          <w:szCs w:val="22"/>
        </w:rPr>
      </w:pPr>
      <w:r w:rsidRPr="00240932">
        <w:rPr>
          <w:rFonts w:ascii="Cambria" w:hAnsi="Cambria"/>
          <w:b/>
          <w:sz w:val="22"/>
          <w:szCs w:val="22"/>
        </w:rPr>
        <w:t>Uwagi:</w:t>
      </w:r>
    </w:p>
    <w:p w14:paraId="0342D14E" w14:textId="77777777" w:rsidR="00240932" w:rsidRPr="00240932" w:rsidRDefault="00240932" w:rsidP="00240932">
      <w:pPr>
        <w:widowControl w:val="0"/>
        <w:snapToGrid w:val="0"/>
        <w:spacing w:after="200" w:line="276" w:lineRule="auto"/>
        <w:jc w:val="both"/>
        <w:rPr>
          <w:rFonts w:ascii="Cambria" w:hAnsi="Cambria"/>
          <w:bCs/>
          <w:sz w:val="22"/>
          <w:szCs w:val="22"/>
        </w:rPr>
      </w:pPr>
      <w:r w:rsidRPr="00240932">
        <w:rPr>
          <w:rFonts w:ascii="Cambria" w:hAnsi="Cambria"/>
          <w:bCs/>
          <w:sz w:val="22"/>
          <w:szCs w:val="22"/>
        </w:rPr>
        <w:t>Nawozy mineralne i substrat zapewnia Zamawiający, dozowanie w ilości wskazanej przez przedstawiciela Zamawiającego.</w:t>
      </w:r>
    </w:p>
    <w:p w14:paraId="35645BE7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66267A18" w14:textId="77777777" w:rsidR="00240932" w:rsidRPr="00240932" w:rsidRDefault="00240932" w:rsidP="00240932">
      <w:pPr>
        <w:suppressAutoHyphens w:val="0"/>
        <w:spacing w:before="120"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weryfikację zgodności wykonania zabiegu z opisem czynności                              i Zleceniem oraz określenie ilości napełnionych cel.</w:t>
      </w:r>
    </w:p>
    <w:p w14:paraId="6D26DF01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2 miejsc po przecinku)</w:t>
      </w:r>
    </w:p>
    <w:p w14:paraId="074625F9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/>
          <w:sz w:val="22"/>
          <w:szCs w:val="22"/>
          <w:lang w:eastAsia="en-US"/>
        </w:rPr>
      </w:pPr>
    </w:p>
    <w:p w14:paraId="292B77A2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</w:pPr>
      <w:r w:rsidRPr="00240932"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  <w:t>1.3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0329A926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039941D8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297FB397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23198392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24D9381B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3C4A22E6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6927F705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704AD73E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348</w:t>
            </w:r>
          </w:p>
        </w:tc>
        <w:tc>
          <w:tcPr>
            <w:tcW w:w="974" w:type="pct"/>
            <w:shd w:val="clear" w:color="auto" w:fill="auto"/>
          </w:tcPr>
          <w:p w14:paraId="02304776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SR-IN&lt;400</w:t>
            </w:r>
          </w:p>
        </w:tc>
        <w:tc>
          <w:tcPr>
            <w:tcW w:w="925" w:type="pct"/>
            <w:shd w:val="clear" w:color="auto" w:fill="auto"/>
          </w:tcPr>
          <w:p w14:paraId="11322D7F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SR-IN&lt;400</w:t>
            </w:r>
          </w:p>
        </w:tc>
        <w:tc>
          <w:tcPr>
            <w:tcW w:w="2095" w:type="pct"/>
            <w:shd w:val="clear" w:color="auto" w:fill="auto"/>
          </w:tcPr>
          <w:p w14:paraId="4D081A62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Ręczny siew nasion lipy, grabu, czereśni, jodły, świerka, modrzewia w kontenerach o zagęszczeniu cel do 400 szt. na 1 m2</w:t>
            </w:r>
          </w:p>
        </w:tc>
        <w:tc>
          <w:tcPr>
            <w:tcW w:w="643" w:type="pct"/>
            <w:shd w:val="clear" w:color="auto" w:fill="auto"/>
          </w:tcPr>
          <w:p w14:paraId="4AE909C0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240932" w:rsidRPr="00240932" w14:paraId="36D6B0FD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3D3C66B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349</w:t>
            </w:r>
          </w:p>
        </w:tc>
        <w:tc>
          <w:tcPr>
            <w:tcW w:w="974" w:type="pct"/>
            <w:shd w:val="clear" w:color="auto" w:fill="auto"/>
          </w:tcPr>
          <w:p w14:paraId="513D4389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SR-SK&lt;400</w:t>
            </w:r>
          </w:p>
        </w:tc>
        <w:tc>
          <w:tcPr>
            <w:tcW w:w="925" w:type="pct"/>
            <w:shd w:val="clear" w:color="auto" w:fill="auto"/>
          </w:tcPr>
          <w:p w14:paraId="3654BC6E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SR-SK&lt;400</w:t>
            </w:r>
          </w:p>
        </w:tc>
        <w:tc>
          <w:tcPr>
            <w:tcW w:w="2095" w:type="pct"/>
            <w:shd w:val="clear" w:color="auto" w:fill="auto"/>
          </w:tcPr>
          <w:p w14:paraId="6BCDA3BF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Ręczny siew nasion klonów, jesionu, olszy, brzozy, wiązów w kontenerach o zagęszczeniu cel do 400 szt. na 1 m2</w:t>
            </w:r>
          </w:p>
        </w:tc>
        <w:tc>
          <w:tcPr>
            <w:tcW w:w="643" w:type="pct"/>
            <w:shd w:val="clear" w:color="auto" w:fill="auto"/>
          </w:tcPr>
          <w:p w14:paraId="4B0FC3C8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240932" w:rsidRPr="00240932" w14:paraId="4796D518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6550B1E0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974" w:type="pct"/>
            <w:shd w:val="clear" w:color="auto" w:fill="auto"/>
          </w:tcPr>
          <w:p w14:paraId="63C4C1A7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SR-BK&lt;400</w:t>
            </w:r>
          </w:p>
        </w:tc>
        <w:tc>
          <w:tcPr>
            <w:tcW w:w="925" w:type="pct"/>
            <w:shd w:val="clear" w:color="auto" w:fill="auto"/>
          </w:tcPr>
          <w:p w14:paraId="0E46175C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SR-BK&lt;400</w:t>
            </w:r>
          </w:p>
        </w:tc>
        <w:tc>
          <w:tcPr>
            <w:tcW w:w="2095" w:type="pct"/>
            <w:shd w:val="clear" w:color="auto" w:fill="auto"/>
          </w:tcPr>
          <w:p w14:paraId="31FAE948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Ręczny siew nasion buka w kontenerach o zagęszczeniu cel do 400 szt. na 1 m2</w:t>
            </w:r>
          </w:p>
        </w:tc>
        <w:tc>
          <w:tcPr>
            <w:tcW w:w="643" w:type="pct"/>
            <w:shd w:val="clear" w:color="auto" w:fill="auto"/>
          </w:tcPr>
          <w:p w14:paraId="01D4463A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240932" w:rsidRPr="00240932" w14:paraId="5B146CB9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0079D224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351</w:t>
            </w:r>
          </w:p>
        </w:tc>
        <w:tc>
          <w:tcPr>
            <w:tcW w:w="974" w:type="pct"/>
            <w:shd w:val="clear" w:color="auto" w:fill="auto"/>
          </w:tcPr>
          <w:p w14:paraId="5C7F6014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SR-DB&lt;400</w:t>
            </w:r>
          </w:p>
        </w:tc>
        <w:tc>
          <w:tcPr>
            <w:tcW w:w="925" w:type="pct"/>
            <w:shd w:val="clear" w:color="auto" w:fill="auto"/>
          </w:tcPr>
          <w:p w14:paraId="1D95D787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SR-DB&lt;400</w:t>
            </w:r>
          </w:p>
        </w:tc>
        <w:tc>
          <w:tcPr>
            <w:tcW w:w="2095" w:type="pct"/>
            <w:shd w:val="clear" w:color="auto" w:fill="auto"/>
          </w:tcPr>
          <w:p w14:paraId="187A2971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Ręczny siew nasion dębu w kontenerach o zagęszczeniu cel do 400 szt. na 1 m2</w:t>
            </w:r>
          </w:p>
        </w:tc>
        <w:tc>
          <w:tcPr>
            <w:tcW w:w="643" w:type="pct"/>
            <w:shd w:val="clear" w:color="auto" w:fill="auto"/>
          </w:tcPr>
          <w:p w14:paraId="21948DE6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399BC994" w14:textId="77777777" w:rsidR="00240932" w:rsidRPr="00240932" w:rsidRDefault="00240932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  <w:bookmarkStart w:id="8" w:name="_Hlk69458513"/>
    </w:p>
    <w:p w14:paraId="2890FA79" w14:textId="77777777" w:rsidR="00240932" w:rsidRPr="00240932" w:rsidRDefault="00240932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5CE5C747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doniesienie i zaprawienie nasion, ewentualnie przycięcie nasiona,</w:t>
      </w:r>
    </w:p>
    <w:p w14:paraId="761AC808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wykonanie dołka siewnego</w:t>
      </w:r>
    </w:p>
    <w:p w14:paraId="7C78C18E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ręczne umieszczenie odpowiedniej liczby nasion (w zależności od gatunku wg wskazań Zamawiającego) w celach kontenerów.</w:t>
      </w:r>
    </w:p>
    <w:p w14:paraId="3FA65F18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eastAsia="Calibri" w:hAnsi="Cambria"/>
          <w:sz w:val="22"/>
          <w:szCs w:val="22"/>
        </w:rPr>
        <w:t>przykrycie warstwą substratu lub piasku do 2-3 cm.</w:t>
      </w:r>
    </w:p>
    <w:p w14:paraId="3095F88F" w14:textId="77777777" w:rsidR="00BB1B1E" w:rsidRDefault="00BB1B1E" w:rsidP="00240932">
      <w:pPr>
        <w:tabs>
          <w:tab w:val="left" w:pos="567"/>
        </w:tabs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</w:p>
    <w:p w14:paraId="0FB441A9" w14:textId="77777777" w:rsidR="00240932" w:rsidRPr="00240932" w:rsidRDefault="00240932" w:rsidP="00240932">
      <w:pPr>
        <w:tabs>
          <w:tab w:val="left" w:pos="567"/>
        </w:tabs>
        <w:suppressAutoHyphens w:val="0"/>
        <w:spacing w:before="120" w:after="120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lastRenderedPageBreak/>
        <w:t>Uwagi:</w:t>
      </w:r>
    </w:p>
    <w:p w14:paraId="11479E2E" w14:textId="77777777" w:rsidR="00240932" w:rsidRPr="00240932" w:rsidRDefault="00240932" w:rsidP="00240932">
      <w:pPr>
        <w:tabs>
          <w:tab w:val="left" w:pos="567"/>
        </w:tabs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Materiały (nasiona, substrat, piasek) zapewnia Zamawiający.</w:t>
      </w:r>
    </w:p>
    <w:p w14:paraId="038BFD84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2C896A46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poprzez obliczenie ilości obsianych cel na podstawie liczby obsianych kontenerów.</w:t>
      </w:r>
    </w:p>
    <w:p w14:paraId="2EBED78C" w14:textId="77777777" w:rsid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2 miejsc po przecinku)</w:t>
      </w:r>
    </w:p>
    <w:p w14:paraId="31652F7D" w14:textId="77777777" w:rsidR="00BF6C7D" w:rsidRPr="00240932" w:rsidRDefault="00BF6C7D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bookmarkEnd w:id="8"/>
    <w:p w14:paraId="64E1580D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</w:pPr>
      <w:r w:rsidRPr="00240932"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  <w:t>1.4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276F1017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33FBE4C8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6184A25F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38560EEC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5887499A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591F78ED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050EA2FF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6AC8FCB9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352</w:t>
            </w:r>
          </w:p>
        </w:tc>
        <w:tc>
          <w:tcPr>
            <w:tcW w:w="974" w:type="pct"/>
            <w:shd w:val="clear" w:color="auto" w:fill="auto"/>
          </w:tcPr>
          <w:p w14:paraId="3B943227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PRZ-R&lt;400</w:t>
            </w:r>
          </w:p>
        </w:tc>
        <w:tc>
          <w:tcPr>
            <w:tcW w:w="925" w:type="pct"/>
            <w:shd w:val="clear" w:color="auto" w:fill="auto"/>
          </w:tcPr>
          <w:p w14:paraId="3F54E034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PRZ-R&lt;400</w:t>
            </w:r>
          </w:p>
        </w:tc>
        <w:tc>
          <w:tcPr>
            <w:tcW w:w="2095" w:type="pct"/>
            <w:shd w:val="clear" w:color="auto" w:fill="auto"/>
          </w:tcPr>
          <w:p w14:paraId="362A0328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Przerywanie nadmiernych ilości siewek w kontenerach o zagęszczeniu cel do400 szt. na 1 m2</w:t>
            </w:r>
          </w:p>
        </w:tc>
        <w:tc>
          <w:tcPr>
            <w:tcW w:w="643" w:type="pct"/>
            <w:shd w:val="clear" w:color="auto" w:fill="auto"/>
          </w:tcPr>
          <w:p w14:paraId="04C7EE53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1D8FD6FF" w14:textId="77777777" w:rsidR="00240932" w:rsidRPr="00240932" w:rsidRDefault="00240932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3237BD9E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dojście na powierzchnię,</w:t>
      </w:r>
    </w:p>
    <w:p w14:paraId="1F722D18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rozsunięcie lub przestawienie kontenerów w celu ułatwienia do nich dostępu,</w:t>
      </w:r>
    </w:p>
    <w:p w14:paraId="7A38AB43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wyjęcie, wyrwanie lub wycięcie nadmiaru siewek,</w:t>
      </w:r>
    </w:p>
    <w:p w14:paraId="6B0F165C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uzupełnienie ewentualnych braków (pikowanie) wraz z wyniesieniem odpadów w miejsce wskazane przez Zamawiającego.</w:t>
      </w:r>
    </w:p>
    <w:p w14:paraId="3CD9AC5A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05B5C5F3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poprzez obliczenie ilości przerwanych cel na podstawie liczby obsianych kontenerów.</w:t>
      </w:r>
    </w:p>
    <w:p w14:paraId="2977B92B" w14:textId="77777777" w:rsid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celi)</w:t>
      </w:r>
    </w:p>
    <w:p w14:paraId="58E57BDF" w14:textId="77777777" w:rsidR="00BF6C7D" w:rsidRPr="00240932" w:rsidRDefault="00BF6C7D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10781CE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</w:pPr>
      <w:r w:rsidRPr="00240932"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  <w:t>1.5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3AB1F68D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480BBE36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058CF98F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0C4E918F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3D32CDAD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61093E90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4FE10D4B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584C49B3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353</w:t>
            </w:r>
          </w:p>
        </w:tc>
        <w:tc>
          <w:tcPr>
            <w:tcW w:w="974" w:type="pct"/>
            <w:shd w:val="clear" w:color="auto" w:fill="auto"/>
          </w:tcPr>
          <w:p w14:paraId="01B44700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PIEL-KON1</w:t>
            </w:r>
          </w:p>
        </w:tc>
        <w:tc>
          <w:tcPr>
            <w:tcW w:w="925" w:type="pct"/>
            <w:shd w:val="clear" w:color="auto" w:fill="auto"/>
          </w:tcPr>
          <w:p w14:paraId="7C147ED9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PIEL-KON1</w:t>
            </w:r>
          </w:p>
        </w:tc>
        <w:tc>
          <w:tcPr>
            <w:tcW w:w="2095" w:type="pct"/>
            <w:shd w:val="clear" w:color="auto" w:fill="auto"/>
          </w:tcPr>
          <w:p w14:paraId="39533F59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Pielenie chwastów w kontenerach o zagęszczeniu cel do 400 szt. na 1 m2</w:t>
            </w:r>
          </w:p>
        </w:tc>
        <w:tc>
          <w:tcPr>
            <w:tcW w:w="643" w:type="pct"/>
            <w:shd w:val="clear" w:color="auto" w:fill="auto"/>
          </w:tcPr>
          <w:p w14:paraId="49B2151E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M2</w:t>
            </w:r>
          </w:p>
        </w:tc>
      </w:tr>
    </w:tbl>
    <w:p w14:paraId="07C7D795" w14:textId="77777777" w:rsidR="00240932" w:rsidRPr="00240932" w:rsidRDefault="00240932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18A620BC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bCs/>
          <w:sz w:val="22"/>
          <w:szCs w:val="22"/>
        </w:rPr>
        <w:t>dojście na powierzchnię,</w:t>
      </w:r>
    </w:p>
    <w:p w14:paraId="38428937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bCs/>
          <w:sz w:val="22"/>
          <w:szCs w:val="22"/>
        </w:rPr>
        <w:t>rozsunięcie oraz przestawienie kontenerów w celu ułatwienia dostępu do kaset,</w:t>
      </w:r>
    </w:p>
    <w:p w14:paraId="6B96D04E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bCs/>
          <w:sz w:val="22"/>
          <w:szCs w:val="22"/>
        </w:rPr>
        <w:t xml:space="preserve">wyrwanie chwastów z kontenerów wraz z ich wyniesieniem w miejsce wskazane przez Zamawiającego. </w:t>
      </w:r>
    </w:p>
    <w:p w14:paraId="32738B2B" w14:textId="77777777" w:rsidR="00BF6C7D" w:rsidRDefault="00BF6C7D" w:rsidP="00240932">
      <w:pPr>
        <w:spacing w:before="120" w:after="120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15AECB23" w14:textId="77777777" w:rsidR="00BF6C7D" w:rsidRDefault="00BF6C7D" w:rsidP="00240932">
      <w:pPr>
        <w:spacing w:before="120" w:after="120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13C22B90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="Arial"/>
          <w:b/>
          <w:sz w:val="22"/>
          <w:szCs w:val="22"/>
        </w:rPr>
      </w:pPr>
      <w:r w:rsidRPr="00240932">
        <w:rPr>
          <w:rFonts w:ascii="Cambria" w:eastAsia="Calibri" w:hAnsi="Cambria" w:cs="Arial"/>
          <w:b/>
          <w:sz w:val="22"/>
          <w:szCs w:val="22"/>
        </w:rPr>
        <w:lastRenderedPageBreak/>
        <w:t>Procedura odbioru:</w:t>
      </w:r>
    </w:p>
    <w:p w14:paraId="1B0DE418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poprzez obliczenie powierzchni wykonanego zabiegu.</w:t>
      </w:r>
    </w:p>
    <w:p w14:paraId="7EF429B5" w14:textId="77777777" w:rsid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M2)</w:t>
      </w:r>
    </w:p>
    <w:p w14:paraId="046D4CFC" w14:textId="77777777" w:rsidR="00BB1B1E" w:rsidRPr="00240932" w:rsidRDefault="00BB1B1E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3834651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</w:pPr>
      <w:bookmarkStart w:id="9" w:name="_Hlk69460563"/>
      <w:r w:rsidRPr="00240932"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  <w:t>1.6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60510E9F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0E2D964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05EAD739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1D4F4661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054BB236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44007338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21944D4D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0AADD74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354</w:t>
            </w:r>
          </w:p>
        </w:tc>
        <w:tc>
          <w:tcPr>
            <w:tcW w:w="974" w:type="pct"/>
            <w:shd w:val="clear" w:color="auto" w:fill="auto"/>
          </w:tcPr>
          <w:p w14:paraId="55FE7000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SORT-KON1</w:t>
            </w:r>
          </w:p>
        </w:tc>
        <w:tc>
          <w:tcPr>
            <w:tcW w:w="925" w:type="pct"/>
            <w:shd w:val="clear" w:color="auto" w:fill="auto"/>
          </w:tcPr>
          <w:p w14:paraId="1D1B8712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2"/>
                <w:lang w:eastAsia="pl-PL" w:bidi="hi-IN"/>
              </w:rPr>
              <w:t>SORT-KON1</w:t>
            </w:r>
          </w:p>
        </w:tc>
        <w:tc>
          <w:tcPr>
            <w:tcW w:w="2095" w:type="pct"/>
            <w:shd w:val="clear" w:color="auto" w:fill="auto"/>
          </w:tcPr>
          <w:p w14:paraId="44197390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Sortowanie sadzone w kontenerach o zagęszczeniu cel do 400 szt. na 1 m2</w:t>
            </w:r>
          </w:p>
        </w:tc>
        <w:tc>
          <w:tcPr>
            <w:tcW w:w="643" w:type="pct"/>
            <w:shd w:val="clear" w:color="auto" w:fill="auto"/>
          </w:tcPr>
          <w:p w14:paraId="1F7333BB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51663792" w14:textId="77777777" w:rsidR="00240932" w:rsidRPr="00240932" w:rsidRDefault="00240932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596EC982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sz w:val="22"/>
          <w:szCs w:val="22"/>
        </w:rPr>
        <w:t xml:space="preserve">załadunek na środki transportowe np. na wózki ogrodnicze kaset z sadzonkami z pół hodowlanych oraz ich transport do miejsca wyjmowania, </w:t>
      </w:r>
    </w:p>
    <w:p w14:paraId="0A356888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sz w:val="22"/>
          <w:szCs w:val="22"/>
        </w:rPr>
        <w:t>wysortowanie sadzonek spełniających określone parametry (zgodnie z Rozporządzeniem Ministra Środowiska z dnia 18 lutego 2014 r. w sprawie szczegółowych wymagań jakie powinien spełniać leśny materiał rozmnożeniowy (Dz. U. 2004 Nr 31 poz.272) i szczegółowymi wskazaniami Zamawiającego) przy użyciu linii do wyjmowania sadzonek lub bezpośrednio na polach hodowlanych,</w:t>
      </w:r>
    </w:p>
    <w:p w14:paraId="3DF7D6E3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sz w:val="22"/>
          <w:szCs w:val="22"/>
        </w:rPr>
        <w:t>przełożenie sadzonek wysortowanych do skrzynek (ilość sadzonek w skrzynce według wskazań Zamawiającego) lub kontenerów,</w:t>
      </w:r>
    </w:p>
    <w:p w14:paraId="67FBA61E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sz w:val="22"/>
          <w:szCs w:val="22"/>
        </w:rPr>
        <w:t>ułożenie zapełnionych skrzynek na palecie oraz ich streczowanie (owijanie folią w celu stabilizacji) lub ułożenie w wyznaczonym miejscu przesortowanych kaset,</w:t>
      </w:r>
    </w:p>
    <w:p w14:paraId="3C20BD11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sz w:val="22"/>
          <w:szCs w:val="22"/>
        </w:rPr>
        <w:t>wyrzucenie pozostałych odpadów do wskazanych kontenerów wraz z opróżnieniem kontenerów z resztek substratu i uporządkowanie powierzchni w miejscu sortowania.</w:t>
      </w:r>
    </w:p>
    <w:p w14:paraId="1C8B43B0" w14:textId="1B26D4DE" w:rsidR="00240932" w:rsidRPr="00127C53" w:rsidRDefault="00240932" w:rsidP="00127C53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4"/>
          <w:szCs w:val="24"/>
        </w:rPr>
      </w:pPr>
      <w:r w:rsidRPr="00240932">
        <w:rPr>
          <w:rFonts w:ascii="Cambria" w:hAnsi="Cambria" w:cs="Arial"/>
          <w:sz w:val="22"/>
          <w:szCs w:val="22"/>
        </w:rPr>
        <w:t>odłożenie pustych kontenerów w wyznaczone miejsce.</w:t>
      </w:r>
    </w:p>
    <w:p w14:paraId="25B081B8" w14:textId="77777777" w:rsidR="00240932" w:rsidRPr="00240932" w:rsidRDefault="00240932" w:rsidP="00240932">
      <w:pPr>
        <w:tabs>
          <w:tab w:val="left" w:pos="567"/>
        </w:tabs>
        <w:spacing w:before="120" w:after="120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sz w:val="22"/>
          <w:szCs w:val="22"/>
        </w:rPr>
        <w:t>Uwagi:</w:t>
      </w:r>
    </w:p>
    <w:p w14:paraId="1A890019" w14:textId="3BC0FD40" w:rsidR="00240932" w:rsidRPr="00127C53" w:rsidRDefault="00240932" w:rsidP="00127C53">
      <w:pPr>
        <w:tabs>
          <w:tab w:val="left" w:pos="567"/>
        </w:tabs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Materiały (folia streczująca) zapewnia Zamawiający.</w:t>
      </w:r>
    </w:p>
    <w:p w14:paraId="14D58EBC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="Arial"/>
          <w:b/>
          <w:sz w:val="22"/>
          <w:szCs w:val="22"/>
        </w:rPr>
      </w:pPr>
      <w:r w:rsidRPr="00240932">
        <w:rPr>
          <w:rFonts w:ascii="Cambria" w:eastAsia="Calibri" w:hAnsi="Cambria" w:cs="Arial"/>
          <w:b/>
          <w:sz w:val="22"/>
          <w:szCs w:val="22"/>
        </w:rPr>
        <w:t>Procedura odbioru:</w:t>
      </w:r>
    </w:p>
    <w:p w14:paraId="5FD178FE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poprzez obliczenie posortowanych sadzonek na podstawie liczby obsianych cel w kontenerach.</w:t>
      </w:r>
    </w:p>
    <w:p w14:paraId="021B990B" w14:textId="77777777" w:rsid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2 miejsc po przecinku)</w:t>
      </w:r>
    </w:p>
    <w:p w14:paraId="001202A7" w14:textId="77777777" w:rsidR="00127C53" w:rsidRPr="00240932" w:rsidRDefault="00127C53" w:rsidP="00240932">
      <w:pPr>
        <w:suppressAutoHyphens w:val="0"/>
        <w:spacing w:before="120" w:after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bookmarkEnd w:id="9"/>
    <w:p w14:paraId="2A812342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</w:pPr>
      <w:r w:rsidRPr="00240932">
        <w:rPr>
          <w:rFonts w:ascii="Cambria" w:eastAsia="Bitstream Vera Sans" w:hAnsi="Cambria" w:cs="FreeSans"/>
          <w:b/>
          <w:kern w:val="1"/>
          <w:sz w:val="22"/>
          <w:szCs w:val="22"/>
          <w:lang w:eastAsia="pl-PL" w:bidi="hi-IN"/>
        </w:rPr>
        <w:t>1.6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6C056835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373265D5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23796177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029CD7D8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56112321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6A7D8287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79CBE44D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67B9A10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355</w:t>
            </w:r>
          </w:p>
        </w:tc>
        <w:tc>
          <w:tcPr>
            <w:tcW w:w="974" w:type="pct"/>
            <w:shd w:val="clear" w:color="auto" w:fill="auto"/>
          </w:tcPr>
          <w:p w14:paraId="6ED2255C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kern w:val="1"/>
                <w:sz w:val="22"/>
                <w:szCs w:val="22"/>
                <w:lang w:eastAsia="en-US" w:bidi="hi-IN"/>
              </w:rPr>
              <w:t>GODZ RH8</w:t>
            </w:r>
          </w:p>
        </w:tc>
        <w:tc>
          <w:tcPr>
            <w:tcW w:w="925" w:type="pct"/>
            <w:shd w:val="clear" w:color="auto" w:fill="auto"/>
          </w:tcPr>
          <w:p w14:paraId="0EF03A8D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Calibri" w:hAnsi="Cambria" w:cs="Arial"/>
                <w:kern w:val="1"/>
                <w:sz w:val="22"/>
                <w:szCs w:val="22"/>
                <w:lang w:eastAsia="en-US" w:bidi="hi-IN"/>
              </w:rPr>
              <w:t>GODZ RH8</w:t>
            </w:r>
          </w:p>
        </w:tc>
        <w:tc>
          <w:tcPr>
            <w:tcW w:w="2095" w:type="pct"/>
            <w:shd w:val="clear" w:color="auto" w:fill="auto"/>
          </w:tcPr>
          <w:p w14:paraId="3102FE14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Prace godzinowe ręczne</w:t>
            </w:r>
          </w:p>
        </w:tc>
        <w:tc>
          <w:tcPr>
            <w:tcW w:w="643" w:type="pct"/>
            <w:shd w:val="clear" w:color="auto" w:fill="auto"/>
          </w:tcPr>
          <w:p w14:paraId="5ADA0A59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DB3C15F" w14:textId="77777777" w:rsidR="00BF6C7D" w:rsidRDefault="00BF6C7D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240E5A8A" w14:textId="77777777" w:rsidR="00BF6C7D" w:rsidRDefault="00BF6C7D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1E02545D" w14:textId="77777777" w:rsidR="00240932" w:rsidRPr="00240932" w:rsidRDefault="00240932" w:rsidP="00240932">
      <w:pPr>
        <w:suppressAutoHyphens w:val="0"/>
        <w:autoSpaceDE w:val="0"/>
        <w:autoSpaceDN w:val="0"/>
        <w:spacing w:before="120" w:after="1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5A6B26F6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porządkowanie namiotów po wywiezieniu kaset z sadzonkami, porządkowanie hali siewów oraz budynku magazynowo-warsztatowego, porządkowanie pól hodowlanych po wydaniu sadzonek wraz ze zdjęciem podkładek oraz usunięciem pozostałości poeksploatacyjnych i dostarczenie ich w miejsce wskazane przez Zamawiającego,</w:t>
      </w:r>
    </w:p>
    <w:p w14:paraId="5BC28787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koszenie trawy z użyciem kosiarek i wykaszarek oraz ręczne usuwanie liści na terenie kompleksu szkółkarsko nasiennego i wyrzucanie ich w miejsce wskazane przez Zamawiającego,</w:t>
      </w:r>
    </w:p>
    <w:p w14:paraId="50D62FEA" w14:textId="7D546605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zbieranie śmieci oraz opróżnianie koszów ze śmieciami na terenie szk</w:t>
      </w:r>
      <w:r w:rsidR="00DD5EDD">
        <w:rPr>
          <w:rFonts w:ascii="Cambria" w:hAnsi="Cambria" w:cs="Arial"/>
          <w:sz w:val="22"/>
          <w:szCs w:val="22"/>
        </w:rPr>
        <w:t>ółki</w:t>
      </w:r>
      <w:r w:rsidRPr="00240932">
        <w:rPr>
          <w:rFonts w:ascii="Cambria" w:hAnsi="Cambria" w:cs="Arial"/>
          <w:sz w:val="22"/>
          <w:szCs w:val="22"/>
        </w:rPr>
        <w:t xml:space="preserve"> i wyrzucanie ich do kontenera,</w:t>
      </w:r>
    </w:p>
    <w:p w14:paraId="43F91719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oczyszczanie zewnętrznego otwartego zbiornika na wodę przy pomocy maszyn                           i urządzeń Wykonawcy wraz z wypompowaniem wody. Okres wykonywania – jesień.</w:t>
      </w:r>
    </w:p>
    <w:p w14:paraId="45F7F3EC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prace przy zakładaniu i zdejmowaniu powłoki antyglonowej ze zbiorników technologicznych. Prace przy czyszczeniu zbiorników na wodę technologiczną,</w:t>
      </w:r>
    </w:p>
    <w:p w14:paraId="54557668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wywożenie chwastów i odpadów do miejsca wskazanego przez Zamawiającego,</w:t>
      </w:r>
    </w:p>
    <w:p w14:paraId="6DAC4D2B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ręczne prace porządkowe na polach hodowlanych (usuwanie odpadów poprodukcyjnych, chwastów, liści itp.),</w:t>
      </w:r>
    </w:p>
    <w:p w14:paraId="06195F37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inne prace porządkowe, mogące wyniknąć w trakcie sezonu w związku z prowadzeniem szkółki kontenerowej,</w:t>
      </w:r>
    </w:p>
    <w:p w14:paraId="1666665F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dezynfekcja podkładek pod kontenery, która obejmuje oczyszczanie podkładek, przygotowanie cieczy roboczej, oprysk i składanie na pryzmach do wyschnięcia,</w:t>
      </w:r>
    </w:p>
    <w:p w14:paraId="7172167C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mycie i dezynfekcja skrzynek na sadzonki,</w:t>
      </w:r>
    </w:p>
    <w:p w14:paraId="40D59A4B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mycie i dezynfekcja kontenerów po zakończonej produkcji- obejmuje dostarczenie, czyszczenie kontenerów z pozostałości substratu, mycie w myjni, układanie umytych kontenerów na palety, przygotowanie preparatu do dezynfekcji oraz dezynfekcja kontenerów w przygotowanym preparacie,</w:t>
      </w:r>
    </w:p>
    <w:p w14:paraId="5D8D03D7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opryski z użyciem środków chemicznych przy pomocy ramp deszczujących lub opryskiwacza plecakowego w namiotach foliowych i na polach hodowlanych. Zakres prac przy zabiegu: przygotowanie opryskiwacza i cieczy roboczej, dojście do powierzchni opryskiwanej, oprysk, uzupełnienie cieczy roboczej, zebranie i zdanie pustych opakowań, oczyszczenie opryskiwacza, dysz roboczych,</w:t>
      </w:r>
    </w:p>
    <w:p w14:paraId="05D92BB9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4"/>
          <w:szCs w:val="24"/>
        </w:rPr>
      </w:pPr>
      <w:r w:rsidRPr="00240932">
        <w:rPr>
          <w:rFonts w:ascii="Cambria" w:hAnsi="Cambria" w:cs="Arial"/>
          <w:sz w:val="22"/>
          <w:szCs w:val="22"/>
        </w:rPr>
        <w:t>deszczowanie sadzonek w namiotach i na polach hodowlanych (obsługa ramp deszczujących, rozłożenie/złożenie elementów deszczowni w tym połączenie studzienek, rurociągów oraz zraszaczy, demontaż deszczowni na okres zimowy i złożenie w magazynie szkółki), w tym ochrona przeciw przymrozkom na polach hodowlanych (w zależności od potrzeb prace związane z podlewaniem i ochroną przeciw przymrozkom należy wykonywać również w dniach wolnych od pracy oraz godzinach wczesnoporannych oraz późno wieczorowych), regulacja zraszaczy,</w:t>
      </w:r>
    </w:p>
    <w:p w14:paraId="776EF8CC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4"/>
          <w:szCs w:val="24"/>
        </w:rPr>
      </w:pPr>
      <w:r w:rsidRPr="00240932">
        <w:rPr>
          <w:rFonts w:ascii="Cambria" w:hAnsi="Cambria" w:cs="Arial"/>
          <w:sz w:val="22"/>
          <w:szCs w:val="22"/>
        </w:rPr>
        <w:t>nawożenie mineralne sadzonek z wykorzystaniem ramp deszczujących lub deszczowni,</w:t>
      </w:r>
    </w:p>
    <w:p w14:paraId="774BAAD5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transport wewnętrzny sadzonek w kontenerach, skrzynkach plastikowych oraz obsianych kontenerów po terenie szkółki środkami transportowymi,</w:t>
      </w:r>
    </w:p>
    <w:p w14:paraId="2CE5AFFB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rozładowywanie pojazdów z pustymi skrzynkami, rozładowywanie pojazdów przywożących materiały eksploatacyjne,</w:t>
      </w:r>
    </w:p>
    <w:p w14:paraId="029CFABE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układanie kontenerów oraz podpór w wyznaczonym miejscu po zakończonych sezonie produkcyjnym,</w:t>
      </w:r>
    </w:p>
    <w:p w14:paraId="5B4BF43C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zbieranie podpór z pól hodowlanych i namiotów hodowlanych,</w:t>
      </w:r>
    </w:p>
    <w:p w14:paraId="0BE577E5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lastRenderedPageBreak/>
        <w:t>moczenie w wodzie skrajnych przesuszonych kontenerów z sadzonkami,</w:t>
      </w:r>
    </w:p>
    <w:p w14:paraId="7D354B5A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transport z magazynu na pola hodowlane agrowłókniny oraz jej rozkładanie na wskazanych przez leśniczego kontenerach oraz jej późniejsze składanie i transport do magazynów,</w:t>
      </w:r>
    </w:p>
    <w:p w14:paraId="0098C09F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doniesienie folii, rozłożenie folii na konstrukcji namiotu, zdjęcie i złożenie folii w analogiczny sposób na czas zimy.</w:t>
      </w:r>
    </w:p>
    <w:p w14:paraId="7F22503A" w14:textId="77777777" w:rsidR="00240932" w:rsidRPr="00240932" w:rsidRDefault="00240932" w:rsidP="00240932">
      <w:pPr>
        <w:pStyle w:val="Akapitzlist"/>
        <w:widowControl w:val="0"/>
        <w:numPr>
          <w:ilvl w:val="0"/>
          <w:numId w:val="17"/>
        </w:numPr>
        <w:tabs>
          <w:tab w:val="left" w:pos="8753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konserwacja i drobne naprawy według potrzeb oraz obsługa codzienna powierzonego sprzętu,</w:t>
      </w:r>
    </w:p>
    <w:p w14:paraId="1FF7A676" w14:textId="1A247E90" w:rsidR="00AB57CA" w:rsidRPr="00127C53" w:rsidRDefault="00240932" w:rsidP="00127C53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8"/>
          <w:szCs w:val="28"/>
        </w:rPr>
      </w:pPr>
      <w:r w:rsidRPr="00240932">
        <w:rPr>
          <w:rFonts w:ascii="Cambria" w:hAnsi="Cambria" w:cs="Arial"/>
          <w:sz w:val="22"/>
          <w:szCs w:val="22"/>
        </w:rPr>
        <w:t>inne prace mogące wyniknąć w trakcie sezonu w związku z prowadzeniem szkółki kontenerowej.</w:t>
      </w:r>
    </w:p>
    <w:p w14:paraId="3A478C35" w14:textId="77777777" w:rsidR="00240932" w:rsidRPr="00240932" w:rsidRDefault="00240932" w:rsidP="00240932">
      <w:pPr>
        <w:tabs>
          <w:tab w:val="left" w:pos="567"/>
        </w:tabs>
        <w:spacing w:before="120" w:after="120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sz w:val="22"/>
          <w:szCs w:val="22"/>
        </w:rPr>
        <w:t>Uwagi:</w:t>
      </w:r>
    </w:p>
    <w:p w14:paraId="65DAAA17" w14:textId="77777777" w:rsidR="00240932" w:rsidRPr="00240932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8"/>
          <w:szCs w:val="28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zakup środków chemicznych oraz utylizację opakowań zapewnia Wykonawca,</w:t>
      </w:r>
    </w:p>
    <w:p w14:paraId="19C70259" w14:textId="371F44BF" w:rsidR="00240932" w:rsidRPr="00127C53" w:rsidRDefault="00240932" w:rsidP="00240932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eastAsia="Calibri" w:hAnsi="Cambria" w:cs="Arial"/>
          <w:b/>
          <w:sz w:val="28"/>
          <w:szCs w:val="28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nawozy mineralne zapewnia Zamawiający.</w:t>
      </w:r>
    </w:p>
    <w:p w14:paraId="02B1C72F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="Arial"/>
          <w:b/>
          <w:sz w:val="22"/>
          <w:szCs w:val="22"/>
        </w:rPr>
      </w:pPr>
      <w:r w:rsidRPr="00240932">
        <w:rPr>
          <w:rFonts w:ascii="Cambria" w:eastAsia="Calibri" w:hAnsi="Cambria" w:cs="Arial"/>
          <w:b/>
          <w:sz w:val="22"/>
          <w:szCs w:val="22"/>
        </w:rPr>
        <w:t>Procedura odbioru:</w:t>
      </w:r>
    </w:p>
    <w:p w14:paraId="7933080C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6DA0F26D" w14:textId="2667A2BB" w:rsidR="00240932" w:rsidRPr="00240932" w:rsidRDefault="00240932" w:rsidP="00240932">
      <w:pPr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godziny)</w:t>
      </w:r>
    </w:p>
    <w:p w14:paraId="70DAA670" w14:textId="0F3013F9" w:rsidR="00240932" w:rsidRDefault="00240932" w:rsidP="00240932">
      <w:pPr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6001B87" w14:textId="77777777" w:rsidR="00F803F4" w:rsidRDefault="00F803F4" w:rsidP="00240932">
      <w:pPr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D2CFA22" w14:textId="77777777" w:rsidR="00F803F4" w:rsidRPr="00240932" w:rsidRDefault="00F803F4" w:rsidP="00240932">
      <w:pPr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688501E2" w14:textId="33622F21" w:rsidR="00240932" w:rsidRPr="00127C53" w:rsidRDefault="00240932" w:rsidP="00127C53">
      <w:pPr>
        <w:widowControl w:val="0"/>
        <w:suppressAutoHyphens w:val="0"/>
        <w:spacing w:before="120" w:after="120"/>
        <w:jc w:val="center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XII.1 Prace wykonywane w arboretum</w:t>
      </w:r>
    </w:p>
    <w:p w14:paraId="51A63B61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1.1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2E71936D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7140D0E0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10" w:name="_Hlk70086969"/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5E9A1D01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5957A47A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124DB27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49C53AE7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2415F01E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5631787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356</w:t>
            </w:r>
          </w:p>
        </w:tc>
        <w:tc>
          <w:tcPr>
            <w:tcW w:w="974" w:type="pct"/>
            <w:shd w:val="clear" w:color="auto" w:fill="auto"/>
          </w:tcPr>
          <w:p w14:paraId="42E74C17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P-ALPINAR</w:t>
            </w:r>
          </w:p>
        </w:tc>
        <w:tc>
          <w:tcPr>
            <w:tcW w:w="925" w:type="pct"/>
            <w:shd w:val="clear" w:color="auto" w:fill="auto"/>
          </w:tcPr>
          <w:p w14:paraId="3E5EE68C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P-ALPINAR</w:t>
            </w:r>
          </w:p>
        </w:tc>
        <w:tc>
          <w:tcPr>
            <w:tcW w:w="2095" w:type="pct"/>
            <w:shd w:val="clear" w:color="auto" w:fill="auto"/>
          </w:tcPr>
          <w:p w14:paraId="59BF5AA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 xml:space="preserve">Prace pielęgnacyjne na alpinarium, wrzosowisku, torfowisku, brzegach oczek wodnych, rabatach kwiatowo-bylinowych </w:t>
            </w:r>
          </w:p>
        </w:tc>
        <w:tc>
          <w:tcPr>
            <w:tcW w:w="643" w:type="pct"/>
            <w:shd w:val="clear" w:color="auto" w:fill="auto"/>
          </w:tcPr>
          <w:p w14:paraId="1D06AC8A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bookmarkEnd w:id="10"/>
    </w:tbl>
    <w:p w14:paraId="78A97B66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18EFE35B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45F1D1BB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pielenie ręczne chwastów jednorocznych i wieloletnich na terenie alpinarium, wrzosowisku, torfowisku, brzegach oczek wodnych, rabatach kwiatowo-bylinowych.</w:t>
      </w:r>
    </w:p>
    <w:p w14:paraId="6907CB32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przerzedzanie nadmiernie przegęszczonych nasadzeń bylinowych.</w:t>
      </w:r>
    </w:p>
    <w:p w14:paraId="6B0B3C51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usuwanie niepożądanych samosiewów.</w:t>
      </w:r>
    </w:p>
    <w:p w14:paraId="2915D2A2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oczyszczanie brzegów oczek wodnych, czyszczenie oczek wodnych z obumarłych części roślin i glonów.</w:t>
      </w:r>
    </w:p>
    <w:p w14:paraId="453E5736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wykopywanie roślin cebulowych  po okresie wegetacyjnym.</w:t>
      </w:r>
    </w:p>
    <w:p w14:paraId="58267346" w14:textId="60B3AE56" w:rsidR="00240932" w:rsidRPr="00BF6C7D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wyniesienie chwastów, samosiewów, obumarłych części roślin i glonów itp. do miejsca wskazanego przez Zamawiającego.</w:t>
      </w:r>
    </w:p>
    <w:p w14:paraId="55B431E1" w14:textId="77777777" w:rsidR="00BF6C7D" w:rsidRDefault="00BF6C7D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</w:p>
    <w:p w14:paraId="56212456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3BF0C332" w14:textId="2F9ED4A9" w:rsidR="00240932" w:rsidRPr="00BF6C7D" w:rsidRDefault="00240932" w:rsidP="00BF6C7D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Metoda i zakres zabiegu zostaną określone przed r</w:t>
      </w:r>
      <w:r w:rsidR="00BF6C7D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ozpoczęciem zabiegu w zleceniu.</w:t>
      </w:r>
    </w:p>
    <w:p w14:paraId="1E7D1B60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lastRenderedPageBreak/>
        <w:t>Procedura odbioru:</w:t>
      </w:r>
    </w:p>
    <w:p w14:paraId="408FECEB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zleceniem. </w:t>
      </w:r>
    </w:p>
    <w:p w14:paraId="6C80D24E" w14:textId="77777777" w:rsidR="00240932" w:rsidRDefault="00240932" w:rsidP="00240932">
      <w:pPr>
        <w:widowControl w:val="0"/>
        <w:suppressAutoHyphens w:val="0"/>
        <w:spacing w:before="120" w:after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bookmarkStart w:id="11" w:name="_Hlk70087263"/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 z dokładnością do 1 godziny)</w:t>
      </w:r>
    </w:p>
    <w:p w14:paraId="7CEA6518" w14:textId="77777777" w:rsidR="00BF6C7D" w:rsidRPr="00240932" w:rsidRDefault="00BF6C7D" w:rsidP="00240932">
      <w:pPr>
        <w:widowControl w:val="0"/>
        <w:suppressAutoHyphens w:val="0"/>
        <w:spacing w:before="120" w:after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bookmarkEnd w:id="11"/>
    <w:p w14:paraId="1274AAFE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1.2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28CDEDF3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20D07B30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79129AA7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59C3FE0A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4EF5ABC2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41CB216B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0BF2AE92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7F2E423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357</w:t>
            </w:r>
          </w:p>
        </w:tc>
        <w:tc>
          <w:tcPr>
            <w:tcW w:w="974" w:type="pct"/>
            <w:shd w:val="clear" w:color="auto" w:fill="auto"/>
          </w:tcPr>
          <w:p w14:paraId="2CAF2800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PRZY.ROSL</w:t>
            </w:r>
          </w:p>
        </w:tc>
        <w:tc>
          <w:tcPr>
            <w:tcW w:w="925" w:type="pct"/>
            <w:shd w:val="clear" w:color="auto" w:fill="auto"/>
          </w:tcPr>
          <w:p w14:paraId="569E50C1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PRZY.ROSL</w:t>
            </w:r>
          </w:p>
        </w:tc>
        <w:tc>
          <w:tcPr>
            <w:tcW w:w="2095" w:type="pct"/>
            <w:shd w:val="clear" w:color="auto" w:fill="auto"/>
          </w:tcPr>
          <w:p w14:paraId="128CE444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Prace polegające na przygotowaniu roślin do okresu wegetacyjnego</w:t>
            </w:r>
          </w:p>
        </w:tc>
        <w:tc>
          <w:tcPr>
            <w:tcW w:w="643" w:type="pct"/>
            <w:shd w:val="clear" w:color="auto" w:fill="auto"/>
          </w:tcPr>
          <w:p w14:paraId="421DCA9D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79E4D660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5B01232D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zdejmowanie osłon z roślin wykonanych ze słomy, liści, agrowłókniny itp.</w:t>
      </w:r>
    </w:p>
    <w:p w14:paraId="55AF4A64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rozwiązywanie koron drzew i krzewów zabezpieczonych na okres zimowy.</w:t>
      </w:r>
    </w:p>
    <w:p w14:paraId="40C5BE63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wyjmowanie z gruntu kołków mocujących wraz z porządkowaniem terenu wokół roślin.</w:t>
      </w:r>
    </w:p>
    <w:p w14:paraId="7D25B08E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wyniesienie zdjętych materiałów osłonowych do miejsca wskazanego przez Zamawiającego.</w:t>
      </w:r>
    </w:p>
    <w:p w14:paraId="731A6D44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57DECA6E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Metoda i zakres zabiegu zostaną określone przed rozpoczęciem zabiegu w zleceniu.</w:t>
      </w:r>
    </w:p>
    <w:p w14:paraId="7EDC0101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591F7255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 jakości ich wykonania z opisem czynności i zleceniem oraz poprzez określenie ich ilości licząc posztucznie. </w:t>
      </w:r>
    </w:p>
    <w:p w14:paraId="2672012B" w14:textId="77777777" w:rsidR="00240932" w:rsidRPr="00240932" w:rsidRDefault="00240932" w:rsidP="00240932">
      <w:pPr>
        <w:widowControl w:val="0"/>
        <w:suppressAutoHyphens w:val="0"/>
        <w:spacing w:before="120" w:after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14:paraId="7EA3A3BC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 xml:space="preserve">1.3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290EBD31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66CD70AF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7268E07C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3C78D900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0329BAD5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72F12B15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7537FD91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357CD53F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358</w:t>
            </w:r>
          </w:p>
        </w:tc>
        <w:tc>
          <w:tcPr>
            <w:tcW w:w="974" w:type="pct"/>
            <w:shd w:val="clear" w:color="auto" w:fill="auto"/>
          </w:tcPr>
          <w:p w14:paraId="110DA091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PRZY.ROSZ</w:t>
            </w:r>
          </w:p>
        </w:tc>
        <w:tc>
          <w:tcPr>
            <w:tcW w:w="925" w:type="pct"/>
            <w:shd w:val="clear" w:color="auto" w:fill="auto"/>
          </w:tcPr>
          <w:p w14:paraId="52D58383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PRZY.ROSZ</w:t>
            </w:r>
          </w:p>
        </w:tc>
        <w:tc>
          <w:tcPr>
            <w:tcW w:w="2095" w:type="pct"/>
            <w:shd w:val="clear" w:color="auto" w:fill="auto"/>
          </w:tcPr>
          <w:p w14:paraId="64231234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Prace polegające na przygotowaniu roślin do okresu zimowego</w:t>
            </w:r>
          </w:p>
        </w:tc>
        <w:tc>
          <w:tcPr>
            <w:tcW w:w="643" w:type="pct"/>
            <w:shd w:val="clear" w:color="auto" w:fill="auto"/>
          </w:tcPr>
          <w:p w14:paraId="307E3806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00079725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3E3E1679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6EF0E3FE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roznoszenie na poszczególne kwatery arboretum materiałów osłonowych tj. słomy, liści, agrowłókniny itp. wraz z kołkami mocującymi.</w:t>
      </w:r>
    </w:p>
    <w:p w14:paraId="2A676C0E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obwiązywanie koron drzew i krzewów  w celu zmniejszenia ich objętości.</w:t>
      </w:r>
    </w:p>
    <w:p w14:paraId="5CA91466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zabezpieczanie pni drzew i krzewów  materiałami osłonowymi (izolacyjnymi).</w:t>
      </w:r>
    </w:p>
    <w:p w14:paraId="5D80798D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obsypywanie brył korzeniowych materiałami osłonowymi.</w:t>
      </w:r>
    </w:p>
    <w:p w14:paraId="1328AC86" w14:textId="77777777" w:rsidR="00BF6C7D" w:rsidRDefault="00BF6C7D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</w:p>
    <w:p w14:paraId="0BF46674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3A0B2890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Metoda i zakres zabiegu zostaną określone przed rozpoczęciem zabiegu w zleceniu.</w:t>
      </w:r>
    </w:p>
    <w:p w14:paraId="591FED89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Materiały osłonowe wraz z kołkami mocującymi zapewnia Zamawiający.</w:t>
      </w:r>
    </w:p>
    <w:p w14:paraId="491F0B12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lastRenderedPageBreak/>
        <w:t>Procedura odbioru:</w:t>
      </w:r>
    </w:p>
    <w:p w14:paraId="46F87B0B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 jakości ich wykonania z opisem czynności i zleceniem oraz poprzez określenie ich ilości licząc posztucznie. </w:t>
      </w:r>
    </w:p>
    <w:p w14:paraId="7B511A27" w14:textId="77777777" w:rsidR="00BF6C7D" w:rsidRPr="00240932" w:rsidRDefault="00BF6C7D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14:paraId="2D7D4A21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 xml:space="preserve">1.4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740B0B77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3A9194A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7E009B23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784C9110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2C65FCB0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5F9BB8BD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64C5F269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66C3C824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359</w:t>
            </w:r>
          </w:p>
        </w:tc>
        <w:tc>
          <w:tcPr>
            <w:tcW w:w="974" w:type="pct"/>
            <w:shd w:val="clear" w:color="auto" w:fill="auto"/>
          </w:tcPr>
          <w:p w14:paraId="7FE20D47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hAnsi="Cambria"/>
                <w:sz w:val="22"/>
                <w:szCs w:val="22"/>
              </w:rPr>
              <w:t>PODK-WYNA</w:t>
            </w:r>
          </w:p>
        </w:tc>
        <w:tc>
          <w:tcPr>
            <w:tcW w:w="925" w:type="pct"/>
            <w:shd w:val="clear" w:color="auto" w:fill="auto"/>
          </w:tcPr>
          <w:p w14:paraId="1E2454D5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hAnsi="Cambria"/>
                <w:sz w:val="22"/>
                <w:szCs w:val="22"/>
              </w:rPr>
              <w:t>PODK-WYNA</w:t>
            </w:r>
          </w:p>
        </w:tc>
        <w:tc>
          <w:tcPr>
            <w:tcW w:w="2095" w:type="pct"/>
            <w:shd w:val="clear" w:color="auto" w:fill="auto"/>
          </w:tcPr>
          <w:p w14:paraId="72D7228D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hAnsi="Cambria"/>
                <w:sz w:val="22"/>
                <w:szCs w:val="22"/>
              </w:rPr>
              <w:t>Podkrzesywanie i formowanie koron drzew na terenie</w:t>
            </w:r>
          </w:p>
        </w:tc>
        <w:tc>
          <w:tcPr>
            <w:tcW w:w="643" w:type="pct"/>
            <w:shd w:val="clear" w:color="auto" w:fill="auto"/>
          </w:tcPr>
          <w:p w14:paraId="42557DBF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03E756CD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5CF9A287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podkrzesywanie, prześwietlanie i formowanie koron drzew i krzewów.</w:t>
      </w:r>
    </w:p>
    <w:p w14:paraId="6FDD0DC0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obcięcie zbędnych i obumarłych gałęzi.</w:t>
      </w:r>
    </w:p>
    <w:p w14:paraId="0E65707F" w14:textId="77777777" w:rsidR="00240932" w:rsidRPr="00240932" w:rsidRDefault="00240932" w:rsidP="00240932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zabezpieczenie preparatem ran po cięciu środkiem grzybobójczym.</w:t>
      </w:r>
    </w:p>
    <w:p w14:paraId="1A6F4116" w14:textId="2B5B8204" w:rsidR="00BF6C7D" w:rsidRPr="00BB1B1E" w:rsidRDefault="00240932" w:rsidP="00BB1B1E">
      <w:pPr>
        <w:pStyle w:val="Akapitzlist"/>
        <w:numPr>
          <w:ilvl w:val="0"/>
          <w:numId w:val="20"/>
        </w:numPr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wyniesienie gałęzi poza kwaterę do miejsca wskazanego przez Zamawiającego.</w:t>
      </w:r>
    </w:p>
    <w:p w14:paraId="5C77B303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3920A982" w14:textId="702F1A83" w:rsidR="00BF6C7D" w:rsidRPr="00BB1B1E" w:rsidRDefault="00240932" w:rsidP="00BB1B1E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Preparat do zabezpieczenia ran zapewnia Zamawiający.</w:t>
      </w:r>
    </w:p>
    <w:p w14:paraId="2414BFF8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4B1555D9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 jakości ich wykonania z opisem czynności i zleceniem oraz poprzez określenie ich ilości licząc posztucznie. </w:t>
      </w:r>
    </w:p>
    <w:p w14:paraId="5A39A211" w14:textId="77777777" w:rsidR="00BC2C80" w:rsidRPr="00240932" w:rsidRDefault="00BC2C80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14:paraId="573B8274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/>
          <w:sz w:val="22"/>
          <w:szCs w:val="22"/>
          <w:lang w:eastAsia="en-US"/>
        </w:rPr>
      </w:pPr>
      <w:r w:rsidRPr="00240932"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  <w:t>1.5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3CB47ED4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2108880A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5F57B0B0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42222D99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343C225F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01FF5D8C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4913E55F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737262FB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974" w:type="pct"/>
            <w:shd w:val="clear" w:color="auto" w:fill="auto"/>
          </w:tcPr>
          <w:p w14:paraId="064C3178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</w:tc>
        <w:tc>
          <w:tcPr>
            <w:tcW w:w="925" w:type="pct"/>
            <w:shd w:val="clear" w:color="auto" w:fill="auto"/>
          </w:tcPr>
          <w:p w14:paraId="34128CDB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</w:tc>
        <w:tc>
          <w:tcPr>
            <w:tcW w:w="2095" w:type="pct"/>
            <w:shd w:val="clear" w:color="auto" w:fill="auto"/>
          </w:tcPr>
          <w:p w14:paraId="46B2733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Prace godzinowe ciągnikowe</w:t>
            </w:r>
          </w:p>
        </w:tc>
        <w:tc>
          <w:tcPr>
            <w:tcW w:w="643" w:type="pct"/>
            <w:shd w:val="clear" w:color="auto" w:fill="auto"/>
          </w:tcPr>
          <w:p w14:paraId="46FBE884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240932" w:rsidRPr="00240932" w14:paraId="59688408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1B534A0D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361</w:t>
            </w:r>
          </w:p>
        </w:tc>
        <w:tc>
          <w:tcPr>
            <w:tcW w:w="974" w:type="pct"/>
            <w:shd w:val="clear" w:color="auto" w:fill="auto"/>
          </w:tcPr>
          <w:p w14:paraId="654C94B6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hAnsi="Cambria"/>
                <w:sz w:val="22"/>
                <w:szCs w:val="22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925" w:type="pct"/>
            <w:shd w:val="clear" w:color="auto" w:fill="auto"/>
          </w:tcPr>
          <w:p w14:paraId="45F1E89A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hAnsi="Cambria"/>
                <w:sz w:val="22"/>
                <w:szCs w:val="22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2095" w:type="pct"/>
            <w:shd w:val="clear" w:color="auto" w:fill="auto"/>
          </w:tcPr>
          <w:p w14:paraId="6C7537A8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Prace godzinowe ręczne</w:t>
            </w:r>
          </w:p>
        </w:tc>
        <w:tc>
          <w:tcPr>
            <w:tcW w:w="643" w:type="pct"/>
            <w:shd w:val="clear" w:color="auto" w:fill="auto"/>
          </w:tcPr>
          <w:p w14:paraId="67E50E75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240932" w:rsidRPr="00240932" w14:paraId="6F2B60EF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199E0578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362</w:t>
            </w:r>
          </w:p>
        </w:tc>
        <w:tc>
          <w:tcPr>
            <w:tcW w:w="974" w:type="pct"/>
            <w:shd w:val="clear" w:color="auto" w:fill="auto"/>
          </w:tcPr>
          <w:p w14:paraId="5E4488E9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hAnsi="Cambria"/>
                <w:sz w:val="22"/>
                <w:szCs w:val="22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GODZ RU8</w:t>
            </w:r>
          </w:p>
        </w:tc>
        <w:tc>
          <w:tcPr>
            <w:tcW w:w="925" w:type="pct"/>
            <w:shd w:val="clear" w:color="auto" w:fill="auto"/>
          </w:tcPr>
          <w:p w14:paraId="064534F4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hAnsi="Cambria"/>
                <w:sz w:val="22"/>
                <w:szCs w:val="22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GODZ-RU8</w:t>
            </w:r>
          </w:p>
        </w:tc>
        <w:tc>
          <w:tcPr>
            <w:tcW w:w="2095" w:type="pct"/>
            <w:shd w:val="clear" w:color="auto" w:fill="auto"/>
          </w:tcPr>
          <w:p w14:paraId="280D341B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40932">
              <w:rPr>
                <w:rFonts w:ascii="Cambria" w:eastAsia="Verdana" w:hAnsi="Cambria" w:cs="Verdana"/>
                <w:kern w:val="1"/>
                <w:sz w:val="22"/>
                <w:szCs w:val="22"/>
                <w:lang w:eastAsia="zh-CN" w:bidi="hi-IN"/>
              </w:rPr>
              <w:t>Prace godzinowe ręczne z urządzeniem mechanicznym</w:t>
            </w:r>
          </w:p>
        </w:tc>
        <w:tc>
          <w:tcPr>
            <w:tcW w:w="643" w:type="pct"/>
            <w:shd w:val="clear" w:color="auto" w:fill="auto"/>
          </w:tcPr>
          <w:p w14:paraId="1D94C3E1" w14:textId="77777777" w:rsidR="00240932" w:rsidRPr="00240932" w:rsidRDefault="00240932" w:rsidP="00B140E9">
            <w:pPr>
              <w:suppressAutoHyphens w:val="0"/>
              <w:spacing w:before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4D57F811" w14:textId="77777777" w:rsidR="00BF6C7D" w:rsidRDefault="00BF6C7D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bCs/>
          <w:sz w:val="22"/>
          <w:szCs w:val="22"/>
          <w:lang w:eastAsia="pl-PL"/>
        </w:rPr>
      </w:pPr>
    </w:p>
    <w:p w14:paraId="257CBC3B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bCs/>
          <w:sz w:val="22"/>
          <w:szCs w:val="22"/>
          <w:lang w:eastAsia="pl-PL"/>
        </w:rPr>
        <w:t>Standard technologii prac obejmuje:</w:t>
      </w:r>
    </w:p>
    <w:p w14:paraId="3D4DF1E2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wykaszanie trawy i chwastów na kwaterach oraz na pieszych ciągach komunikacyjnych.</w:t>
      </w:r>
    </w:p>
    <w:p w14:paraId="72454BC2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sadzenie wielolatek drzewek wraz z wykopaniem dołków.</w:t>
      </w:r>
    </w:p>
    <w:p w14:paraId="67783774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motyczenie wokół sadzonek drzew, krzewów i pozostałych roślin.</w:t>
      </w:r>
    </w:p>
    <w:p w14:paraId="09F43F3A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prace związane z podlewaniem roślin, w tym rozkładaniem, składaniem i obsługą urządzeń nawadniających.</w:t>
      </w:r>
    </w:p>
    <w:p w14:paraId="7A2A3EA0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prace związane z nawożeniem roślin.</w:t>
      </w:r>
    </w:p>
    <w:p w14:paraId="41B186EC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 xml:space="preserve">prace przy montowaniu, wymianie i czyszczeniu tabliczek informacyjnych opisujących kolekcje roślin na kwaterach. </w:t>
      </w:r>
    </w:p>
    <w:p w14:paraId="5291DCE2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lastRenderedPageBreak/>
        <w:t>załadunek na środek transportowy i wywiezienie poza teren arboretum mi.in.: wypielonych chwastów, gałęzi, śmieci i innego materiału roślinnego.</w:t>
      </w:r>
    </w:p>
    <w:p w14:paraId="40D39914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 xml:space="preserve">prace pozostałe konieczne do wykonania w tym: prace porządkowe mające na celu utrzymanie ładu estetycznego na terenie arboretum. </w:t>
      </w:r>
    </w:p>
    <w:p w14:paraId="10A458FA" w14:textId="77777777" w:rsidR="00240932" w:rsidRPr="00240932" w:rsidRDefault="00240932" w:rsidP="00240932">
      <w:pPr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rFonts w:ascii="Cambria" w:eastAsia="Verdana" w:hAnsi="Cambria" w:cs="Verdana"/>
          <w:kern w:val="1"/>
          <w:sz w:val="22"/>
          <w:szCs w:val="22"/>
          <w:lang w:eastAsia="zh-CN" w:bidi="hi-IN"/>
        </w:rPr>
      </w:pPr>
      <w:r w:rsidRPr="00240932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085C0C33" w14:textId="77777777" w:rsidR="00BF6C7D" w:rsidRDefault="00BF6C7D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</w:p>
    <w:p w14:paraId="7FCD49E7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Uwagi:</w:t>
      </w:r>
    </w:p>
    <w:p w14:paraId="6A91D1D5" w14:textId="7D21B959" w:rsidR="00240932" w:rsidRDefault="00240932" w:rsidP="00240932">
      <w:pPr>
        <w:widowControl w:val="0"/>
        <w:suppressAutoHyphens w:val="0"/>
        <w:spacing w:before="120" w:after="120"/>
        <w:rPr>
          <w:rFonts w:ascii="Cambria" w:hAnsi="Cambria" w:cs="Arial"/>
          <w:sz w:val="22"/>
          <w:szCs w:val="22"/>
        </w:rPr>
      </w:pPr>
      <w:r w:rsidRPr="00240932">
        <w:rPr>
          <w:rFonts w:ascii="Cambria" w:hAnsi="Cambria" w:cs="Arial"/>
          <w:sz w:val="22"/>
          <w:szCs w:val="22"/>
        </w:rPr>
        <w:t>Nieczystości (śmieci) muszą być dostarczone do miejsca wyznaczonego przez Zamawiającego.</w:t>
      </w:r>
    </w:p>
    <w:p w14:paraId="772BC420" w14:textId="77777777" w:rsidR="00240932" w:rsidRPr="00240932" w:rsidRDefault="00240932" w:rsidP="00240932">
      <w:pPr>
        <w:widowControl w:val="0"/>
        <w:suppressAutoHyphens w:val="0"/>
        <w:spacing w:before="120" w:after="120"/>
        <w:rPr>
          <w:rFonts w:ascii="Cambria" w:eastAsia="Verdana" w:hAnsi="Cambria" w:cs="Verdana"/>
          <w:b/>
          <w:kern w:val="1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sz w:val="22"/>
          <w:szCs w:val="22"/>
          <w:lang w:eastAsia="pl-PL"/>
        </w:rPr>
        <w:t>Procedura odbioru:</w:t>
      </w:r>
    </w:p>
    <w:p w14:paraId="650FEC92" w14:textId="77777777" w:rsidR="00240932" w:rsidRPr="00240932" w:rsidRDefault="00240932" w:rsidP="00240932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2EF37B13" w14:textId="77777777" w:rsidR="00240932" w:rsidRPr="00240932" w:rsidRDefault="00240932" w:rsidP="00240932">
      <w:pPr>
        <w:widowControl w:val="0"/>
        <w:suppressAutoHyphens w:val="0"/>
        <w:spacing w:before="120" w:after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 z dokładnością do 1 godziny)</w:t>
      </w:r>
    </w:p>
    <w:p w14:paraId="459D25BC" w14:textId="77777777" w:rsidR="00127C53" w:rsidRDefault="00127C53" w:rsidP="00240932">
      <w:pPr>
        <w:rPr>
          <w:rFonts w:ascii="Cambria" w:hAnsi="Cambria"/>
          <w:iCs/>
        </w:rPr>
      </w:pPr>
    </w:p>
    <w:p w14:paraId="32931975" w14:textId="77777777" w:rsidR="00127C53" w:rsidRDefault="00127C53" w:rsidP="00240932">
      <w:pPr>
        <w:rPr>
          <w:rFonts w:ascii="Cambria" w:hAnsi="Cambria"/>
          <w:iCs/>
        </w:rPr>
      </w:pPr>
    </w:p>
    <w:p w14:paraId="1FC93691" w14:textId="77777777" w:rsidR="00AB57CA" w:rsidRPr="00240932" w:rsidRDefault="00AB57CA" w:rsidP="00240932">
      <w:pPr>
        <w:rPr>
          <w:rFonts w:ascii="Cambria" w:hAnsi="Cambria"/>
          <w:iCs/>
        </w:rPr>
      </w:pPr>
    </w:p>
    <w:p w14:paraId="3B3DBD85" w14:textId="77777777" w:rsidR="00240932" w:rsidRPr="00240932" w:rsidRDefault="00240932" w:rsidP="00240932">
      <w:pPr>
        <w:suppressAutoHyphens w:val="0"/>
        <w:spacing w:line="360" w:lineRule="auto"/>
        <w:jc w:val="center"/>
        <w:rPr>
          <w:rFonts w:ascii="Cambria" w:eastAsia="Calibri" w:hAnsi="Cambria" w:cs="Arial"/>
          <w:b/>
          <w:kern w:val="2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="Arial"/>
          <w:b/>
          <w:kern w:val="2"/>
          <w:sz w:val="22"/>
          <w:szCs w:val="22"/>
          <w:lang w:eastAsia="zh-CN" w:bidi="hi-IN"/>
        </w:rPr>
        <w:t>XII.1 – Organizacja polowań</w:t>
      </w:r>
    </w:p>
    <w:p w14:paraId="6C5DB7D8" w14:textId="77777777" w:rsidR="00240932" w:rsidRPr="00240932" w:rsidRDefault="00240932" w:rsidP="00240932">
      <w:pPr>
        <w:suppressAutoHyphens w:val="0"/>
        <w:spacing w:line="360" w:lineRule="auto"/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  <w:t>1.1</w:t>
      </w:r>
      <w:r w:rsidRPr="00240932"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  <w:tab/>
        <w:t>Organizacja polowań zbiorowych</w:t>
      </w:r>
    </w:p>
    <w:tbl>
      <w:tblPr>
        <w:tblW w:w="921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59"/>
        <w:gridCol w:w="2684"/>
        <w:gridCol w:w="3402"/>
        <w:gridCol w:w="1002"/>
      </w:tblGrid>
      <w:tr w:rsidR="00240932" w:rsidRPr="00240932" w14:paraId="5DDC6611" w14:textId="77777777" w:rsidTr="00B140E9">
        <w:trPr>
          <w:trHeight w:val="15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2B7CD" w14:textId="77777777" w:rsidR="00240932" w:rsidRPr="00240932" w:rsidRDefault="00240932" w:rsidP="00B140E9">
            <w:pPr>
              <w:spacing w:before="120" w:line="36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27B1" w14:textId="77777777" w:rsidR="00240932" w:rsidRPr="00240932" w:rsidRDefault="00240932" w:rsidP="00B140E9">
            <w:pPr>
              <w:spacing w:before="120" w:line="36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4"/>
                <w:lang w:eastAsia="pl-PL"/>
              </w:rPr>
              <w:t>Kod czynności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5A37" w14:textId="77777777" w:rsidR="00240932" w:rsidRPr="00240932" w:rsidRDefault="00240932" w:rsidP="00B140E9">
            <w:pPr>
              <w:spacing w:before="120" w:line="360" w:lineRule="auto"/>
              <w:jc w:val="center"/>
              <w:rPr>
                <w:rFonts w:ascii="Cambria" w:eastAsia="Calibri" w:hAnsi="Cambria" w:cs="Arial"/>
                <w:sz w:val="22"/>
                <w:szCs w:val="24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AA34" w14:textId="77777777" w:rsidR="00240932" w:rsidRPr="00240932" w:rsidRDefault="00240932" w:rsidP="00B140E9">
            <w:pPr>
              <w:spacing w:before="120" w:line="36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4"/>
                <w:lang w:eastAsia="pl-PL"/>
              </w:rPr>
              <w:t>Opis kodu czynności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6C53EC" w14:textId="77777777" w:rsidR="00240932" w:rsidRPr="00240932" w:rsidRDefault="00240932" w:rsidP="00B140E9">
            <w:pPr>
              <w:spacing w:before="120" w:line="36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4"/>
                <w:lang w:eastAsia="pl-PL"/>
              </w:rPr>
              <w:t>Jednostka miary</w:t>
            </w:r>
          </w:p>
        </w:tc>
      </w:tr>
      <w:tr w:rsidR="00240932" w:rsidRPr="00240932" w14:paraId="40F61440" w14:textId="77777777" w:rsidTr="00B140E9">
        <w:trPr>
          <w:trHeight w:val="5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47224" w14:textId="77777777" w:rsidR="00240932" w:rsidRPr="00240932" w:rsidRDefault="00240932" w:rsidP="00B140E9">
            <w:pPr>
              <w:widowControl w:val="0"/>
              <w:spacing w:before="120" w:line="360" w:lineRule="auto"/>
              <w:jc w:val="center"/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  <w:t>363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B25C" w14:textId="77777777" w:rsidR="00240932" w:rsidRPr="00240932" w:rsidRDefault="00240932" w:rsidP="00B140E9">
            <w:pPr>
              <w:widowControl w:val="0"/>
              <w:spacing w:before="120" w:line="360" w:lineRule="auto"/>
              <w:jc w:val="center"/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  <w:t>PSY NAGAN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40D2" w14:textId="77777777" w:rsidR="00240932" w:rsidRPr="00240932" w:rsidRDefault="00240932" w:rsidP="00B140E9">
            <w:pPr>
              <w:widowControl w:val="0"/>
              <w:spacing w:before="120" w:line="360" w:lineRule="auto"/>
              <w:jc w:val="center"/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  <w:t>PSY NAGAN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AA7A" w14:textId="77777777" w:rsidR="00240932" w:rsidRPr="00240932" w:rsidRDefault="00240932" w:rsidP="00B140E9">
            <w:pPr>
              <w:widowControl w:val="0"/>
              <w:spacing w:before="120" w:line="360" w:lineRule="auto"/>
              <w:jc w:val="center"/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  <w:t>Udział w nagance psów z menerem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603A1" w14:textId="77777777" w:rsidR="00240932" w:rsidRPr="00240932" w:rsidRDefault="00240932" w:rsidP="00B140E9">
            <w:pPr>
              <w:widowControl w:val="0"/>
              <w:spacing w:before="120" w:line="360" w:lineRule="auto"/>
              <w:jc w:val="center"/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</w:pPr>
            <w:r w:rsidRPr="00240932">
              <w:rPr>
                <w:rFonts w:ascii="Cambria" w:eastAsia="Bitstream Vera Sans" w:hAnsi="Cambria" w:cs="Arial"/>
                <w:kern w:val="1"/>
                <w:sz w:val="22"/>
                <w:szCs w:val="24"/>
                <w:lang w:eastAsia="zh-CN" w:bidi="hi-IN"/>
              </w:rPr>
              <w:t>SZT</w:t>
            </w:r>
          </w:p>
        </w:tc>
      </w:tr>
    </w:tbl>
    <w:p w14:paraId="3B73B025" w14:textId="77777777" w:rsidR="00240932" w:rsidRPr="00240932" w:rsidRDefault="00240932" w:rsidP="00240932">
      <w:pPr>
        <w:widowControl w:val="0"/>
        <w:suppressAutoHyphens w:val="0"/>
        <w:spacing w:before="120" w:after="120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Standard technologii dla tej czynności obejmuje:</w:t>
      </w:r>
    </w:p>
    <w:p w14:paraId="60394D90" w14:textId="77777777" w:rsidR="00240932" w:rsidRPr="00240932" w:rsidRDefault="00240932" w:rsidP="00240932">
      <w:pPr>
        <w:autoSpaceDE w:val="0"/>
        <w:autoSpaceDN w:val="0"/>
        <w:spacing w:before="120" w:after="120"/>
        <w:jc w:val="both"/>
        <w:rPr>
          <w:rFonts w:ascii="Cambria" w:eastAsia="Calibri" w:hAnsi="Cambria" w:cs="Arial"/>
          <w:sz w:val="22"/>
          <w:szCs w:val="24"/>
          <w:lang w:eastAsia="pl-PL"/>
        </w:rPr>
      </w:pPr>
      <w:r w:rsidRPr="00240932">
        <w:rPr>
          <w:rFonts w:ascii="Cambria" w:eastAsia="Calibri" w:hAnsi="Cambria" w:cs="Arial"/>
          <w:sz w:val="22"/>
          <w:szCs w:val="24"/>
          <w:lang w:eastAsia="pl-PL"/>
        </w:rPr>
        <w:t xml:space="preserve">Prace związane z udziałem menera wraz z co najmniej 4 ułożonymi psami wyposażonymi w urządzenie umożliwiające jego śledzenie drogą radiową lub satelitarną w nagance polowania zbiorowego. Rozliczane wg stawki za udział menera z minimum 4 psami w nagonce w trakcie polowania zbiorowego. (VAT 23 %). </w:t>
      </w:r>
    </w:p>
    <w:p w14:paraId="32452BC0" w14:textId="77777777" w:rsidR="00BB1B1E" w:rsidRDefault="00BB1B1E" w:rsidP="00240932">
      <w:pPr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sz w:val="22"/>
          <w:szCs w:val="24"/>
          <w:lang w:eastAsia="pl-PL"/>
        </w:rPr>
      </w:pPr>
    </w:p>
    <w:p w14:paraId="11616A27" w14:textId="77777777" w:rsidR="00240932" w:rsidRPr="00240932" w:rsidRDefault="00240932" w:rsidP="00240932">
      <w:pPr>
        <w:autoSpaceDE w:val="0"/>
        <w:autoSpaceDN w:val="0"/>
        <w:spacing w:before="120" w:after="120"/>
        <w:jc w:val="both"/>
        <w:rPr>
          <w:rFonts w:ascii="Cambria" w:eastAsia="Calibri" w:hAnsi="Cambria" w:cs="Arial"/>
          <w:b/>
          <w:sz w:val="22"/>
          <w:szCs w:val="24"/>
          <w:lang w:eastAsia="pl-PL"/>
        </w:rPr>
      </w:pPr>
      <w:r w:rsidRPr="00240932">
        <w:rPr>
          <w:rFonts w:ascii="Cambria" w:eastAsia="Calibri" w:hAnsi="Cambria" w:cs="Arial"/>
          <w:b/>
          <w:sz w:val="22"/>
          <w:szCs w:val="24"/>
          <w:lang w:eastAsia="pl-PL"/>
        </w:rPr>
        <w:t>Procedura odbioru:</w:t>
      </w:r>
      <w:r w:rsidRPr="00240932">
        <w:rPr>
          <w:rFonts w:ascii="Cambria" w:eastAsia="Calibri" w:hAnsi="Cambria" w:cs="Arial"/>
          <w:b/>
          <w:sz w:val="22"/>
          <w:szCs w:val="24"/>
          <w:lang w:eastAsia="pl-PL"/>
        </w:rPr>
        <w:tab/>
      </w:r>
    </w:p>
    <w:p w14:paraId="61320FAA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Jednostką miary stosowaną do rozliczenia między Zamawiającym a Wykonawcą jest sztuka (SZT) mener wraz z co najmniej czterema psami.</w:t>
      </w:r>
      <w:r w:rsidRPr="00240932">
        <w:rPr>
          <w:rFonts w:ascii="Cambria" w:hAnsi="Cambria" w:cstheme="minorHAnsi"/>
          <w:sz w:val="22"/>
          <w:szCs w:val="22"/>
        </w:rPr>
        <w:t xml:space="preserve">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Dla prac, gdzie jednostką rozliczeniową jest sztuka (SZT) odbiór prac nastąpi poprzez sprawdzenie prawidłowości i jakości wykonania prac z opisem czynności i zleceniem oraz poprzez określenie ilości wykonanych jednostek poprzez ich policzenie posztuczne.</w:t>
      </w:r>
    </w:p>
    <w:p w14:paraId="004C569C" w14:textId="6D55168B" w:rsidR="00127C53" w:rsidRPr="00BF6C7D" w:rsidRDefault="00240932" w:rsidP="00BF6C7D">
      <w:pPr>
        <w:autoSpaceDE w:val="0"/>
        <w:autoSpaceDN w:val="0"/>
        <w:spacing w:line="360" w:lineRule="auto"/>
        <w:jc w:val="both"/>
        <w:rPr>
          <w:rFonts w:ascii="Cambria" w:eastAsia="Calibri" w:hAnsi="Cambria" w:cs="Arial"/>
          <w:bCs/>
          <w:i/>
          <w:sz w:val="22"/>
          <w:szCs w:val="24"/>
          <w:lang w:eastAsia="pl-PL"/>
        </w:rPr>
      </w:pPr>
      <w:r w:rsidRPr="00240932">
        <w:rPr>
          <w:rFonts w:ascii="Cambria" w:eastAsia="Calibri" w:hAnsi="Cambria" w:cs="Arial"/>
          <w:bCs/>
          <w:i/>
          <w:sz w:val="22"/>
          <w:szCs w:val="24"/>
          <w:lang w:eastAsia="pl-PL"/>
        </w:rPr>
        <w:t xml:space="preserve">(rozliczenie </w:t>
      </w:r>
      <w:r w:rsidRPr="00240932">
        <w:rPr>
          <w:rFonts w:ascii="Cambria" w:eastAsia="Calibri" w:hAnsi="Cambria" w:cs="Arial"/>
          <w:i/>
          <w:sz w:val="22"/>
          <w:szCs w:val="24"/>
          <w:lang w:eastAsia="pl-PL"/>
        </w:rPr>
        <w:t>z dokładnością do 1 sztuki</w:t>
      </w:r>
      <w:r w:rsidR="00BF6C7D">
        <w:rPr>
          <w:rFonts w:ascii="Cambria" w:eastAsia="Calibri" w:hAnsi="Cambria" w:cs="Arial"/>
          <w:bCs/>
          <w:i/>
          <w:sz w:val="22"/>
          <w:szCs w:val="24"/>
          <w:lang w:eastAsia="pl-PL"/>
        </w:rPr>
        <w:t>)</w:t>
      </w:r>
    </w:p>
    <w:p w14:paraId="42D48D3A" w14:textId="77777777" w:rsidR="00BF6C7D" w:rsidRDefault="00BF6C7D" w:rsidP="00240932">
      <w:pPr>
        <w:spacing w:line="360" w:lineRule="auto"/>
        <w:rPr>
          <w:rFonts w:ascii="Cambria" w:hAnsi="Cambria" w:cstheme="minorHAnsi"/>
          <w:b/>
          <w:sz w:val="22"/>
          <w:szCs w:val="22"/>
        </w:rPr>
      </w:pPr>
    </w:p>
    <w:p w14:paraId="2ADBDD4D" w14:textId="77777777" w:rsidR="00240932" w:rsidRPr="00240932" w:rsidRDefault="00240932" w:rsidP="00240932">
      <w:pPr>
        <w:spacing w:line="360" w:lineRule="auto"/>
        <w:rPr>
          <w:rFonts w:ascii="Cambria" w:hAnsi="Cambria" w:cstheme="minorHAnsi"/>
          <w:b/>
          <w:sz w:val="22"/>
          <w:szCs w:val="22"/>
        </w:rPr>
      </w:pPr>
      <w:r w:rsidRPr="00240932">
        <w:rPr>
          <w:rFonts w:ascii="Cambria" w:hAnsi="Cambria" w:cstheme="minorHAnsi"/>
          <w:b/>
          <w:sz w:val="22"/>
          <w:szCs w:val="22"/>
        </w:rPr>
        <w:t>Odbiór prac:</w:t>
      </w:r>
    </w:p>
    <w:p w14:paraId="68A6D13B" w14:textId="7097A905" w:rsidR="00240932" w:rsidRDefault="00240932" w:rsidP="00240932">
      <w:pPr>
        <w:spacing w:line="360" w:lineRule="auto"/>
        <w:rPr>
          <w:rFonts w:ascii="Cambria" w:hAnsi="Cambria" w:cstheme="minorHAnsi"/>
          <w:bCs/>
          <w:sz w:val="22"/>
          <w:szCs w:val="22"/>
        </w:rPr>
      </w:pPr>
      <w:r w:rsidRPr="00240932">
        <w:rPr>
          <w:rFonts w:ascii="Cambria" w:hAnsi="Cambria" w:cstheme="minorHAnsi"/>
          <w:bCs/>
          <w:sz w:val="22"/>
          <w:szCs w:val="22"/>
        </w:rPr>
        <w:t xml:space="preserve">Odbiór prac nastąpi poprzez sprawdzenie prawidłowości wykonania prac z opisem czynności i zleceniem. </w:t>
      </w:r>
    </w:p>
    <w:p w14:paraId="18083BFB" w14:textId="77777777" w:rsidR="00BB1B1E" w:rsidRDefault="00BB1B1E" w:rsidP="00240932">
      <w:pPr>
        <w:spacing w:line="360" w:lineRule="auto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0EF1D577" w14:textId="77777777" w:rsidR="00BB1B1E" w:rsidRDefault="00BB1B1E" w:rsidP="00240932">
      <w:pPr>
        <w:spacing w:line="360" w:lineRule="auto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6E97026E" w14:textId="77777777" w:rsidR="00BB1B1E" w:rsidRDefault="00BB1B1E" w:rsidP="00240932">
      <w:pPr>
        <w:spacing w:line="360" w:lineRule="auto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62B5B187" w14:textId="77777777" w:rsidR="00240932" w:rsidRPr="00240932" w:rsidRDefault="00240932" w:rsidP="00240932">
      <w:pPr>
        <w:spacing w:line="360" w:lineRule="auto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lastRenderedPageBreak/>
        <w:t xml:space="preserve">1.2 Poszukiwanie postrzałków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676"/>
        <w:gridCol w:w="3797"/>
        <w:gridCol w:w="1164"/>
      </w:tblGrid>
      <w:tr w:rsidR="00240932" w:rsidRPr="00240932" w14:paraId="3FAEEAFF" w14:textId="77777777" w:rsidTr="00BC2C80">
        <w:trPr>
          <w:trHeight w:val="161"/>
          <w:jc w:val="center"/>
        </w:trPr>
        <w:tc>
          <w:tcPr>
            <w:tcW w:w="364" w:type="pct"/>
            <w:shd w:val="clear" w:color="auto" w:fill="auto"/>
          </w:tcPr>
          <w:p w14:paraId="1531CDBD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12" w:name="_Hlk70146910"/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2AE873B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6C86A56B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0484E28D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</w:tcPr>
          <w:p w14:paraId="78F3E541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1F64E2C8" w14:textId="77777777" w:rsidTr="00BC2C80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347A0032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364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766438C" w14:textId="27161232" w:rsidR="00240932" w:rsidRPr="00240932" w:rsidRDefault="00F40767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POSZ-POST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93A3358" w14:textId="5C731C53" w:rsidR="00240932" w:rsidRPr="00240932" w:rsidRDefault="00F40767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lang w:eastAsia="pl-PL"/>
              </w:rPr>
            </w:pPr>
            <w:r>
              <w:rPr>
                <w:rFonts w:ascii="Cambria" w:eastAsia="Calibri" w:hAnsi="Cambria" w:cstheme="minorHAnsi"/>
                <w:bCs/>
                <w:iCs/>
                <w:lang w:eastAsia="pl-PL"/>
              </w:rPr>
              <w:t>POSZ-POST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8D07683" w14:textId="77777777" w:rsidR="00240932" w:rsidRPr="00240932" w:rsidRDefault="00240932" w:rsidP="00B140E9">
            <w:pPr>
              <w:spacing w:line="360" w:lineRule="auto"/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t xml:space="preserve">Odnalezienie postrzałków </w:t>
            </w:r>
          </w:p>
        </w:tc>
        <w:tc>
          <w:tcPr>
            <w:tcW w:w="642" w:type="pct"/>
            <w:shd w:val="clear" w:color="auto" w:fill="auto"/>
          </w:tcPr>
          <w:p w14:paraId="405F3444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  <w:tr w:rsidR="00240932" w:rsidRPr="00240932" w14:paraId="74FC6BA4" w14:textId="77777777" w:rsidTr="00BC2C80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7C5CD078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365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FB6862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POSZ-BEFE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8464C7B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lang w:eastAsia="pl-PL"/>
              </w:rPr>
              <w:t>POSZ-BEFE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BF0E63E" w14:textId="77777777" w:rsidR="00240932" w:rsidRPr="00240932" w:rsidRDefault="00240932" w:rsidP="00B140E9">
            <w:pPr>
              <w:spacing w:line="360" w:lineRule="auto"/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t xml:space="preserve">Poszukiwanie postrzałka bez </w:t>
            </w: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br/>
              <w:t>odnalezienia</w:t>
            </w:r>
          </w:p>
        </w:tc>
        <w:tc>
          <w:tcPr>
            <w:tcW w:w="642" w:type="pct"/>
            <w:shd w:val="clear" w:color="auto" w:fill="auto"/>
          </w:tcPr>
          <w:p w14:paraId="13BDD761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bookmarkEnd w:id="12"/>
    <w:p w14:paraId="10C2401D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Standard technologii dla tej czynności obejmuje:</w:t>
      </w:r>
    </w:p>
    <w:p w14:paraId="07225442" w14:textId="77777777" w:rsidR="00240932" w:rsidRPr="00240932" w:rsidRDefault="00240932" w:rsidP="00240932">
      <w:pPr>
        <w:pStyle w:val="Akapitzlist"/>
        <w:widowControl w:val="0"/>
        <w:numPr>
          <w:ilvl w:val="0"/>
          <w:numId w:val="26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Odnalezienie postrzałka- zwierzyna trofealna ,odnalezienie postrzałka- zwierzyna nietrofealna</w:t>
      </w:r>
      <w:r w:rsidRPr="00240932">
        <w:rPr>
          <w:rFonts w:ascii="Cambria" w:hAnsi="Cambria"/>
        </w:rPr>
        <w:t xml:space="preserve"> </w:t>
      </w:r>
    </w:p>
    <w:p w14:paraId="4B071289" w14:textId="77777777" w:rsidR="00240932" w:rsidRPr="00240932" w:rsidRDefault="00240932" w:rsidP="00240932">
      <w:pPr>
        <w:pStyle w:val="Akapitzlist"/>
        <w:widowControl w:val="0"/>
        <w:numPr>
          <w:ilvl w:val="0"/>
          <w:numId w:val="26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Poszukiwanie postrzałka bez odnalezienia</w:t>
      </w:r>
      <w:r w:rsidRPr="00240932">
        <w:rPr>
          <w:rFonts w:ascii="Cambria" w:hAnsi="Cambria"/>
        </w:rPr>
        <w:t xml:space="preserve"> </w:t>
      </w:r>
    </w:p>
    <w:p w14:paraId="695EF233" w14:textId="77777777" w:rsidR="00240932" w:rsidRPr="00240932" w:rsidRDefault="00240932" w:rsidP="00240932">
      <w:pPr>
        <w:pStyle w:val="Akapitzlist"/>
        <w:widowControl w:val="0"/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</w:p>
    <w:p w14:paraId="7A7E85F6" w14:textId="77777777" w:rsidR="00240932" w:rsidRPr="00240932" w:rsidRDefault="00240932" w:rsidP="00240932">
      <w:pPr>
        <w:pStyle w:val="Akapitzlist"/>
        <w:widowControl w:val="0"/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Oraz związane z tym czynności polegające między innymi na:</w:t>
      </w:r>
    </w:p>
    <w:p w14:paraId="62E61CBC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- dochodzeniu postrzałka przy użyciu ułożonego psa myśliwskiego. Zaleca się wyposażenie psa w  urządzenie umożliwiające jego śledzenie drogą radiową lub satelitarną.</w:t>
      </w:r>
    </w:p>
    <w:p w14:paraId="22AC2CE8" w14:textId="77777777" w:rsidR="00BB1B1E" w:rsidRDefault="00BB1B1E" w:rsidP="00240932">
      <w:pPr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30E94791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Uwagi:</w:t>
      </w:r>
    </w:p>
    <w:p w14:paraId="006B5567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Psa oraz sprzęt potrzebny przy poszukiwaniu postrzałka zapewnia Wykonawca.</w:t>
      </w:r>
    </w:p>
    <w:p w14:paraId="30B80E16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Obsługę weterynaryjną, w przypadku zranienia psa, zapewnia Wykonawca.</w:t>
      </w:r>
    </w:p>
    <w:p w14:paraId="4243970C" w14:textId="77777777" w:rsidR="00BB1B1E" w:rsidRDefault="00BB1B1E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20012847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Procedura odbioru</w:t>
      </w:r>
    </w:p>
    <w:p w14:paraId="6772F94E" w14:textId="77777777" w:rsidR="00240932" w:rsidRPr="00240932" w:rsidRDefault="00240932" w:rsidP="00240932">
      <w:p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Jednostką miary stosowaną do rozliczenia między Zamawiającym a Wykonawcą jest sztuka (SZT) efekt poszukiwania.</w:t>
      </w:r>
      <w:r w:rsidRPr="00240932">
        <w:rPr>
          <w:rFonts w:ascii="Cambria" w:hAnsi="Cambria" w:cstheme="minorHAnsi"/>
          <w:sz w:val="22"/>
          <w:szCs w:val="22"/>
        </w:rPr>
        <w:t xml:space="preserve">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Dla prac, gdzie jednostką rozliczeniową jest sztuka (SZT) odbiór prac nastąpi poprzez sprawdzenie prawidłowości i jakości wykonania prac z opisem czynności i zleceniem oraz poprzez określenie ilości odnalezionych lub nieodnalezionych sztuk.</w:t>
      </w:r>
    </w:p>
    <w:p w14:paraId="40D30ECC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Cs/>
          <w:i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/>
          <w:kern w:val="2"/>
          <w:sz w:val="22"/>
          <w:szCs w:val="22"/>
          <w:lang w:eastAsia="pl-PL" w:bidi="hi-IN"/>
        </w:rPr>
        <w:t xml:space="preserve"> (rozliczenie z dokładnością do 1 sztuki)</w:t>
      </w:r>
    </w:p>
    <w:p w14:paraId="7BEB8804" w14:textId="77777777" w:rsidR="00240932" w:rsidRPr="00240932" w:rsidRDefault="00240932" w:rsidP="00240932">
      <w:pPr>
        <w:widowControl w:val="0"/>
        <w:suppressAutoHyphens w:val="0"/>
        <w:spacing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</w:p>
    <w:p w14:paraId="15CDEE7A" w14:textId="77777777" w:rsidR="00240932" w:rsidRPr="00240932" w:rsidRDefault="00240932" w:rsidP="00240932">
      <w:pPr>
        <w:spacing w:line="360" w:lineRule="auto"/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  <w:t>1.3 Preparacja trofeów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1676"/>
        <w:gridCol w:w="3797"/>
        <w:gridCol w:w="1164"/>
      </w:tblGrid>
      <w:tr w:rsidR="00240932" w:rsidRPr="00240932" w14:paraId="1E37CD18" w14:textId="77777777" w:rsidTr="00B140E9">
        <w:trPr>
          <w:trHeight w:val="161"/>
          <w:jc w:val="center"/>
        </w:trPr>
        <w:tc>
          <w:tcPr>
            <w:tcW w:w="364" w:type="pct"/>
            <w:shd w:val="clear" w:color="auto" w:fill="auto"/>
          </w:tcPr>
          <w:p w14:paraId="18427CE3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13" w:name="_Hlk70145681"/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49BDDDA4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13ECB9DE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7BA33297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3ED8CCDB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5B6F6CF2" w14:textId="77777777" w:rsidTr="00B140E9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5DC3DBE5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366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DD7D9A7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PREP-BYK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CC5A001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PREP-BYK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4981303" w14:textId="77777777" w:rsidR="00240932" w:rsidRPr="00240932" w:rsidRDefault="00240932" w:rsidP="00B140E9">
            <w:pPr>
              <w:widowControl w:val="0"/>
              <w:spacing w:before="120" w:line="276" w:lineRule="auto"/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bidi="hi-IN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t>Preparacja poroża byka jelenia, daniela</w:t>
            </w:r>
          </w:p>
        </w:tc>
        <w:tc>
          <w:tcPr>
            <w:tcW w:w="643" w:type="pct"/>
            <w:shd w:val="clear" w:color="auto" w:fill="auto"/>
          </w:tcPr>
          <w:p w14:paraId="391E5353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  <w:tr w:rsidR="00240932" w:rsidRPr="00240932" w14:paraId="4B18E8B6" w14:textId="77777777" w:rsidTr="00B140E9">
        <w:trPr>
          <w:trHeight w:val="625"/>
          <w:jc w:val="center"/>
        </w:trPr>
        <w:tc>
          <w:tcPr>
            <w:tcW w:w="364" w:type="pct"/>
            <w:shd w:val="clear" w:color="auto" w:fill="auto"/>
          </w:tcPr>
          <w:p w14:paraId="5CB358ED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367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7677435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PREP-ROG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6E1F59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PREP-ROG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25985224" w14:textId="77777777" w:rsidR="00240932" w:rsidRPr="00240932" w:rsidRDefault="00240932" w:rsidP="00B140E9">
            <w:pPr>
              <w:widowControl w:val="0"/>
              <w:spacing w:before="120" w:line="276" w:lineRule="auto"/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bidi="hi-IN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t>Preparacja oręży dzika, parostków rogacza</w:t>
            </w:r>
          </w:p>
        </w:tc>
        <w:tc>
          <w:tcPr>
            <w:tcW w:w="643" w:type="pct"/>
            <w:shd w:val="clear" w:color="auto" w:fill="auto"/>
          </w:tcPr>
          <w:p w14:paraId="5F93FB34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  <w:bookmarkEnd w:id="13"/>
    </w:tbl>
    <w:p w14:paraId="198AADD9" w14:textId="77777777" w:rsidR="00127C53" w:rsidRDefault="00127C53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36068E3D" w14:textId="77777777" w:rsidR="00BB1B1E" w:rsidRDefault="00BB1B1E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348B7CB3" w14:textId="77777777" w:rsidR="00BB1B1E" w:rsidRDefault="00BB1B1E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663B9DE4" w14:textId="77777777" w:rsidR="00BB1B1E" w:rsidRDefault="00BB1B1E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5D2CAB15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lastRenderedPageBreak/>
        <w:t>Standard technologii dla tej czynności obejmuje:</w:t>
      </w:r>
    </w:p>
    <w:p w14:paraId="15AC2F08" w14:textId="77777777" w:rsidR="00240932" w:rsidRPr="00240932" w:rsidRDefault="00240932" w:rsidP="00240932">
      <w:pPr>
        <w:pStyle w:val="Akapitzlist"/>
        <w:widowControl w:val="0"/>
        <w:numPr>
          <w:ilvl w:val="0"/>
          <w:numId w:val="25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Preparacja poroża byka jelenia, byka daniela, preparacja oręży dzika, preparacja parostków rogacza,</w:t>
      </w:r>
      <w:r w:rsidRPr="00240932">
        <w:rPr>
          <w:rFonts w:ascii="Cambria" w:hAnsi="Cambria"/>
        </w:rPr>
        <w:t xml:space="preserve">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skórowanie </w:t>
      </w:r>
    </w:p>
    <w:p w14:paraId="0994F6B0" w14:textId="77777777" w:rsidR="00240932" w:rsidRPr="00240932" w:rsidRDefault="00240932" w:rsidP="00240932">
      <w:pPr>
        <w:pStyle w:val="Akapitzlist"/>
        <w:widowControl w:val="0"/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oraz związane z tym czynności polegające między innymi na:</w:t>
      </w:r>
    </w:p>
    <w:p w14:paraId="32C87AEE" w14:textId="77777777" w:rsidR="00240932" w:rsidRPr="00240932" w:rsidRDefault="00240932" w:rsidP="00240932">
      <w:pPr>
        <w:pStyle w:val="Akapitzlist"/>
        <w:widowControl w:val="0"/>
        <w:numPr>
          <w:ilvl w:val="0"/>
          <w:numId w:val="21"/>
        </w:numPr>
        <w:spacing w:before="120" w:after="120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odbiorze trofeum przeznaczonego do preparacji ,</w:t>
      </w:r>
    </w:p>
    <w:p w14:paraId="5020D0C1" w14:textId="77777777" w:rsidR="00240932" w:rsidRPr="00240932" w:rsidRDefault="00240932" w:rsidP="00240932">
      <w:pPr>
        <w:pStyle w:val="Akapitzlist"/>
        <w:widowControl w:val="0"/>
        <w:numPr>
          <w:ilvl w:val="0"/>
          <w:numId w:val="21"/>
        </w:numPr>
        <w:spacing w:before="120" w:after="120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oskórowaniu łba lub wyjęcie oręża z czaszki,</w:t>
      </w:r>
    </w:p>
    <w:p w14:paraId="15F56338" w14:textId="77777777" w:rsidR="00240932" w:rsidRPr="00240932" w:rsidRDefault="00240932" w:rsidP="00240932">
      <w:pPr>
        <w:pStyle w:val="Akapitzlist"/>
        <w:widowControl w:val="0"/>
        <w:numPr>
          <w:ilvl w:val="0"/>
          <w:numId w:val="21"/>
        </w:numPr>
        <w:spacing w:before="120" w:after="120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 przygotowania do oczyszczenia poprzez wygotowanie,</w:t>
      </w:r>
    </w:p>
    <w:p w14:paraId="01EC0C6D" w14:textId="77777777" w:rsidR="00240932" w:rsidRPr="00240932" w:rsidRDefault="00240932" w:rsidP="00240932">
      <w:pPr>
        <w:pStyle w:val="Akapitzlist"/>
        <w:widowControl w:val="0"/>
        <w:numPr>
          <w:ilvl w:val="0"/>
          <w:numId w:val="21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 oczyszczenie i spreparowanie trofeum zgodnie z zasadami sztuki łowieckiej, a w szczególności: oczyszczenie z pozostałości tkanek (mięśni, ścięgien, przyczepów, mózgu), mycie, odtłuszczenie, wybielenie czaszki przy pomocy roztworu perhydrolu, wypełnienie oręża dzika , silikonem lub innymi stosowanymi wypełniaczami,</w:t>
      </w:r>
    </w:p>
    <w:p w14:paraId="57A56419" w14:textId="77777777" w:rsidR="00240932" w:rsidRPr="00240932" w:rsidRDefault="00240932" w:rsidP="00240932">
      <w:pPr>
        <w:pStyle w:val="Akapitzlist"/>
        <w:widowControl w:val="0"/>
        <w:numPr>
          <w:ilvl w:val="0"/>
          <w:numId w:val="21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ściągnięcie i zabezpieczenie skóry z przeznaczeniem na medalion,</w:t>
      </w:r>
    </w:p>
    <w:p w14:paraId="7EFDFD41" w14:textId="77777777" w:rsidR="00240932" w:rsidRPr="00240932" w:rsidRDefault="00240932" w:rsidP="00240932">
      <w:pPr>
        <w:pStyle w:val="Akapitzlist"/>
        <w:widowControl w:val="0"/>
        <w:numPr>
          <w:ilvl w:val="0"/>
          <w:numId w:val="21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zdjęcie skóry z upolowanej zwierzyny, zabezpieczenie zdjętej skóry solą, szczelne zapakowanie do transportu i przekazanie </w:t>
      </w:r>
      <w:bookmarkStart w:id="14" w:name="_Hlk69453033"/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osobie właściwej ds. łowieckich</w:t>
      </w:r>
      <w:bookmarkEnd w:id="14"/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,</w:t>
      </w:r>
    </w:p>
    <w:p w14:paraId="4E9A72B5" w14:textId="340E0961" w:rsidR="00240932" w:rsidRPr="00127C53" w:rsidRDefault="00240932" w:rsidP="00127C53">
      <w:pPr>
        <w:pStyle w:val="Akapitzlist"/>
        <w:widowControl w:val="0"/>
        <w:numPr>
          <w:ilvl w:val="0"/>
          <w:numId w:val="21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przekazanie gotowego trofeum osobie właściwej ds. łowieckich.</w:t>
      </w:r>
    </w:p>
    <w:p w14:paraId="00255157" w14:textId="77777777" w:rsidR="00BF6C7D" w:rsidRDefault="00BF6C7D" w:rsidP="00240932">
      <w:pPr>
        <w:spacing w:after="120" w:line="276" w:lineRule="auto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162F64CB" w14:textId="77777777" w:rsidR="00240932" w:rsidRPr="00240932" w:rsidRDefault="00240932" w:rsidP="00240932">
      <w:pPr>
        <w:spacing w:after="120" w:line="276" w:lineRule="auto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Uwagi:</w:t>
      </w:r>
    </w:p>
    <w:p w14:paraId="333A8DD3" w14:textId="77777777" w:rsidR="00240932" w:rsidRPr="00240932" w:rsidRDefault="00240932" w:rsidP="00240932">
      <w:pPr>
        <w:spacing w:after="120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Materiały i narzędzia niezbędne do preparacji zapewnia Wykonawca.</w:t>
      </w:r>
    </w:p>
    <w:p w14:paraId="32AE19D3" w14:textId="77777777" w:rsidR="00BF6C7D" w:rsidRDefault="00BF6C7D" w:rsidP="00240932">
      <w:pPr>
        <w:spacing w:after="120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685F9577" w14:textId="77777777" w:rsidR="00240932" w:rsidRPr="00240932" w:rsidRDefault="00240932" w:rsidP="00240932">
      <w:pPr>
        <w:spacing w:after="120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Procedura odbioru:</w:t>
      </w:r>
    </w:p>
    <w:p w14:paraId="35F5F0D0" w14:textId="77777777" w:rsidR="00240932" w:rsidRPr="00240932" w:rsidRDefault="00240932" w:rsidP="00240932">
      <w:pPr>
        <w:spacing w:after="120" w:line="276" w:lineRule="auto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bookmarkStart w:id="15" w:name="_Hlk39522724"/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Jednostką miary stosowaną do rozliczenia między Zamawiającym a Wykonawcą jest sztuka (SZT) trofeum.</w:t>
      </w:r>
      <w:bookmarkEnd w:id="15"/>
      <w:r w:rsidRPr="00240932">
        <w:rPr>
          <w:rFonts w:ascii="Cambria" w:hAnsi="Cambria" w:cstheme="minorHAnsi"/>
          <w:sz w:val="22"/>
          <w:szCs w:val="22"/>
        </w:rPr>
        <w:t xml:space="preserve">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Odbiór prac nastąpi poprzez sprawdzenie prawidłowości i jakości wykonania prac z opisem czynności i zleceniem oraz poprzez określenie ilości wykonanych jednostek poprzez ich policzenie posztuczne.</w:t>
      </w:r>
      <w:bookmarkStart w:id="16" w:name="_Hlk39522811"/>
      <w:bookmarkStart w:id="17" w:name="_Hlk38451117"/>
      <w:bookmarkStart w:id="18" w:name="_Hlk39514042"/>
      <w:bookmarkEnd w:id="16"/>
      <w:bookmarkEnd w:id="17"/>
      <w:bookmarkEnd w:id="18"/>
    </w:p>
    <w:p w14:paraId="37243BB2" w14:textId="77777777" w:rsidR="00240932" w:rsidRDefault="00240932" w:rsidP="00240932">
      <w:pPr>
        <w:spacing w:after="120"/>
        <w:rPr>
          <w:rFonts w:ascii="Cambria" w:hAnsi="Cambria" w:cstheme="minorHAnsi"/>
          <w:bCs/>
          <w:sz w:val="22"/>
          <w:szCs w:val="22"/>
        </w:rPr>
      </w:pPr>
    </w:p>
    <w:p w14:paraId="5D0F9DE6" w14:textId="77777777" w:rsidR="00BF6C7D" w:rsidRPr="00240932" w:rsidRDefault="00BF6C7D" w:rsidP="00240932">
      <w:pPr>
        <w:spacing w:after="120"/>
        <w:rPr>
          <w:rFonts w:ascii="Cambria" w:hAnsi="Cambria" w:cstheme="minorHAnsi"/>
          <w:bCs/>
          <w:sz w:val="22"/>
          <w:szCs w:val="22"/>
        </w:rPr>
      </w:pPr>
    </w:p>
    <w:p w14:paraId="0412F73B" w14:textId="77777777" w:rsidR="00240932" w:rsidRPr="00240932" w:rsidRDefault="00240932" w:rsidP="00240932">
      <w:pPr>
        <w:suppressAutoHyphens w:val="0"/>
        <w:spacing w:before="120" w:line="360" w:lineRule="auto"/>
        <w:jc w:val="center"/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</w:pPr>
      <w:bookmarkStart w:id="19" w:name="_Hlk70103138"/>
      <w:r w:rsidRPr="00240932"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  <w:t>XII. 2 Pozostałe prace z zakresu gospodarki łowieckiej</w:t>
      </w:r>
    </w:p>
    <w:p w14:paraId="66A3448F" w14:textId="77777777" w:rsidR="00240932" w:rsidRPr="00240932" w:rsidRDefault="00240932" w:rsidP="00240932">
      <w:pPr>
        <w:suppressAutoHyphens w:val="0"/>
        <w:spacing w:before="120" w:line="360" w:lineRule="auto"/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  <w:t xml:space="preserve">2.1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0DB67D01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208A0FA5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6B8703C8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35A8FD81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2F11FC6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600DD523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31E8CE38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CE6484F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368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970DA57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974F4B4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16"/>
                <w:szCs w:val="16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36DC609A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t>Prace godzinowe w gospodarce łowieckiej wykonane ciągnikiem VAT 23%</w:t>
            </w:r>
          </w:p>
        </w:tc>
        <w:tc>
          <w:tcPr>
            <w:tcW w:w="643" w:type="pct"/>
            <w:shd w:val="clear" w:color="auto" w:fill="auto"/>
          </w:tcPr>
          <w:p w14:paraId="3F72CB2A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240932" w:rsidRPr="00240932" w14:paraId="4E3771BC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4B3C0A84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369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96C516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7CBCE2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B66EE5C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t>Prace godzinowe w gospodarce łowieckiej wykonane ciągnikiem VAT 8%</w:t>
            </w:r>
          </w:p>
        </w:tc>
        <w:tc>
          <w:tcPr>
            <w:tcW w:w="643" w:type="pct"/>
            <w:shd w:val="clear" w:color="auto" w:fill="auto"/>
          </w:tcPr>
          <w:p w14:paraId="66D32B77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783C2EFA" w14:textId="77777777" w:rsidR="00127C53" w:rsidRDefault="00127C53" w:rsidP="00240932">
      <w:pPr>
        <w:widowControl w:val="0"/>
        <w:suppressAutoHyphens w:val="0"/>
        <w:spacing w:after="120" w:line="276" w:lineRule="auto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5C21755D" w14:textId="77777777" w:rsidR="00BF6C7D" w:rsidRDefault="00BF6C7D" w:rsidP="00240932">
      <w:pPr>
        <w:widowControl w:val="0"/>
        <w:suppressAutoHyphens w:val="0"/>
        <w:spacing w:after="120" w:line="276" w:lineRule="auto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0AA0647A" w14:textId="77777777" w:rsidR="00BF6C7D" w:rsidRDefault="00BF6C7D" w:rsidP="00240932">
      <w:pPr>
        <w:widowControl w:val="0"/>
        <w:suppressAutoHyphens w:val="0"/>
        <w:spacing w:after="120" w:line="276" w:lineRule="auto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463B612E" w14:textId="77777777" w:rsidR="00BF6C7D" w:rsidRDefault="00BF6C7D" w:rsidP="00240932">
      <w:pPr>
        <w:widowControl w:val="0"/>
        <w:suppressAutoHyphens w:val="0"/>
        <w:spacing w:after="120" w:line="276" w:lineRule="auto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383F06F7" w14:textId="77777777" w:rsidR="00240932" w:rsidRPr="00240932" w:rsidRDefault="00240932" w:rsidP="00240932">
      <w:pPr>
        <w:widowControl w:val="0"/>
        <w:suppressAutoHyphens w:val="0"/>
        <w:spacing w:after="120" w:line="276" w:lineRule="auto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lastRenderedPageBreak/>
        <w:t>Standard technologii dla tej czynności obejmuje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:</w:t>
      </w:r>
    </w:p>
    <w:p w14:paraId="64FAF277" w14:textId="77777777" w:rsidR="00240932" w:rsidRDefault="00240932" w:rsidP="00240932">
      <w:pPr>
        <w:widowControl w:val="0"/>
        <w:spacing w:after="120" w:line="276" w:lineRule="auto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pozostałe prace godzinowe ciągnikowe w gospodarce łowieckiej, </w:t>
      </w:r>
      <w:bookmarkStart w:id="20" w:name="_Hlk70098746"/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których nie można zakwalifikować do wymienionych w opisie czynności ujętych w opisie technologii wykonawstwa prac  np.:</w:t>
      </w:r>
    </w:p>
    <w:bookmarkEnd w:id="20"/>
    <w:p w14:paraId="0A34BD0A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transport naganiaczy zapewniający sprawną organizację polowania, przemieszczania się miedzy miotami, transport myśliwych i osób towarzyszących z zastrzeżeniem, że środki transportu dla myśliwych, osób towarzyszących i naganiaczy powinny być przystosowane do jazdy w terenie, </w:t>
      </w:r>
    </w:p>
    <w:p w14:paraId="2444DB23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transport ubitej zwierzyny do chłodni wskazanej przez Zamawiającego, </w:t>
      </w:r>
    </w:p>
    <w:p w14:paraId="00979187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 </w:t>
      </w:r>
      <w:r w:rsidRPr="00240932">
        <w:rPr>
          <w:rFonts w:ascii="Cambria" w:hAnsi="Cambria" w:cstheme="minorHAnsi"/>
          <w:sz w:val="22"/>
          <w:szCs w:val="22"/>
        </w:rPr>
        <w:t xml:space="preserve">transport karmy/soli, </w:t>
      </w:r>
    </w:p>
    <w:p w14:paraId="51B6AA47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240932">
        <w:rPr>
          <w:rFonts w:ascii="Cambria" w:hAnsi="Cambria" w:cstheme="minorHAnsi"/>
          <w:sz w:val="22"/>
          <w:szCs w:val="22"/>
        </w:rPr>
        <w:t>przyoranie dostarczonej karmy na pasach zaporowych, buchtowiskach,</w:t>
      </w:r>
    </w:p>
    <w:p w14:paraId="67AF5583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240932">
        <w:rPr>
          <w:rFonts w:ascii="Cambria" w:hAnsi="Cambria" w:cstheme="minorHAnsi"/>
          <w:sz w:val="22"/>
          <w:szCs w:val="22"/>
        </w:rPr>
        <w:t>zadawania karmy z płytkim, powierzchniowym przemieszaniem z glebą na głębokość minimum 15 cm,</w:t>
      </w:r>
    </w:p>
    <w:p w14:paraId="4C706139" w14:textId="77777777" w:rsidR="00240932" w:rsidRPr="00240932" w:rsidRDefault="00240932" w:rsidP="00240932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Cambria" w:hAnsi="Cambria" w:cs="Calibri"/>
          <w:bCs/>
          <w:sz w:val="22"/>
          <w:szCs w:val="22"/>
        </w:rPr>
      </w:pPr>
      <w:r w:rsidRPr="00240932">
        <w:rPr>
          <w:rFonts w:ascii="Cambria" w:hAnsi="Cambria" w:cs="Calibri"/>
          <w:bCs/>
          <w:sz w:val="22"/>
          <w:szCs w:val="22"/>
        </w:rPr>
        <w:t>odbiór materiałów ze wskazanego miejsca, transport, oraz ustawienie wybudowanych urządzeń we wskazanym miejscu przez osobę właściwą do spraw łowiectwa.</w:t>
      </w:r>
    </w:p>
    <w:p w14:paraId="0E4EB15C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240932">
        <w:rPr>
          <w:rFonts w:ascii="Cambria" w:hAnsi="Cambria" w:cstheme="minorHAnsi"/>
          <w:sz w:val="22"/>
          <w:szCs w:val="22"/>
        </w:rPr>
        <w:t>transport materiałów niezbędnych do remontów urządzeń łowieckich,</w:t>
      </w:r>
    </w:p>
    <w:p w14:paraId="7BF6CE3D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240932">
        <w:rPr>
          <w:rFonts w:ascii="Cambria" w:hAnsi="Cambria" w:cstheme="minorHAnsi"/>
          <w:sz w:val="22"/>
          <w:szCs w:val="22"/>
        </w:rPr>
        <w:t>transport zlikwidowanych urządzeń łowieckich do miejsca wskazanego przez zlecającego</w:t>
      </w:r>
    </w:p>
    <w:p w14:paraId="465306BA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240932">
        <w:rPr>
          <w:rFonts w:ascii="Cambria" w:hAnsi="Cambria" w:cstheme="minorHAnsi"/>
          <w:sz w:val="22"/>
          <w:szCs w:val="22"/>
        </w:rPr>
        <w:t xml:space="preserve">rozwiezienie/ zwiezienie budek i posypów dla zwierzyny drobnej </w:t>
      </w:r>
    </w:p>
    <w:p w14:paraId="7A35DE1D" w14:textId="77777777" w:rsidR="00240932" w:rsidRPr="00240932" w:rsidRDefault="00240932" w:rsidP="00240932">
      <w:pPr>
        <w:pStyle w:val="Akapitzlist"/>
        <w:widowControl w:val="0"/>
        <w:numPr>
          <w:ilvl w:val="0"/>
          <w:numId w:val="22"/>
        </w:numPr>
        <w:spacing w:after="120" w:line="276" w:lineRule="auto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bookmarkStart w:id="21" w:name="_Hlk70098783"/>
      <w:r w:rsidRPr="00240932">
        <w:rPr>
          <w:rFonts w:ascii="Cambria" w:hAnsi="Cambria" w:cstheme="minorHAnsi"/>
          <w:sz w:val="22"/>
          <w:szCs w:val="22"/>
        </w:rPr>
        <w:t xml:space="preserve"> inne niezbędne czynności związane z gospodarką łowiecką,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których nie ujęto  w opisie technologii wykonawstwa prac</w:t>
      </w:r>
      <w:bookmarkEnd w:id="21"/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.</w:t>
      </w:r>
    </w:p>
    <w:p w14:paraId="216E7EF1" w14:textId="77777777" w:rsidR="00BB1B1E" w:rsidRDefault="00BB1B1E" w:rsidP="00240932">
      <w:pPr>
        <w:widowControl w:val="0"/>
        <w:spacing w:after="120" w:line="276" w:lineRule="auto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bidi="hi-IN"/>
        </w:rPr>
      </w:pPr>
    </w:p>
    <w:p w14:paraId="649EAF52" w14:textId="77777777" w:rsidR="00240932" w:rsidRPr="00240932" w:rsidRDefault="00240932" w:rsidP="00240932">
      <w:pPr>
        <w:widowControl w:val="0"/>
        <w:spacing w:after="120" w:line="276" w:lineRule="auto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bidi="hi-IN"/>
        </w:rPr>
        <w:t>Uwagi:</w:t>
      </w:r>
    </w:p>
    <w:p w14:paraId="36B8DC51" w14:textId="77777777" w:rsidR="00240932" w:rsidRPr="00240932" w:rsidRDefault="00240932" w:rsidP="00240932">
      <w:pPr>
        <w:spacing w:after="120" w:line="276" w:lineRule="auto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Sprzęt i narzędzia niezbędne do wykonania prac zapewnia Wykonawca.</w:t>
      </w:r>
    </w:p>
    <w:p w14:paraId="3F29DD4A" w14:textId="7BA1569C" w:rsidR="00240932" w:rsidRPr="00BF6C7D" w:rsidRDefault="00240932" w:rsidP="00240932">
      <w:pPr>
        <w:widowControl w:val="0"/>
        <w:suppressAutoHyphens w:val="0"/>
        <w:spacing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 xml:space="preserve">Szczegółowy zakres prac określony zostanie </w:t>
      </w:r>
      <w:r w:rsidR="00BF6C7D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przez Zamawiającego w zleceniu.</w:t>
      </w:r>
    </w:p>
    <w:p w14:paraId="2708B11A" w14:textId="77777777" w:rsidR="00BB1B1E" w:rsidRDefault="00BB1B1E" w:rsidP="00240932">
      <w:pPr>
        <w:widowControl w:val="0"/>
        <w:suppressAutoHyphens w:val="0"/>
        <w:spacing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441B2ABC" w14:textId="77777777" w:rsidR="00240932" w:rsidRPr="00240932" w:rsidRDefault="00240932" w:rsidP="00240932">
      <w:pPr>
        <w:widowControl w:val="0"/>
        <w:suppressAutoHyphens w:val="0"/>
        <w:spacing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Odbiór prac:</w:t>
      </w:r>
    </w:p>
    <w:p w14:paraId="614359BE" w14:textId="77777777" w:rsidR="00240932" w:rsidRPr="00240932" w:rsidRDefault="00240932" w:rsidP="00240932">
      <w:pPr>
        <w:tabs>
          <w:tab w:val="left" w:pos="68"/>
        </w:tabs>
        <w:suppressAutoHyphens w:val="0"/>
        <w:spacing w:before="120" w:after="120" w:line="276" w:lineRule="auto"/>
        <w:jc w:val="both"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theme="minorHAnsi"/>
          <w:sz w:val="22"/>
          <w:szCs w:val="22"/>
          <w:lang w:eastAsia="en-US"/>
        </w:rPr>
        <w:t>Odbiór prac nastąpi poprzez zweryfikowanie prawidłowości ich wykonania ze zleceniem oraz poprzez potwierdzenie faktycznej ilości przepracowanych godzin.</w:t>
      </w:r>
    </w:p>
    <w:p w14:paraId="6FD6B9FE" w14:textId="77777777" w:rsidR="00240932" w:rsidRPr="00240932" w:rsidRDefault="00240932" w:rsidP="00240932">
      <w:pPr>
        <w:suppressAutoHyphens w:val="0"/>
        <w:spacing w:before="120" w:after="120" w:line="276" w:lineRule="auto"/>
        <w:jc w:val="both"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>(rozliczenie z dokładnością do 1 godziny)</w:t>
      </w:r>
    </w:p>
    <w:p w14:paraId="1BAA3BAA" w14:textId="77777777" w:rsidR="00240932" w:rsidRPr="00240932" w:rsidRDefault="00240932" w:rsidP="00240932">
      <w:pPr>
        <w:suppressAutoHyphens w:val="0"/>
        <w:spacing w:before="120" w:after="120" w:line="276" w:lineRule="auto"/>
        <w:jc w:val="both"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</w:p>
    <w:p w14:paraId="6CBF9BEE" w14:textId="77777777" w:rsidR="00240932" w:rsidRPr="00240932" w:rsidRDefault="00240932" w:rsidP="00240932">
      <w:pPr>
        <w:suppressAutoHyphens w:val="0"/>
        <w:spacing w:before="120" w:line="360" w:lineRule="auto"/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</w:pPr>
      <w:r w:rsidRPr="00240932">
        <w:rPr>
          <w:rFonts w:ascii="Cambria" w:eastAsia="Calibri" w:hAnsi="Cambria" w:cstheme="minorHAnsi"/>
          <w:b/>
          <w:kern w:val="2"/>
          <w:sz w:val="22"/>
          <w:szCs w:val="22"/>
          <w:lang w:eastAsia="zh-CN" w:bidi="hi-IN"/>
        </w:rPr>
        <w:t>2.2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240932" w:rsidRPr="00240932" w14:paraId="1594B83A" w14:textId="77777777" w:rsidTr="00B140E9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0DCDFBFD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248DC92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3042A7B4" w14:textId="77777777" w:rsidR="00240932" w:rsidRPr="00240932" w:rsidRDefault="00240932" w:rsidP="00B140E9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</w:tcPr>
          <w:p w14:paraId="082875FE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13433D56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40932" w:rsidRPr="00240932" w14:paraId="499C31C5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056C5474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370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7F08F47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2B565EB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18"/>
                <w:szCs w:val="18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1413BB05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t>Prace godzinowe ręczne w gospodarce łowieckiej VAT 23%</w:t>
            </w:r>
          </w:p>
        </w:tc>
        <w:tc>
          <w:tcPr>
            <w:tcW w:w="643" w:type="pct"/>
            <w:shd w:val="clear" w:color="auto" w:fill="auto"/>
          </w:tcPr>
          <w:p w14:paraId="53FA6FB4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240932" w:rsidRPr="00240932" w14:paraId="02D21FBB" w14:textId="77777777" w:rsidTr="00B140E9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082E2331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371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D08D35C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6A151FB" w14:textId="77777777" w:rsidR="00240932" w:rsidRPr="00240932" w:rsidRDefault="00240932" w:rsidP="00B140E9">
            <w:pPr>
              <w:suppressAutoHyphens w:val="0"/>
              <w:spacing w:before="120" w:after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5D2D0D7" w14:textId="77777777" w:rsidR="00240932" w:rsidRPr="00240932" w:rsidRDefault="00240932" w:rsidP="00B140E9">
            <w:pPr>
              <w:spacing w:before="120" w:after="120"/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</w:pPr>
            <w:r w:rsidRPr="00240932">
              <w:rPr>
                <w:rFonts w:ascii="Cambria" w:eastAsia="Calibri" w:hAnsi="Cambria" w:cstheme="minorHAnsi"/>
                <w:bCs/>
                <w:iCs/>
                <w:kern w:val="2"/>
                <w:sz w:val="22"/>
                <w:szCs w:val="22"/>
                <w:lang w:eastAsia="pl-PL" w:bidi="hi-IN"/>
              </w:rPr>
              <w:t>Prace godzinowe ręczne w gospodarce łowieckiej VAT 8%</w:t>
            </w:r>
          </w:p>
        </w:tc>
        <w:tc>
          <w:tcPr>
            <w:tcW w:w="643" w:type="pct"/>
            <w:shd w:val="clear" w:color="auto" w:fill="auto"/>
          </w:tcPr>
          <w:p w14:paraId="33A2ACF6" w14:textId="77777777" w:rsidR="00240932" w:rsidRPr="00240932" w:rsidRDefault="00240932" w:rsidP="00B140E9">
            <w:pPr>
              <w:suppressAutoHyphens w:val="0"/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</w:pPr>
            <w:r w:rsidRPr="00240932">
              <w:rPr>
                <w:rFonts w:ascii="Cambria" w:eastAsia="Calibri" w:hAnsi="Cambria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2D1B08A" w14:textId="77777777" w:rsidR="00BB1B1E" w:rsidRDefault="00BB1B1E" w:rsidP="00240932">
      <w:pPr>
        <w:widowControl w:val="0"/>
        <w:suppressAutoHyphens w:val="0"/>
        <w:spacing w:after="120" w:line="276" w:lineRule="auto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137F0C36" w14:textId="77777777" w:rsidR="00BB1B1E" w:rsidRDefault="00BB1B1E" w:rsidP="00240932">
      <w:pPr>
        <w:widowControl w:val="0"/>
        <w:suppressAutoHyphens w:val="0"/>
        <w:spacing w:after="120" w:line="276" w:lineRule="auto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</w:p>
    <w:p w14:paraId="7AB456EA" w14:textId="77777777" w:rsidR="00240932" w:rsidRPr="00240932" w:rsidRDefault="00240932" w:rsidP="00240932">
      <w:pPr>
        <w:widowControl w:val="0"/>
        <w:suppressAutoHyphens w:val="0"/>
        <w:spacing w:after="120" w:line="276" w:lineRule="auto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lastRenderedPageBreak/>
        <w:t>Standard technologii dla tej czynności obejmuje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:</w:t>
      </w:r>
    </w:p>
    <w:p w14:paraId="737745EB" w14:textId="77777777" w:rsid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Standard technologii dla tej czynności obejmuje: pozostałe prace godzinowe ręczne w gospodarce łowieckiej, których nie można zakwalifikować do wymienionych w opisie czynności ujętych w opisie technologii wykonawstwa prac leśnych np.</w:t>
      </w:r>
    </w:p>
    <w:p w14:paraId="2FCC53FD" w14:textId="77777777" w:rsidR="00BC2C80" w:rsidRPr="00240932" w:rsidRDefault="00BC2C80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</w:p>
    <w:p w14:paraId="41C22C67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przygotowanie poletek do czynności agrotechnicznych poprzez: zbiór kamieni i ich ułożenie w pryzmy w miejscu wskazanym przez Zleceniodawcę, zbiór i wyniesienie gałęzi, usunięcie przeszkadzającej roślinności poprzez jej wycięcie i wyniesienie w miejsce wskazane przez Zamawiającego </w:t>
      </w:r>
    </w:p>
    <w:p w14:paraId="512E31C6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kontrola szczelności ogrodzeń</w:t>
      </w:r>
    </w:p>
    <w:p w14:paraId="74386845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wykładanie repelentów, </w:t>
      </w:r>
    </w:p>
    <w:p w14:paraId="33051C1F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wypłaszanie zwierzyny z miejsc wskazanych przez Zamawiającego w celu ograniczenia szkód w uprawach rolnych, dozorowanie pól</w:t>
      </w:r>
      <w:bookmarkStart w:id="22" w:name="_Hlk70099549"/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, </w:t>
      </w:r>
    </w:p>
    <w:bookmarkEnd w:id="22"/>
    <w:p w14:paraId="6614B13E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porządkowanie miejsc wokół paśników poprzez zebranie odpadów karmy i odchodów zwierząt w najbliższej okolicy paśnika, dezynfekcja gleby wokół paśnika poprzez zastosowanie wapnowania, przekazanie odchodów do utylizacji przedstawicielowi Zamawiającego.</w:t>
      </w:r>
    </w:p>
    <w:p w14:paraId="42E08B83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porąbanie i ułożenie drewna na potrzeby kwatery łowieckiej,</w:t>
      </w:r>
    </w:p>
    <w:p w14:paraId="3B550153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 ustawienie tablic informacyjnych podczas polowania zbiorowego w miejscach wyznaczonych przez Zamawiającego, </w:t>
      </w:r>
    </w:p>
    <w:p w14:paraId="472093BC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uporządkowanie miejsca zbiórki, wiaty na posiłki, miejsce pokotu, przygotowanie ogniska i/lub pochodni w miejscach wskazanych przez Zamawiającego, </w:t>
      </w:r>
    </w:p>
    <w:p w14:paraId="47D0712F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przygotowanie miejsca na pokot według wskazań prowadzącego polowanie i obowiązujących zasad, które określa Regulamin polowań oraz zbiór zasad etyki i tradycji łowieckich, przygotowanie jedliny na pokot oraz jej uporządkowanie po zakończeniu polowania, ułożenie tusz zwierzyny na pokocie zgodnie z ceremoniałem łowieckim, </w:t>
      </w:r>
    </w:p>
    <w:p w14:paraId="2292E268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patroszenie zwierzyny w miejscu wskazanym przez Zamawiającego z zastrzeżeniem, iż ma odbywać się zgodnie z zachowaniem aktualnie obowiązujących zasad bioasekuracji, wraz z odbiciem łbów lub oręża celem preparacji trofeów, a także doniesienie ubitej zwierzyny z miejsca odnalezienia do środka transportu i jej załadunek, oraz ułożenie zwierzyny w sposób zapewniający prawidłowe wystudzenie tusz, wyładunek/załadunek tusz ze środka transportowego</w:t>
      </w:r>
    </w:p>
    <w:p w14:paraId="78046A72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wykonanie i utrzymanie ścieżek podchodowych, odnowienie istniejących, remont kładek, </w:t>
      </w:r>
    </w:p>
    <w:p w14:paraId="5C74A03B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koszenie trzciny, remont kładek na stawach, wycinanie wizur przy ambonach stanowiskowych,</w:t>
      </w:r>
    </w:p>
    <w:p w14:paraId="0133EB5A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zapewnienie osób do udziału w polowaniu w charakterze naganiaczy  z zastrzeżeniem iż, naganiacz powinien być zaopatrzony w elementy odblaskowe, oraz ubiór dostosowany do trudnych warunków terenowych,</w:t>
      </w:r>
    </w:p>
    <w:p w14:paraId="3FD88F19" w14:textId="77777777" w:rsidR="00240932" w:rsidRPr="00240932" w:rsidRDefault="00240932" w:rsidP="00240932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mbria" w:hAnsi="Cambria" w:cs="Calibri"/>
          <w:bCs/>
          <w:sz w:val="22"/>
          <w:szCs w:val="22"/>
        </w:rPr>
      </w:pPr>
      <w:r w:rsidRPr="00240932">
        <w:rPr>
          <w:rFonts w:ascii="Cambria" w:hAnsi="Cambria" w:cs="Calibri"/>
          <w:bCs/>
          <w:sz w:val="22"/>
          <w:szCs w:val="22"/>
        </w:rPr>
        <w:t>budowa urządzeń łowieckich według projektu/ wg. załączonego wzoru lub z załącznikiem graficznym ,</w:t>
      </w:r>
    </w:p>
    <w:p w14:paraId="71F67CC9" w14:textId="77777777" w:rsidR="00240932" w:rsidRPr="00240932" w:rsidRDefault="00240932" w:rsidP="00240932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mbria" w:hAnsi="Cambria" w:cs="Calibri"/>
          <w:bCs/>
          <w:sz w:val="22"/>
          <w:szCs w:val="22"/>
        </w:rPr>
      </w:pPr>
      <w:r w:rsidRPr="00240932">
        <w:rPr>
          <w:rFonts w:ascii="Cambria" w:hAnsi="Cambria" w:cs="Calibri"/>
          <w:bCs/>
          <w:sz w:val="22"/>
          <w:szCs w:val="22"/>
        </w:rPr>
        <w:t>budowa paśników, podsypów, lizawek,</w:t>
      </w:r>
    </w:p>
    <w:p w14:paraId="181E13FF" w14:textId="77777777" w:rsidR="00240932" w:rsidRPr="00240932" w:rsidRDefault="00240932" w:rsidP="00240932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mbria" w:hAnsi="Cambria" w:cs="Calibri"/>
          <w:bCs/>
          <w:sz w:val="22"/>
          <w:szCs w:val="22"/>
        </w:rPr>
      </w:pPr>
      <w:r w:rsidRPr="00240932">
        <w:rPr>
          <w:rFonts w:ascii="Cambria" w:hAnsi="Cambria" w:cs="Calibri"/>
          <w:bCs/>
          <w:sz w:val="22"/>
          <w:szCs w:val="22"/>
        </w:rPr>
        <w:t>budowa innych niezbędnych urządzeń łowieckich lub ich elementów,</w:t>
      </w:r>
    </w:p>
    <w:p w14:paraId="54F1E38B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demontaż uszkodzonych części urządzeń łowieckich lub związanych z łowiectwem tj. drabin, szczebli, siedzisk, koryt, ławek, stołów, itp., wymiana zmurszałych elementów niebędących elementami nośnymi konstrukcji, drobne naprawy w postaci, np. przybicia odstających elementów, wypoziomowanie, ustabilizowanie,</w:t>
      </w:r>
      <w:r w:rsidRPr="00240932">
        <w:rPr>
          <w:rFonts w:ascii="Cambria" w:hAnsi="Cambria"/>
        </w:rPr>
        <w:t xml:space="preserve">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wymiana elementów poszycia dachowego, załadunek i rozładunek rozebranych elementów, demontaż urządzenia, załadunek i rozładunek rozebranych elementów, uprzątnięcie terenu wokół zlikwidowanego urządzenia</w:t>
      </w:r>
    </w:p>
    <w:p w14:paraId="5EB33764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ustawienie w terenie budek i podsypów dla zwierzyny drobnej </w:t>
      </w:r>
    </w:p>
    <w:p w14:paraId="1C60E6C0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załadunek karmy/soli z miejsca jej przechowywania na środek transportowy i rozładunek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lastRenderedPageBreak/>
        <w:t>karmy ze środka transportowego w miejscu dokarmiania, wyłożenie karmy w paśnikach, na buchtowiskach, pasach zaporowych, uzupełnienie soli w lizawkach itp.</w:t>
      </w:r>
    </w:p>
    <w:p w14:paraId="4C810B0C" w14:textId="77777777" w:rsidR="00240932" w:rsidRPr="00240932" w:rsidRDefault="00240932" w:rsidP="00240932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grodzenie pól pastuchem elektrycznym </w:t>
      </w:r>
    </w:p>
    <w:p w14:paraId="0D91A726" w14:textId="77777777" w:rsidR="00240932" w:rsidRPr="00240932" w:rsidRDefault="00240932" w:rsidP="00240932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konserwacja pastucha elektrycznego, likwidacja grodzenia elektrycznego</w:t>
      </w:r>
      <w:r w:rsidRPr="00240932">
        <w:rPr>
          <w:rFonts w:ascii="Cambria" w:hAnsi="Cambria"/>
        </w:rPr>
        <w:t xml:space="preserve"> oraz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>związane z tym czynności</w:t>
      </w:r>
    </w:p>
    <w:p w14:paraId="27C623D7" w14:textId="77777777" w:rsidR="00240932" w:rsidRPr="00240932" w:rsidRDefault="00240932" w:rsidP="00240932">
      <w:pPr>
        <w:pStyle w:val="Akapitzlist"/>
        <w:widowControl w:val="0"/>
        <w:numPr>
          <w:ilvl w:val="0"/>
          <w:numId w:val="23"/>
        </w:numPr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</w:pPr>
      <w:r w:rsidRPr="00240932">
        <w:rPr>
          <w:rFonts w:ascii="Cambria" w:hAnsi="Cambria" w:cstheme="minorHAnsi"/>
          <w:sz w:val="22"/>
          <w:szCs w:val="22"/>
        </w:rPr>
        <w:t xml:space="preserve">inne niezbędne czynności związane z gospodarką łowiecką, </w:t>
      </w: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bidi="hi-IN"/>
        </w:rPr>
        <w:t xml:space="preserve">których nie ujęto w opisie technologii wykonawstwa prac </w:t>
      </w:r>
    </w:p>
    <w:p w14:paraId="45DE72DE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Uwagi:</w:t>
      </w:r>
    </w:p>
    <w:p w14:paraId="01E99215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Szczegółowy zakres prac określony zostanie przez Zamawiającego w zleceniu.</w:t>
      </w:r>
    </w:p>
    <w:p w14:paraId="7895E486" w14:textId="77777777" w:rsidR="00240932" w:rsidRPr="00240932" w:rsidRDefault="00240932" w:rsidP="00240932">
      <w:pPr>
        <w:spacing w:before="120" w:after="120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Narzędzia niezbędne do wykonania prac zapewnia Wykonawca.</w:t>
      </w:r>
    </w:p>
    <w:p w14:paraId="296CF207" w14:textId="77777777" w:rsidR="00240932" w:rsidRPr="00240932" w:rsidRDefault="00240932" w:rsidP="00240932">
      <w:pPr>
        <w:spacing w:before="120" w:after="120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  <w:t>Materiały oraz karmę zapewnia Zamawiający.</w:t>
      </w:r>
    </w:p>
    <w:p w14:paraId="538DBEFF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Cs/>
          <w:iCs/>
          <w:kern w:val="2"/>
          <w:sz w:val="22"/>
          <w:szCs w:val="22"/>
          <w:lang w:eastAsia="pl-PL" w:bidi="hi-IN"/>
        </w:rPr>
      </w:pPr>
    </w:p>
    <w:p w14:paraId="7FE52F46" w14:textId="77777777" w:rsidR="00240932" w:rsidRPr="00240932" w:rsidRDefault="00240932" w:rsidP="00240932">
      <w:pPr>
        <w:widowControl w:val="0"/>
        <w:suppressAutoHyphens w:val="0"/>
        <w:spacing w:before="120" w:after="120"/>
        <w:jc w:val="both"/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</w:pPr>
      <w:r w:rsidRPr="00240932">
        <w:rPr>
          <w:rFonts w:ascii="Cambria" w:eastAsia="Calibri" w:hAnsi="Cambria" w:cstheme="minorHAnsi"/>
          <w:b/>
          <w:iCs/>
          <w:kern w:val="2"/>
          <w:sz w:val="22"/>
          <w:szCs w:val="22"/>
          <w:lang w:eastAsia="pl-PL" w:bidi="hi-IN"/>
        </w:rPr>
        <w:t>Odbiór prac:</w:t>
      </w:r>
    </w:p>
    <w:p w14:paraId="16538D30" w14:textId="77777777" w:rsidR="00240932" w:rsidRPr="00240932" w:rsidRDefault="00240932" w:rsidP="00240932">
      <w:pPr>
        <w:tabs>
          <w:tab w:val="left" w:pos="68"/>
        </w:tabs>
        <w:suppressAutoHyphens w:val="0"/>
        <w:spacing w:before="120" w:after="120"/>
        <w:jc w:val="both"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theme="minorHAnsi"/>
          <w:sz w:val="22"/>
          <w:szCs w:val="22"/>
          <w:lang w:eastAsia="en-US"/>
        </w:rPr>
        <w:t>Odbiór prac nastąpi poprzez zweryfikowanie prawidłowości ich wykonania ze zleceniem oraz poprzez potwierdzenie faktycznej ilości przepracowanych godzin.</w:t>
      </w:r>
    </w:p>
    <w:p w14:paraId="1E5C2E8D" w14:textId="77777777" w:rsidR="00240932" w:rsidRPr="00240932" w:rsidRDefault="00240932" w:rsidP="00240932">
      <w:pPr>
        <w:suppressAutoHyphens w:val="0"/>
        <w:spacing w:before="120" w:after="120"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240932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>(rozliczenie z dokładnością do 1 godziny)</w:t>
      </w:r>
    </w:p>
    <w:bookmarkEnd w:id="19"/>
    <w:p w14:paraId="4C693171" w14:textId="77777777" w:rsidR="00240932" w:rsidRPr="00240932" w:rsidRDefault="00240932" w:rsidP="00240932">
      <w:pPr>
        <w:rPr>
          <w:rFonts w:ascii="Cambria" w:hAnsi="Cambria"/>
          <w:iCs/>
        </w:rPr>
      </w:pPr>
    </w:p>
    <w:sectPr w:rsidR="00240932" w:rsidRPr="002409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F9B3" w14:textId="77777777" w:rsidR="00A35C7E" w:rsidRDefault="00A35C7E" w:rsidP="00882AF2">
      <w:r>
        <w:separator/>
      </w:r>
    </w:p>
  </w:endnote>
  <w:endnote w:type="continuationSeparator" w:id="0">
    <w:p w14:paraId="59E1E19A" w14:textId="77777777" w:rsidR="00A35C7E" w:rsidRDefault="00A35C7E" w:rsidP="0088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itstream Vera Sans">
    <w:altName w:val="Times New Roman"/>
    <w:charset w:val="8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reeSans">
    <w:altName w:val="Times New Roman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04102341"/>
      <w:docPartObj>
        <w:docPartGallery w:val="Page Numbers (Bottom of Page)"/>
        <w:docPartUnique/>
      </w:docPartObj>
    </w:sdtPr>
    <w:sdtEndPr/>
    <w:sdtContent>
      <w:p w14:paraId="7F7E48AE" w14:textId="5D19F3AE" w:rsidR="00127C53" w:rsidRDefault="00BB1B1E" w:rsidP="00BB1B1E">
        <w:pPr>
          <w:pStyle w:val="Stopka"/>
          <w:ind w:left="4536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</w:t>
        </w:r>
        <w:r w:rsidR="00127C53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127C53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127C53">
          <w:instrText>PAGE    \* MERGEFORMAT</w:instrText>
        </w:r>
        <w:r w:rsidR="00127C53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BB1B1E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 w:rsidR="00127C53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A0C2FF" w14:textId="77777777" w:rsidR="00127C53" w:rsidRDefault="00127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38F5" w14:textId="77777777" w:rsidR="00A35C7E" w:rsidRDefault="00A35C7E" w:rsidP="00882AF2">
      <w:r>
        <w:separator/>
      </w:r>
    </w:p>
  </w:footnote>
  <w:footnote w:type="continuationSeparator" w:id="0">
    <w:p w14:paraId="028AA9CE" w14:textId="77777777" w:rsidR="00A35C7E" w:rsidRDefault="00A35C7E" w:rsidP="0088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3E7"/>
    <w:multiLevelType w:val="hybridMultilevel"/>
    <w:tmpl w:val="CAE42788"/>
    <w:lvl w:ilvl="0" w:tplc="EF88E60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3333"/>
    <w:multiLevelType w:val="hybridMultilevel"/>
    <w:tmpl w:val="CB54038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50D0D"/>
    <w:multiLevelType w:val="hybridMultilevel"/>
    <w:tmpl w:val="E124B45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D1650"/>
    <w:multiLevelType w:val="hybridMultilevel"/>
    <w:tmpl w:val="5DE69E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4DF1"/>
    <w:multiLevelType w:val="hybridMultilevel"/>
    <w:tmpl w:val="9B9AD2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404"/>
    <w:multiLevelType w:val="hybridMultilevel"/>
    <w:tmpl w:val="95FA39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86BA0"/>
    <w:multiLevelType w:val="hybridMultilevel"/>
    <w:tmpl w:val="352C30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6DD5"/>
    <w:multiLevelType w:val="hybridMultilevel"/>
    <w:tmpl w:val="CB10C4A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B2550"/>
    <w:multiLevelType w:val="hybridMultilevel"/>
    <w:tmpl w:val="32A650A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8680E"/>
    <w:multiLevelType w:val="hybridMultilevel"/>
    <w:tmpl w:val="56C67C0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27545"/>
    <w:multiLevelType w:val="hybridMultilevel"/>
    <w:tmpl w:val="6AEAFB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2095F"/>
    <w:multiLevelType w:val="hybridMultilevel"/>
    <w:tmpl w:val="7CF063DA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3751D"/>
    <w:multiLevelType w:val="hybridMultilevel"/>
    <w:tmpl w:val="47F27C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B04E6"/>
    <w:multiLevelType w:val="hybridMultilevel"/>
    <w:tmpl w:val="462680C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0"/>
  </w:num>
  <w:num w:numId="5">
    <w:abstractNumId w:val="9"/>
  </w:num>
  <w:num w:numId="6">
    <w:abstractNumId w:val="22"/>
  </w:num>
  <w:num w:numId="7">
    <w:abstractNumId w:val="1"/>
  </w:num>
  <w:num w:numId="8">
    <w:abstractNumId w:val="12"/>
  </w:num>
  <w:num w:numId="9">
    <w:abstractNumId w:val="19"/>
  </w:num>
  <w:num w:numId="10">
    <w:abstractNumId w:val="18"/>
  </w:num>
  <w:num w:numId="11">
    <w:abstractNumId w:val="20"/>
  </w:num>
  <w:num w:numId="12">
    <w:abstractNumId w:val="15"/>
  </w:num>
  <w:num w:numId="13">
    <w:abstractNumId w:val="23"/>
  </w:num>
  <w:num w:numId="14">
    <w:abstractNumId w:val="3"/>
  </w:num>
  <w:num w:numId="15">
    <w:abstractNumId w:val="17"/>
  </w:num>
  <w:num w:numId="16">
    <w:abstractNumId w:val="25"/>
  </w:num>
  <w:num w:numId="17">
    <w:abstractNumId w:val="8"/>
  </w:num>
  <w:num w:numId="18">
    <w:abstractNumId w:val="24"/>
  </w:num>
  <w:num w:numId="19">
    <w:abstractNumId w:val="7"/>
  </w:num>
  <w:num w:numId="20">
    <w:abstractNumId w:val="14"/>
  </w:num>
  <w:num w:numId="21">
    <w:abstractNumId w:val="0"/>
  </w:num>
  <w:num w:numId="22">
    <w:abstractNumId w:val="16"/>
  </w:num>
  <w:num w:numId="23">
    <w:abstractNumId w:val="13"/>
  </w:num>
  <w:num w:numId="24">
    <w:abstractNumId w:val="1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F2"/>
    <w:rsid w:val="00092B90"/>
    <w:rsid w:val="00127C53"/>
    <w:rsid w:val="001A7483"/>
    <w:rsid w:val="00240932"/>
    <w:rsid w:val="0036102D"/>
    <w:rsid w:val="0037600E"/>
    <w:rsid w:val="0062775F"/>
    <w:rsid w:val="0078653C"/>
    <w:rsid w:val="00794B89"/>
    <w:rsid w:val="008203FE"/>
    <w:rsid w:val="00882AF2"/>
    <w:rsid w:val="009F401D"/>
    <w:rsid w:val="00A33BFD"/>
    <w:rsid w:val="00A35C7E"/>
    <w:rsid w:val="00AB57CA"/>
    <w:rsid w:val="00B140E9"/>
    <w:rsid w:val="00B57573"/>
    <w:rsid w:val="00BB1B1E"/>
    <w:rsid w:val="00BC2C80"/>
    <w:rsid w:val="00BF6C7D"/>
    <w:rsid w:val="00CF1E1C"/>
    <w:rsid w:val="00DD5EDD"/>
    <w:rsid w:val="00F130AA"/>
    <w:rsid w:val="00F40767"/>
    <w:rsid w:val="00F803F4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F704"/>
  <w15:chartTrackingRefBased/>
  <w15:docId w15:val="{722B5F50-1DBB-40B0-9F2C-6A951CB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AF2"/>
    <w:pPr>
      <w:suppressAutoHyphens w:val="0"/>
      <w:ind w:left="720"/>
      <w:contextualSpacing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A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2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A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7082</Words>
  <Characters>42495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 - Nadleśnictwo Daleszyce</dc:creator>
  <cp:keywords/>
  <dc:description/>
  <cp:lastModifiedBy>Paweł Niewczas</cp:lastModifiedBy>
  <cp:revision>11</cp:revision>
  <cp:lastPrinted>2021-10-18T09:44:00Z</cp:lastPrinted>
  <dcterms:created xsi:type="dcterms:W3CDTF">2021-09-13T09:49:00Z</dcterms:created>
  <dcterms:modified xsi:type="dcterms:W3CDTF">2021-10-18T09:58:00Z</dcterms:modified>
</cp:coreProperties>
</file>