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CB99" w14:textId="77777777" w:rsidR="005A7102" w:rsidRPr="000D4BC6" w:rsidRDefault="005A7102" w:rsidP="005A7102">
      <w:pPr>
        <w:pStyle w:val="Title1"/>
        <w:spacing w:before="360"/>
      </w:pPr>
      <w:bookmarkStart w:id="0" w:name="_Toc506202369"/>
      <w:r w:rsidRPr="000D4BC6">
        <w:t>Załącznik C: „Wzorcowe parametry oferowanego oleju napędowego”</w:t>
      </w:r>
      <w:bookmarkEnd w:id="0"/>
    </w:p>
    <w:p w14:paraId="0637A00D" w14:textId="77777777" w:rsidR="005A7102" w:rsidRDefault="005A7102" w:rsidP="005A7102">
      <w:pPr>
        <w:pStyle w:val="Tekstpodstawowywcity"/>
        <w:jc w:val="center"/>
        <w:rPr>
          <w:sz w:val="18"/>
          <w:szCs w:val="18"/>
        </w:rPr>
      </w:pPr>
    </w:p>
    <w:p w14:paraId="1F03C2AE" w14:textId="77777777" w:rsidR="005A7102" w:rsidRDefault="005A7102" w:rsidP="005A7102">
      <w:pPr>
        <w:pStyle w:val="Tekstpodstawowy"/>
        <w:rPr>
          <w:b/>
          <w:bCs/>
        </w:rPr>
      </w:pPr>
    </w:p>
    <w:p w14:paraId="6E504A46" w14:textId="77777777" w:rsidR="005A7102" w:rsidRDefault="005A7102" w:rsidP="005A7102">
      <w:pPr>
        <w:pStyle w:val="Tekstpodstawowy"/>
      </w:pPr>
      <w:r>
        <w:rPr>
          <w:b/>
          <w:bCs/>
        </w:rPr>
        <w:t>na olej napędowy .....................................................................................................................</w:t>
      </w:r>
      <w:r>
        <w:t xml:space="preserve"> (nazwa handlowa)</w:t>
      </w:r>
    </w:p>
    <w:p w14:paraId="193E610F" w14:textId="77777777" w:rsidR="005A7102" w:rsidRDefault="005A7102" w:rsidP="005A7102">
      <w:pPr>
        <w:pStyle w:val="Tekstpodstawowy"/>
        <w:rPr>
          <w:b/>
          <w:bCs/>
        </w:rPr>
      </w:pPr>
    </w:p>
    <w:p w14:paraId="091E3938" w14:textId="77777777" w:rsidR="005A7102" w:rsidRDefault="005A7102" w:rsidP="005A7102">
      <w:pPr>
        <w:pStyle w:val="gog"/>
        <w:jc w:val="center"/>
        <w:rPr>
          <w:b/>
          <w:bCs/>
          <w:color w:val="auto"/>
          <w:sz w:val="24"/>
          <w:szCs w:val="24"/>
        </w:rPr>
      </w:pPr>
    </w:p>
    <w:p w14:paraId="6785D8BB" w14:textId="77777777" w:rsidR="005A7102" w:rsidRDefault="005A7102" w:rsidP="005A7102">
      <w:pPr>
        <w:pStyle w:val="gog"/>
        <w:jc w:val="center"/>
        <w:rPr>
          <w:b/>
          <w:bCs/>
          <w:color w:val="auto"/>
          <w:sz w:val="24"/>
          <w:szCs w:val="24"/>
        </w:rPr>
      </w:pPr>
    </w:p>
    <w:p w14:paraId="14D87167" w14:textId="77777777" w:rsidR="005A7102" w:rsidRDefault="005A7102" w:rsidP="005A7102">
      <w:pPr>
        <w:pStyle w:val="gog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Wymagania obowiązujące dla każdej dostawy </w:t>
      </w:r>
    </w:p>
    <w:p w14:paraId="4E832C5F" w14:textId="77777777" w:rsidR="005A7102" w:rsidRDefault="005A7102" w:rsidP="005A7102">
      <w:pPr>
        <w:pStyle w:val="gog"/>
        <w:jc w:val="center"/>
        <w:rPr>
          <w:b/>
          <w:bCs/>
          <w:color w:val="auto"/>
          <w:sz w:val="24"/>
          <w:szCs w:val="24"/>
        </w:rPr>
      </w:pPr>
    </w:p>
    <w:p w14:paraId="194A1BF2" w14:textId="77777777" w:rsidR="005A7102" w:rsidRDefault="005A7102" w:rsidP="005A7102">
      <w:pPr>
        <w:pStyle w:val="gog"/>
        <w:jc w:val="center"/>
        <w:rPr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4"/>
        <w:gridCol w:w="990"/>
        <w:gridCol w:w="990"/>
        <w:gridCol w:w="3121"/>
      </w:tblGrid>
      <w:tr w:rsidR="005A7102" w14:paraId="1E1A06CF" w14:textId="77777777" w:rsidTr="00713CD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4B1EC7D0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Lp.</w:t>
            </w:r>
          </w:p>
        </w:tc>
        <w:tc>
          <w:tcPr>
            <w:tcW w:w="4254" w:type="dxa"/>
            <w:tcBorders>
              <w:bottom w:val="double" w:sz="4" w:space="0" w:color="auto"/>
            </w:tcBorders>
            <w:vAlign w:val="center"/>
          </w:tcPr>
          <w:p w14:paraId="76E4598A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Określenie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14C0150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j.m.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4BDB2F68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3121" w:type="dxa"/>
            <w:tcBorders>
              <w:bottom w:val="double" w:sz="4" w:space="0" w:color="auto"/>
              <w:right w:val="nil"/>
            </w:tcBorders>
            <w:vAlign w:val="center"/>
          </w:tcPr>
          <w:p w14:paraId="32B67E5A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Metoda badań wg</w:t>
            </w:r>
          </w:p>
        </w:tc>
      </w:tr>
      <w:tr w:rsidR="005A7102" w14:paraId="0EA0E7F3" w14:textId="77777777" w:rsidTr="00713CD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6783EAF2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14:paraId="4AD92526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Liczba cetanowa                                 nie niższa niż: 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0772F77A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08CC089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double" w:sz="4" w:space="0" w:color="auto"/>
              <w:right w:val="nil"/>
            </w:tcBorders>
            <w:vAlign w:val="center"/>
          </w:tcPr>
          <w:p w14:paraId="12C330F9" w14:textId="77777777" w:rsidR="005A7102" w:rsidRPr="00AB794F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AB794F">
              <w:rPr>
                <w:color w:val="auto"/>
                <w:sz w:val="18"/>
                <w:szCs w:val="18"/>
                <w:lang w:val="de-DE"/>
              </w:rPr>
              <w:t>EN ISO 516</w:t>
            </w:r>
            <w:r>
              <w:rPr>
                <w:color w:val="auto"/>
                <w:sz w:val="18"/>
                <w:szCs w:val="18"/>
                <w:lang w:val="de-DE"/>
              </w:rPr>
              <w:t>5</w:t>
            </w:r>
          </w:p>
          <w:p w14:paraId="653A74D4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</w:p>
        </w:tc>
      </w:tr>
      <w:tr w:rsidR="005A7102" w14:paraId="74C44BD4" w14:textId="77777777" w:rsidTr="00713CD1">
        <w:tc>
          <w:tcPr>
            <w:tcW w:w="496" w:type="dxa"/>
            <w:tcBorders>
              <w:left w:val="nil"/>
            </w:tcBorders>
            <w:vAlign w:val="center"/>
          </w:tcPr>
          <w:p w14:paraId="4DEEFD37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2</w:t>
            </w:r>
          </w:p>
        </w:tc>
        <w:tc>
          <w:tcPr>
            <w:tcW w:w="4254" w:type="dxa"/>
            <w:vAlign w:val="center"/>
          </w:tcPr>
          <w:p w14:paraId="6474F9B3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Indeks cetanowy                                nie niższy niż:</w:t>
            </w:r>
          </w:p>
        </w:tc>
        <w:tc>
          <w:tcPr>
            <w:tcW w:w="990" w:type="dxa"/>
            <w:vAlign w:val="center"/>
          </w:tcPr>
          <w:p w14:paraId="769C363E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1D9F024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00DE8C98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4264</w:t>
            </w:r>
          </w:p>
        </w:tc>
      </w:tr>
      <w:tr w:rsidR="005A7102" w14:paraId="488E8F4C" w14:textId="77777777" w:rsidTr="00713CD1">
        <w:tc>
          <w:tcPr>
            <w:tcW w:w="496" w:type="dxa"/>
            <w:tcBorders>
              <w:left w:val="nil"/>
            </w:tcBorders>
            <w:vAlign w:val="center"/>
          </w:tcPr>
          <w:p w14:paraId="299DEF17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54" w:type="dxa"/>
            <w:vAlign w:val="center"/>
          </w:tcPr>
          <w:p w14:paraId="2AEA1A1A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Gęstość w temperaturze 15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                 zakres od ÷ do</w:t>
            </w:r>
          </w:p>
        </w:tc>
        <w:tc>
          <w:tcPr>
            <w:tcW w:w="990" w:type="dxa"/>
            <w:vAlign w:val="center"/>
          </w:tcPr>
          <w:p w14:paraId="71F81BA1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kg/m</w:t>
            </w:r>
            <w:r>
              <w:rPr>
                <w:color w:val="auto"/>
                <w:sz w:val="18"/>
                <w:szCs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5648D491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430F99DD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5A7102" w:rsidRPr="008255F0" w14:paraId="45A8FEBE" w14:textId="77777777" w:rsidTr="00713CD1">
        <w:tc>
          <w:tcPr>
            <w:tcW w:w="496" w:type="dxa"/>
            <w:tcBorders>
              <w:left w:val="nil"/>
            </w:tcBorders>
            <w:vAlign w:val="center"/>
          </w:tcPr>
          <w:p w14:paraId="201C328C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54" w:type="dxa"/>
            <w:vAlign w:val="center"/>
          </w:tcPr>
          <w:p w14:paraId="74CBF9D3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Zawartość wielopierścieniowych węglowodorów aromatycznych                                   nie więcej niż:</w:t>
            </w:r>
          </w:p>
        </w:tc>
        <w:tc>
          <w:tcPr>
            <w:tcW w:w="990" w:type="dxa"/>
            <w:vAlign w:val="center"/>
          </w:tcPr>
          <w:p w14:paraId="503C131B" w14:textId="77777777" w:rsidR="005A7102" w:rsidRDefault="005A7102" w:rsidP="00713CD1">
            <w:pPr>
              <w:pStyle w:val="gog"/>
              <w:spacing w:before="240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</w:rPr>
              <w:t xml:space="preserve">    </w:t>
            </w:r>
            <w:r>
              <w:rPr>
                <w:color w:val="auto"/>
                <w:sz w:val="18"/>
                <w:szCs w:val="18"/>
                <w:lang w:val="de-DE"/>
              </w:rPr>
              <w:t>% (m/m)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2BB5CB9A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78508FC9" w14:textId="77777777" w:rsidR="005A7102" w:rsidRPr="008255F0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  <w:tr w:rsidR="005A7102" w:rsidRPr="00753C07" w14:paraId="475911F8" w14:textId="77777777" w:rsidTr="00713CD1">
        <w:trPr>
          <w:trHeight w:val="293"/>
        </w:trPr>
        <w:tc>
          <w:tcPr>
            <w:tcW w:w="496" w:type="dxa"/>
            <w:tcBorders>
              <w:left w:val="nil"/>
            </w:tcBorders>
          </w:tcPr>
          <w:p w14:paraId="7F418813" w14:textId="77777777" w:rsidR="005A7102" w:rsidRDefault="005A7102" w:rsidP="00713CD1">
            <w:pPr>
              <w:pStyle w:val="gog"/>
              <w:spacing w:before="3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254" w:type="dxa"/>
          </w:tcPr>
          <w:p w14:paraId="100E44EE" w14:textId="77777777" w:rsidR="005A7102" w:rsidRDefault="005A7102" w:rsidP="00713CD1">
            <w:pPr>
              <w:pStyle w:val="gog"/>
              <w:spacing w:before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Zawartość siarki                                nie więcej niż:</w:t>
            </w:r>
          </w:p>
        </w:tc>
        <w:tc>
          <w:tcPr>
            <w:tcW w:w="990" w:type="dxa"/>
          </w:tcPr>
          <w:p w14:paraId="0E77140A" w14:textId="77777777" w:rsidR="005A7102" w:rsidRDefault="005A7102" w:rsidP="00713CD1">
            <w:pPr>
              <w:pStyle w:val="gog"/>
              <w:spacing w:before="36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(mg/kg)</w:t>
            </w:r>
          </w:p>
        </w:tc>
        <w:tc>
          <w:tcPr>
            <w:tcW w:w="990" w:type="dxa"/>
            <w:shd w:val="clear" w:color="auto" w:fill="E6E6E6"/>
          </w:tcPr>
          <w:p w14:paraId="0948723E" w14:textId="77777777" w:rsidR="005A7102" w:rsidRPr="008255F0" w:rsidRDefault="005A7102" w:rsidP="00713CD1">
            <w:pPr>
              <w:pStyle w:val="gog"/>
              <w:spacing w:before="36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3B536740" w14:textId="77777777" w:rsidR="005A7102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  <w:p w14:paraId="09ACDAF8" w14:textId="77777777" w:rsidR="005A7102" w:rsidRPr="008255F0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5A7102" w:rsidRPr="00065EA7" w14:paraId="519E3298" w14:textId="77777777" w:rsidTr="00713CD1">
        <w:tc>
          <w:tcPr>
            <w:tcW w:w="496" w:type="dxa"/>
            <w:tcBorders>
              <w:left w:val="nil"/>
            </w:tcBorders>
          </w:tcPr>
          <w:p w14:paraId="3F132193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bottom w:val="nil"/>
            </w:tcBorders>
          </w:tcPr>
          <w:p w14:paraId="5BFBCD02" w14:textId="77777777" w:rsidR="005A7102" w:rsidRPr="00065EA7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 w:rsidRPr="00065EA7">
              <w:rPr>
                <w:color w:val="auto"/>
                <w:sz w:val="18"/>
                <w:szCs w:val="18"/>
              </w:rPr>
              <w:t xml:space="preserve">Zawartość manganu                           nie więcej niż:   </w:t>
            </w:r>
          </w:p>
        </w:tc>
        <w:tc>
          <w:tcPr>
            <w:tcW w:w="990" w:type="dxa"/>
          </w:tcPr>
          <w:p w14:paraId="65F49FF0" w14:textId="77777777" w:rsidR="005A7102" w:rsidRPr="00065EA7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 w:rsidRPr="00065EA7"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990" w:type="dxa"/>
            <w:shd w:val="clear" w:color="auto" w:fill="E6E6E6"/>
          </w:tcPr>
          <w:p w14:paraId="74A8AEB3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0642F42E" w14:textId="77777777" w:rsidR="005A7102" w:rsidRPr="00065EA7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065EA7">
              <w:rPr>
                <w:sz w:val="18"/>
                <w:szCs w:val="18"/>
                <w:lang w:val="de-DE"/>
              </w:rPr>
              <w:t>EN 16576</w:t>
            </w:r>
          </w:p>
        </w:tc>
      </w:tr>
      <w:tr w:rsidR="005A7102" w14:paraId="2FBDD52A" w14:textId="77777777" w:rsidTr="00713CD1">
        <w:tc>
          <w:tcPr>
            <w:tcW w:w="496" w:type="dxa"/>
            <w:tcBorders>
              <w:left w:val="nil"/>
            </w:tcBorders>
          </w:tcPr>
          <w:p w14:paraId="3D07DFAA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bottom w:val="nil"/>
            </w:tcBorders>
          </w:tcPr>
          <w:p w14:paraId="721C4C8E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Temperatura zapłonu,                       nie niższa niż:</w:t>
            </w:r>
          </w:p>
        </w:tc>
        <w:tc>
          <w:tcPr>
            <w:tcW w:w="990" w:type="dxa"/>
          </w:tcPr>
          <w:p w14:paraId="42B1CE95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sym w:font="Symbol" w:char="F0B0"/>
            </w:r>
            <w:r>
              <w:rPr>
                <w:color w:val="auto"/>
                <w:sz w:val="18"/>
                <w:szCs w:val="18"/>
                <w:lang w:val="de-DE"/>
              </w:rPr>
              <w:t>C</w:t>
            </w:r>
          </w:p>
        </w:tc>
        <w:tc>
          <w:tcPr>
            <w:tcW w:w="990" w:type="dxa"/>
            <w:shd w:val="clear" w:color="auto" w:fill="E6E6E6"/>
          </w:tcPr>
          <w:p w14:paraId="3A4F12A8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068B796C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2719</w:t>
            </w:r>
          </w:p>
        </w:tc>
      </w:tr>
      <w:tr w:rsidR="005A7102" w14:paraId="557053B6" w14:textId="77777777" w:rsidTr="00713CD1">
        <w:tc>
          <w:tcPr>
            <w:tcW w:w="496" w:type="dxa"/>
            <w:tcBorders>
              <w:left w:val="nil"/>
              <w:right w:val="nil"/>
            </w:tcBorders>
          </w:tcPr>
          <w:p w14:paraId="20A77730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87D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Pozostałość po koksowaniu (z 10% pozostałości  destylacyjnej)                                    nie więcej niż:</w:t>
            </w:r>
          </w:p>
        </w:tc>
        <w:tc>
          <w:tcPr>
            <w:tcW w:w="990" w:type="dxa"/>
            <w:tcBorders>
              <w:left w:val="nil"/>
            </w:tcBorders>
          </w:tcPr>
          <w:p w14:paraId="7847FB42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% (m/m)</w:t>
            </w:r>
          </w:p>
        </w:tc>
        <w:tc>
          <w:tcPr>
            <w:tcW w:w="990" w:type="dxa"/>
            <w:shd w:val="clear" w:color="auto" w:fill="E6E6E6"/>
          </w:tcPr>
          <w:p w14:paraId="7C7F09BC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30A56DC1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10370</w:t>
            </w:r>
          </w:p>
        </w:tc>
      </w:tr>
      <w:tr w:rsidR="005A7102" w14:paraId="778DF6E7" w14:textId="77777777" w:rsidTr="00713CD1">
        <w:tc>
          <w:tcPr>
            <w:tcW w:w="496" w:type="dxa"/>
            <w:tcBorders>
              <w:left w:val="nil"/>
            </w:tcBorders>
          </w:tcPr>
          <w:p w14:paraId="51485BB6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254" w:type="dxa"/>
            <w:tcBorders>
              <w:top w:val="nil"/>
            </w:tcBorders>
          </w:tcPr>
          <w:p w14:paraId="5FF332DA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Pozostałość po spopieleniu                nie więcej niż:</w:t>
            </w:r>
          </w:p>
        </w:tc>
        <w:tc>
          <w:tcPr>
            <w:tcW w:w="990" w:type="dxa"/>
          </w:tcPr>
          <w:p w14:paraId="0FF2B7F4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% (m/m)</w:t>
            </w:r>
          </w:p>
        </w:tc>
        <w:tc>
          <w:tcPr>
            <w:tcW w:w="990" w:type="dxa"/>
            <w:shd w:val="clear" w:color="auto" w:fill="E6E6E6"/>
          </w:tcPr>
          <w:p w14:paraId="6D87CE8D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0E0BD8EF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6245</w:t>
            </w:r>
          </w:p>
        </w:tc>
      </w:tr>
      <w:tr w:rsidR="005A7102" w14:paraId="151BDF63" w14:textId="77777777" w:rsidTr="00713CD1">
        <w:tc>
          <w:tcPr>
            <w:tcW w:w="496" w:type="dxa"/>
            <w:tcBorders>
              <w:left w:val="nil"/>
            </w:tcBorders>
          </w:tcPr>
          <w:p w14:paraId="1C45F0F5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254" w:type="dxa"/>
          </w:tcPr>
          <w:p w14:paraId="4239B65A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Zawartość wody                                 nie więcej niż:</w:t>
            </w:r>
          </w:p>
        </w:tc>
        <w:tc>
          <w:tcPr>
            <w:tcW w:w="990" w:type="dxa"/>
          </w:tcPr>
          <w:p w14:paraId="3B15823F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990" w:type="dxa"/>
            <w:shd w:val="clear" w:color="auto" w:fill="E6E6E6"/>
          </w:tcPr>
          <w:p w14:paraId="433285C6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0442E370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12937</w:t>
            </w:r>
          </w:p>
        </w:tc>
      </w:tr>
      <w:tr w:rsidR="005A7102" w14:paraId="508BBE92" w14:textId="77777777" w:rsidTr="00713CD1">
        <w:tc>
          <w:tcPr>
            <w:tcW w:w="496" w:type="dxa"/>
            <w:tcBorders>
              <w:left w:val="nil"/>
            </w:tcBorders>
          </w:tcPr>
          <w:p w14:paraId="69558612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254" w:type="dxa"/>
          </w:tcPr>
          <w:p w14:paraId="110547B8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Zawartość zanieczyszczeń                 nie więcej niż:       </w:t>
            </w:r>
          </w:p>
        </w:tc>
        <w:tc>
          <w:tcPr>
            <w:tcW w:w="990" w:type="dxa"/>
          </w:tcPr>
          <w:p w14:paraId="129D15E5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990" w:type="dxa"/>
            <w:shd w:val="clear" w:color="auto" w:fill="E6E6E6"/>
          </w:tcPr>
          <w:p w14:paraId="2F5DA093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35E5EB97" w14:textId="77777777" w:rsidR="005A7102" w:rsidRPr="00BF238D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12662</w:t>
            </w:r>
          </w:p>
        </w:tc>
      </w:tr>
      <w:tr w:rsidR="005A7102" w14:paraId="107E32B8" w14:textId="77777777" w:rsidTr="00713CD1">
        <w:tc>
          <w:tcPr>
            <w:tcW w:w="496" w:type="dxa"/>
            <w:tcBorders>
              <w:left w:val="nil"/>
            </w:tcBorders>
            <w:vAlign w:val="center"/>
          </w:tcPr>
          <w:p w14:paraId="1C1AC228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254" w:type="dxa"/>
            <w:vAlign w:val="center"/>
          </w:tcPr>
          <w:p w14:paraId="49972736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Badanie działania korodującego na miedzi (3h, 50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C)</w:t>
            </w:r>
          </w:p>
        </w:tc>
        <w:tc>
          <w:tcPr>
            <w:tcW w:w="990" w:type="dxa"/>
            <w:vAlign w:val="center"/>
          </w:tcPr>
          <w:p w14:paraId="46C822AD" w14:textId="77777777" w:rsidR="005A7102" w:rsidRDefault="005A7102" w:rsidP="00713CD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klasa</w:t>
            </w:r>
            <w:proofErr w:type="spellEnd"/>
          </w:p>
        </w:tc>
        <w:tc>
          <w:tcPr>
            <w:tcW w:w="990" w:type="dxa"/>
            <w:shd w:val="clear" w:color="auto" w:fill="E6E6E6"/>
            <w:vAlign w:val="center"/>
          </w:tcPr>
          <w:p w14:paraId="06E71B72" w14:textId="77777777" w:rsidR="005A7102" w:rsidRDefault="005A7102" w:rsidP="00713CD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6B149AA9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2160</w:t>
            </w:r>
          </w:p>
        </w:tc>
      </w:tr>
      <w:tr w:rsidR="005A7102" w14:paraId="10ECA17E" w14:textId="77777777" w:rsidTr="00713CD1">
        <w:trPr>
          <w:trHeight w:val="272"/>
        </w:trPr>
        <w:tc>
          <w:tcPr>
            <w:tcW w:w="496" w:type="dxa"/>
            <w:vMerge w:val="restart"/>
            <w:tcBorders>
              <w:left w:val="nil"/>
            </w:tcBorders>
          </w:tcPr>
          <w:p w14:paraId="546C70EB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4254" w:type="dxa"/>
            <w:vAlign w:val="center"/>
          </w:tcPr>
          <w:p w14:paraId="5F34CA6D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Stabilność oksydacyjna                   nie więcej niż:</w:t>
            </w:r>
          </w:p>
        </w:tc>
        <w:tc>
          <w:tcPr>
            <w:tcW w:w="990" w:type="dxa"/>
          </w:tcPr>
          <w:p w14:paraId="07469663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g/m</w:t>
            </w:r>
            <w:r>
              <w:rPr>
                <w:color w:val="auto"/>
                <w:sz w:val="18"/>
                <w:szCs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90" w:type="dxa"/>
            <w:shd w:val="clear" w:color="auto" w:fill="E6E6E6"/>
          </w:tcPr>
          <w:p w14:paraId="3A03FED3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vMerge w:val="restart"/>
            <w:tcBorders>
              <w:right w:val="nil"/>
            </w:tcBorders>
            <w:vAlign w:val="center"/>
          </w:tcPr>
          <w:p w14:paraId="4653BA98" w14:textId="77777777" w:rsidR="005A7102" w:rsidRPr="008255F0" w:rsidRDefault="005A7102" w:rsidP="00713CD1">
            <w:pPr>
              <w:pStyle w:val="gog"/>
              <w:spacing w:line="360" w:lineRule="auto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12205</w:t>
            </w:r>
          </w:p>
          <w:p w14:paraId="152A402C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15751</w:t>
            </w:r>
          </w:p>
        </w:tc>
      </w:tr>
      <w:tr w:rsidR="005A7102" w14:paraId="5A5F342E" w14:textId="77777777" w:rsidTr="00713CD1">
        <w:trPr>
          <w:trHeight w:val="263"/>
        </w:trPr>
        <w:tc>
          <w:tcPr>
            <w:tcW w:w="496" w:type="dxa"/>
            <w:vMerge/>
            <w:tcBorders>
              <w:left w:val="nil"/>
            </w:tcBorders>
          </w:tcPr>
          <w:p w14:paraId="60FC1984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</w:tcPr>
          <w:p w14:paraId="426BC661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Stabilność oksydacyjna                   nie mniej niż:</w:t>
            </w:r>
          </w:p>
        </w:tc>
        <w:tc>
          <w:tcPr>
            <w:tcW w:w="990" w:type="dxa"/>
            <w:vAlign w:val="center"/>
          </w:tcPr>
          <w:p w14:paraId="3BA64085" w14:textId="77777777" w:rsidR="005A7102" w:rsidRDefault="005A7102" w:rsidP="00713CD1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7405FA84" w14:textId="77777777" w:rsidR="005A7102" w:rsidRDefault="005A7102" w:rsidP="00713CD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vMerge/>
            <w:tcBorders>
              <w:right w:val="nil"/>
            </w:tcBorders>
            <w:vAlign w:val="center"/>
          </w:tcPr>
          <w:p w14:paraId="24688FBE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</w:p>
        </w:tc>
      </w:tr>
      <w:tr w:rsidR="005A7102" w14:paraId="39A33294" w14:textId="77777777" w:rsidTr="00713CD1">
        <w:trPr>
          <w:trHeight w:val="705"/>
        </w:trPr>
        <w:tc>
          <w:tcPr>
            <w:tcW w:w="496" w:type="dxa"/>
            <w:tcBorders>
              <w:left w:val="nil"/>
            </w:tcBorders>
          </w:tcPr>
          <w:p w14:paraId="11619F7B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4254" w:type="dxa"/>
          </w:tcPr>
          <w:p w14:paraId="692FF232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Smarność, Skorygowana średnica śladu zużycia (WS 1,4) w temperaturze 60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C,               nie wyższa niż:</w:t>
            </w:r>
          </w:p>
        </w:tc>
        <w:tc>
          <w:tcPr>
            <w:tcW w:w="990" w:type="dxa"/>
          </w:tcPr>
          <w:p w14:paraId="6F6B5110" w14:textId="77777777" w:rsidR="005A7102" w:rsidRDefault="005A7102" w:rsidP="00713CD1">
            <w:pPr>
              <w:pStyle w:val="gog"/>
              <w:spacing w:before="36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µm</w:t>
            </w:r>
          </w:p>
        </w:tc>
        <w:tc>
          <w:tcPr>
            <w:tcW w:w="990" w:type="dxa"/>
            <w:shd w:val="clear" w:color="auto" w:fill="E6E6E6"/>
          </w:tcPr>
          <w:p w14:paraId="0311B80B" w14:textId="77777777" w:rsidR="005A7102" w:rsidRDefault="005A7102" w:rsidP="00713CD1">
            <w:pPr>
              <w:pStyle w:val="gog"/>
              <w:spacing w:before="36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59CE40C2" w14:textId="77777777" w:rsidR="005A7102" w:rsidRPr="008255F0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12156-1</w:t>
            </w:r>
          </w:p>
          <w:p w14:paraId="5897263F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5A7102" w14:paraId="3812A523" w14:textId="77777777" w:rsidTr="00713CD1">
        <w:tc>
          <w:tcPr>
            <w:tcW w:w="496" w:type="dxa"/>
            <w:tcBorders>
              <w:left w:val="nil"/>
            </w:tcBorders>
          </w:tcPr>
          <w:p w14:paraId="44D81CA0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4254" w:type="dxa"/>
          </w:tcPr>
          <w:p w14:paraId="31CEFD31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Lepkość kinematyczna w temperaturze 40</w:t>
            </w:r>
            <w:r>
              <w:rPr>
                <w:color w:val="auto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</w:t>
            </w:r>
          </w:p>
          <w:p w14:paraId="6CD41D2F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zakres od ÷ do:                                </w:t>
            </w:r>
          </w:p>
        </w:tc>
        <w:tc>
          <w:tcPr>
            <w:tcW w:w="990" w:type="dxa"/>
          </w:tcPr>
          <w:p w14:paraId="207092DB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color w:val="auto"/>
                <w:sz w:val="18"/>
                <w:szCs w:val="18"/>
              </w:rPr>
              <w:t>/s</w:t>
            </w:r>
          </w:p>
        </w:tc>
        <w:tc>
          <w:tcPr>
            <w:tcW w:w="990" w:type="dxa"/>
            <w:shd w:val="clear" w:color="auto" w:fill="E6E6E6"/>
          </w:tcPr>
          <w:p w14:paraId="19BE9BED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407087B3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255F0">
              <w:rPr>
                <w:color w:val="auto"/>
                <w:sz w:val="18"/>
                <w:szCs w:val="18"/>
              </w:rPr>
              <w:t>EN ISO 3104</w:t>
            </w:r>
          </w:p>
        </w:tc>
      </w:tr>
      <w:tr w:rsidR="005A7102" w14:paraId="06E74422" w14:textId="77777777" w:rsidTr="00713CD1">
        <w:trPr>
          <w:trHeight w:val="1354"/>
        </w:trPr>
        <w:tc>
          <w:tcPr>
            <w:tcW w:w="496" w:type="dxa"/>
            <w:tcBorders>
              <w:left w:val="nil"/>
            </w:tcBorders>
          </w:tcPr>
          <w:p w14:paraId="3E55F1A7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4" w:type="dxa"/>
          </w:tcPr>
          <w:p w14:paraId="02246784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Skład frakcyjny:</w:t>
            </w:r>
          </w:p>
          <w:p w14:paraId="49A3F03F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do 250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 destyluje                           nie więcej niż:</w:t>
            </w:r>
          </w:p>
          <w:p w14:paraId="31446AB2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do 350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 destyluje                           nie mniej niż:</w:t>
            </w:r>
          </w:p>
          <w:p w14:paraId="28BDF5EC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95% (V/V) destyluje do temp.         nie więcej niż:</w:t>
            </w:r>
          </w:p>
        </w:tc>
        <w:tc>
          <w:tcPr>
            <w:tcW w:w="990" w:type="dxa"/>
          </w:tcPr>
          <w:p w14:paraId="1A902E9C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</w:p>
          <w:p w14:paraId="2858E247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% (V/V)</w:t>
            </w:r>
          </w:p>
          <w:p w14:paraId="74ED7BD5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% (V/V)</w:t>
            </w:r>
          </w:p>
          <w:p w14:paraId="55B48381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vertAlign w:val="superscript"/>
                <w:lang w:val="de-DE"/>
              </w:rPr>
              <w:t xml:space="preserve">o </w:t>
            </w:r>
            <w:r>
              <w:rPr>
                <w:color w:val="auto"/>
                <w:sz w:val="18"/>
                <w:szCs w:val="18"/>
                <w:lang w:val="de-DE"/>
              </w:rPr>
              <w:t>C</w:t>
            </w:r>
          </w:p>
          <w:p w14:paraId="0925BFB6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990" w:type="dxa"/>
            <w:shd w:val="clear" w:color="auto" w:fill="E6E6E6"/>
          </w:tcPr>
          <w:p w14:paraId="0838666A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76BD93F2" w14:textId="77777777" w:rsidR="005A7102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ISO 3405</w:t>
            </w:r>
          </w:p>
          <w:p w14:paraId="61E1A7E5" w14:textId="77777777" w:rsidR="005A7102" w:rsidRPr="008255F0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EN ISO 3924</w:t>
            </w:r>
          </w:p>
          <w:p w14:paraId="28F2D522" w14:textId="77777777" w:rsidR="005A7102" w:rsidRPr="00BF238D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</w:p>
        </w:tc>
      </w:tr>
      <w:tr w:rsidR="005A7102" w14:paraId="6F22C0E3" w14:textId="77777777" w:rsidTr="00713CD1">
        <w:trPr>
          <w:cantSplit/>
          <w:trHeight w:val="339"/>
        </w:trPr>
        <w:tc>
          <w:tcPr>
            <w:tcW w:w="496" w:type="dxa"/>
            <w:vMerge w:val="restart"/>
            <w:tcBorders>
              <w:left w:val="nil"/>
            </w:tcBorders>
          </w:tcPr>
          <w:p w14:paraId="712D8A77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4254" w:type="dxa"/>
          </w:tcPr>
          <w:p w14:paraId="7B25E752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Temperatura zablokowania zimnego filtru (CFPP) </w:t>
            </w:r>
          </w:p>
        </w:tc>
        <w:tc>
          <w:tcPr>
            <w:tcW w:w="990" w:type="dxa"/>
            <w:vMerge w:val="restart"/>
          </w:tcPr>
          <w:p w14:paraId="78282ACC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  <w:p w14:paraId="37FED79C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  <w:p w14:paraId="46A24D1E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  <w:p w14:paraId="5B7562BF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</w:t>
            </w:r>
          </w:p>
          <w:p w14:paraId="415A13FA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sym w:font="Symbol" w:char="F0B0"/>
            </w:r>
            <w:r>
              <w:rPr>
                <w:color w:val="auto"/>
                <w:sz w:val="18"/>
                <w:szCs w:val="18"/>
                <w:lang w:val="de-DE"/>
              </w:rPr>
              <w:t>C</w:t>
            </w:r>
          </w:p>
        </w:tc>
        <w:tc>
          <w:tcPr>
            <w:tcW w:w="990" w:type="dxa"/>
            <w:shd w:val="clear" w:color="auto" w:fill="E6E6E6"/>
          </w:tcPr>
          <w:p w14:paraId="37BD2873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vMerge w:val="restart"/>
            <w:tcBorders>
              <w:right w:val="nil"/>
            </w:tcBorders>
          </w:tcPr>
          <w:p w14:paraId="6EC59A51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20"/>
                <w:szCs w:val="20"/>
                <w:highlight w:val="yellow"/>
                <w:lang w:val="de-DE"/>
              </w:rPr>
            </w:pPr>
          </w:p>
          <w:p w14:paraId="2DBE0DC3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>EN 116</w:t>
            </w:r>
          </w:p>
        </w:tc>
      </w:tr>
      <w:tr w:rsidR="005A7102" w14:paraId="16B1E4BD" w14:textId="77777777" w:rsidTr="00713CD1">
        <w:trPr>
          <w:cantSplit/>
          <w:trHeight w:val="337"/>
        </w:trPr>
        <w:tc>
          <w:tcPr>
            <w:tcW w:w="496" w:type="dxa"/>
            <w:vMerge/>
            <w:tcBorders>
              <w:left w:val="nil"/>
            </w:tcBorders>
          </w:tcPr>
          <w:p w14:paraId="234EB682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</w:tcPr>
          <w:p w14:paraId="1DBC5E63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 okresie letnim                                  nie wyższa niż:</w:t>
            </w:r>
          </w:p>
        </w:tc>
        <w:tc>
          <w:tcPr>
            <w:tcW w:w="990" w:type="dxa"/>
            <w:vMerge/>
          </w:tcPr>
          <w:p w14:paraId="5E7DC88A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</w:tcPr>
          <w:p w14:paraId="1A834867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right w:val="nil"/>
            </w:tcBorders>
          </w:tcPr>
          <w:p w14:paraId="397D4AF8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5A7102" w14:paraId="25E3AA44" w14:textId="77777777" w:rsidTr="00713CD1">
        <w:trPr>
          <w:cantSplit/>
          <w:trHeight w:val="337"/>
        </w:trPr>
        <w:tc>
          <w:tcPr>
            <w:tcW w:w="496" w:type="dxa"/>
            <w:vMerge/>
            <w:tcBorders>
              <w:left w:val="nil"/>
            </w:tcBorders>
          </w:tcPr>
          <w:p w14:paraId="41A0D591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</w:tcPr>
          <w:p w14:paraId="522DEA46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 okresie przejściowym                      nie wyższa niż:</w:t>
            </w:r>
          </w:p>
        </w:tc>
        <w:tc>
          <w:tcPr>
            <w:tcW w:w="990" w:type="dxa"/>
            <w:vMerge/>
          </w:tcPr>
          <w:p w14:paraId="46816E06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</w:tcPr>
          <w:p w14:paraId="6E66B9EA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right w:val="nil"/>
            </w:tcBorders>
          </w:tcPr>
          <w:p w14:paraId="75F728C3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5A7102" w14:paraId="1A62E646" w14:textId="77777777" w:rsidTr="00713CD1">
        <w:trPr>
          <w:cantSplit/>
          <w:trHeight w:val="337"/>
        </w:trPr>
        <w:tc>
          <w:tcPr>
            <w:tcW w:w="496" w:type="dxa"/>
            <w:vMerge/>
            <w:tcBorders>
              <w:left w:val="nil"/>
            </w:tcBorders>
          </w:tcPr>
          <w:p w14:paraId="2A07BC0F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</w:tcPr>
          <w:p w14:paraId="05C65EA0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 okresie zimowym                            nie wyższa niż:</w:t>
            </w:r>
          </w:p>
        </w:tc>
        <w:tc>
          <w:tcPr>
            <w:tcW w:w="990" w:type="dxa"/>
            <w:vMerge/>
          </w:tcPr>
          <w:p w14:paraId="2628C511" w14:textId="77777777" w:rsidR="005A7102" w:rsidRDefault="005A7102" w:rsidP="00713CD1">
            <w:pPr>
              <w:pStyle w:val="gog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</w:tcPr>
          <w:p w14:paraId="051CE5B6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right w:val="nil"/>
            </w:tcBorders>
          </w:tcPr>
          <w:p w14:paraId="40A52400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5A7102" w14:paraId="7643E261" w14:textId="77777777" w:rsidTr="00713CD1">
        <w:trPr>
          <w:cantSplit/>
          <w:trHeight w:val="337"/>
        </w:trPr>
        <w:tc>
          <w:tcPr>
            <w:tcW w:w="496" w:type="dxa"/>
            <w:tcBorders>
              <w:left w:val="nil"/>
            </w:tcBorders>
          </w:tcPr>
          <w:p w14:paraId="5F28CFD6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254" w:type="dxa"/>
          </w:tcPr>
          <w:p w14:paraId="3BBA3EBA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Estry metylowy kwasów tłuszczowych (FAME)</w:t>
            </w:r>
          </w:p>
        </w:tc>
        <w:tc>
          <w:tcPr>
            <w:tcW w:w="990" w:type="dxa"/>
            <w:vAlign w:val="center"/>
          </w:tcPr>
          <w:p w14:paraId="73053451" w14:textId="77777777" w:rsidR="005A7102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% (V/V)</w:t>
            </w:r>
          </w:p>
        </w:tc>
        <w:tc>
          <w:tcPr>
            <w:tcW w:w="990" w:type="dxa"/>
            <w:shd w:val="clear" w:color="auto" w:fill="E6E6E6"/>
          </w:tcPr>
          <w:p w14:paraId="29B503F5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2065A3A6" w14:textId="77777777" w:rsidR="005A7102" w:rsidRPr="00BF238D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255F0">
              <w:rPr>
                <w:color w:val="auto"/>
                <w:sz w:val="18"/>
                <w:szCs w:val="18"/>
              </w:rPr>
              <w:t>EN 14078</w:t>
            </w:r>
          </w:p>
        </w:tc>
      </w:tr>
      <w:tr w:rsidR="005A7102" w14:paraId="00459DCE" w14:textId="77777777" w:rsidTr="00713CD1">
        <w:trPr>
          <w:cantSplit/>
          <w:trHeight w:val="337"/>
        </w:trPr>
        <w:tc>
          <w:tcPr>
            <w:tcW w:w="496" w:type="dxa"/>
            <w:tcBorders>
              <w:left w:val="nil"/>
            </w:tcBorders>
          </w:tcPr>
          <w:p w14:paraId="2550A398" w14:textId="77777777" w:rsidR="005A7102" w:rsidRDefault="005A7102" w:rsidP="00713CD1">
            <w:pPr>
              <w:pStyle w:val="gog"/>
              <w:spacing w:before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4254" w:type="dxa"/>
          </w:tcPr>
          <w:p w14:paraId="21A0B78B" w14:textId="77777777" w:rsidR="005A7102" w:rsidRDefault="005A7102" w:rsidP="00713CD1">
            <w:pPr>
              <w:pStyle w:val="gog"/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Zawartość manganu                               nie więcej niż:</w:t>
            </w:r>
          </w:p>
        </w:tc>
        <w:tc>
          <w:tcPr>
            <w:tcW w:w="990" w:type="dxa"/>
            <w:vAlign w:val="center"/>
          </w:tcPr>
          <w:p w14:paraId="2DAE0140" w14:textId="77777777" w:rsidR="005A7102" w:rsidRDefault="005A7102" w:rsidP="00713CD1">
            <w:pPr>
              <w:pStyle w:val="gog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990" w:type="dxa"/>
            <w:shd w:val="clear" w:color="auto" w:fill="E6E6E6"/>
          </w:tcPr>
          <w:p w14:paraId="0772BF1B" w14:textId="77777777" w:rsidR="005A7102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tcBorders>
              <w:right w:val="nil"/>
            </w:tcBorders>
          </w:tcPr>
          <w:p w14:paraId="581A33E4" w14:textId="77777777" w:rsidR="005A7102" w:rsidRPr="008255F0" w:rsidRDefault="005A7102" w:rsidP="00713CD1">
            <w:pPr>
              <w:pStyle w:val="gog"/>
              <w:spacing w:before="24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PN-EN 16576</w:t>
            </w:r>
          </w:p>
        </w:tc>
      </w:tr>
    </w:tbl>
    <w:p w14:paraId="09C39180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2EB18EAE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6CBB6D62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6D6044CB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213C0F77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182A1B7B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226CE998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5A7102" w14:paraId="0477B7E8" w14:textId="77777777" w:rsidTr="00713CD1">
        <w:tc>
          <w:tcPr>
            <w:tcW w:w="3686" w:type="dxa"/>
          </w:tcPr>
          <w:p w14:paraId="474A30A1" w14:textId="77777777" w:rsidR="005A7102" w:rsidRDefault="005A7102" w:rsidP="00713CD1">
            <w:pPr>
              <w:pStyle w:val="Tekstpodstawowy"/>
            </w:pPr>
          </w:p>
        </w:tc>
        <w:tc>
          <w:tcPr>
            <w:tcW w:w="1276" w:type="dxa"/>
          </w:tcPr>
          <w:p w14:paraId="0438641D" w14:textId="77777777" w:rsidR="005A7102" w:rsidRDefault="005A7102" w:rsidP="00713CD1">
            <w:pPr>
              <w:pStyle w:val="Tekstpodstawowy"/>
            </w:pPr>
          </w:p>
        </w:tc>
        <w:tc>
          <w:tcPr>
            <w:tcW w:w="4819" w:type="dxa"/>
          </w:tcPr>
          <w:p w14:paraId="026554ED" w14:textId="77777777" w:rsidR="005A7102" w:rsidRDefault="005A7102" w:rsidP="00713CD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5A7102" w14:paraId="624D58D1" w14:textId="77777777" w:rsidTr="00713CD1">
        <w:tc>
          <w:tcPr>
            <w:tcW w:w="3686" w:type="dxa"/>
          </w:tcPr>
          <w:p w14:paraId="7FD6EE69" w14:textId="77777777" w:rsidR="005A7102" w:rsidRDefault="005A7102" w:rsidP="00713CD1">
            <w:pPr>
              <w:pStyle w:val="Tekstpodstawowy"/>
            </w:pPr>
          </w:p>
        </w:tc>
        <w:tc>
          <w:tcPr>
            <w:tcW w:w="1276" w:type="dxa"/>
          </w:tcPr>
          <w:p w14:paraId="73852CA4" w14:textId="77777777" w:rsidR="005A7102" w:rsidRDefault="005A7102" w:rsidP="00713CD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70E7FE5" w14:textId="77777777" w:rsidR="005A7102" w:rsidRDefault="005A7102" w:rsidP="00713CD1">
            <w:pPr>
              <w:pStyle w:val="Tekstpodstawowy"/>
            </w:pPr>
          </w:p>
        </w:tc>
      </w:tr>
      <w:tr w:rsidR="005A7102" w14:paraId="3B4F605D" w14:textId="77777777" w:rsidTr="00713CD1">
        <w:tc>
          <w:tcPr>
            <w:tcW w:w="3686" w:type="dxa"/>
          </w:tcPr>
          <w:p w14:paraId="4C5547F4" w14:textId="77777777" w:rsidR="005A7102" w:rsidRDefault="005A7102" w:rsidP="00713CD1">
            <w:pPr>
              <w:pStyle w:val="Tekstpodstawowy"/>
            </w:pPr>
          </w:p>
        </w:tc>
        <w:tc>
          <w:tcPr>
            <w:tcW w:w="1276" w:type="dxa"/>
          </w:tcPr>
          <w:p w14:paraId="7EB64968" w14:textId="77777777" w:rsidR="005A7102" w:rsidRDefault="005A7102" w:rsidP="00713CD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22B1EF5" w14:textId="77777777" w:rsidR="005A7102" w:rsidRDefault="005A7102" w:rsidP="00713CD1">
            <w:pPr>
              <w:pStyle w:val="Tekstpodstawowy"/>
            </w:pPr>
          </w:p>
        </w:tc>
      </w:tr>
      <w:tr w:rsidR="005A7102" w14:paraId="478BBA37" w14:textId="77777777" w:rsidTr="00713CD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6F30B4F0" w14:textId="77777777" w:rsidR="005A7102" w:rsidRDefault="005A7102" w:rsidP="00713CD1">
            <w:pPr>
              <w:pStyle w:val="Tekstpodstawowy"/>
            </w:pPr>
          </w:p>
        </w:tc>
        <w:tc>
          <w:tcPr>
            <w:tcW w:w="1276" w:type="dxa"/>
          </w:tcPr>
          <w:p w14:paraId="3A9A3D45" w14:textId="77777777" w:rsidR="005A7102" w:rsidRDefault="005A7102" w:rsidP="00713CD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A2D5110" w14:textId="77777777" w:rsidR="005A7102" w:rsidRDefault="005A7102" w:rsidP="00713CD1">
            <w:pPr>
              <w:pStyle w:val="Tekstpodstawowy"/>
            </w:pPr>
          </w:p>
        </w:tc>
      </w:tr>
      <w:tr w:rsidR="005A7102" w14:paraId="7BEBB9D3" w14:textId="77777777" w:rsidTr="00713CD1">
        <w:tc>
          <w:tcPr>
            <w:tcW w:w="3686" w:type="dxa"/>
            <w:tcBorders>
              <w:top w:val="dashed" w:sz="4" w:space="0" w:color="auto"/>
            </w:tcBorders>
          </w:tcPr>
          <w:p w14:paraId="56739CEE" w14:textId="77777777" w:rsidR="005A7102" w:rsidRDefault="005A7102" w:rsidP="00713CD1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2C584535" w14:textId="77777777" w:rsidR="005A7102" w:rsidRDefault="005A7102" w:rsidP="00713CD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163C790" w14:textId="77777777" w:rsidR="005A7102" w:rsidRDefault="005A7102" w:rsidP="00713CD1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1D44BDAE" w14:textId="77777777" w:rsidR="005A7102" w:rsidRDefault="005A7102" w:rsidP="005A7102">
      <w:pPr>
        <w:pStyle w:val="Tekstpodstawowy"/>
      </w:pPr>
    </w:p>
    <w:p w14:paraId="712D7095" w14:textId="77777777" w:rsidR="005A7102" w:rsidRDefault="005A7102" w:rsidP="005A7102">
      <w:pPr>
        <w:pStyle w:val="Tekstpodstawowy"/>
      </w:pPr>
    </w:p>
    <w:p w14:paraId="7745030E" w14:textId="77777777" w:rsidR="005A7102" w:rsidRDefault="005A7102" w:rsidP="005A7102"/>
    <w:p w14:paraId="2D9324E7" w14:textId="77777777" w:rsidR="005A7102" w:rsidRDefault="005A7102" w:rsidP="005A7102">
      <w:pPr>
        <w:ind w:left="3969" w:hanging="2693"/>
        <w:rPr>
          <w:b/>
          <w:bCs/>
          <w:sz w:val="28"/>
          <w:szCs w:val="28"/>
        </w:rPr>
      </w:pPr>
    </w:p>
    <w:p w14:paraId="00FB6C4B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48761977" w14:textId="77777777" w:rsidR="005A7102" w:rsidRDefault="005A7102" w:rsidP="005A7102">
      <w:pPr>
        <w:pStyle w:val="Tekstpodstawowy3"/>
        <w:rPr>
          <w:rFonts w:ascii="Arial" w:hAnsi="Arial" w:cs="Arial"/>
          <w:b/>
          <w:bCs/>
        </w:rPr>
      </w:pPr>
    </w:p>
    <w:p w14:paraId="75BBC81D" w14:textId="77777777" w:rsidR="005A7102" w:rsidRDefault="005A7102" w:rsidP="005A7102">
      <w:pPr>
        <w:rPr>
          <w:b/>
          <w:bCs/>
          <w:sz w:val="28"/>
          <w:szCs w:val="28"/>
        </w:rPr>
      </w:pPr>
    </w:p>
    <w:p w14:paraId="3FF8FCB1" w14:textId="77777777" w:rsidR="005A7102" w:rsidRPr="00374062" w:rsidRDefault="005A7102" w:rsidP="005A7102"/>
    <w:p w14:paraId="4E02EB64" w14:textId="77777777" w:rsidR="005A7102" w:rsidRPr="00374062" w:rsidRDefault="005A7102" w:rsidP="005A7102"/>
    <w:p w14:paraId="610D340B" w14:textId="77777777" w:rsidR="005A7102" w:rsidRPr="00374062" w:rsidRDefault="005A7102" w:rsidP="005A7102"/>
    <w:p w14:paraId="5292663B" w14:textId="77777777" w:rsidR="005A7102" w:rsidRPr="00374062" w:rsidRDefault="005A7102" w:rsidP="005A7102"/>
    <w:p w14:paraId="5568D646" w14:textId="77777777" w:rsidR="005A7102" w:rsidRPr="00374062" w:rsidRDefault="005A7102" w:rsidP="005A7102"/>
    <w:p w14:paraId="31F12A66" w14:textId="77777777" w:rsidR="000925FD" w:rsidRDefault="000925FD"/>
    <w:sectPr w:rsidR="000925FD" w:rsidSect="0022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0580" w14:textId="77777777" w:rsidR="00E8276D" w:rsidRDefault="00E8276D" w:rsidP="005A7102">
      <w:r>
        <w:separator/>
      </w:r>
    </w:p>
  </w:endnote>
  <w:endnote w:type="continuationSeparator" w:id="0">
    <w:p w14:paraId="370BB362" w14:textId="77777777" w:rsidR="00E8276D" w:rsidRDefault="00E8276D" w:rsidP="005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5B3B" w14:textId="77777777" w:rsidR="005A7102" w:rsidRDefault="005A7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7"/>
      <w:gridCol w:w="3100"/>
      <w:gridCol w:w="3239"/>
    </w:tblGrid>
    <w:tr w:rsidR="005A7102" w:rsidRPr="00525936" w14:paraId="7758855B" w14:textId="77777777" w:rsidTr="00713CD1">
      <w:trPr>
        <w:jc w:val="center"/>
      </w:trPr>
      <w:tc>
        <w:tcPr>
          <w:tcW w:w="3457" w:type="dxa"/>
          <w:tcBorders>
            <w:top w:val="single" w:sz="12" w:space="0" w:color="0070C0"/>
          </w:tcBorders>
        </w:tcPr>
        <w:p w14:paraId="789322B3" w14:textId="77777777" w:rsidR="005A7102" w:rsidRPr="00525936" w:rsidRDefault="005A7102" w:rsidP="00713CD1">
          <w:pPr>
            <w:pStyle w:val="Stopka"/>
            <w:rPr>
              <w:i/>
              <w:iCs/>
            </w:rPr>
          </w:pPr>
          <w:r w:rsidRPr="00525936">
            <w:rPr>
              <w:rStyle w:val="Numerstrony"/>
              <w:i/>
              <w:iCs/>
            </w:rPr>
            <w:t>(</w:t>
          </w:r>
          <w:r w:rsidRPr="00525936">
            <w:rPr>
              <w:rStyle w:val="Numerstrony"/>
              <w:i/>
              <w:iCs/>
            </w:rPr>
            <w:fldChar w:fldCharType="begin"/>
          </w:r>
          <w:r w:rsidRPr="00525936">
            <w:rPr>
              <w:rStyle w:val="Numerstrony"/>
              <w:i/>
              <w:iCs/>
            </w:rPr>
            <w:instrText xml:space="preserve"> PAGE </w:instrText>
          </w:r>
          <w:r w:rsidRPr="00525936">
            <w:rPr>
              <w:rStyle w:val="Numerstrony"/>
              <w:i/>
              <w:iCs/>
            </w:rPr>
            <w:fldChar w:fldCharType="separate"/>
          </w:r>
          <w:r w:rsidR="002227C4">
            <w:rPr>
              <w:rStyle w:val="Numerstrony"/>
              <w:i/>
              <w:iCs/>
              <w:noProof/>
            </w:rPr>
            <w:t>2</w:t>
          </w:r>
          <w:r w:rsidRPr="00525936">
            <w:rPr>
              <w:rStyle w:val="Numerstrony"/>
              <w:i/>
              <w:iCs/>
            </w:rPr>
            <w:fldChar w:fldCharType="end"/>
          </w:r>
          <w:r w:rsidRPr="00525936">
            <w:rPr>
              <w:rStyle w:val="Numerstrony"/>
              <w:i/>
              <w:iCs/>
            </w:rPr>
            <w:t>)</w:t>
          </w:r>
        </w:p>
      </w:tc>
      <w:tc>
        <w:tcPr>
          <w:tcW w:w="3100" w:type="dxa"/>
          <w:tcBorders>
            <w:top w:val="single" w:sz="12" w:space="0" w:color="0070C0"/>
          </w:tcBorders>
        </w:tcPr>
        <w:p w14:paraId="3FA72776" w14:textId="77777777" w:rsidR="005A7102" w:rsidRPr="00525936" w:rsidRDefault="005A7102" w:rsidP="00713CD1">
          <w:pPr>
            <w:pStyle w:val="Stopka"/>
          </w:pPr>
        </w:p>
      </w:tc>
      <w:tc>
        <w:tcPr>
          <w:tcW w:w="3239" w:type="dxa"/>
          <w:tcBorders>
            <w:top w:val="single" w:sz="12" w:space="0" w:color="0070C0"/>
          </w:tcBorders>
        </w:tcPr>
        <w:p w14:paraId="0AA1AC38" w14:textId="77777777" w:rsidR="005A7102" w:rsidRPr="00525936" w:rsidRDefault="005A7102" w:rsidP="00713CD1">
          <w:pPr>
            <w:pStyle w:val="Stopka"/>
          </w:pPr>
        </w:p>
      </w:tc>
    </w:tr>
    <w:tr w:rsidR="005A7102" w:rsidRPr="00525936" w14:paraId="0FF49771" w14:textId="77777777" w:rsidTr="00713CD1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3457" w:type="dxa"/>
        </w:tcPr>
        <w:p w14:paraId="1A00E9EC" w14:textId="77777777" w:rsidR="005A7102" w:rsidRPr="00525936" w:rsidRDefault="005A7102" w:rsidP="00713CD1">
          <w:pPr>
            <w:pStyle w:val="Nagwek"/>
            <w:ind w:right="360"/>
            <w:rPr>
              <w:i/>
              <w:iCs/>
              <w:sz w:val="16"/>
              <w:szCs w:val="16"/>
            </w:rPr>
          </w:pPr>
          <w:r w:rsidRPr="00525936">
            <w:rPr>
              <w:b/>
              <w:bCs/>
              <w:kern w:val="28"/>
              <w:sz w:val="16"/>
              <w:szCs w:val="16"/>
            </w:rPr>
            <w:t>Nr sprawy: UZP/PN/TM/1/20</w:t>
          </w:r>
          <w:r>
            <w:rPr>
              <w:b/>
              <w:bCs/>
              <w:kern w:val="28"/>
              <w:sz w:val="16"/>
              <w:szCs w:val="16"/>
            </w:rPr>
            <w:t>20</w:t>
          </w:r>
        </w:p>
      </w:tc>
      <w:tc>
        <w:tcPr>
          <w:tcW w:w="6339" w:type="dxa"/>
          <w:gridSpan w:val="2"/>
        </w:tcPr>
        <w:p w14:paraId="301AD1EF" w14:textId="77777777" w:rsidR="005A7102" w:rsidRPr="00525936" w:rsidRDefault="005A7102" w:rsidP="00713CD1">
          <w:pPr>
            <w:pStyle w:val="Nagwek"/>
            <w:ind w:right="360"/>
            <w:jc w:val="right"/>
            <w:rPr>
              <w:sz w:val="16"/>
              <w:szCs w:val="16"/>
            </w:rPr>
          </w:pPr>
          <w:r w:rsidRPr="00525936">
            <w:rPr>
              <w:sz w:val="16"/>
              <w:szCs w:val="16"/>
            </w:rPr>
            <w:t xml:space="preserve">Specyfikacja Istotnych Warunków Zamówienia  </w:t>
          </w:r>
        </w:p>
      </w:tc>
    </w:tr>
    <w:tr w:rsidR="005A7102" w:rsidRPr="00D707E7" w14:paraId="2BAA1150" w14:textId="77777777" w:rsidTr="00713CD1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9796" w:type="dxa"/>
          <w:gridSpan w:val="3"/>
        </w:tcPr>
        <w:p w14:paraId="356286D2" w14:textId="77777777" w:rsidR="005A7102" w:rsidRPr="00B67A09" w:rsidRDefault="005A7102" w:rsidP="00713CD1">
          <w:pPr>
            <w:ind w:right="368"/>
            <w:jc w:val="center"/>
            <w:rPr>
              <w:sz w:val="16"/>
              <w:szCs w:val="16"/>
            </w:rPr>
          </w:pPr>
        </w:p>
        <w:p w14:paraId="1FDAE5AE" w14:textId="77777777" w:rsidR="005A7102" w:rsidRPr="00D707E7" w:rsidRDefault="005A7102" w:rsidP="00713CD1">
          <w:pPr>
            <w:ind w:right="368"/>
            <w:jc w:val="center"/>
            <w:rPr>
              <w:sz w:val="16"/>
              <w:szCs w:val="16"/>
            </w:rPr>
          </w:pPr>
          <w:r w:rsidRPr="00D707E7">
            <w:rPr>
              <w:sz w:val="16"/>
              <w:szCs w:val="16"/>
            </w:rPr>
            <w:t>Sukcesywne dostawy oleju napędowego</w:t>
          </w:r>
          <w:r w:rsidRPr="00D707E7">
            <w:rPr>
              <w:b/>
              <w:bCs/>
              <w:sz w:val="16"/>
              <w:szCs w:val="16"/>
            </w:rPr>
            <w:t xml:space="preserve">  </w:t>
          </w:r>
          <w:r w:rsidRPr="00D707E7">
            <w:rPr>
              <w:sz w:val="16"/>
              <w:szCs w:val="16"/>
            </w:rPr>
            <w:t>dla PKM, Sp. z o.o. w Gliwicach</w:t>
          </w:r>
        </w:p>
      </w:tc>
    </w:tr>
  </w:tbl>
  <w:p w14:paraId="36670061" w14:textId="77777777" w:rsidR="005A7102" w:rsidRDefault="005A7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47E1" w14:textId="77777777" w:rsidR="005A7102" w:rsidRDefault="005A7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6546" w14:textId="77777777" w:rsidR="00E8276D" w:rsidRDefault="00E8276D" w:rsidP="005A7102">
      <w:r>
        <w:separator/>
      </w:r>
    </w:p>
  </w:footnote>
  <w:footnote w:type="continuationSeparator" w:id="0">
    <w:p w14:paraId="0E6FE722" w14:textId="77777777" w:rsidR="00E8276D" w:rsidRDefault="00E8276D" w:rsidP="005A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ED6E" w14:textId="77777777" w:rsidR="005A7102" w:rsidRDefault="005A7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5A7102" w14:paraId="4C8CCDE8" w14:textId="77777777" w:rsidTr="00713CD1">
      <w:trPr>
        <w:jc w:val="center"/>
      </w:trPr>
      <w:tc>
        <w:tcPr>
          <w:tcW w:w="9923" w:type="dxa"/>
          <w:tcBorders>
            <w:top w:val="nil"/>
            <w:left w:val="nil"/>
            <w:bottom w:val="single" w:sz="18" w:space="0" w:color="0070C0"/>
            <w:right w:val="nil"/>
          </w:tcBorders>
        </w:tcPr>
        <w:p w14:paraId="1E9EC8DF" w14:textId="77777777" w:rsidR="005A7102" w:rsidRDefault="005A7102" w:rsidP="00713CD1">
          <w:pPr>
            <w:pStyle w:val="Tytu"/>
            <w:numPr>
              <w:ilvl w:val="0"/>
              <w:numId w:val="0"/>
            </w:numPr>
            <w:rPr>
              <w:b w:val="0"/>
              <w:bCs w:val="0"/>
              <w:kern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0D95FC" wp14:editId="763FE678">
                <wp:extent cx="5791200" cy="714375"/>
                <wp:effectExtent l="0" t="0" r="0" b="0"/>
                <wp:docPr id="8" name="Obraz 8" descr="cid:image001.jpg@01D3BF6A.E1629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d:image001.jpg@01D3BF6A.E1629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864"/>
      <w:gridCol w:w="286"/>
      <w:gridCol w:w="287"/>
      <w:gridCol w:w="1794"/>
    </w:tblGrid>
    <w:tr w:rsidR="005A7102" w:rsidRPr="00525936" w14:paraId="0C64A133" w14:textId="77777777" w:rsidTr="00713CD1">
      <w:trPr>
        <w:cantSplit/>
        <w:trHeight w:val="57"/>
        <w:jc w:val="center"/>
      </w:trPr>
      <w:tc>
        <w:tcPr>
          <w:tcW w:w="9923" w:type="dxa"/>
          <w:gridSpan w:val="5"/>
        </w:tcPr>
        <w:p w14:paraId="50C40E47" w14:textId="77777777" w:rsidR="005A7102" w:rsidRPr="00525936" w:rsidRDefault="005A7102" w:rsidP="00713CD1">
          <w:pPr>
            <w:pStyle w:val="Nagwek"/>
            <w:jc w:val="center"/>
          </w:pPr>
        </w:p>
      </w:tc>
    </w:tr>
    <w:tr w:rsidR="005A7102" w:rsidRPr="00525936" w14:paraId="42F56277" w14:textId="77777777" w:rsidTr="00713CD1">
      <w:trPr>
        <w:cantSplit/>
        <w:trHeight w:val="517"/>
        <w:jc w:val="center"/>
      </w:trPr>
      <w:tc>
        <w:tcPr>
          <w:tcW w:w="5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B88C81E" w14:textId="77777777" w:rsidR="005A7102" w:rsidRPr="00525936" w:rsidRDefault="005A7102" w:rsidP="00713CD1">
          <w:pPr>
            <w:pStyle w:val="Nagwek"/>
          </w:pPr>
        </w:p>
      </w:tc>
      <w:tc>
        <w:tcPr>
          <w:tcW w:w="4231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971EF48" w14:textId="77777777" w:rsidR="005A7102" w:rsidRPr="00525936" w:rsidRDefault="005A7102" w:rsidP="00713CD1">
          <w:pPr>
            <w:pStyle w:val="Nagwek"/>
            <w:jc w:val="center"/>
          </w:pPr>
          <w:r w:rsidRPr="00525936">
            <w:t xml:space="preserve"> FORMULARZ OFERTOWY</w:t>
          </w:r>
        </w:p>
      </w:tc>
    </w:tr>
    <w:tr w:rsidR="005A7102" w:rsidRPr="00525936" w14:paraId="40DCC6B7" w14:textId="77777777" w:rsidTr="00713CD1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right w:val="single" w:sz="4" w:space="0" w:color="auto"/>
          </w:tcBorders>
        </w:tcPr>
        <w:p w14:paraId="5ACF49BE" w14:textId="77777777" w:rsidR="005A7102" w:rsidRPr="00525936" w:rsidRDefault="005A7102" w:rsidP="00713CD1">
          <w:pPr>
            <w:pStyle w:val="Nagwek"/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D4CE80C" w14:textId="77777777" w:rsidR="005A7102" w:rsidRPr="00525936" w:rsidRDefault="005A7102" w:rsidP="00713CD1">
          <w:pPr>
            <w:pStyle w:val="Nagwek"/>
            <w:ind w:right="42"/>
            <w:jc w:val="right"/>
          </w:pPr>
          <w:r w:rsidRPr="00525936">
            <w:t xml:space="preserve">strona  </w:t>
          </w:r>
        </w:p>
      </w:tc>
      <w:tc>
        <w:tcPr>
          <w:tcW w:w="573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6A6EEF05" w14:textId="77777777" w:rsidR="005A7102" w:rsidRPr="00525936" w:rsidRDefault="005A7102" w:rsidP="00713CD1">
          <w:pPr>
            <w:pStyle w:val="Nagwek"/>
          </w:pPr>
        </w:p>
      </w:tc>
      <w:tc>
        <w:tcPr>
          <w:tcW w:w="1794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CD48AC7" w14:textId="77777777" w:rsidR="005A7102" w:rsidRPr="00525936" w:rsidRDefault="005A7102" w:rsidP="00713CD1">
          <w:pPr>
            <w:pStyle w:val="Nagwek"/>
          </w:pPr>
        </w:p>
      </w:tc>
    </w:tr>
    <w:tr w:rsidR="005A7102" w:rsidRPr="00525936" w14:paraId="061B1AAF" w14:textId="77777777" w:rsidTr="00713CD1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02CD3" w14:textId="77777777" w:rsidR="005A7102" w:rsidRPr="00525936" w:rsidRDefault="005A7102" w:rsidP="00713CD1">
          <w:pPr>
            <w:pStyle w:val="Nagwek"/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7848C65" w14:textId="77777777" w:rsidR="005A7102" w:rsidRPr="00525936" w:rsidRDefault="005A7102" w:rsidP="00713CD1">
          <w:pPr>
            <w:pStyle w:val="Nagwek"/>
            <w:ind w:right="42"/>
            <w:jc w:val="right"/>
          </w:pPr>
          <w:r w:rsidRPr="00525936">
            <w:t xml:space="preserve">z ogólnej liczby </w:t>
          </w:r>
        </w:p>
      </w:tc>
      <w:tc>
        <w:tcPr>
          <w:tcW w:w="286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530ACE57" w14:textId="77777777" w:rsidR="005A7102" w:rsidRPr="00525936" w:rsidRDefault="005A7102" w:rsidP="00713CD1">
          <w:pPr>
            <w:pStyle w:val="Nagwek"/>
          </w:pPr>
        </w:p>
      </w:tc>
      <w:tc>
        <w:tcPr>
          <w:tcW w:w="287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609ABCAA" w14:textId="77777777" w:rsidR="005A7102" w:rsidRPr="00525936" w:rsidRDefault="005A7102" w:rsidP="00713CD1">
          <w:pPr>
            <w:pStyle w:val="Nagwek"/>
          </w:pPr>
        </w:p>
      </w:tc>
      <w:tc>
        <w:tcPr>
          <w:tcW w:w="1794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2B44B687" w14:textId="77777777" w:rsidR="005A7102" w:rsidRPr="00525936" w:rsidRDefault="005A7102" w:rsidP="00713CD1">
          <w:pPr>
            <w:pStyle w:val="Nagwek"/>
          </w:pPr>
          <w:r w:rsidRPr="00525936">
            <w:t>stron</w:t>
          </w:r>
        </w:p>
      </w:tc>
    </w:tr>
    <w:tr w:rsidR="005A7102" w:rsidRPr="00525936" w14:paraId="1C807D53" w14:textId="77777777" w:rsidTr="00713CD1">
      <w:trPr>
        <w:jc w:val="center"/>
      </w:trPr>
      <w:tc>
        <w:tcPr>
          <w:tcW w:w="5692" w:type="dxa"/>
          <w:tcBorders>
            <w:top w:val="single" w:sz="4" w:space="0" w:color="auto"/>
          </w:tcBorders>
        </w:tcPr>
        <w:p w14:paraId="58DB638B" w14:textId="77777777" w:rsidR="005A7102" w:rsidRPr="00525936" w:rsidRDefault="005A7102" w:rsidP="00713CD1">
          <w:pPr>
            <w:pStyle w:val="Nagwek"/>
            <w:jc w:val="center"/>
          </w:pPr>
          <w:r w:rsidRPr="00525936">
            <w:t>(pieczęć Wykonawcy)</w:t>
          </w:r>
        </w:p>
      </w:tc>
      <w:tc>
        <w:tcPr>
          <w:tcW w:w="1864" w:type="dxa"/>
          <w:tcBorders>
            <w:top w:val="single" w:sz="4" w:space="0" w:color="auto"/>
          </w:tcBorders>
        </w:tcPr>
        <w:p w14:paraId="7386BFA2" w14:textId="77777777" w:rsidR="005A7102" w:rsidRPr="00525936" w:rsidRDefault="005A7102" w:rsidP="00713CD1">
          <w:pPr>
            <w:pStyle w:val="Nagwek"/>
            <w:ind w:right="42"/>
            <w:jc w:val="right"/>
          </w:pPr>
        </w:p>
      </w:tc>
      <w:tc>
        <w:tcPr>
          <w:tcW w:w="573" w:type="dxa"/>
          <w:gridSpan w:val="2"/>
          <w:tcBorders>
            <w:top w:val="double" w:sz="4" w:space="0" w:color="auto"/>
          </w:tcBorders>
        </w:tcPr>
        <w:p w14:paraId="13729886" w14:textId="77777777" w:rsidR="005A7102" w:rsidRPr="00525936" w:rsidRDefault="005A7102" w:rsidP="00713CD1">
          <w:pPr>
            <w:pStyle w:val="Nagwek"/>
          </w:pPr>
        </w:p>
      </w:tc>
      <w:tc>
        <w:tcPr>
          <w:tcW w:w="1794" w:type="dxa"/>
          <w:tcBorders>
            <w:top w:val="single" w:sz="4" w:space="0" w:color="auto"/>
          </w:tcBorders>
        </w:tcPr>
        <w:p w14:paraId="2E520B19" w14:textId="77777777" w:rsidR="005A7102" w:rsidRPr="00525936" w:rsidRDefault="005A7102" w:rsidP="00713CD1">
          <w:pPr>
            <w:pStyle w:val="Nagwek"/>
          </w:pPr>
        </w:p>
      </w:tc>
    </w:tr>
  </w:tbl>
  <w:p w14:paraId="08549852" w14:textId="77777777" w:rsidR="005A7102" w:rsidRDefault="005A71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B762" w14:textId="77777777" w:rsidR="001D092A" w:rsidRDefault="00922F6D" w:rsidP="001D092A">
    <w:pPr>
      <w:pStyle w:val="Nagwek"/>
      <w:ind w:left="709"/>
    </w:pPr>
    <w:r>
      <w:rPr>
        <w:noProof/>
      </w:rPr>
      <w:drawing>
        <wp:inline distT="0" distB="0" distL="0" distR="0" wp14:anchorId="0C79889A" wp14:editId="2D7A2AED">
          <wp:extent cx="5791200" cy="714375"/>
          <wp:effectExtent l="0" t="0" r="0" b="9525"/>
          <wp:docPr id="55" name="Obraz 55" descr="cid:image001.jpg@01D3BF6A.E1629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D3BF6A.E1629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864"/>
      <w:gridCol w:w="286"/>
      <w:gridCol w:w="287"/>
      <w:gridCol w:w="1794"/>
    </w:tblGrid>
    <w:tr w:rsidR="001D092A" w:rsidRPr="00525936" w14:paraId="5DD8E4F2" w14:textId="77777777" w:rsidTr="001D092A">
      <w:trPr>
        <w:cantSplit/>
        <w:trHeight w:val="57"/>
        <w:jc w:val="center"/>
      </w:trPr>
      <w:tc>
        <w:tcPr>
          <w:tcW w:w="9807" w:type="dxa"/>
          <w:gridSpan w:val="5"/>
        </w:tcPr>
        <w:p w14:paraId="519F0D95" w14:textId="77777777" w:rsidR="001D092A" w:rsidRPr="00525936" w:rsidRDefault="00922F6D" w:rsidP="001D092A">
          <w:pPr>
            <w:pStyle w:val="Nagwek"/>
            <w:tabs>
              <w:tab w:val="clear" w:pos="9072"/>
              <w:tab w:val="left" w:pos="4963"/>
            </w:tabs>
            <w:jc w:val="left"/>
          </w:pPr>
          <w:r>
            <w:tab/>
          </w:r>
          <w:r>
            <w:tab/>
          </w:r>
          <w:r>
            <w:tab/>
          </w:r>
        </w:p>
      </w:tc>
    </w:tr>
    <w:tr w:rsidR="001D092A" w:rsidRPr="00525936" w14:paraId="453708F8" w14:textId="77777777" w:rsidTr="001D092A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4D3ED41" w14:textId="77777777" w:rsidR="001D092A" w:rsidRPr="00525936" w:rsidRDefault="0023255A" w:rsidP="001D092A">
          <w:pPr>
            <w:pStyle w:val="Nagwek"/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141D28C" w14:textId="77777777" w:rsidR="001D092A" w:rsidRPr="00525936" w:rsidRDefault="00922F6D" w:rsidP="001D092A">
          <w:pPr>
            <w:pStyle w:val="Nagwek"/>
            <w:jc w:val="center"/>
          </w:pPr>
          <w:r w:rsidRPr="00525936">
            <w:t xml:space="preserve"> FORMULARZ OFERTOWY</w:t>
          </w:r>
        </w:p>
      </w:tc>
    </w:tr>
    <w:tr w:rsidR="001D092A" w:rsidRPr="00525936" w14:paraId="270773BF" w14:textId="77777777" w:rsidTr="001D092A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B5FF034" w14:textId="77777777" w:rsidR="001D092A" w:rsidRPr="00525936" w:rsidRDefault="0023255A" w:rsidP="001D092A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A8EDA20" w14:textId="77777777" w:rsidR="001D092A" w:rsidRPr="00525936" w:rsidRDefault="00922F6D" w:rsidP="001D092A">
          <w:pPr>
            <w:pStyle w:val="Nagwek"/>
            <w:ind w:right="42"/>
            <w:jc w:val="right"/>
          </w:pPr>
          <w:r w:rsidRPr="00525936"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3552D25F" w14:textId="77777777" w:rsidR="001D092A" w:rsidRPr="00525936" w:rsidRDefault="0023255A" w:rsidP="001D092A">
          <w:pPr>
            <w:pStyle w:val="Nagwek"/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55D4AB2" w14:textId="77777777" w:rsidR="001D092A" w:rsidRPr="00525936" w:rsidRDefault="0023255A" w:rsidP="001D092A">
          <w:pPr>
            <w:pStyle w:val="Nagwek"/>
          </w:pPr>
        </w:p>
      </w:tc>
    </w:tr>
    <w:tr w:rsidR="001D092A" w:rsidRPr="00525936" w14:paraId="35A2B1E0" w14:textId="77777777" w:rsidTr="001D092A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F01B22" w14:textId="77777777" w:rsidR="001D092A" w:rsidRPr="00525936" w:rsidRDefault="0023255A" w:rsidP="001D092A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0D4DE2C3" w14:textId="77777777" w:rsidR="001D092A" w:rsidRPr="00525936" w:rsidRDefault="00922F6D" w:rsidP="001D092A">
          <w:pPr>
            <w:pStyle w:val="Nagwek"/>
            <w:ind w:right="42"/>
            <w:jc w:val="right"/>
          </w:pPr>
          <w:r w:rsidRPr="00525936"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00010C8A" w14:textId="77777777" w:rsidR="001D092A" w:rsidRPr="00525936" w:rsidRDefault="0023255A" w:rsidP="001D092A">
          <w:pPr>
            <w:pStyle w:val="Nagwek"/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434AB85D" w14:textId="77777777" w:rsidR="001D092A" w:rsidRPr="00525936" w:rsidRDefault="0023255A" w:rsidP="001D092A">
          <w:pPr>
            <w:pStyle w:val="Nagwek"/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248FA466" w14:textId="77777777" w:rsidR="001D092A" w:rsidRPr="00525936" w:rsidRDefault="00922F6D" w:rsidP="001D092A">
          <w:pPr>
            <w:pStyle w:val="Nagwek"/>
          </w:pPr>
          <w:r w:rsidRPr="00525936">
            <w:t>stron</w:t>
          </w:r>
        </w:p>
      </w:tc>
    </w:tr>
    <w:tr w:rsidR="001D092A" w:rsidRPr="00525936" w14:paraId="0531F048" w14:textId="77777777" w:rsidTr="001D092A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D8EA987" w14:textId="77777777" w:rsidR="001D092A" w:rsidRPr="00525936" w:rsidRDefault="00922F6D" w:rsidP="001D092A">
          <w:pPr>
            <w:pStyle w:val="Nagwek"/>
            <w:jc w:val="center"/>
          </w:pPr>
          <w:r w:rsidRPr="00525936"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50A8101" w14:textId="77777777" w:rsidR="001D092A" w:rsidRPr="00525936" w:rsidRDefault="0023255A" w:rsidP="001D092A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1F03B87D" w14:textId="77777777" w:rsidR="001D092A" w:rsidRPr="00525936" w:rsidRDefault="0023255A" w:rsidP="001D092A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6CC964EE" w14:textId="77777777" w:rsidR="001D092A" w:rsidRPr="00525936" w:rsidRDefault="0023255A" w:rsidP="001D092A">
          <w:pPr>
            <w:pStyle w:val="Nagwek"/>
          </w:pPr>
        </w:p>
      </w:tc>
    </w:tr>
  </w:tbl>
  <w:p w14:paraId="67DBAA55" w14:textId="77777777" w:rsidR="001D092A" w:rsidRDefault="0023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02"/>
    <w:rsid w:val="000925FD"/>
    <w:rsid w:val="002227C4"/>
    <w:rsid w:val="0023255A"/>
    <w:rsid w:val="005A7102"/>
    <w:rsid w:val="00922F6D"/>
    <w:rsid w:val="00C70F5D"/>
    <w:rsid w:val="00E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B33B"/>
  <w15:docId w15:val="{A490201E-B146-4EEC-8F70-8CE4C1AD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A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A710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le1">
    <w:name w:val="Title1"/>
    <w:basedOn w:val="Tytu"/>
    <w:uiPriority w:val="99"/>
    <w:rsid w:val="005A7102"/>
    <w:pPr>
      <w:pageBreakBefore/>
    </w:pPr>
    <w:rPr>
      <w:b w:val="0"/>
      <w:bCs w:val="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A7102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7102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A7102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gog">
    <w:name w:val="gog"/>
    <w:uiPriority w:val="99"/>
    <w:rsid w:val="005A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10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0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semiHidden/>
    <w:rsid w:val="005A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F6A.E16298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F6A.E1629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Karin Orzeł</cp:lastModifiedBy>
  <cp:revision>2</cp:revision>
  <dcterms:created xsi:type="dcterms:W3CDTF">2020-05-21T04:09:00Z</dcterms:created>
  <dcterms:modified xsi:type="dcterms:W3CDTF">2020-05-21T04:09:00Z</dcterms:modified>
</cp:coreProperties>
</file>