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DDE3" w14:textId="2081A23C" w:rsidR="0038791B" w:rsidRPr="00E14F95" w:rsidRDefault="0038791B" w:rsidP="0038791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14F95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</w:rPr>
        <w:t>8</w:t>
      </w:r>
      <w:r w:rsidRPr="00E14F95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02B437DE" w14:textId="77777777" w:rsidR="0038791B" w:rsidRPr="00E14F95" w:rsidRDefault="0038791B" w:rsidP="0038791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024768F6" w14:textId="7F47F21F" w:rsidR="0038791B" w:rsidRDefault="0038791B" w:rsidP="00387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WYKAZ DOSTAW </w:t>
      </w:r>
    </w:p>
    <w:p w14:paraId="27B7A275" w14:textId="77777777" w:rsidR="0038791B" w:rsidRPr="00E14F95" w:rsidRDefault="0038791B" w:rsidP="003879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089243F1" w14:textId="77777777" w:rsidR="0038791B" w:rsidRPr="00E14F95" w:rsidRDefault="0038791B" w:rsidP="0038791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E14F95">
        <w:rPr>
          <w:rFonts w:ascii="Arial" w:eastAsia="Times New Roman" w:hAnsi="Arial" w:cs="Arial"/>
          <w:sz w:val="21"/>
          <w:szCs w:val="21"/>
        </w:rPr>
        <w:t xml:space="preserve">Na potrzeby postępowania o udzielenie zamówienia publicznego pn.: </w:t>
      </w:r>
    </w:p>
    <w:p w14:paraId="6E452C39" w14:textId="77777777" w:rsidR="0038791B" w:rsidRPr="00E14F95" w:rsidRDefault="0038791B" w:rsidP="0038791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6EBE75F7" w14:textId="77777777" w:rsidR="0038791B" w:rsidRPr="00E14F95" w:rsidRDefault="0038791B" w:rsidP="0038791B">
      <w:pPr>
        <w:shd w:val="clear" w:color="auto" w:fill="DEEAF6" w:themeFill="accent5" w:themeFillTint="33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6241BDBE" w14:textId="77777777" w:rsidR="00316F3F" w:rsidRDefault="00316F3F" w:rsidP="0038791B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16F3F">
        <w:rPr>
          <w:rFonts w:ascii="Arial" w:eastAsia="Times New Roman" w:hAnsi="Arial" w:cs="Arial"/>
          <w:b/>
          <w:bCs/>
          <w:sz w:val="20"/>
          <w:szCs w:val="20"/>
        </w:rPr>
        <w:t xml:space="preserve">„Wspólnie przeciw zagrożeniom klimatycznym – doposażenie Ochotniczych Straży Pożarnych w Powiecie Głubczyckim” </w:t>
      </w:r>
    </w:p>
    <w:p w14:paraId="3FED0249" w14:textId="0F190023" w:rsidR="0038791B" w:rsidRPr="00E14F95" w:rsidRDefault="0038791B" w:rsidP="0038791B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spacing w:val="-2"/>
          <w:sz w:val="20"/>
          <w:szCs w:val="20"/>
        </w:rPr>
      </w:pPr>
    </w:p>
    <w:p w14:paraId="027D705B" w14:textId="77777777" w:rsidR="0038791B" w:rsidRPr="00E14F95" w:rsidRDefault="0038791B" w:rsidP="0038791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bookmarkStart w:id="0" w:name="_GoBack"/>
      <w:bookmarkEnd w:id="0"/>
    </w:p>
    <w:p w14:paraId="214C11A0" w14:textId="77777777" w:rsidR="0038791B" w:rsidRPr="00E14F95" w:rsidRDefault="0038791B" w:rsidP="0038791B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7E4CF44D" w14:textId="77777777" w:rsidR="0038791B" w:rsidRPr="009B0ECB" w:rsidRDefault="0038791B" w:rsidP="00387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B0ECB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69452242" w14:textId="77777777" w:rsidR="0038791B" w:rsidRPr="009B0ECB" w:rsidRDefault="0038791B" w:rsidP="0038791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C403A96" w14:textId="77777777" w:rsidR="0038791B" w:rsidRPr="009B0ECB" w:rsidRDefault="0038791B" w:rsidP="0038791B">
      <w:pPr>
        <w:shd w:val="clear" w:color="auto" w:fill="DEEAF6" w:themeFill="accent5" w:themeFillTint="33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B0ECB">
        <w:rPr>
          <w:rFonts w:ascii="Arial" w:eastAsia="Times New Roman" w:hAnsi="Arial" w:cs="Arial"/>
          <w:b/>
          <w:sz w:val="20"/>
          <w:szCs w:val="20"/>
        </w:rPr>
        <w:t>INFORMACJA DOTYCZĄCA WYKONAWCY:</w:t>
      </w:r>
    </w:p>
    <w:p w14:paraId="67144297" w14:textId="77777777" w:rsidR="0038791B" w:rsidRPr="009B0ECB" w:rsidRDefault="0038791B" w:rsidP="003879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F4B7A3E" w14:textId="77777777" w:rsidR="0038791B" w:rsidRPr="009B0ECB" w:rsidRDefault="0038791B" w:rsidP="0038791B">
      <w:pPr>
        <w:spacing w:after="0" w:line="36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  <w:r w:rsidRPr="009B0ECB">
        <w:rPr>
          <w:rFonts w:ascii="Arial" w:eastAsia="Times New Roman" w:hAnsi="Arial" w:cs="Arial"/>
          <w:sz w:val="20"/>
          <w:szCs w:val="20"/>
        </w:rPr>
        <w:t xml:space="preserve">W okresie ostatnich 3 lat przed upływem terminu składania ofert wykonałem dostawy odpowiadające wymaganiom SWZ. </w:t>
      </w:r>
      <w:r w:rsidRPr="009B0ECB">
        <w:rPr>
          <w:rFonts w:ascii="Arial" w:eastAsia="TimesNewRomanPSMT" w:hAnsi="Arial" w:cs="Arial"/>
          <w:sz w:val="20"/>
          <w:szCs w:val="20"/>
        </w:rPr>
        <w:t>Doświadczenie prezentuje poniższe zestawienie:</w:t>
      </w:r>
    </w:p>
    <w:p w14:paraId="5D9D58C4" w14:textId="77777777" w:rsidR="0038791B" w:rsidRPr="009B0ECB" w:rsidRDefault="0038791B" w:rsidP="0038791B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9B0ECB">
        <w:rPr>
          <w:rFonts w:ascii="Arial" w:eastAsia="TimesNewRomanPSMT" w:hAnsi="Arial" w:cs="Arial"/>
          <w:sz w:val="20"/>
          <w:szCs w:val="20"/>
        </w:rPr>
        <w:t xml:space="preserve"> 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110"/>
        <w:gridCol w:w="1134"/>
        <w:gridCol w:w="1843"/>
        <w:gridCol w:w="1672"/>
      </w:tblGrid>
      <w:tr w:rsidR="0038791B" w:rsidRPr="009B0ECB" w14:paraId="1367068D" w14:textId="77777777" w:rsidTr="00CC0F52">
        <w:trPr>
          <w:trHeight w:val="1661"/>
        </w:trPr>
        <w:tc>
          <w:tcPr>
            <w:tcW w:w="426" w:type="dxa"/>
            <w:shd w:val="clear" w:color="auto" w:fill="DEEAF6" w:themeFill="accent5" w:themeFillTint="33"/>
            <w:vAlign w:val="center"/>
            <w:hideMark/>
          </w:tcPr>
          <w:p w14:paraId="7863328A" w14:textId="77777777" w:rsidR="0038791B" w:rsidRPr="009B0ECB" w:rsidRDefault="0038791B" w:rsidP="00CC0F52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0" w:type="dxa"/>
            <w:shd w:val="clear" w:color="auto" w:fill="DEEAF6" w:themeFill="accent5" w:themeFillTint="33"/>
            <w:vAlign w:val="center"/>
          </w:tcPr>
          <w:p w14:paraId="1096C216" w14:textId="77777777" w:rsidR="0038791B" w:rsidRPr="009B0ECB" w:rsidRDefault="0038791B" w:rsidP="00CC0F52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i opis dostawy </w:t>
            </w:r>
          </w:p>
          <w:p w14:paraId="02A07354" w14:textId="77777777" w:rsidR="0038791B" w:rsidRPr="009B0ECB" w:rsidRDefault="0038791B" w:rsidP="00CC0F52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sz w:val="20"/>
                <w:szCs w:val="20"/>
                <w:vertAlign w:val="superscript"/>
              </w:rPr>
            </w:pPr>
            <w:r w:rsidRPr="009B0ECB">
              <w:rPr>
                <w:rFonts w:ascii="Arial" w:eastAsia="MS Mincho" w:hAnsi="Arial" w:cs="Arial"/>
                <w:sz w:val="20"/>
                <w:szCs w:val="20"/>
              </w:rPr>
              <w:t>- podanie danych potwierdzających wymagania z Rozdziału VII ust. 2 pkt 4 SWZ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  <w:hideMark/>
          </w:tcPr>
          <w:p w14:paraId="60750CDE" w14:textId="77777777" w:rsidR="0038791B" w:rsidRPr="009B0ECB" w:rsidRDefault="0038791B" w:rsidP="00CC0F52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Wartość dostaw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  <w:hideMark/>
          </w:tcPr>
          <w:p w14:paraId="057B9910" w14:textId="77777777" w:rsidR="0038791B" w:rsidRPr="009B0ECB" w:rsidRDefault="0038791B" w:rsidP="00CC0F52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71ABC151" w14:textId="77777777" w:rsidR="0038791B" w:rsidRPr="009B0ECB" w:rsidRDefault="0038791B" w:rsidP="00CC0F52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Cs/>
                <w:sz w:val="20"/>
                <w:szCs w:val="20"/>
              </w:rPr>
              <w:t>od (m-c/rok)</w:t>
            </w:r>
          </w:p>
          <w:p w14:paraId="65243DB4" w14:textId="77777777" w:rsidR="0038791B" w:rsidRPr="009B0ECB" w:rsidRDefault="0038791B" w:rsidP="00CC0F52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Cs/>
                <w:sz w:val="20"/>
                <w:szCs w:val="20"/>
              </w:rPr>
              <w:t>do (m-c/rok)</w:t>
            </w:r>
          </w:p>
        </w:tc>
        <w:tc>
          <w:tcPr>
            <w:tcW w:w="1672" w:type="dxa"/>
            <w:shd w:val="clear" w:color="auto" w:fill="DEEAF6" w:themeFill="accent5" w:themeFillTint="33"/>
            <w:vAlign w:val="center"/>
            <w:hideMark/>
          </w:tcPr>
          <w:p w14:paraId="3A601734" w14:textId="77777777" w:rsidR="0038791B" w:rsidRPr="009B0ECB" w:rsidRDefault="0038791B" w:rsidP="00CC0F52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Nazwa Zleceniodawcy</w:t>
            </w:r>
          </w:p>
        </w:tc>
      </w:tr>
      <w:tr w:rsidR="0038791B" w:rsidRPr="009B0ECB" w14:paraId="61313F90" w14:textId="77777777" w:rsidTr="00CC0F52">
        <w:trPr>
          <w:trHeight w:val="70"/>
        </w:trPr>
        <w:tc>
          <w:tcPr>
            <w:tcW w:w="426" w:type="dxa"/>
            <w:shd w:val="clear" w:color="auto" w:fill="DEEAF6" w:themeFill="accent5" w:themeFillTint="33"/>
            <w:vAlign w:val="center"/>
            <w:hideMark/>
          </w:tcPr>
          <w:p w14:paraId="72730ED6" w14:textId="77777777" w:rsidR="0038791B" w:rsidRPr="009B0ECB" w:rsidRDefault="0038791B" w:rsidP="00CC0F52">
            <w:pPr>
              <w:spacing w:after="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EEAF6" w:themeFill="accent5" w:themeFillTint="33"/>
            <w:vAlign w:val="center"/>
            <w:hideMark/>
          </w:tcPr>
          <w:p w14:paraId="430D09C0" w14:textId="77777777" w:rsidR="0038791B" w:rsidRPr="009B0ECB" w:rsidRDefault="0038791B" w:rsidP="00CC0F52">
            <w:pPr>
              <w:spacing w:after="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  <w:hideMark/>
          </w:tcPr>
          <w:p w14:paraId="663BD4B4" w14:textId="77777777" w:rsidR="0038791B" w:rsidRPr="009B0ECB" w:rsidRDefault="0038791B" w:rsidP="00CC0F52">
            <w:pPr>
              <w:spacing w:after="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  <w:hideMark/>
          </w:tcPr>
          <w:p w14:paraId="205BE1F2" w14:textId="77777777" w:rsidR="0038791B" w:rsidRPr="009B0ECB" w:rsidRDefault="0038791B" w:rsidP="00CC0F52">
            <w:pPr>
              <w:spacing w:after="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2" w:type="dxa"/>
            <w:shd w:val="clear" w:color="auto" w:fill="DEEAF6" w:themeFill="accent5" w:themeFillTint="33"/>
            <w:vAlign w:val="center"/>
            <w:hideMark/>
          </w:tcPr>
          <w:p w14:paraId="7FF7D19C" w14:textId="77777777" w:rsidR="0038791B" w:rsidRPr="009B0ECB" w:rsidRDefault="0038791B" w:rsidP="00CC0F52">
            <w:pPr>
              <w:spacing w:after="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8791B" w:rsidRPr="009B0ECB" w14:paraId="59CE459E" w14:textId="77777777" w:rsidTr="00CC0F52">
        <w:trPr>
          <w:trHeight w:val="682"/>
        </w:trPr>
        <w:tc>
          <w:tcPr>
            <w:tcW w:w="426" w:type="dxa"/>
            <w:shd w:val="clear" w:color="auto" w:fill="DEEAF6" w:themeFill="accent5" w:themeFillTint="33"/>
            <w:vAlign w:val="center"/>
          </w:tcPr>
          <w:p w14:paraId="396054C0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110" w:type="dxa"/>
            <w:vAlign w:val="center"/>
            <w:hideMark/>
          </w:tcPr>
          <w:p w14:paraId="3FA010A2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AAAEA3E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E95319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5725A240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  <w:tr w:rsidR="0038791B" w:rsidRPr="009B0ECB" w14:paraId="4C034237" w14:textId="77777777" w:rsidTr="00CC0F52">
        <w:trPr>
          <w:trHeight w:val="692"/>
        </w:trPr>
        <w:tc>
          <w:tcPr>
            <w:tcW w:w="426" w:type="dxa"/>
            <w:shd w:val="clear" w:color="auto" w:fill="DEEAF6" w:themeFill="accent5" w:themeFillTint="33"/>
            <w:vAlign w:val="center"/>
          </w:tcPr>
          <w:p w14:paraId="5951AC78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B0EC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D524AEA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10CC3F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78738A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3BF54921" w14:textId="77777777" w:rsidR="0038791B" w:rsidRPr="009B0ECB" w:rsidRDefault="0038791B" w:rsidP="00CC0F52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</w:tbl>
    <w:p w14:paraId="34101FE8" w14:textId="77777777" w:rsidR="0038791B" w:rsidRPr="009B0ECB" w:rsidRDefault="0038791B" w:rsidP="003879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B0ECB">
        <w:rPr>
          <w:rFonts w:ascii="Arial" w:eastAsia="Times New Roman" w:hAnsi="Arial" w:cs="Arial"/>
          <w:sz w:val="20"/>
          <w:szCs w:val="20"/>
        </w:rPr>
        <w:t> </w:t>
      </w:r>
    </w:p>
    <w:p w14:paraId="69A4DEA5" w14:textId="77777777" w:rsidR="0038791B" w:rsidRPr="009B0ECB" w:rsidRDefault="0038791B" w:rsidP="003879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B0ECB">
        <w:rPr>
          <w:rFonts w:ascii="Arial" w:eastAsia="Times New Roman" w:hAnsi="Arial" w:cs="Arial"/>
          <w:sz w:val="20"/>
          <w:szCs w:val="20"/>
        </w:rPr>
        <w:t xml:space="preserve">Do wykazywanych dostaw należy dołączyć dokumenty referencyjne. </w:t>
      </w:r>
    </w:p>
    <w:p w14:paraId="74FE5833" w14:textId="77777777" w:rsidR="0038791B" w:rsidRPr="00E14F95" w:rsidRDefault="0038791B" w:rsidP="0038791B">
      <w:pPr>
        <w:spacing w:before="120" w:after="0" w:line="24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5C8A8AD2" w14:textId="5CCB780E" w:rsidR="0038791B" w:rsidRPr="00E14F95" w:rsidRDefault="00D61209" w:rsidP="00D61209">
      <w:pPr>
        <w:spacing w:before="120" w:after="0" w:line="240" w:lineRule="auto"/>
        <w:ind w:firstLine="5220"/>
        <w:jc w:val="right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>…………………………………………</w:t>
      </w:r>
    </w:p>
    <w:p w14:paraId="49FC8284" w14:textId="528555C4" w:rsidR="0038791B" w:rsidRPr="00D61209" w:rsidRDefault="0038791B" w:rsidP="0038791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D61209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</w:t>
      </w:r>
    </w:p>
    <w:p w14:paraId="220A989D" w14:textId="77777777" w:rsidR="0038791B" w:rsidRDefault="0038791B"/>
    <w:sectPr w:rsidR="0038791B" w:rsidSect="00C6350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9D94D" w14:textId="77777777" w:rsidR="00703D9C" w:rsidRDefault="00703D9C" w:rsidP="0038791B">
      <w:pPr>
        <w:spacing w:after="0" w:line="240" w:lineRule="auto"/>
      </w:pPr>
      <w:r>
        <w:separator/>
      </w:r>
    </w:p>
  </w:endnote>
  <w:endnote w:type="continuationSeparator" w:id="0">
    <w:p w14:paraId="7751B6B8" w14:textId="77777777" w:rsidR="00703D9C" w:rsidRDefault="00703D9C" w:rsidP="0038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FDA5A" w14:textId="77777777" w:rsidR="00703D9C" w:rsidRDefault="00703D9C" w:rsidP="0038791B">
      <w:pPr>
        <w:spacing w:after="0" w:line="240" w:lineRule="auto"/>
      </w:pPr>
      <w:r>
        <w:separator/>
      </w:r>
    </w:p>
  </w:footnote>
  <w:footnote w:type="continuationSeparator" w:id="0">
    <w:p w14:paraId="14725198" w14:textId="77777777" w:rsidR="00703D9C" w:rsidRDefault="00703D9C" w:rsidP="003879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DE"/>
    <w:rsid w:val="00104D79"/>
    <w:rsid w:val="002A51BB"/>
    <w:rsid w:val="002D571D"/>
    <w:rsid w:val="002F6766"/>
    <w:rsid w:val="00316F3F"/>
    <w:rsid w:val="0038791B"/>
    <w:rsid w:val="0047225A"/>
    <w:rsid w:val="005B364C"/>
    <w:rsid w:val="00703D9C"/>
    <w:rsid w:val="008042CA"/>
    <w:rsid w:val="00847C7C"/>
    <w:rsid w:val="00940396"/>
    <w:rsid w:val="009B0ECB"/>
    <w:rsid w:val="00A7342C"/>
    <w:rsid w:val="00AB1CEC"/>
    <w:rsid w:val="00C6350F"/>
    <w:rsid w:val="00CE2685"/>
    <w:rsid w:val="00CF2160"/>
    <w:rsid w:val="00D61209"/>
    <w:rsid w:val="00F427DE"/>
    <w:rsid w:val="00F62467"/>
    <w:rsid w:val="00F70C2A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B6F3"/>
  <w15:chartTrackingRefBased/>
  <w15:docId w15:val="{EF341C0D-029C-CA46-837C-261EBCBA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91B"/>
    <w:pPr>
      <w:spacing w:after="200" w:line="276" w:lineRule="auto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8791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rsid w:val="0038791B"/>
  </w:style>
  <w:style w:type="paragraph" w:styleId="Stopka">
    <w:name w:val="footer"/>
    <w:basedOn w:val="Normalny"/>
    <w:link w:val="StopkaZnak"/>
    <w:uiPriority w:val="99"/>
    <w:unhideWhenUsed/>
    <w:rsid w:val="0038791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8791B"/>
  </w:style>
  <w:style w:type="paragraph" w:styleId="Poprawka">
    <w:name w:val="Revision"/>
    <w:hidden/>
    <w:uiPriority w:val="99"/>
    <w:semiHidden/>
    <w:rsid w:val="00940396"/>
    <w:pPr>
      <w:spacing w:line="240" w:lineRule="auto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665</Characters>
  <Application>Microsoft Office Word</Application>
  <DocSecurity>0</DocSecurity>
  <Lines>15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8</cp:revision>
  <dcterms:created xsi:type="dcterms:W3CDTF">2023-07-18T16:14:00Z</dcterms:created>
  <dcterms:modified xsi:type="dcterms:W3CDTF">2025-04-24T09:16:00Z</dcterms:modified>
</cp:coreProperties>
</file>