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EE" w:rsidRPr="00286DBB" w:rsidRDefault="00AB1BEE" w:rsidP="00286DBB">
      <w:pPr>
        <w:shd w:val="clear" w:color="auto" w:fill="FFFFFF"/>
        <w:spacing w:before="100" w:beforeAutospacing="1" w:after="100" w:afterAutospacing="1"/>
        <w:ind w:left="5664" w:firstLine="6"/>
        <w:jc w:val="both"/>
        <w:rPr>
          <w:rFonts w:ascii="Arial" w:eastAsia="Times New Roman" w:hAnsi="Arial" w:cs="Arial"/>
          <w:i/>
          <w:color w:val="222222"/>
          <w:sz w:val="24"/>
          <w:szCs w:val="24"/>
          <w:lang w:eastAsia="pl-PL"/>
        </w:rPr>
      </w:pPr>
      <w:bookmarkStart w:id="0" w:name="__RefHeading___Toc385414421"/>
      <w:bookmarkEnd w:id="0"/>
      <w:r w:rsidRPr="00286DBB">
        <w:rPr>
          <w:rFonts w:ascii="Arial" w:eastAsia="Times New Roman" w:hAnsi="Arial" w:cs="Arial"/>
          <w:i/>
          <w:color w:val="222222"/>
          <w:sz w:val="24"/>
          <w:szCs w:val="24"/>
          <w:lang w:eastAsia="pl-PL"/>
        </w:rPr>
        <w:t xml:space="preserve">Załącznik nr 3 </w:t>
      </w:r>
      <w:r w:rsidR="00C6088D" w:rsidRPr="00286DBB">
        <w:rPr>
          <w:rFonts w:ascii="Arial" w:eastAsia="Times New Roman" w:hAnsi="Arial" w:cs="Arial"/>
          <w:i/>
          <w:color w:val="222222"/>
          <w:sz w:val="24"/>
          <w:szCs w:val="24"/>
          <w:lang w:eastAsia="pl-PL"/>
        </w:rPr>
        <w:t>do WP</w:t>
      </w:r>
    </w:p>
    <w:p w:rsidR="00AB1BEE" w:rsidRPr="00286DBB" w:rsidRDefault="00AB1BEE" w:rsidP="002F628D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pl-PL"/>
        </w:rPr>
      </w:pPr>
      <w:r w:rsidRPr="00286DBB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pl-PL"/>
        </w:rPr>
        <w:t xml:space="preserve">OPIS PRZEDMIOTU ZAMÓWIENIA </w:t>
      </w:r>
    </w:p>
    <w:p w:rsidR="00AB1BEE" w:rsidRPr="00286DBB" w:rsidRDefault="00AB1BEE" w:rsidP="002F628D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pl-PL"/>
        </w:rPr>
      </w:pPr>
      <w:r w:rsidRPr="00286DBB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pl-PL"/>
        </w:rPr>
        <w:t>I. Opis zamówienia</w:t>
      </w:r>
    </w:p>
    <w:p w:rsidR="00286DBB" w:rsidRPr="00286DBB" w:rsidRDefault="00DB23FA" w:rsidP="002F628D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I.</w:t>
      </w:r>
      <w:r w:rsidR="00AB1BEE" w:rsidRPr="00286DB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1. Przedm</w:t>
      </w:r>
      <w:r w:rsid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iotem zamówienia jest </w:t>
      </w:r>
      <w:r w:rsidR="00AB1BEE" w:rsidRPr="00286DB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naprawa </w:t>
      </w:r>
      <w:r w:rsidR="00C86CFE" w:rsidRP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Lornetki termowizyjnej MOSKITO </w:t>
      </w:r>
      <w:r w:rsid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</w:r>
      <w:r w:rsidR="00C86CFE" w:rsidRP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T 1  913091</w:t>
      </w:r>
      <w:r w:rsid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</w:t>
      </w:r>
    </w:p>
    <w:p w:rsidR="00286DBB" w:rsidRPr="00286DBB" w:rsidRDefault="00286DBB" w:rsidP="002F628D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Zamawiający przewiduje w ramach zamówienia:</w:t>
      </w:r>
    </w:p>
    <w:p w:rsidR="00286DBB" w:rsidRPr="00C86CFE" w:rsidRDefault="00C86CFE" w:rsidP="002F628D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Wykonanie usługi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naprawy ww. lornetki </w:t>
      </w:r>
      <w:r w:rsidR="00286DBB" w:rsidRP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ilości 1 szt.</w:t>
      </w:r>
    </w:p>
    <w:p w:rsidR="00AB1BEE" w:rsidRPr="00286DBB" w:rsidRDefault="00AB1BEE" w:rsidP="002F628D">
      <w:pPr>
        <w:shd w:val="clear" w:color="auto" w:fill="FFFFFF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86DBB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DB23F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86DBB">
        <w:rPr>
          <w:rFonts w:ascii="Arial" w:eastAsia="Times New Roman" w:hAnsi="Arial" w:cs="Arial"/>
          <w:sz w:val="24"/>
          <w:szCs w:val="24"/>
          <w:lang w:eastAsia="pl-PL"/>
        </w:rPr>
        <w:t xml:space="preserve">2. Wymagania serwisowe: </w:t>
      </w:r>
    </w:p>
    <w:p w:rsidR="00AB1BEE" w:rsidRPr="00C86CFE" w:rsidRDefault="00AB1BEE" w:rsidP="002F628D">
      <w:pPr>
        <w:widowControl w:val="0"/>
        <w:shd w:val="clear" w:color="auto" w:fill="FFFFFF"/>
        <w:autoSpaceDE w:val="0"/>
        <w:spacing w:before="120" w:after="0"/>
        <w:jc w:val="both"/>
        <w:rPr>
          <w:rFonts w:ascii="Arial" w:eastAsia="Times New Roman" w:hAnsi="Arial" w:cs="Arial"/>
          <w:color w:val="FF0000"/>
          <w:w w:val="101"/>
          <w:sz w:val="24"/>
          <w:szCs w:val="24"/>
          <w:lang w:eastAsia="pl-PL"/>
        </w:rPr>
      </w:pPr>
      <w:r w:rsidRPr="00C86CFE">
        <w:rPr>
          <w:rFonts w:ascii="Arial" w:eastAsia="Times New Roman" w:hAnsi="Arial" w:cs="Arial"/>
          <w:w w:val="101"/>
          <w:sz w:val="24"/>
          <w:szCs w:val="24"/>
          <w:lang w:eastAsia="pl-PL"/>
        </w:rPr>
        <w:t>I. 2.1 Wykonawca udzieli gwarancji min</w:t>
      </w:r>
      <w:r w:rsidRPr="00020D30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. </w:t>
      </w:r>
      <w:r w:rsidR="008830ED">
        <w:rPr>
          <w:rFonts w:ascii="Arial" w:eastAsia="Times New Roman" w:hAnsi="Arial" w:cs="Arial"/>
          <w:w w:val="101"/>
          <w:sz w:val="24"/>
          <w:szCs w:val="24"/>
          <w:lang w:eastAsia="pl-PL"/>
        </w:rPr>
        <w:t>12</w:t>
      </w:r>
      <w:r w:rsidRPr="00020D30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 m-cy </w:t>
      </w:r>
      <w:r w:rsidRPr="00C86CFE">
        <w:rPr>
          <w:rFonts w:ascii="Arial" w:eastAsia="Times New Roman" w:hAnsi="Arial" w:cs="Arial"/>
          <w:w w:val="101"/>
          <w:sz w:val="24"/>
          <w:szCs w:val="24"/>
          <w:lang w:eastAsia="pl-PL"/>
        </w:rPr>
        <w:t>na wymienione lub naprawiane części zamienne oraz wykonaną usługę. Gwarancja rozpoczyna bieg od daty przyjęcia wyrobów przez Odbiorcę</w:t>
      </w:r>
      <w:r w:rsidRPr="00C86CFE">
        <w:rPr>
          <w:rFonts w:ascii="Arial" w:eastAsia="Times New Roman" w:hAnsi="Arial" w:cs="Arial"/>
          <w:color w:val="FF0000"/>
          <w:w w:val="101"/>
          <w:sz w:val="24"/>
          <w:szCs w:val="24"/>
          <w:lang w:eastAsia="pl-PL"/>
        </w:rPr>
        <w:t>.</w:t>
      </w:r>
    </w:p>
    <w:p w:rsidR="00AB1BEE" w:rsidRPr="00286DBB" w:rsidRDefault="00AB1BEE" w:rsidP="002F628D">
      <w:pPr>
        <w:widowControl w:val="0"/>
        <w:shd w:val="clear" w:color="auto" w:fill="FFFFFF"/>
        <w:autoSpaceDE w:val="0"/>
        <w:spacing w:before="120" w:after="0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I. 2.2. </w:t>
      </w:r>
      <w:r w:rsidR="00414889">
        <w:rPr>
          <w:rFonts w:ascii="Arial" w:eastAsia="Times New Roman" w:hAnsi="Arial" w:cs="Arial"/>
          <w:w w:val="101"/>
          <w:sz w:val="24"/>
          <w:szCs w:val="24"/>
          <w:lang w:eastAsia="pl-PL"/>
        </w:rPr>
        <w:t>Zamontowane c</w:t>
      </w: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>zęści muszą być oryginalne oraz spełniać warunki jakościowe określone w dokumentacji technicznej producenta.</w:t>
      </w:r>
    </w:p>
    <w:p w:rsidR="00AB1BEE" w:rsidRPr="00286DBB" w:rsidRDefault="00C86CFE" w:rsidP="002F628D">
      <w:pPr>
        <w:widowControl w:val="0"/>
        <w:shd w:val="clear" w:color="auto" w:fill="FFFFFF"/>
        <w:autoSpaceDE w:val="0"/>
        <w:spacing w:before="120" w:after="0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>
        <w:rPr>
          <w:rFonts w:ascii="Arial" w:eastAsia="Times New Roman" w:hAnsi="Arial" w:cs="Arial"/>
          <w:w w:val="101"/>
          <w:sz w:val="24"/>
          <w:szCs w:val="24"/>
          <w:lang w:eastAsia="pl-PL"/>
        </w:rPr>
        <w:t>I.2.3</w:t>
      </w:r>
      <w:r w:rsidR="00AB1BEE"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>. Usuwanie niesprawności obejmuje działania realizowane wg następujących zasad:</w:t>
      </w:r>
    </w:p>
    <w:p w:rsidR="00AB1BEE" w:rsidRPr="00286DBB" w:rsidRDefault="00AB1BEE" w:rsidP="002F628D">
      <w:pPr>
        <w:widowControl w:val="0"/>
        <w:numPr>
          <w:ilvl w:val="0"/>
          <w:numId w:val="1"/>
        </w:numPr>
        <w:shd w:val="clear" w:color="auto" w:fill="FFFFFF"/>
        <w:autoSpaceDE w:val="0"/>
        <w:spacing w:before="120" w:after="0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czas rozpoczęcia usuwania niesprawności (będący w możliwościach technicznych wykonawcy) nastąpi w terminie określonym </w:t>
      </w:r>
      <w:r w:rsid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br/>
      </w: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w przedstawionej ofercie, </w:t>
      </w:r>
    </w:p>
    <w:p w:rsidR="00AB1BEE" w:rsidRPr="00286DBB" w:rsidRDefault="00AB1BEE" w:rsidP="002F628D">
      <w:pPr>
        <w:widowControl w:val="0"/>
        <w:numPr>
          <w:ilvl w:val="0"/>
          <w:numId w:val="1"/>
        </w:numPr>
        <w:shd w:val="clear" w:color="auto" w:fill="FFFFFF"/>
        <w:autoSpaceDE w:val="0"/>
        <w:spacing w:before="120" w:after="0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>niesprawne podzespoły, które pozostają po dokonaniu naprawy Wykonawca nieodpłatnie zabiera i utylizuje na własny koszt, po odnotowaniu tego faktu w protokole powykonawczym,</w:t>
      </w:r>
    </w:p>
    <w:p w:rsidR="00AB1BEE" w:rsidRPr="00286DBB" w:rsidRDefault="00AB1BEE" w:rsidP="002F628D">
      <w:pPr>
        <w:widowControl w:val="0"/>
        <w:numPr>
          <w:ilvl w:val="0"/>
          <w:numId w:val="1"/>
        </w:numPr>
        <w:shd w:val="clear" w:color="auto" w:fill="FFFFFF"/>
        <w:autoSpaceDE w:val="0"/>
        <w:spacing w:before="120" w:after="0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>naniesienie odpowiednich zmian w dokumentacji technicznej po dokonanej naprawie urządzenia lub wystawienie dokumentu w formie załącznika do właściwej dokumentacji technicznej;</w:t>
      </w:r>
    </w:p>
    <w:p w:rsidR="00AB1BEE" w:rsidRPr="00286DBB" w:rsidRDefault="00446BF3" w:rsidP="002F628D">
      <w:pPr>
        <w:widowControl w:val="0"/>
        <w:shd w:val="clear" w:color="auto" w:fill="FFFFFF"/>
        <w:autoSpaceDE w:val="0"/>
        <w:spacing w:before="120" w:after="0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>
        <w:rPr>
          <w:rFonts w:ascii="Arial" w:eastAsia="Times New Roman" w:hAnsi="Arial" w:cs="Arial"/>
          <w:w w:val="101"/>
          <w:sz w:val="24"/>
          <w:szCs w:val="24"/>
          <w:lang w:eastAsia="pl-PL"/>
        </w:rPr>
        <w:t>I.2.4</w:t>
      </w:r>
      <w:r w:rsidR="00AB1BEE"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. W przypadku stwierdzenia w okresie gwarancji, wad fizycznych </w:t>
      </w:r>
      <w:r w:rsidR="00AB1BEE"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br/>
        <w:t>sprzętu objętego gwarancją, Wykonawca:</w:t>
      </w:r>
    </w:p>
    <w:p w:rsidR="00AB1BEE" w:rsidRPr="00286DBB" w:rsidRDefault="00AB1BEE" w:rsidP="002F628D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  <w:tab w:val="num" w:pos="709"/>
          <w:tab w:val="left" w:pos="993"/>
        </w:tabs>
        <w:autoSpaceDE w:val="0"/>
        <w:spacing w:before="120" w:after="0"/>
        <w:ind w:left="709" w:hanging="283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>rozpatrzy „Protokół reklamacji” w terminie 7 dni licząc od daty jego otrzymania,</w:t>
      </w:r>
    </w:p>
    <w:p w:rsidR="00AB1BEE" w:rsidRPr="00286DBB" w:rsidRDefault="00AB1BEE" w:rsidP="002F628D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  <w:tab w:val="num" w:pos="709"/>
          <w:tab w:val="left" w:pos="993"/>
        </w:tabs>
        <w:autoSpaceDE w:val="0"/>
        <w:spacing w:before="120" w:after="0"/>
        <w:ind w:left="709" w:hanging="283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>usunie wadę w te</w:t>
      </w:r>
      <w:r w:rsidR="00B4272B">
        <w:rPr>
          <w:rFonts w:ascii="Arial" w:eastAsia="Times New Roman" w:hAnsi="Arial" w:cs="Arial"/>
          <w:w w:val="101"/>
          <w:sz w:val="24"/>
          <w:szCs w:val="24"/>
          <w:lang w:eastAsia="pl-PL"/>
        </w:rPr>
        <w:t>rminie 90</w:t>
      </w: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 dni roboczych licząc od daty odbioru sprzętu </w:t>
      </w: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br/>
        <w:t xml:space="preserve">z siedziby Zamawiającego, </w:t>
      </w:r>
    </w:p>
    <w:p w:rsidR="00AB1BEE" w:rsidRPr="00286DBB" w:rsidRDefault="00AB1BEE" w:rsidP="002F628D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  <w:tab w:val="num" w:pos="709"/>
          <w:tab w:val="left" w:pos="993"/>
        </w:tabs>
        <w:autoSpaceDE w:val="0"/>
        <w:spacing w:before="120" w:after="0"/>
        <w:ind w:left="709" w:hanging="283"/>
        <w:jc w:val="both"/>
        <w:rPr>
          <w:rFonts w:ascii="Arial" w:eastAsia="Times New Roman" w:hAnsi="Arial" w:cs="Arial"/>
          <w:w w:val="101"/>
          <w:sz w:val="24"/>
          <w:szCs w:val="24"/>
          <w:lang w:eastAsia="pl-PL"/>
        </w:rPr>
      </w:pP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 xml:space="preserve">dostarczy sprzęt wolny od wad do Odbiorcy w terminie określonym </w:t>
      </w:r>
      <w:r w:rsidR="005A70A0"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br/>
      </w:r>
      <w:r w:rsidRPr="00286DBB">
        <w:rPr>
          <w:rFonts w:ascii="Arial" w:eastAsia="Times New Roman" w:hAnsi="Arial" w:cs="Arial"/>
          <w:w w:val="101"/>
          <w:sz w:val="24"/>
          <w:szCs w:val="24"/>
          <w:lang w:eastAsia="pl-PL"/>
        </w:rPr>
        <w:t>w „Protokole reklamacji”.</w:t>
      </w:r>
    </w:p>
    <w:p w:rsidR="00AB1BEE" w:rsidRPr="00C86CFE" w:rsidRDefault="00DB23FA" w:rsidP="002F628D">
      <w:pPr>
        <w:autoSpaceDE w:val="0"/>
        <w:spacing w:after="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I.</w:t>
      </w:r>
      <w:r w:rsidR="00AB1BEE" w:rsidRPr="00C86CFE">
        <w:rPr>
          <w:rFonts w:ascii="Arial" w:eastAsia="Times New Roman" w:hAnsi="Arial" w:cs="Arial"/>
          <w:sz w:val="24"/>
          <w:szCs w:val="24"/>
          <w:lang w:eastAsia="pl-PL"/>
        </w:rPr>
        <w:t>3. Jeśli w tr</w:t>
      </w:r>
      <w:r w:rsidR="00C86CFE" w:rsidRPr="00C86CFE">
        <w:rPr>
          <w:rFonts w:ascii="Arial" w:eastAsia="Times New Roman" w:hAnsi="Arial" w:cs="Arial"/>
          <w:sz w:val="24"/>
          <w:szCs w:val="24"/>
          <w:lang w:eastAsia="pl-PL"/>
        </w:rPr>
        <w:t xml:space="preserve">akcie wykonywania </w:t>
      </w:r>
      <w:r w:rsidR="00AB1BEE" w:rsidRPr="00C86CFE">
        <w:rPr>
          <w:rFonts w:ascii="Arial" w:eastAsia="Times New Roman" w:hAnsi="Arial" w:cs="Arial"/>
          <w:sz w:val="24"/>
          <w:szCs w:val="24"/>
          <w:lang w:eastAsia="pl-PL"/>
        </w:rPr>
        <w:t>naprawy oraz wymian uszkodzonych elementów wykryte zostaną uszkodzenia lub wady sprzętu, nieobjęt</w:t>
      </w:r>
      <w:r w:rsidR="00020D30">
        <w:rPr>
          <w:rFonts w:ascii="Arial" w:eastAsia="Times New Roman" w:hAnsi="Arial" w:cs="Arial"/>
          <w:sz w:val="24"/>
          <w:szCs w:val="24"/>
          <w:lang w:eastAsia="pl-PL"/>
        </w:rPr>
        <w:t>e zakresem czynności naprawczych</w:t>
      </w:r>
      <w:r w:rsidR="00AB1BEE" w:rsidRPr="00C86CFE">
        <w:rPr>
          <w:rFonts w:ascii="Arial" w:eastAsia="Times New Roman" w:hAnsi="Arial" w:cs="Arial"/>
          <w:sz w:val="24"/>
          <w:szCs w:val="24"/>
          <w:lang w:eastAsia="pl-PL"/>
        </w:rPr>
        <w:t xml:space="preserve"> Wykonawca poinformuje natychmiast o tym fakcie stosownym pismem (Protokołem Stanu technicznego z szacowanym  kosztem </w:t>
      </w:r>
      <w:r w:rsidR="00AB1BEE" w:rsidRPr="00C86CF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naprawy)  Zamawiającego w celu uzyskania akceptacji na usunięcie niesprawności.</w:t>
      </w:r>
    </w:p>
    <w:p w:rsidR="00AB1BEE" w:rsidRPr="00286DBB" w:rsidRDefault="000E4E8D" w:rsidP="002F628D">
      <w:pPr>
        <w:suppressAutoHyphens/>
        <w:autoSpaceDE w:val="0"/>
        <w:spacing w:after="5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629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I.4. Wykonawca usługi </w:t>
      </w:r>
      <w:r w:rsidR="00AB1BEE" w:rsidRPr="00A629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dotyczącej napraw</w:t>
      </w:r>
      <w:r w:rsidRPr="00A629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="00AB1BEE" w:rsidRPr="00A629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sprzętu powinien traktować priorytetowo</w:t>
      </w:r>
      <w:bookmarkStart w:id="1" w:name="_GoBack"/>
      <w:bookmarkEnd w:id="1"/>
      <w:r w:rsidR="00AB1BEE" w:rsidRPr="00A629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Jeżeli naprawa usterki będzie przekraczała kompetencje wykonawcy i wynikała </w:t>
      </w:r>
      <w:r w:rsidR="006A526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 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naprawy poza terenem RP (tylko w siedzibie producenta) wówczas termin naprawy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może przekroczyć 30.09</w:t>
      </w:r>
      <w:r w:rsidR="0057569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.2022</w:t>
      </w:r>
      <w:r w:rsidR="00286DBB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r.</w:t>
      </w:r>
    </w:p>
    <w:p w:rsidR="00AB1BEE" w:rsidRPr="00286DBB" w:rsidRDefault="00020D30" w:rsidP="002F628D">
      <w:pPr>
        <w:autoSpaceDE w:val="0"/>
        <w:spacing w:after="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I.5</w:t>
      </w:r>
      <w:r w:rsidR="00DB23FA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 xml:space="preserve">Zamawiający wymaga aby Wykonawca: </w:t>
      </w:r>
    </w:p>
    <w:p w:rsidR="00AB1BEE" w:rsidRPr="00286DBB" w:rsidRDefault="00020D30" w:rsidP="002F628D">
      <w:pPr>
        <w:autoSpaceDE w:val="0"/>
        <w:autoSpaceDN w:val="0"/>
        <w:adjustRightInd w:val="0"/>
        <w:spacing w:after="134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.1.dysponował wykwalifikowaną kadrą pracowniczą specjalizującą się 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 serwisie, którego dotyczy przedmiot zamówienia (mechanik posiadający aktualny certyfikat uprawniaj</w:t>
      </w:r>
      <w:r w:rsidR="000E4E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ący do przeprowadzenia naprawy </w:t>
      </w:r>
      <w:r w:rsidR="000E4E8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lornetek termowizyjnych</w:t>
      </w:r>
      <w:r w:rsidR="000E4E8D" w:rsidRP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MOSKITO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T 1</w:t>
      </w:r>
      <w:r w:rsidR="000E4E8D" w:rsidRPr="00C86CF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913091</w:t>
      </w:r>
      <w:r w:rsidR="008830E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poświadczony przez producenta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).</w:t>
      </w:r>
    </w:p>
    <w:p w:rsidR="00AB1BEE" w:rsidRPr="00286DBB" w:rsidRDefault="00020D30" w:rsidP="002F628D">
      <w:pPr>
        <w:autoSpaceDE w:val="0"/>
        <w:autoSpaceDN w:val="0"/>
        <w:adjustRightInd w:val="0"/>
        <w:spacing w:after="134"/>
        <w:ind w:left="567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.2. </w:t>
      </w:r>
      <w:r w:rsidR="00286DBB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>ymontowane (zużyte</w:t>
      </w:r>
      <w:r w:rsidR="000E4E8D">
        <w:rPr>
          <w:rFonts w:ascii="Arial" w:eastAsia="Times New Roman" w:hAnsi="Arial" w:cs="Arial"/>
          <w:sz w:val="24"/>
          <w:szCs w:val="24"/>
          <w:lang w:eastAsia="pl-PL"/>
        </w:rPr>
        <w:t>) części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 xml:space="preserve"> zostaną zutylizowane przez Wykonawcę na jego koszt.</w:t>
      </w:r>
      <w:r w:rsidR="00AB1BEE" w:rsidRPr="00286DBB">
        <w:rPr>
          <w:rFonts w:ascii="Arial" w:eastAsia="Times New Roman" w:hAnsi="Arial" w:cs="Arial"/>
          <w:strike/>
          <w:sz w:val="24"/>
          <w:szCs w:val="24"/>
          <w:lang w:eastAsia="pl-PL"/>
        </w:rPr>
        <w:t xml:space="preserve"> </w:t>
      </w:r>
    </w:p>
    <w:p w:rsidR="00AB1BEE" w:rsidRPr="00286DBB" w:rsidRDefault="00020D30" w:rsidP="002F628D">
      <w:pPr>
        <w:autoSpaceDE w:val="0"/>
        <w:autoSpaceDN w:val="0"/>
        <w:adjustRightInd w:val="0"/>
        <w:spacing w:after="134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</w:t>
      </w:r>
      <w:r w:rsidR="00AB1BEE" w:rsidRPr="00286DB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="00286DBB" w:rsidRPr="00286DBB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>wentualne koszty wynikające z zastosowania niewłaściwej technologii napraw lub niewłaściwych części będą obciążać Wykonawcę.</w:t>
      </w:r>
    </w:p>
    <w:p w:rsidR="00AB1BEE" w:rsidRPr="00286DBB" w:rsidRDefault="00DB23FA" w:rsidP="002F628D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I.</w:t>
      </w:r>
      <w:r w:rsidR="00020D30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 xml:space="preserve">. Cena usługi jest ceną brutto zawierającą koszt naprawy, użytych części zamiennych i materiałów. </w:t>
      </w:r>
    </w:p>
    <w:p w:rsidR="00AB1BEE" w:rsidRDefault="00AB1BEE" w:rsidP="002F628D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6DBB" w:rsidRPr="00286DBB" w:rsidRDefault="00286DBB" w:rsidP="002F628D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B1BEE" w:rsidRPr="00286DBB" w:rsidRDefault="00AB1BEE" w:rsidP="002F628D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86DB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II. SZCZEGÓŁOWY OPIS POSZCZEGÓLNYCH ZADAŃ</w:t>
      </w:r>
    </w:p>
    <w:p w:rsidR="00AB1BEE" w:rsidRPr="00286DBB" w:rsidRDefault="00AB1BEE" w:rsidP="002F628D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B1BEE" w:rsidRPr="00286DBB" w:rsidRDefault="00DB23FA" w:rsidP="002F628D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II.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>1. Przedmiotem zamówienia jest:</w:t>
      </w:r>
    </w:p>
    <w:p w:rsidR="00AB1BEE" w:rsidRDefault="00B4272B" w:rsidP="002F628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Przywrócenie sprawności lornetki termowizyjnej MOSKITO T 1</w:t>
      </w:r>
      <w:r w:rsidRPr="00B4272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913091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="000E4E8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polegają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ce</w:t>
      </w:r>
      <w:r w:rsidR="000E4E8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na wymianie/naprawie:</w:t>
      </w:r>
    </w:p>
    <w:p w:rsidR="00B4272B" w:rsidRDefault="00B4272B" w:rsidP="002F628D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podzespołu elektronicznego GNSS zespołu GPS</w:t>
      </w:r>
    </w:p>
    <w:p w:rsidR="00B4272B" w:rsidRDefault="00B4272B" w:rsidP="002F628D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podzespołu elektronicznego zasilania SoM</w:t>
      </w:r>
    </w:p>
    <w:p w:rsidR="00B4272B" w:rsidRPr="00B4272B" w:rsidRDefault="00B4272B" w:rsidP="002F628D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usunięciu nieszczelności urządzenia</w:t>
      </w:r>
    </w:p>
    <w:p w:rsidR="00AB1BEE" w:rsidRPr="00286DBB" w:rsidRDefault="00C3783B" w:rsidP="002F628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II</w:t>
      </w:r>
      <w:r w:rsidR="00AB1BEE" w:rsidRPr="00286DB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.2.</w:t>
      </w:r>
      <w:r w:rsidR="00020D30">
        <w:rPr>
          <w:rFonts w:ascii="Arial" w:eastAsia="Times New Roman" w:hAnsi="Arial" w:cs="Arial"/>
          <w:sz w:val="24"/>
          <w:szCs w:val="24"/>
          <w:lang w:eastAsia="pl-PL"/>
        </w:rPr>
        <w:t xml:space="preserve">Gwarancja na naprawę 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>dot</w:t>
      </w:r>
      <w:r w:rsidR="008830ED">
        <w:rPr>
          <w:rFonts w:ascii="Arial" w:eastAsia="Times New Roman" w:hAnsi="Arial" w:cs="Arial"/>
          <w:sz w:val="24"/>
          <w:szCs w:val="24"/>
          <w:lang w:eastAsia="pl-PL"/>
        </w:rPr>
        <w:t xml:space="preserve">yczącą wymienionych części </w:t>
      </w:r>
      <w:r w:rsidR="008830ED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co najmniej 12 miesięcy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B1BEE" w:rsidRPr="00286DBB" w:rsidRDefault="00020D30" w:rsidP="002F628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II.</w:t>
      </w:r>
      <w:r w:rsidR="00C3783B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="0095042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1BEE" w:rsidRPr="00286DBB">
        <w:rPr>
          <w:rFonts w:ascii="Arial" w:eastAsia="Times New Roman" w:hAnsi="Arial" w:cs="Arial"/>
          <w:sz w:val="24"/>
          <w:szCs w:val="24"/>
          <w:lang w:eastAsia="pl-PL"/>
        </w:rPr>
        <w:t>Koszt transportu sprzętu leży po stronie Wykonawcy.</w:t>
      </w:r>
    </w:p>
    <w:p w:rsidR="00950190" w:rsidRPr="00286DBB" w:rsidRDefault="00950190" w:rsidP="002F628D">
      <w:pPr>
        <w:jc w:val="both"/>
        <w:rPr>
          <w:rFonts w:ascii="Arial" w:hAnsi="Arial" w:cs="Arial"/>
          <w:sz w:val="24"/>
          <w:szCs w:val="24"/>
        </w:rPr>
      </w:pPr>
    </w:p>
    <w:sectPr w:rsidR="00950190" w:rsidRPr="00286DBB" w:rsidSect="005A70A0">
      <w:headerReference w:type="default" r:id="rId10"/>
      <w:footerReference w:type="default" r:id="rId11"/>
      <w:pgSz w:w="11906" w:h="16838"/>
      <w:pgMar w:top="1134" w:right="1418" w:bottom="1134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F2" w:rsidRDefault="007839F2" w:rsidP="005A70A0">
      <w:pPr>
        <w:spacing w:after="0" w:line="240" w:lineRule="auto"/>
      </w:pPr>
      <w:r>
        <w:separator/>
      </w:r>
    </w:p>
  </w:endnote>
  <w:endnote w:type="continuationSeparator" w:id="0">
    <w:p w:rsidR="007839F2" w:rsidRDefault="007839F2" w:rsidP="005A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571590"/>
      <w:docPartObj>
        <w:docPartGallery w:val="Page Numbers (Bottom of Page)"/>
        <w:docPartUnique/>
      </w:docPartObj>
    </w:sdtPr>
    <w:sdtEndPr/>
    <w:sdtContent>
      <w:p w:rsidR="005A70A0" w:rsidRDefault="005A70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901">
          <w:rPr>
            <w:noProof/>
          </w:rPr>
          <w:t>2</w:t>
        </w:r>
        <w:r>
          <w:fldChar w:fldCharType="end"/>
        </w:r>
      </w:p>
    </w:sdtContent>
  </w:sdt>
  <w:p w:rsidR="005A70A0" w:rsidRDefault="005A70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F2" w:rsidRDefault="007839F2" w:rsidP="005A70A0">
      <w:pPr>
        <w:spacing w:after="0" w:line="240" w:lineRule="auto"/>
      </w:pPr>
      <w:r>
        <w:separator/>
      </w:r>
    </w:p>
  </w:footnote>
  <w:footnote w:type="continuationSeparator" w:id="0">
    <w:p w:rsidR="007839F2" w:rsidRDefault="007839F2" w:rsidP="005A7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0A0" w:rsidRDefault="005A70A0">
    <w:pPr>
      <w:pStyle w:val="Nagwek"/>
      <w:jc w:val="right"/>
    </w:pPr>
  </w:p>
  <w:p w:rsidR="005A70A0" w:rsidRDefault="005A70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multilevel"/>
    <w:tmpl w:val="2968C1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w w:val="10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14276"/>
    <w:multiLevelType w:val="hybridMultilevel"/>
    <w:tmpl w:val="CCE02472"/>
    <w:lvl w:ilvl="0" w:tplc="F3C8D4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D01D9B"/>
    <w:multiLevelType w:val="hybridMultilevel"/>
    <w:tmpl w:val="207EE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76F47"/>
    <w:multiLevelType w:val="hybridMultilevel"/>
    <w:tmpl w:val="70FA851A"/>
    <w:lvl w:ilvl="0" w:tplc="F3C8D4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B0D53"/>
    <w:multiLevelType w:val="hybridMultilevel"/>
    <w:tmpl w:val="DBB2B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24016"/>
    <w:multiLevelType w:val="hybridMultilevel"/>
    <w:tmpl w:val="B7EA3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F7"/>
    <w:rsid w:val="00020D30"/>
    <w:rsid w:val="00053418"/>
    <w:rsid w:val="0009232D"/>
    <w:rsid w:val="000A660D"/>
    <w:rsid w:val="000E4E8D"/>
    <w:rsid w:val="001162D9"/>
    <w:rsid w:val="00117ECE"/>
    <w:rsid w:val="001867A2"/>
    <w:rsid w:val="001D30CF"/>
    <w:rsid w:val="002274BC"/>
    <w:rsid w:val="00286DBB"/>
    <w:rsid w:val="002D46E5"/>
    <w:rsid w:val="002F628D"/>
    <w:rsid w:val="00330C48"/>
    <w:rsid w:val="0034413E"/>
    <w:rsid w:val="003B251C"/>
    <w:rsid w:val="003B3A43"/>
    <w:rsid w:val="004068BF"/>
    <w:rsid w:val="00414889"/>
    <w:rsid w:val="00446BF3"/>
    <w:rsid w:val="005449E3"/>
    <w:rsid w:val="00575697"/>
    <w:rsid w:val="005A70A0"/>
    <w:rsid w:val="005C3326"/>
    <w:rsid w:val="006233FB"/>
    <w:rsid w:val="006A526B"/>
    <w:rsid w:val="00704E19"/>
    <w:rsid w:val="007839F2"/>
    <w:rsid w:val="0079031B"/>
    <w:rsid w:val="00793FF7"/>
    <w:rsid w:val="007B3075"/>
    <w:rsid w:val="007B4FF5"/>
    <w:rsid w:val="007F2CB8"/>
    <w:rsid w:val="008451A6"/>
    <w:rsid w:val="00864DE4"/>
    <w:rsid w:val="008830ED"/>
    <w:rsid w:val="008B586D"/>
    <w:rsid w:val="008C4B19"/>
    <w:rsid w:val="00950190"/>
    <w:rsid w:val="00950422"/>
    <w:rsid w:val="00A62901"/>
    <w:rsid w:val="00AB1BEE"/>
    <w:rsid w:val="00B4272B"/>
    <w:rsid w:val="00BD5DDC"/>
    <w:rsid w:val="00C3783B"/>
    <w:rsid w:val="00C6088D"/>
    <w:rsid w:val="00C86CFE"/>
    <w:rsid w:val="00D60131"/>
    <w:rsid w:val="00D8058D"/>
    <w:rsid w:val="00DB23FA"/>
    <w:rsid w:val="00E84819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B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7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0A0"/>
  </w:style>
  <w:style w:type="paragraph" w:styleId="Stopka">
    <w:name w:val="footer"/>
    <w:basedOn w:val="Normalny"/>
    <w:link w:val="StopkaZnak"/>
    <w:uiPriority w:val="99"/>
    <w:unhideWhenUsed/>
    <w:rsid w:val="005A7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0A0"/>
  </w:style>
  <w:style w:type="paragraph" w:styleId="Akapitzlist">
    <w:name w:val="List Paragraph"/>
    <w:basedOn w:val="Normalny"/>
    <w:uiPriority w:val="34"/>
    <w:qFormat/>
    <w:rsid w:val="00286D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3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4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4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B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7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0A0"/>
  </w:style>
  <w:style w:type="paragraph" w:styleId="Stopka">
    <w:name w:val="footer"/>
    <w:basedOn w:val="Normalny"/>
    <w:link w:val="StopkaZnak"/>
    <w:uiPriority w:val="99"/>
    <w:unhideWhenUsed/>
    <w:rsid w:val="005A7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0A0"/>
  </w:style>
  <w:style w:type="paragraph" w:styleId="Akapitzlist">
    <w:name w:val="List Paragraph"/>
    <w:basedOn w:val="Normalny"/>
    <w:uiPriority w:val="34"/>
    <w:qFormat/>
    <w:rsid w:val="00286D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3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4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8BFB7-9EBE-4D5E-A33B-3A59B0D264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6B70FF-D041-4A7C-82E7-B144116B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Olszewska Aneta</dc:creator>
  <cp:lastModifiedBy>Olszewska Aneta</cp:lastModifiedBy>
  <cp:revision>7</cp:revision>
  <dcterms:created xsi:type="dcterms:W3CDTF">2022-05-25T13:07:00Z</dcterms:created>
  <dcterms:modified xsi:type="dcterms:W3CDTF">2022-06-01T10:06:00Z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7557176d-a856-4159-90fb-89972736938c</vt:lpwstr>
  </property>
  <property fmtid="{D5CDD505-2E9C-101B-9397-08002B2CF9AE}" pid="3" name="bjSaver">
    <vt:lpwstr>/pF9P+FZ6N1IAslBXSM4UnQrRQ7eTLzC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