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F629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5150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5150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51503">
        <w:rPr>
          <w:rFonts w:ascii="Arial" w:hAnsi="Arial" w:cs="Arial"/>
          <w:color w:val="000000"/>
          <w:sz w:val="22"/>
          <w:szCs w:val="22"/>
        </w:rPr>
        <w:t xml:space="preserve">udzielenie zamówienia </w:t>
      </w:r>
      <w:r w:rsidR="00C63A87" w:rsidRPr="00A82BE9">
        <w:rPr>
          <w:rFonts w:ascii="Arial" w:hAnsi="Arial" w:cs="Arial"/>
          <w:color w:val="000000"/>
          <w:sz w:val="22"/>
          <w:szCs w:val="22"/>
        </w:rPr>
        <w:t>publicznego pn.</w:t>
      </w:r>
      <w:r w:rsidR="00A15700" w:rsidRPr="00A82BE9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A82BE9">
        <w:rPr>
          <w:rFonts w:ascii="Arial" w:hAnsi="Arial" w:cs="Arial"/>
          <w:b/>
          <w:sz w:val="22"/>
          <w:szCs w:val="22"/>
        </w:rPr>
        <w:t>„</w:t>
      </w:r>
      <w:r w:rsidR="00A82BE9" w:rsidRPr="00A82BE9">
        <w:rPr>
          <w:rFonts w:ascii="Arial" w:hAnsi="Arial" w:cs="Arial"/>
          <w:b/>
          <w:sz w:val="22"/>
          <w:szCs w:val="22"/>
        </w:rPr>
        <w:t xml:space="preserve">Kompleksowe ubezpieczenie mienia Miasta Bydgoszczy i Miejskiego Centrum Kultury w okresie </w:t>
      </w:r>
      <w:r w:rsidR="00A82BE9" w:rsidRPr="00A82BE9">
        <w:rPr>
          <w:rFonts w:ascii="Arial" w:hAnsi="Arial" w:cs="Arial"/>
          <w:b/>
          <w:sz w:val="22"/>
          <w:szCs w:val="22"/>
        </w:rPr>
        <w:br/>
      </w:r>
      <w:r w:rsidR="009F629C">
        <w:rPr>
          <w:rFonts w:ascii="Arial" w:hAnsi="Arial" w:cs="Arial"/>
          <w:b/>
          <w:sz w:val="22"/>
          <w:szCs w:val="22"/>
        </w:rPr>
        <w:t>24</w:t>
      </w:r>
      <w:r w:rsidR="00A82BE9" w:rsidRPr="00A82BE9">
        <w:rPr>
          <w:rFonts w:ascii="Arial" w:hAnsi="Arial" w:cs="Arial"/>
          <w:b/>
          <w:sz w:val="22"/>
          <w:szCs w:val="22"/>
        </w:rPr>
        <w:t xml:space="preserve"> miesięcy</w:t>
      </w:r>
      <w:r w:rsidR="00241531" w:rsidRPr="00A82BE9">
        <w:rPr>
          <w:rFonts w:ascii="Arial" w:hAnsi="Arial" w:cs="Arial"/>
          <w:b/>
          <w:sz w:val="22"/>
          <w:szCs w:val="22"/>
        </w:rPr>
        <w:t>”</w:t>
      </w:r>
      <w:r w:rsidR="00DA658F" w:rsidRPr="00A82B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A82BE9">
        <w:rPr>
          <w:rFonts w:ascii="Arial" w:hAnsi="Arial" w:cs="Arial"/>
          <w:bCs/>
          <w:sz w:val="22"/>
          <w:szCs w:val="22"/>
        </w:rPr>
        <w:t>(wp</w:t>
      </w:r>
      <w:r w:rsidR="00DA658F" w:rsidRPr="00851503">
        <w:rPr>
          <w:rFonts w:ascii="Arial" w:hAnsi="Arial" w:cs="Arial"/>
          <w:bCs/>
          <w:sz w:val="22"/>
          <w:szCs w:val="22"/>
        </w:rPr>
        <w:t>isać</w:t>
      </w:r>
      <w:r w:rsidR="00DA658F" w:rsidRPr="00DE0FEA">
        <w:rPr>
          <w:rFonts w:ascii="Arial" w:hAnsi="Arial" w:cs="Arial"/>
          <w:bCs/>
          <w:sz w:val="22"/>
          <w:szCs w:val="22"/>
        </w:rPr>
        <w:t xml:space="preserve">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</w:t>
      </w:r>
      <w:bookmarkStart w:id="0" w:name="_GoBack"/>
      <w:bookmarkEnd w:id="0"/>
      <w:r w:rsidR="00DA658F">
        <w:rPr>
          <w:rFonts w:ascii="Arial" w:hAnsi="Arial" w:cs="Arial"/>
          <w:sz w:val="22"/>
          <w:szCs w:val="22"/>
        </w:rPr>
        <w:t>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F8" w:rsidRDefault="00420CF8" w:rsidP="00C63813">
      <w:r>
        <w:separator/>
      </w:r>
    </w:p>
  </w:endnote>
  <w:endnote w:type="continuationSeparator" w:id="0">
    <w:p w:rsidR="00420CF8" w:rsidRDefault="00420CF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F8" w:rsidRDefault="00420CF8" w:rsidP="00C63813">
      <w:r>
        <w:separator/>
      </w:r>
    </w:p>
  </w:footnote>
  <w:footnote w:type="continuationSeparator" w:id="0">
    <w:p w:rsidR="00420CF8" w:rsidRDefault="00420CF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20CF8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8F6F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29C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2BE9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CD3B1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26</cp:revision>
  <cp:lastPrinted>2022-01-18T14:35:00Z</cp:lastPrinted>
  <dcterms:created xsi:type="dcterms:W3CDTF">2022-02-10T09:20:00Z</dcterms:created>
  <dcterms:modified xsi:type="dcterms:W3CDTF">2022-12-13T09:54:00Z</dcterms:modified>
</cp:coreProperties>
</file>