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A" w:rsidRPr="00CB78A4" w:rsidRDefault="000A523A" w:rsidP="000A523A">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7"/>
          <w:szCs w:val="27"/>
          <w:u w:val="single"/>
          <w:lang w:eastAsia="pl-PL"/>
        </w:rPr>
      </w:pPr>
      <w:r w:rsidRPr="000A523A">
        <w:rPr>
          <w:rFonts w:ascii="Times New Roman" w:eastAsia="Times New Roman" w:hAnsi="Times New Roman" w:cs="Times New Roman"/>
          <w:b/>
          <w:bCs/>
          <w:sz w:val="27"/>
          <w:szCs w:val="27"/>
          <w:u w:val="single"/>
          <w:lang w:eastAsia="pl-PL"/>
        </w:rPr>
        <w:t>Zamawiający:</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Gmina Kępice</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ul. Niepodległości 6, 77-230 Kępice</w:t>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tel. +48 59 857 66 21, faks +48 59 857 66 24</w:t>
      </w:r>
      <w:r w:rsidRPr="00C52E7E">
        <w:rPr>
          <w:rFonts w:ascii="Times New Roman" w:eastAsia="Times New Roman" w:hAnsi="Times New Roman" w:cs="Times New Roman"/>
          <w:b/>
          <w:bCs/>
          <w:sz w:val="24"/>
          <w:szCs w:val="24"/>
          <w:lang w:val="en-US" w:eastAsia="pl-PL"/>
        </w:rPr>
        <w:tab/>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www.kepice.pl</w:t>
      </w:r>
    </w:p>
    <w:p w:rsidR="000A523A" w:rsidRPr="00CB78A4" w:rsidRDefault="008807E3" w:rsidP="008807E3">
      <w:pPr>
        <w:pStyle w:val="Bezodstpw"/>
        <w:rPr>
          <w:rFonts w:ascii="Times New Roman" w:hAnsi="Times New Roman" w:cs="Times New Roman"/>
          <w:b/>
          <w:sz w:val="24"/>
          <w:szCs w:val="24"/>
          <w:lang w:val="en-US" w:eastAsia="pl-PL"/>
        </w:rPr>
      </w:pPr>
      <w:r w:rsidRPr="00C52E7E">
        <w:rPr>
          <w:rFonts w:ascii="Times New Roman" w:eastAsia="Times New Roman" w:hAnsi="Times New Roman" w:cs="Times New Roman"/>
          <w:b/>
          <w:bCs/>
          <w:sz w:val="24"/>
          <w:szCs w:val="24"/>
          <w:lang w:val="en-US" w:eastAsia="pl-PL"/>
        </w:rPr>
        <w:t>e-mail: poczta@kepice.pl</w:t>
      </w:r>
    </w:p>
    <w:p w:rsidR="000A523A" w:rsidRPr="00CB78A4" w:rsidRDefault="000A523A" w:rsidP="000A523A">
      <w:pPr>
        <w:pStyle w:val="Bezodstpw"/>
        <w:rPr>
          <w:rFonts w:ascii="Times New Roman" w:hAnsi="Times New Roman" w:cs="Times New Roman"/>
          <w:b/>
          <w:lang w:val="en-US" w:eastAsia="pl-PL"/>
        </w:rPr>
      </w:pPr>
    </w:p>
    <w:p w:rsidR="000A523A" w:rsidRPr="000A523A" w:rsidRDefault="000A523A" w:rsidP="000A523A">
      <w:pPr>
        <w:widowControl w:val="0"/>
        <w:shd w:val="clear" w:color="auto" w:fill="FFFFFF"/>
        <w:autoSpaceDE w:val="0"/>
        <w:autoSpaceDN w:val="0"/>
        <w:adjustRightInd w:val="0"/>
        <w:spacing w:before="845" w:after="0" w:line="360" w:lineRule="auto"/>
        <w:ind w:left="1406" w:hanging="980"/>
        <w:jc w:val="center"/>
        <w:rPr>
          <w:rFonts w:ascii="Times New Roman" w:eastAsia="Times New Roman" w:hAnsi="Times New Roman" w:cs="Times New Roman"/>
          <w:b/>
          <w:bCs/>
          <w:sz w:val="34"/>
          <w:szCs w:val="34"/>
          <w:lang w:eastAsia="pl-PL"/>
        </w:rPr>
      </w:pPr>
      <w:r w:rsidRPr="000A523A">
        <w:rPr>
          <w:rFonts w:ascii="Times New Roman" w:eastAsia="Times New Roman" w:hAnsi="Times New Roman" w:cs="Times New Roman"/>
          <w:b/>
          <w:bCs/>
          <w:sz w:val="34"/>
          <w:szCs w:val="34"/>
          <w:lang w:eastAsia="pl-PL"/>
        </w:rPr>
        <w:t>SPECYFIKACJA WARUNKÓW ZAMÓWIENIA</w:t>
      </w:r>
    </w:p>
    <w:p w:rsidR="000A523A" w:rsidRPr="000A523A" w:rsidRDefault="000A523A" w:rsidP="000A523A">
      <w:pPr>
        <w:pStyle w:val="Bezodstpw"/>
        <w:rPr>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jc w:val="center"/>
        <w:rPr>
          <w:rFonts w:ascii="Times New Roman" w:eastAsia="Times New Roman" w:hAnsi="Times New Roman" w:cs="Times New Roman"/>
          <w:b/>
          <w:bCs/>
          <w:spacing w:val="-1"/>
          <w:sz w:val="18"/>
          <w:szCs w:val="18"/>
          <w:lang w:eastAsia="pl-PL"/>
        </w:rPr>
      </w:pPr>
      <w:r w:rsidRPr="000A523A">
        <w:rPr>
          <w:rFonts w:ascii="Times New Roman" w:eastAsia="Times New Roman" w:hAnsi="Times New Roman" w:cs="Times New Roman"/>
          <w:b/>
          <w:bCs/>
          <w:spacing w:val="-1"/>
          <w:sz w:val="18"/>
          <w:szCs w:val="18"/>
          <w:lang w:eastAsia="pl-PL"/>
        </w:rPr>
        <w:t>w postępowaniu o udzielenie zamówienia publicznego prowadzonego w trybie przetargu nieograniczonego na podstawie art. 132 ustawy z dnia 11 września 2019 r. – Prawo zamówień publicznych pn.:</w:t>
      </w:r>
    </w:p>
    <w:p w:rsid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0A523A">
        <w:rPr>
          <w:rFonts w:ascii="Times New Roman" w:eastAsia="Times New Roman" w:hAnsi="Times New Roman" w:cs="Times New Roman"/>
          <w:b/>
          <w:bCs/>
          <w:sz w:val="28"/>
          <w:szCs w:val="28"/>
          <w:lang w:eastAsia="pl-PL"/>
        </w:rPr>
        <w:t>„</w:t>
      </w:r>
      <w:r w:rsidR="008807E3" w:rsidRPr="008807E3">
        <w:rPr>
          <w:rFonts w:ascii="Times New Roman" w:eastAsia="Times New Roman" w:hAnsi="Times New Roman" w:cs="Times New Roman"/>
          <w:b/>
          <w:bCs/>
          <w:sz w:val="28"/>
          <w:szCs w:val="28"/>
          <w:lang w:eastAsia="pl-PL"/>
        </w:rPr>
        <w:t>Odnawialne Źródła Energii dla Mieszkańców Gminy Kępice</w:t>
      </w:r>
      <w:r w:rsidRPr="000A523A">
        <w:rPr>
          <w:rFonts w:ascii="Times New Roman" w:eastAsia="Times New Roman" w:hAnsi="Times New Roman" w:cs="Times New Roman"/>
          <w:b/>
          <w:bCs/>
          <w:sz w:val="28"/>
          <w:szCs w:val="28"/>
          <w:lang w:eastAsia="pl-PL"/>
        </w:rPr>
        <w:t>”</w:t>
      </w:r>
    </w:p>
    <w:p w:rsidR="000A523A" w:rsidRPr="000A523A" w:rsidRDefault="000A523A" w:rsidP="000A523A">
      <w:pPr>
        <w:widowControl w:val="0"/>
        <w:shd w:val="clear" w:color="auto" w:fill="FFFFFF"/>
        <w:autoSpaceDE w:val="0"/>
        <w:autoSpaceDN w:val="0"/>
        <w:adjustRightInd w:val="0"/>
        <w:spacing w:after="0" w:line="240" w:lineRule="auto"/>
        <w:jc w:val="center"/>
        <w:rPr>
          <w:rFonts w:ascii="Arial" w:eastAsia="Times New Roman" w:hAnsi="Arial" w:cs="Arial"/>
          <w:sz w:val="28"/>
          <w:szCs w:val="28"/>
          <w:lang w:eastAsia="pl-PL"/>
        </w:rPr>
      </w:pPr>
    </w:p>
    <w:p w:rsidR="000A523A" w:rsidRPr="002B4B4E" w:rsidRDefault="000A523A" w:rsidP="002B4B4E">
      <w:pPr>
        <w:widowControl w:val="0"/>
        <w:shd w:val="clear" w:color="auto" w:fill="FFFFFF"/>
        <w:autoSpaceDE w:val="0"/>
        <w:autoSpaceDN w:val="0"/>
        <w:adjustRightInd w:val="0"/>
        <w:spacing w:before="125" w:after="0" w:line="240" w:lineRule="auto"/>
        <w:ind w:left="3912" w:hanging="793"/>
        <w:rPr>
          <w:rFonts w:ascii="Arial" w:eastAsia="Times New Roman" w:hAnsi="Arial" w:cs="Arial"/>
          <w:sz w:val="28"/>
          <w:szCs w:val="28"/>
          <w:lang w:eastAsia="pl-PL"/>
        </w:rPr>
      </w:pPr>
      <w:r>
        <w:rPr>
          <w:rFonts w:ascii="Times New Roman" w:eastAsia="Times New Roman" w:hAnsi="Times New Roman" w:cs="Times New Roman"/>
          <w:b/>
          <w:bCs/>
          <w:sz w:val="28"/>
          <w:szCs w:val="28"/>
          <w:lang w:eastAsia="pl-PL"/>
        </w:rPr>
        <w:t xml:space="preserve">    </w:t>
      </w:r>
      <w:r w:rsidR="007D67C0">
        <w:rPr>
          <w:rFonts w:ascii="Times New Roman" w:eastAsia="Times New Roman" w:hAnsi="Times New Roman" w:cs="Times New Roman"/>
          <w:b/>
          <w:bCs/>
          <w:sz w:val="28"/>
          <w:szCs w:val="28"/>
          <w:lang w:eastAsia="pl-PL"/>
        </w:rPr>
        <w:t>ZP.271.06</w:t>
      </w:r>
      <w:r w:rsidRPr="000A523A">
        <w:rPr>
          <w:rFonts w:ascii="Times New Roman" w:eastAsia="Times New Roman" w:hAnsi="Times New Roman" w:cs="Times New Roman"/>
          <w:b/>
          <w:bCs/>
          <w:sz w:val="28"/>
          <w:szCs w:val="28"/>
          <w:lang w:eastAsia="pl-PL"/>
        </w:rPr>
        <w:t>.2023</w:t>
      </w:r>
    </w:p>
    <w:p w:rsidR="00FE2053" w:rsidRDefault="00FE2053" w:rsidP="000A523A">
      <w:pPr>
        <w:pStyle w:val="Bezodstpw"/>
        <w:rPr>
          <w:rFonts w:ascii="Times New Roman" w:hAnsi="Times New Roman" w:cs="Times New Roman"/>
          <w:b/>
          <w:color w:val="FF0000"/>
          <w:lang w:eastAsia="pl-PL"/>
        </w:rPr>
      </w:pPr>
    </w:p>
    <w:p w:rsidR="00FE2053" w:rsidRDefault="00FE2053" w:rsidP="000A523A">
      <w:pPr>
        <w:pStyle w:val="Bezodstpw"/>
        <w:rPr>
          <w:rFonts w:ascii="Times New Roman" w:hAnsi="Times New Roman" w:cs="Times New Roman"/>
          <w:b/>
          <w:color w:val="FF0000"/>
          <w:lang w:eastAsia="pl-PL"/>
        </w:rPr>
      </w:pPr>
    </w:p>
    <w:p w:rsidR="00FE2053" w:rsidRPr="00D90C1E" w:rsidRDefault="00FE2053" w:rsidP="000A523A">
      <w:pPr>
        <w:pStyle w:val="Bezodstpw"/>
        <w:rPr>
          <w:rFonts w:ascii="Times New Roman" w:hAnsi="Times New Roman" w:cs="Times New Roman"/>
          <w:b/>
          <w:color w:val="000000" w:themeColor="text1"/>
          <w:lang w:eastAsia="pl-PL"/>
        </w:rPr>
      </w:pPr>
      <w:r w:rsidRPr="00D90C1E">
        <w:rPr>
          <w:rFonts w:ascii="Times New Roman" w:hAnsi="Times New Roman" w:cs="Times New Roman"/>
          <w:b/>
          <w:color w:val="000000" w:themeColor="text1"/>
          <w:lang w:eastAsia="pl-PL"/>
        </w:rPr>
        <w:t xml:space="preserve">CPV: </w:t>
      </w:r>
    </w:p>
    <w:p w:rsidR="000A523A"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 xml:space="preserve">09331000-8 – baterie słoneczne </w:t>
      </w:r>
    </w:p>
    <w:p w:rsidR="00FE2053"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09331100-9 – kolektory słoneczne do produkcji ciepła</w:t>
      </w:r>
    </w:p>
    <w:p w:rsidR="001D5029"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09331200-0 – słoneczne moduły fotoelektryczne</w:t>
      </w:r>
    </w:p>
    <w:p w:rsidR="001D5029"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09332000-5 – instalacje słoneczne</w:t>
      </w:r>
    </w:p>
    <w:p w:rsidR="007679C2" w:rsidRPr="007D67C0" w:rsidRDefault="007679C2" w:rsidP="000A523A">
      <w:pPr>
        <w:pStyle w:val="Bezodstpw"/>
        <w:rPr>
          <w:rFonts w:ascii="Times New Roman" w:hAnsi="Times New Roman" w:cs="Times New Roman"/>
          <w:color w:val="000000" w:themeColor="text1"/>
          <w:sz w:val="18"/>
          <w:szCs w:val="18"/>
          <w:lang w:eastAsia="pl-PL"/>
        </w:rPr>
      </w:pPr>
      <w:r>
        <w:rPr>
          <w:rFonts w:ascii="Times New Roman" w:hAnsi="Times New Roman" w:cs="Times New Roman"/>
          <w:color w:val="000000" w:themeColor="text1"/>
          <w:sz w:val="18"/>
          <w:szCs w:val="18"/>
          <w:lang w:eastAsia="pl-PL"/>
        </w:rPr>
        <w:t>42511110-5 – pompy grzewcze</w:t>
      </w:r>
    </w:p>
    <w:p w:rsidR="001D5029"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44621210-4 – wodne kotły grzewcze</w:t>
      </w:r>
    </w:p>
    <w:p w:rsidR="001D5029"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45331110-0 – instalowanie kotłów</w:t>
      </w:r>
    </w:p>
    <w:p w:rsidR="001D5029"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45300000-0 – roboty instalacyjne w budynkach</w:t>
      </w:r>
    </w:p>
    <w:p w:rsidR="001D5029" w:rsidRPr="007D67C0" w:rsidRDefault="001D5029" w:rsidP="000A523A">
      <w:pPr>
        <w:pStyle w:val="Bezodstpw"/>
        <w:rPr>
          <w:rFonts w:ascii="Times New Roman" w:hAnsi="Times New Roman" w:cs="Times New Roman"/>
          <w:color w:val="000000" w:themeColor="text1"/>
          <w:sz w:val="18"/>
          <w:szCs w:val="18"/>
          <w:lang w:eastAsia="pl-PL"/>
        </w:rPr>
      </w:pPr>
      <w:r w:rsidRPr="007D67C0">
        <w:rPr>
          <w:rFonts w:ascii="Times New Roman" w:hAnsi="Times New Roman" w:cs="Times New Roman"/>
          <w:color w:val="000000" w:themeColor="text1"/>
          <w:sz w:val="18"/>
          <w:szCs w:val="18"/>
          <w:lang w:eastAsia="pl-PL"/>
        </w:rPr>
        <w:t>45311200-2 – roboty w zakresie instalacji elektrycznych</w:t>
      </w:r>
    </w:p>
    <w:p w:rsidR="001D5029" w:rsidRDefault="002B4B4E" w:rsidP="000A523A">
      <w:pPr>
        <w:pStyle w:val="Bezodstpw"/>
        <w:rPr>
          <w:rFonts w:ascii="Times New Roman" w:hAnsi="Times New Roman" w:cs="Times New Roman"/>
          <w:color w:val="000000" w:themeColor="text1"/>
          <w:sz w:val="18"/>
          <w:szCs w:val="18"/>
          <w:lang w:eastAsia="pl-PL"/>
        </w:rPr>
      </w:pPr>
      <w:r>
        <w:rPr>
          <w:rFonts w:ascii="Times New Roman" w:hAnsi="Times New Roman" w:cs="Times New Roman"/>
          <w:color w:val="000000" w:themeColor="text1"/>
          <w:sz w:val="18"/>
          <w:szCs w:val="18"/>
          <w:lang w:eastAsia="pl-PL"/>
        </w:rPr>
        <w:t>45330000-9 – r</w:t>
      </w:r>
      <w:r w:rsidR="001D5029" w:rsidRPr="007D67C0">
        <w:rPr>
          <w:rFonts w:ascii="Times New Roman" w:hAnsi="Times New Roman" w:cs="Times New Roman"/>
          <w:color w:val="000000" w:themeColor="text1"/>
          <w:sz w:val="18"/>
          <w:szCs w:val="18"/>
          <w:lang w:eastAsia="pl-PL"/>
        </w:rPr>
        <w:t>oboty instalacji wodno-kanalizacyjnych i sanitarnych</w:t>
      </w:r>
    </w:p>
    <w:p w:rsidR="00586357" w:rsidRPr="007D67C0" w:rsidRDefault="002B4B4E" w:rsidP="000A523A">
      <w:pPr>
        <w:pStyle w:val="Bezodstpw"/>
        <w:rPr>
          <w:rFonts w:ascii="Times New Roman" w:hAnsi="Times New Roman" w:cs="Times New Roman"/>
          <w:color w:val="000000" w:themeColor="text1"/>
          <w:sz w:val="18"/>
          <w:szCs w:val="18"/>
          <w:lang w:eastAsia="pl-PL"/>
        </w:rPr>
      </w:pPr>
      <w:r>
        <w:rPr>
          <w:rFonts w:ascii="Times New Roman" w:hAnsi="Times New Roman" w:cs="Times New Roman"/>
          <w:color w:val="000000" w:themeColor="text1"/>
          <w:sz w:val="18"/>
          <w:szCs w:val="18"/>
          <w:lang w:eastAsia="pl-PL"/>
        </w:rPr>
        <w:t>45331000-6 – i</w:t>
      </w:r>
      <w:r w:rsidR="00586357" w:rsidRPr="00586357">
        <w:rPr>
          <w:rFonts w:ascii="Times New Roman" w:hAnsi="Times New Roman" w:cs="Times New Roman"/>
          <w:color w:val="000000" w:themeColor="text1"/>
          <w:sz w:val="18"/>
          <w:szCs w:val="18"/>
          <w:lang w:eastAsia="pl-PL"/>
        </w:rPr>
        <w:t>nstalowanie urządzeń grzewczych, wentylacyjnych i klimatyzacyjnych</w:t>
      </w:r>
    </w:p>
    <w:p w:rsidR="001D5029" w:rsidRPr="007D67C0" w:rsidRDefault="00414E51" w:rsidP="000A523A">
      <w:pPr>
        <w:pStyle w:val="Bezodstpw"/>
        <w:rPr>
          <w:rFonts w:ascii="Times New Roman" w:hAnsi="Times New Roman" w:cs="Times New Roman"/>
          <w:color w:val="FF0000"/>
          <w:sz w:val="18"/>
          <w:szCs w:val="18"/>
          <w:lang w:eastAsia="pl-PL"/>
        </w:rPr>
      </w:pPr>
      <w:r>
        <w:rPr>
          <w:rFonts w:ascii="Times New Roman" w:hAnsi="Times New Roman" w:cs="Times New Roman"/>
          <w:color w:val="000000" w:themeColor="text1"/>
          <w:sz w:val="18"/>
          <w:szCs w:val="18"/>
          <w:lang w:eastAsia="pl-PL"/>
        </w:rPr>
        <w:t xml:space="preserve">71320000-7 - </w:t>
      </w:r>
      <w:r w:rsidR="002B4B4E">
        <w:rPr>
          <w:rFonts w:ascii="Times New Roman" w:hAnsi="Times New Roman" w:cs="Times New Roman"/>
          <w:color w:val="000000" w:themeColor="text1"/>
          <w:sz w:val="18"/>
          <w:szCs w:val="18"/>
          <w:lang w:eastAsia="pl-PL"/>
        </w:rPr>
        <w:t xml:space="preserve"> u</w:t>
      </w:r>
      <w:r w:rsidR="001D5029" w:rsidRPr="007D67C0">
        <w:rPr>
          <w:rFonts w:ascii="Times New Roman" w:hAnsi="Times New Roman" w:cs="Times New Roman"/>
          <w:color w:val="000000" w:themeColor="text1"/>
          <w:sz w:val="18"/>
          <w:szCs w:val="18"/>
          <w:lang w:eastAsia="pl-PL"/>
        </w:rPr>
        <w:t>sługi inżynieryjne w zakresie projektowania</w:t>
      </w:r>
    </w:p>
    <w:p w:rsidR="000A523A" w:rsidRPr="001140E2" w:rsidRDefault="000A523A" w:rsidP="000A523A">
      <w:pPr>
        <w:pStyle w:val="Bezodstpw"/>
        <w:rPr>
          <w:rFonts w:ascii="Times New Roman" w:hAnsi="Times New Roman" w:cs="Times New Roman"/>
          <w:b/>
          <w:color w:val="FF0000"/>
          <w:lang w:eastAsia="pl-PL"/>
        </w:rPr>
      </w:pPr>
    </w:p>
    <w:p w:rsidR="000A523A" w:rsidRDefault="000A523A" w:rsidP="000A523A">
      <w:pPr>
        <w:pStyle w:val="Bezodstpw"/>
        <w:rPr>
          <w:rFonts w:ascii="Times New Roman" w:hAnsi="Times New Roman" w:cs="Times New Roman"/>
          <w:b/>
          <w:lang w:eastAsia="pl-PL"/>
        </w:rPr>
      </w:pPr>
    </w:p>
    <w:p w:rsidR="000A523A" w:rsidRDefault="000A523A" w:rsidP="000A523A">
      <w:pPr>
        <w:pStyle w:val="Bezodstpw"/>
        <w:rPr>
          <w:rFonts w:ascii="Times New Roman" w:hAnsi="Times New Roman" w:cs="Times New Roman"/>
          <w:b/>
          <w:lang w:eastAsia="pl-PL"/>
        </w:rPr>
      </w:pPr>
    </w:p>
    <w:p w:rsidR="008807E3" w:rsidRPr="008807E3" w:rsidRDefault="008807E3"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Pr="008807E3">
        <w:rPr>
          <w:rFonts w:ascii="Times New Roman" w:hAnsi="Times New Roman" w:cs="Times New Roman"/>
          <w:b/>
          <w:lang w:eastAsia="pl-PL"/>
        </w:rPr>
        <w:t>SPORZĄDZIŁA:</w:t>
      </w:r>
    </w:p>
    <w:p w:rsidR="008807E3" w:rsidRPr="008807E3" w:rsidRDefault="008807E3" w:rsidP="008807E3">
      <w:pPr>
        <w:pStyle w:val="Bezodstpw"/>
        <w:rPr>
          <w:rFonts w:ascii="Times New Roman" w:hAnsi="Times New Roman" w:cs="Times New Roman"/>
          <w:b/>
          <w:lang w:eastAsia="pl-PL"/>
        </w:rPr>
      </w:pPr>
      <w:r w:rsidRPr="008807E3">
        <w:rPr>
          <w:rFonts w:ascii="Times New Roman" w:hAnsi="Times New Roman" w:cs="Times New Roman"/>
          <w:b/>
          <w:lang w:eastAsia="pl-PL"/>
        </w:rPr>
        <w:t xml:space="preserve">KOMISJA PRZETARGOWA </w:t>
      </w:r>
    </w:p>
    <w:p w:rsidR="008807E3" w:rsidRPr="008807E3" w:rsidRDefault="008807E3" w:rsidP="008807E3">
      <w:pPr>
        <w:pStyle w:val="Bezodstpw"/>
        <w:rPr>
          <w:rFonts w:ascii="Times New Roman" w:hAnsi="Times New Roman" w:cs="Times New Roman"/>
          <w:lang w:eastAsia="pl-PL"/>
        </w:rPr>
      </w:pPr>
      <w:r w:rsidRPr="008807E3">
        <w:rPr>
          <w:rFonts w:ascii="Times New Roman" w:hAnsi="Times New Roman" w:cs="Times New Roman"/>
          <w:lang w:eastAsia="pl-PL"/>
        </w:rPr>
        <w:t>Urzędu Miejskiego w Kępicach</w:t>
      </w:r>
      <w:r w:rsidR="000A523A" w:rsidRPr="008807E3">
        <w:rPr>
          <w:rFonts w:ascii="Times New Roman" w:hAnsi="Times New Roman" w:cs="Times New Roman"/>
          <w:lang w:eastAsia="pl-PL"/>
        </w:rPr>
        <w:t xml:space="preserve">  </w:t>
      </w:r>
    </w:p>
    <w:p w:rsidR="008807E3" w:rsidRDefault="000A523A"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008807E3">
        <w:rPr>
          <w:rFonts w:ascii="Times New Roman" w:hAnsi="Times New Roman" w:cs="Times New Roman"/>
          <w:b/>
          <w:lang w:eastAsia="pl-PL"/>
        </w:rPr>
        <w:t xml:space="preserve"> </w:t>
      </w:r>
    </w:p>
    <w:p w:rsidR="000A523A" w:rsidRPr="000A523A" w:rsidRDefault="008807E3" w:rsidP="008807E3">
      <w:pPr>
        <w:pStyle w:val="Bezodstpw"/>
        <w:jc w:val="right"/>
        <w:rPr>
          <w:rFonts w:ascii="Times New Roman" w:hAnsi="Times New Roman" w:cs="Times New Roman"/>
          <w:b/>
          <w:lang w:eastAsia="pl-PL"/>
        </w:rPr>
      </w:pPr>
      <w:r>
        <w:rPr>
          <w:rFonts w:ascii="Times New Roman" w:hAnsi="Times New Roman" w:cs="Times New Roman"/>
          <w:b/>
          <w:lang w:eastAsia="pl-PL"/>
        </w:rPr>
        <w:t xml:space="preserve">   </w:t>
      </w:r>
      <w:r w:rsidR="000A523A" w:rsidRPr="000A523A">
        <w:rPr>
          <w:rFonts w:ascii="Times New Roman" w:hAnsi="Times New Roman" w:cs="Times New Roman"/>
          <w:b/>
          <w:lang w:eastAsia="pl-PL"/>
        </w:rPr>
        <w:t>Zatwierdzam niniejszą specyfikację:</w:t>
      </w:r>
    </w:p>
    <w:p w:rsidR="000A523A" w:rsidRDefault="000A523A" w:rsidP="000A523A">
      <w:pPr>
        <w:pStyle w:val="Bezodstpw"/>
        <w:jc w:val="right"/>
        <w:rPr>
          <w:rFonts w:ascii="Times New Roman" w:hAnsi="Times New Roman" w:cs="Times New Roman"/>
          <w:b/>
          <w:lang w:eastAsia="pl-PL"/>
        </w:rPr>
      </w:pPr>
    </w:p>
    <w:p w:rsidR="000A523A" w:rsidRDefault="000A523A" w:rsidP="008807E3">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008807E3">
        <w:rPr>
          <w:rFonts w:ascii="Times New Roman" w:hAnsi="Times New Roman" w:cs="Times New Roman"/>
          <w:b/>
          <w:lang w:eastAsia="pl-PL"/>
        </w:rPr>
        <w:t>Burmistrz Kępic</w:t>
      </w:r>
    </w:p>
    <w:p w:rsidR="00D90C1E" w:rsidRDefault="008807E3" w:rsidP="002B4B4E">
      <w:pPr>
        <w:pStyle w:val="Bezodstpw"/>
        <w:jc w:val="center"/>
        <w:rPr>
          <w:rFonts w:ascii="Times New Roman" w:hAnsi="Times New Roman" w:cs="Times New Roman"/>
          <w:b/>
          <w:lang w:eastAsia="pl-PL"/>
        </w:rPr>
      </w:pPr>
      <w:r>
        <w:rPr>
          <w:rFonts w:ascii="Times New Roman" w:hAnsi="Times New Roman" w:cs="Times New Roman"/>
          <w:b/>
          <w:lang w:eastAsia="pl-PL"/>
        </w:rPr>
        <w:t xml:space="preserve">                                                                                                 Magdalena Majewska</w:t>
      </w:r>
    </w:p>
    <w:p w:rsidR="001300BA" w:rsidRDefault="001300BA" w:rsidP="000A523A">
      <w:pPr>
        <w:pStyle w:val="Bezodstpw"/>
        <w:rPr>
          <w:rFonts w:ascii="Times New Roman" w:hAnsi="Times New Roman" w:cs="Times New Roman"/>
          <w:b/>
          <w:lang w:eastAsia="pl-PL"/>
        </w:rPr>
      </w:pPr>
    </w:p>
    <w:p w:rsidR="001300BA" w:rsidRDefault="00E674C5" w:rsidP="000A523A">
      <w:pPr>
        <w:pStyle w:val="Bezodstpw"/>
        <w:rPr>
          <w:rFonts w:ascii="Times New Roman" w:hAnsi="Times New Roman" w:cs="Times New Roman"/>
          <w:b/>
          <w:lang w:eastAsia="pl-PL"/>
        </w:rPr>
      </w:pPr>
      <w:r>
        <w:rPr>
          <w:rFonts w:ascii="Times New Roman" w:hAnsi="Times New Roman" w:cs="Times New Roman"/>
          <w:b/>
          <w:lang w:eastAsia="pl-PL"/>
        </w:rPr>
        <w:t>Słupsk, 04 lipca</w:t>
      </w:r>
      <w:r w:rsidR="00150A44">
        <w:rPr>
          <w:rFonts w:ascii="Times New Roman" w:hAnsi="Times New Roman" w:cs="Times New Roman"/>
          <w:b/>
          <w:lang w:eastAsia="pl-PL"/>
        </w:rPr>
        <w:t xml:space="preserve"> </w:t>
      </w:r>
      <w:r w:rsidR="000A523A">
        <w:rPr>
          <w:rFonts w:ascii="Times New Roman" w:hAnsi="Times New Roman" w:cs="Times New Roman"/>
          <w:b/>
          <w:lang w:eastAsia="pl-PL"/>
        </w:rPr>
        <w:t>2023r.</w:t>
      </w:r>
    </w:p>
    <w:p w:rsidR="001300BA" w:rsidRDefault="001300BA" w:rsidP="000A523A">
      <w:pPr>
        <w:pStyle w:val="Bezodstpw"/>
        <w:rPr>
          <w:rFonts w:ascii="Times New Roman" w:hAnsi="Times New Roman" w:cs="Times New Roman"/>
          <w:b/>
          <w:lang w:eastAsia="pl-PL"/>
        </w:rPr>
      </w:pPr>
    </w:p>
    <w:p w:rsidR="00527AA6" w:rsidRPr="00CB78A4" w:rsidRDefault="00CB78A4" w:rsidP="000A523A">
      <w:pPr>
        <w:pStyle w:val="Bezodstpw"/>
        <w:rPr>
          <w:rFonts w:ascii="Times New Roman" w:hAnsi="Times New Roman" w:cs="Times New Roman"/>
          <w:b/>
          <w:sz w:val="28"/>
          <w:szCs w:val="28"/>
          <w:lang w:eastAsia="pl-PL"/>
        </w:rPr>
      </w:pPr>
      <w:r w:rsidRPr="00CB78A4">
        <w:rPr>
          <w:rFonts w:ascii="Times New Roman" w:hAnsi="Times New Roman" w:cs="Times New Roman"/>
          <w:b/>
          <w:sz w:val="28"/>
          <w:szCs w:val="28"/>
          <w:lang w:eastAsia="pl-PL"/>
        </w:rPr>
        <w:lastRenderedPageBreak/>
        <w:t>Spis treści:</w:t>
      </w:r>
    </w:p>
    <w:p w:rsidR="00CB78A4" w:rsidRPr="006F59D4" w:rsidRDefault="00CB78A4" w:rsidP="00DA64B7">
      <w:pPr>
        <w:pStyle w:val="Bezodstpw"/>
        <w:jc w:val="both"/>
        <w:rPr>
          <w:rFonts w:ascii="Times New Roman" w:hAnsi="Times New Roman" w:cs="Times New Roman"/>
          <w:b/>
          <w:lang w:eastAsia="pl-PL"/>
        </w:rPr>
      </w:pPr>
    </w:p>
    <w:p w:rsidR="00527AA6"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Nazwa oraz adres Zamawiającego: ……………………………………</w:t>
      </w:r>
      <w:r w:rsidR="00527AA6" w:rsidRPr="00DA64B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pacing w:val="-1"/>
          <w:sz w:val="20"/>
          <w:szCs w:val="20"/>
          <w:lang w:eastAsia="pl-PL"/>
        </w:rPr>
        <w:t xml:space="preserve">Tryb udzielania zamówienia: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Opis przedmiotu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4</w:t>
      </w:r>
    </w:p>
    <w:p w:rsidR="00DA64B7"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Zamówienia częśc</w:t>
      </w:r>
      <w:r w:rsidR="00DA64B7">
        <w:rPr>
          <w:rFonts w:ascii="Times New Roman" w:hAnsi="Times New Roman" w:cs="Times New Roman"/>
          <w:sz w:val="20"/>
          <w:szCs w:val="20"/>
          <w:lang w:eastAsia="pl-PL"/>
        </w:rPr>
        <w:t>iowe i oferta wariantowa: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…5</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Termin wykonania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6</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Warunki udziału w postępowaniu: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…6</w:t>
      </w:r>
    </w:p>
    <w:p w:rsidR="00A9458A" w:rsidRDefault="00DA64B7" w:rsidP="00A9458A">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Przesłanki wykluczenia Wykonawców: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…..7</w:t>
      </w:r>
    </w:p>
    <w:p w:rsidR="00A9458A" w:rsidRPr="00A9458A" w:rsidRDefault="00A9458A" w:rsidP="00A9458A">
      <w:pPr>
        <w:pStyle w:val="Bezodstpw"/>
        <w:numPr>
          <w:ilvl w:val="0"/>
          <w:numId w:val="2"/>
        </w:numPr>
        <w:ind w:left="284" w:hanging="284"/>
        <w:jc w:val="both"/>
        <w:rPr>
          <w:rFonts w:ascii="Times New Roman" w:hAnsi="Times New Roman" w:cs="Times New Roman"/>
          <w:sz w:val="20"/>
          <w:szCs w:val="20"/>
          <w:lang w:eastAsia="pl-PL"/>
        </w:rPr>
      </w:pPr>
      <w:r w:rsidRPr="00A9458A">
        <w:rPr>
          <w:rFonts w:ascii="Times New Roman" w:hAnsi="Times New Roman" w:cs="Times New Roman"/>
          <w:sz w:val="20"/>
          <w:szCs w:val="20"/>
          <w:lang w:eastAsia="pl-PL"/>
        </w:rPr>
        <w:t>Przedmiotowe środki dowodowe</w:t>
      </w:r>
      <w:r>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………………………………………………………………………...……9</w:t>
      </w:r>
    </w:p>
    <w:p w:rsidR="00A10FA7" w:rsidRDefault="00A10FA7" w:rsidP="00A10FA7">
      <w:pPr>
        <w:pStyle w:val="Bezodstpw"/>
        <w:numPr>
          <w:ilvl w:val="0"/>
          <w:numId w:val="2"/>
        </w:numPr>
        <w:ind w:left="284" w:hanging="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Wykaz oświadczeń lub dokumentów, potwierdzających spełniania warunków udziału w postępowaniu </w:t>
      </w:r>
    </w:p>
    <w:p w:rsidR="00A10FA7" w:rsidRDefault="00A10FA7" w:rsidP="00A10FA7">
      <w:pPr>
        <w:pStyle w:val="Bezodstpw"/>
        <w:ind w:left="284"/>
        <w:jc w:val="both"/>
        <w:rPr>
          <w:rFonts w:ascii="Times New Roman" w:hAnsi="Times New Roman" w:cs="Times New Roman"/>
          <w:sz w:val="20"/>
          <w:szCs w:val="20"/>
          <w:lang w:eastAsia="pl-PL"/>
        </w:rPr>
      </w:pPr>
      <w:r>
        <w:rPr>
          <w:rFonts w:ascii="Times New Roman" w:hAnsi="Times New Roman" w:cs="Times New Roman"/>
          <w:sz w:val="20"/>
          <w:szCs w:val="20"/>
          <w:lang w:eastAsia="pl-PL"/>
        </w:rPr>
        <w:t>oraz brak podstaw wykluczenia: ……………………………………………………………………………...</w:t>
      </w:r>
      <w:r w:rsidR="00DE338E">
        <w:rPr>
          <w:rFonts w:ascii="Times New Roman" w:hAnsi="Times New Roman" w:cs="Times New Roman"/>
          <w:sz w:val="20"/>
          <w:szCs w:val="20"/>
          <w:lang w:eastAsia="pl-PL"/>
        </w:rPr>
        <w:t>..9</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Informacja dla Wykonawców polegających na zasobach innych podmiotów, na zasadach określonych</w:t>
      </w:r>
    </w:p>
    <w:p w:rsidR="00F31C48"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 w art.118 ustawy Pzp oraz zamierzających powier</w:t>
      </w:r>
      <w:r>
        <w:rPr>
          <w:rFonts w:ascii="Times New Roman" w:hAnsi="Times New Roman" w:cs="Times New Roman"/>
          <w:sz w:val="20"/>
          <w:szCs w:val="20"/>
          <w:lang w:eastAsia="pl-PL"/>
        </w:rPr>
        <w:t xml:space="preserve">zyć wykonanie części zamówienia  </w:t>
      </w:r>
    </w:p>
    <w:p w:rsidR="00A10FA7"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podwykonawcom: …………………………………………………………………………...………</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 xml:space="preserve"> 11</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 xml:space="preserve">Informacja dla wykonawców wspólnie ubiegających się o udzielenie zamówienia </w:t>
      </w:r>
    </w:p>
    <w:p w:rsidR="00B9724D" w:rsidRDefault="00A10FA7" w:rsidP="00B9724D">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(spółki cywilne, konsorcja):</w:t>
      </w:r>
      <w:r w:rsidR="001274F9">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1274F9">
        <w:rPr>
          <w:rFonts w:ascii="Times New Roman" w:hAnsi="Times New Roman" w:cs="Times New Roman"/>
          <w:sz w:val="20"/>
          <w:szCs w:val="20"/>
          <w:lang w:eastAsia="pl-PL"/>
        </w:rPr>
        <w:t>...</w:t>
      </w:r>
      <w:r>
        <w:rPr>
          <w:rFonts w:ascii="Times New Roman" w:hAnsi="Times New Roman" w:cs="Times New Roman"/>
          <w:sz w:val="20"/>
          <w:szCs w:val="20"/>
          <w:lang w:eastAsia="pl-PL"/>
        </w:rPr>
        <w:t>…………………………………………...…………………1</w:t>
      </w:r>
      <w:r w:rsidR="00DE338E">
        <w:rPr>
          <w:rFonts w:ascii="Times New Roman" w:hAnsi="Times New Roman" w:cs="Times New Roman"/>
          <w:sz w:val="20"/>
          <w:szCs w:val="20"/>
          <w:lang w:eastAsia="pl-PL"/>
        </w:rPr>
        <w:t>2</w:t>
      </w:r>
    </w:p>
    <w:p w:rsid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z w:val="20"/>
          <w:szCs w:val="20"/>
          <w:lang w:eastAsia="pl-PL"/>
        </w:rPr>
        <w:t xml:space="preserve"> </w:t>
      </w:r>
      <w:r w:rsidRPr="00B9724D">
        <w:rPr>
          <w:rFonts w:ascii="Times New Roman" w:hAnsi="Times New Roman" w:cs="Times New Roman"/>
          <w:spacing w:val="-2"/>
          <w:sz w:val="20"/>
          <w:szCs w:val="20"/>
        </w:rPr>
        <w:t>Podwykonawstwo: ……………………………………………………………………………</w:t>
      </w:r>
      <w:r>
        <w:rPr>
          <w:rFonts w:ascii="Times New Roman" w:hAnsi="Times New Roman" w:cs="Times New Roman"/>
          <w:spacing w:val="-2"/>
          <w:sz w:val="20"/>
          <w:szCs w:val="20"/>
        </w:rPr>
        <w:t>…</w:t>
      </w:r>
      <w:r>
        <w:rPr>
          <w:rFonts w:ascii="Times New Roman" w:hAnsi="Times New Roman" w:cs="Times New Roman"/>
          <w:sz w:val="20"/>
          <w:szCs w:val="20"/>
        </w:rPr>
        <w:t>…………….</w:t>
      </w:r>
      <w:r w:rsidR="00782EF9">
        <w:rPr>
          <w:rFonts w:ascii="Times New Roman" w:hAnsi="Times New Roman" w:cs="Times New Roman"/>
          <w:sz w:val="20"/>
          <w:szCs w:val="20"/>
        </w:rPr>
        <w:t>13</w:t>
      </w:r>
    </w:p>
    <w:p w:rsidR="00B9724D" w:rsidRP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pacing w:val="-1"/>
          <w:sz w:val="20"/>
          <w:szCs w:val="20"/>
        </w:rPr>
        <w:t>Informacje o sposobie porozumiewania si</w:t>
      </w:r>
      <w:r w:rsidRPr="00B9724D">
        <w:rPr>
          <w:rFonts w:ascii="Times New Roman" w:eastAsia="Times New Roman" w:hAnsi="Times New Roman" w:cs="Times New Roman"/>
          <w:spacing w:val="-1"/>
          <w:sz w:val="20"/>
          <w:szCs w:val="20"/>
        </w:rPr>
        <w:t>ę Zamawiającego z Wykonawcami oraz przekazywania</w:t>
      </w:r>
    </w:p>
    <w:p w:rsidR="00B9724D"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oświadczeń lub dokumentów a także wskazanie osób uprawnionych do porozumiewania się z </w:t>
      </w:r>
    </w:p>
    <w:p w:rsidR="00BB7E67"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wykonawcami: </w:t>
      </w:r>
      <w:r>
        <w:rPr>
          <w:rFonts w:ascii="Times New Roman" w:eastAsia="Times New Roman" w:hAnsi="Times New Roman" w:cs="Times New Roman"/>
          <w:spacing w:val="-1"/>
          <w:sz w:val="20"/>
          <w:szCs w:val="20"/>
        </w:rPr>
        <w:t>……………………………………………………………………………………………</w:t>
      </w:r>
      <w:r w:rsidR="00BB7E67">
        <w:rPr>
          <w:rFonts w:ascii="Times New Roman" w:eastAsia="Times New Roman" w:hAnsi="Times New Roman" w:cs="Times New Roman"/>
          <w:spacing w:val="-1"/>
          <w:sz w:val="20"/>
          <w:szCs w:val="20"/>
        </w:rPr>
        <w:t>...</w:t>
      </w:r>
      <w:r w:rsidR="00DE338E">
        <w:rPr>
          <w:rFonts w:ascii="Times New Roman" w:eastAsia="Times New Roman" w:hAnsi="Times New Roman" w:cs="Times New Roman"/>
          <w:spacing w:val="-1"/>
          <w:sz w:val="20"/>
          <w:szCs w:val="20"/>
        </w:rPr>
        <w:t>…13</w:t>
      </w:r>
    </w:p>
    <w:p w:rsidR="006221EB" w:rsidRDefault="00BB7E67" w:rsidP="006221EB">
      <w:pPr>
        <w:pStyle w:val="Bezodstpw"/>
        <w:numPr>
          <w:ilvl w:val="0"/>
          <w:numId w:val="2"/>
        </w:numPr>
        <w:ind w:left="284" w:hanging="284"/>
        <w:jc w:val="both"/>
        <w:rPr>
          <w:rFonts w:ascii="Times New Roman" w:eastAsia="Times New Roman" w:hAnsi="Times New Roman" w:cs="Times New Roman"/>
          <w:sz w:val="20"/>
          <w:szCs w:val="20"/>
        </w:rPr>
      </w:pPr>
      <w:r w:rsidRPr="00BB7E67">
        <w:rPr>
          <w:rFonts w:ascii="Times New Roman" w:eastAsia="Times New Roman" w:hAnsi="Times New Roman" w:cs="Times New Roman"/>
          <w:sz w:val="20"/>
          <w:szCs w:val="20"/>
        </w:rPr>
        <w:t>Zalecenia (elektronizacja)</w:t>
      </w:r>
      <w:r>
        <w:rPr>
          <w:rFonts w:ascii="Times New Roman" w:eastAsia="Times New Roman" w:hAnsi="Times New Roman" w:cs="Times New Roman"/>
          <w:sz w:val="20"/>
          <w:szCs w:val="20"/>
        </w:rPr>
        <w:t>: ………………………………………………………………………………</w:t>
      </w:r>
      <w:r w:rsidR="006221EB">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…..14</w:t>
      </w:r>
    </w:p>
    <w:p w:rsidR="00B44449" w:rsidRDefault="006221EB" w:rsidP="00B44449">
      <w:pPr>
        <w:pStyle w:val="Bezodstpw"/>
        <w:numPr>
          <w:ilvl w:val="0"/>
          <w:numId w:val="2"/>
        </w:numPr>
        <w:ind w:left="284" w:hanging="284"/>
        <w:jc w:val="both"/>
        <w:rPr>
          <w:rFonts w:ascii="Times New Roman" w:eastAsia="Times New Roman" w:hAnsi="Times New Roman" w:cs="Times New Roman"/>
          <w:sz w:val="20"/>
          <w:szCs w:val="20"/>
        </w:rPr>
      </w:pPr>
      <w:r w:rsidRPr="006221EB">
        <w:rPr>
          <w:rFonts w:ascii="Times New Roman" w:eastAsia="Times New Roman" w:hAnsi="Times New Roman" w:cs="Times New Roman"/>
          <w:sz w:val="20"/>
          <w:szCs w:val="20"/>
        </w:rPr>
        <w:t>Opis sposobu przygotowania oferty</w:t>
      </w:r>
      <w:r>
        <w:rPr>
          <w:rFonts w:ascii="Times New Roman" w:eastAsia="Times New Roman" w:hAnsi="Times New Roman" w:cs="Times New Roman"/>
          <w:sz w:val="20"/>
          <w:szCs w:val="20"/>
        </w:rPr>
        <w:t>: …………</w:t>
      </w:r>
      <w:r w:rsidR="00B44449">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…………………....……………………………………15</w:t>
      </w:r>
    </w:p>
    <w:p w:rsidR="00B9724D"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eastAsia="Times New Roman" w:hAnsi="Times New Roman" w:cs="Times New Roman"/>
          <w:sz w:val="20"/>
          <w:szCs w:val="20"/>
        </w:rPr>
        <w:t>Opis sposobu obliczenia ceny:</w:t>
      </w:r>
      <w:r w:rsidR="001274F9">
        <w:rPr>
          <w:rFonts w:ascii="Times New Roman" w:eastAsia="Times New Roman" w:hAnsi="Times New Roman" w:cs="Times New Roman"/>
          <w:sz w:val="20"/>
          <w:szCs w:val="20"/>
        </w:rPr>
        <w:t xml:space="preserve"> ……………………………...</w:t>
      </w:r>
      <w:r w:rsidR="00DE338E">
        <w:rPr>
          <w:rFonts w:ascii="Times New Roman" w:eastAsia="Times New Roman" w:hAnsi="Times New Roman" w:cs="Times New Roman"/>
          <w:sz w:val="20"/>
          <w:szCs w:val="20"/>
        </w:rPr>
        <w:t>……...…………………………………………16</w:t>
      </w:r>
    </w:p>
    <w:p w:rsidR="00B44449"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Wymagania wadium: ……………………………………………………..…………………………………..16</w:t>
      </w:r>
    </w:p>
    <w:p w:rsid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 związania ofertą: …………………………………………………………………………….………..16</w:t>
      </w:r>
    </w:p>
    <w:p w:rsid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Uzyskiwani informacji niezbędnych do przygotowa</w:t>
      </w:r>
      <w:r w:rsidR="00782EF9">
        <w:rPr>
          <w:rFonts w:ascii="Times New Roman" w:eastAsia="Times New Roman" w:hAnsi="Times New Roman" w:cs="Times New Roman"/>
          <w:sz w:val="20"/>
          <w:szCs w:val="20"/>
        </w:rPr>
        <w:t>nia oferty: ………………………………………………16</w:t>
      </w:r>
    </w:p>
    <w:p w:rsidR="0064727B" w:rsidRP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Przedłużenie terminu składania ofert: ………………………………………………………………………...17</w:t>
      </w:r>
    </w:p>
    <w:p w:rsidR="0064727B" w:rsidRP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Mi</w:t>
      </w:r>
      <w:r>
        <w:rPr>
          <w:rFonts w:ascii="Times New Roman" w:hAnsi="Times New Roman" w:cs="Times New Roman"/>
          <w:sz w:val="20"/>
          <w:szCs w:val="20"/>
          <w:lang w:eastAsia="pl-PL"/>
        </w:rPr>
        <w:t>ejsce i termin składania ofert: ……………………………………………………………………………...</w:t>
      </w:r>
      <w:r w:rsidRPr="00B44449">
        <w:rPr>
          <w:rFonts w:ascii="Times New Roman" w:hAnsi="Times New Roman" w:cs="Times New Roman"/>
          <w:sz w:val="20"/>
          <w:szCs w:val="20"/>
          <w:lang w:eastAsia="pl-PL"/>
        </w:rPr>
        <w:t>17</w:t>
      </w:r>
    </w:p>
    <w:p w:rsidR="001274F9" w:rsidRPr="001274F9" w:rsidRDefault="00B44449" w:rsidP="001274F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Otwarcie ofert</w:t>
      </w:r>
      <w:r>
        <w:rPr>
          <w:rFonts w:ascii="Times New Roman" w:hAnsi="Times New Roman" w:cs="Times New Roman"/>
          <w:sz w:val="20"/>
          <w:szCs w:val="20"/>
          <w:lang w:eastAsia="pl-PL"/>
        </w:rPr>
        <w:t>: ……………………</w:t>
      </w:r>
      <w:r w:rsidR="00DE338E">
        <w:rPr>
          <w:rFonts w:ascii="Times New Roman" w:hAnsi="Times New Roman" w:cs="Times New Roman"/>
          <w:sz w:val="20"/>
          <w:szCs w:val="20"/>
          <w:lang w:eastAsia="pl-PL"/>
        </w:rPr>
        <w:t>…………………………………………………………………………..18</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Badanie i ocena ofert</w:t>
      </w:r>
      <w:r>
        <w:rPr>
          <w:rFonts w:ascii="Times New Roman" w:eastAsia="Times New Roman" w:hAnsi="Times New Roman" w:cs="Times New Roman"/>
          <w:sz w:val="20"/>
          <w:szCs w:val="20"/>
        </w:rPr>
        <w:t>:  ……………</w:t>
      </w:r>
      <w:r w:rsidR="00DE338E">
        <w:rPr>
          <w:rFonts w:ascii="Times New Roman" w:eastAsia="Times New Roman" w:hAnsi="Times New Roman" w:cs="Times New Roman"/>
          <w:sz w:val="20"/>
          <w:szCs w:val="20"/>
        </w:rPr>
        <w:t>……………………………………………………………..……………18</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 xml:space="preserve">Opis kryteriów, którymi Zamawiający będzie się kierował przy wyborze oferty wraz z podaniem </w:t>
      </w:r>
    </w:p>
    <w:p w:rsidR="00626C09" w:rsidRDefault="001274F9" w:rsidP="00626C09">
      <w:pPr>
        <w:pStyle w:val="Bezodstpw"/>
        <w:ind w:left="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znaczenia tych kryteriów oraz sposobu oceny ofert:</w:t>
      </w:r>
      <w:r>
        <w:rPr>
          <w:rFonts w:ascii="Times New Roman" w:eastAsia="Times New Roman" w:hAnsi="Times New Roman" w:cs="Times New Roman"/>
          <w:sz w:val="20"/>
          <w:szCs w:val="20"/>
        </w:rPr>
        <w:t xml:space="preserve"> ………………………………………………………</w:t>
      </w:r>
      <w:r w:rsidR="00626C09">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...18</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 xml:space="preserve">Informacje o formalnościach, jakie powinny zostać dopełnione po wyborze oferty w celu zawarcia </w:t>
      </w:r>
    </w:p>
    <w:p w:rsidR="00626C09" w:rsidRDefault="00626C09" w:rsidP="00626C09">
      <w:pPr>
        <w:pStyle w:val="Bezodstpw"/>
        <w:ind w:left="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umowy w sprawie zamówienia publicznego</w:t>
      </w:r>
      <w:r w:rsidR="00782EF9">
        <w:rPr>
          <w:rFonts w:ascii="Times New Roman" w:eastAsia="Times New Roman" w:hAnsi="Times New Roman" w:cs="Times New Roman"/>
          <w:sz w:val="20"/>
          <w:szCs w:val="20"/>
        </w:rPr>
        <w:t>: …………………………………………………………………20</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Wymagania dotyczące zabezpieczenia należytego wykonania umowy:</w:t>
      </w:r>
      <w:r w:rsidR="00782EF9">
        <w:rPr>
          <w:rFonts w:ascii="Times New Roman" w:eastAsia="Times New Roman" w:hAnsi="Times New Roman" w:cs="Times New Roman"/>
          <w:sz w:val="20"/>
          <w:szCs w:val="20"/>
        </w:rPr>
        <w:t xml:space="preserve"> ……………………………………...20</w:t>
      </w:r>
    </w:p>
    <w:p w:rsidR="009A2A72" w:rsidRDefault="009A2A72" w:rsidP="009A2A7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A2A72">
        <w:rPr>
          <w:rFonts w:ascii="Times New Roman" w:eastAsia="Times New Roman" w:hAnsi="Times New Roman" w:cs="Times New Roman"/>
          <w:sz w:val="20"/>
          <w:szCs w:val="20"/>
        </w:rPr>
        <w:t>Projektowane postanowienia umowy w sprawie zamówienia publicznego, które zostaną</w:t>
      </w:r>
      <w:r>
        <w:rPr>
          <w:rFonts w:ascii="Times New Roman" w:eastAsia="Times New Roman" w:hAnsi="Times New Roman" w:cs="Times New Roman"/>
          <w:sz w:val="20"/>
          <w:szCs w:val="20"/>
        </w:rPr>
        <w:t xml:space="preserve"> </w:t>
      </w:r>
    </w:p>
    <w:p w:rsidR="009A2A72" w:rsidRDefault="009A2A72" w:rsidP="009A2A72">
      <w:pPr>
        <w:pStyle w:val="Bezodstpw"/>
        <w:ind w:left="284"/>
        <w:jc w:val="both"/>
        <w:rPr>
          <w:rFonts w:ascii="Times New Roman" w:eastAsia="Times New Roman" w:hAnsi="Times New Roman" w:cs="Times New Roman"/>
          <w:sz w:val="20"/>
          <w:szCs w:val="20"/>
        </w:rPr>
      </w:pPr>
      <w:r w:rsidRPr="009A2A72">
        <w:rPr>
          <w:rFonts w:ascii="Times New Roman" w:eastAsia="Times New Roman" w:hAnsi="Times New Roman" w:cs="Times New Roman"/>
          <w:sz w:val="20"/>
          <w:szCs w:val="20"/>
        </w:rPr>
        <w:t>wprowadzone do treści tej umowy:</w:t>
      </w:r>
      <w:r>
        <w:rPr>
          <w:rFonts w:ascii="Times New Roman" w:eastAsia="Times New Roman" w:hAnsi="Times New Roman" w:cs="Times New Roman"/>
          <w:sz w:val="20"/>
          <w:szCs w:val="20"/>
        </w:rPr>
        <w:t xml:space="preserve"> ……………………………………………………………………</w:t>
      </w:r>
      <w:r w:rsidR="000F18B2">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……..21</w:t>
      </w:r>
    </w:p>
    <w:p w:rsid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F18B2">
        <w:rPr>
          <w:rFonts w:ascii="Times New Roman" w:eastAsia="Times New Roman" w:hAnsi="Times New Roman" w:cs="Times New Roman"/>
          <w:sz w:val="20"/>
          <w:szCs w:val="20"/>
        </w:rPr>
        <w:t>Środki ochrony prawnej</w:t>
      </w:r>
      <w:r>
        <w:rPr>
          <w:rFonts w:ascii="Times New Roman" w:eastAsia="Times New Roman" w:hAnsi="Times New Roman" w:cs="Times New Roman"/>
          <w:sz w:val="20"/>
          <w:szCs w:val="20"/>
        </w:rPr>
        <w:t>: …………………………………………………………………………</w:t>
      </w:r>
      <w:r w:rsidR="00782EF9">
        <w:rPr>
          <w:rFonts w:ascii="Times New Roman" w:eastAsia="Times New Roman" w:hAnsi="Times New Roman" w:cs="Times New Roman"/>
          <w:sz w:val="20"/>
          <w:szCs w:val="20"/>
        </w:rPr>
        <w:t>.….………22</w:t>
      </w:r>
    </w:p>
    <w:p w:rsidR="002141C1" w:rsidRDefault="000F18B2" w:rsidP="002141C1">
      <w:pPr>
        <w:pStyle w:val="Bezodstpw"/>
        <w:numPr>
          <w:ilvl w:val="0"/>
          <w:numId w:val="2"/>
        </w:numPr>
        <w:ind w:left="284" w:hanging="284"/>
        <w:jc w:val="both"/>
        <w:rPr>
          <w:rFonts w:ascii="Times New Roman" w:eastAsia="Times New Roman" w:hAnsi="Times New Roman" w:cs="Times New Roman"/>
          <w:sz w:val="20"/>
          <w:szCs w:val="20"/>
        </w:rPr>
      </w:pPr>
      <w:r w:rsidRPr="000F18B2">
        <w:rPr>
          <w:rFonts w:ascii="Times New Roman" w:eastAsia="Times New Roman" w:hAnsi="Times New Roman" w:cs="Times New Roman"/>
          <w:sz w:val="20"/>
          <w:szCs w:val="20"/>
        </w:rPr>
        <w:t>Pozostałe postanowienia</w:t>
      </w:r>
      <w:r>
        <w:rPr>
          <w:rFonts w:ascii="Times New Roman" w:eastAsia="Times New Roman" w:hAnsi="Times New Roman" w:cs="Times New Roman"/>
          <w:sz w:val="20"/>
          <w:szCs w:val="20"/>
        </w:rPr>
        <w:t>: …………</w:t>
      </w:r>
      <w:r w:rsidR="00782EF9">
        <w:rPr>
          <w:rFonts w:ascii="Times New Roman" w:eastAsia="Times New Roman" w:hAnsi="Times New Roman" w:cs="Times New Roman"/>
          <w:sz w:val="20"/>
          <w:szCs w:val="20"/>
        </w:rPr>
        <w:t>……………………………………..……………………………………22</w:t>
      </w:r>
    </w:p>
    <w:p w:rsidR="002141C1" w:rsidRDefault="002141C1" w:rsidP="002141C1">
      <w:pPr>
        <w:pStyle w:val="Bezodstpw"/>
        <w:numPr>
          <w:ilvl w:val="0"/>
          <w:numId w:val="2"/>
        </w:numPr>
        <w:ind w:left="284" w:hanging="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 xml:space="preserve">Klauzula informacyjna dotycząca przetwarzania danych osobowych na podstawie obowiązku </w:t>
      </w:r>
      <w:bookmarkStart w:id="0" w:name="_GoBack"/>
      <w:bookmarkEnd w:id="0"/>
    </w:p>
    <w:p w:rsidR="000F18B2" w:rsidRPr="002141C1" w:rsidRDefault="002141C1" w:rsidP="002141C1">
      <w:pPr>
        <w:pStyle w:val="Bezodstpw"/>
        <w:ind w:left="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prawnego ciążącego na administratorze</w:t>
      </w:r>
      <w:r w:rsidR="000F18B2" w:rsidRPr="002141C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………………23</w:t>
      </w:r>
    </w:p>
    <w:p w:rsidR="000F18B2" w:rsidRP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 do SWZ: ………………</w:t>
      </w:r>
      <w:r w:rsidR="00782EF9">
        <w:rPr>
          <w:rFonts w:ascii="Times New Roman" w:eastAsia="Times New Roman" w:hAnsi="Times New Roman" w:cs="Times New Roman"/>
          <w:sz w:val="20"/>
          <w:szCs w:val="20"/>
        </w:rPr>
        <w:t>…………………………………………..………………………………24</w:t>
      </w:r>
    </w:p>
    <w:p w:rsidR="009A2A72" w:rsidRPr="009A2A72" w:rsidRDefault="009A2A72" w:rsidP="009A2A72">
      <w:pPr>
        <w:pStyle w:val="Bezodstpw"/>
        <w:ind w:left="284"/>
        <w:jc w:val="both"/>
        <w:rPr>
          <w:rFonts w:ascii="Times New Roman" w:eastAsia="Times New Roman" w:hAnsi="Times New Roman" w:cs="Times New Roman"/>
          <w:sz w:val="20"/>
          <w:szCs w:val="20"/>
        </w:rPr>
      </w:pPr>
    </w:p>
    <w:p w:rsidR="005F78D4" w:rsidRPr="00B44449" w:rsidRDefault="005F78D4" w:rsidP="001274F9">
      <w:pPr>
        <w:pStyle w:val="Bezodstpw"/>
        <w:ind w:left="284"/>
        <w:jc w:val="both"/>
        <w:rPr>
          <w:rFonts w:ascii="Times New Roman" w:eastAsia="Times New Roman" w:hAnsi="Times New Roman" w:cs="Times New Roman"/>
          <w:sz w:val="20"/>
          <w:szCs w:val="20"/>
        </w:rPr>
      </w:pPr>
    </w:p>
    <w:p w:rsidR="000A523A" w:rsidRPr="006F59D4" w:rsidRDefault="000A523A"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74429B" w:rsidRDefault="0074429B"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A83A7F" w:rsidRDefault="00A83A7F" w:rsidP="003F5B18">
      <w:pPr>
        <w:pStyle w:val="Bezodstpw"/>
        <w:jc w:val="both"/>
        <w:rPr>
          <w:rFonts w:ascii="Times New Roman" w:hAnsi="Times New Roman" w:cs="Times New Roman"/>
          <w:b/>
          <w:lang w:eastAsia="pl-PL"/>
        </w:rPr>
      </w:pPr>
    </w:p>
    <w:p w:rsidR="00CB78A4" w:rsidRDefault="00CB78A4" w:rsidP="00A83A7F">
      <w:pPr>
        <w:pStyle w:val="Bezodstpw"/>
        <w:ind w:hanging="142"/>
        <w:jc w:val="both"/>
        <w:rPr>
          <w:rFonts w:ascii="Times New Roman" w:hAnsi="Times New Roman" w:cs="Times New Roman"/>
          <w:b/>
          <w:lang w:eastAsia="pl-PL"/>
        </w:rPr>
      </w:pPr>
      <w:r w:rsidRPr="00CB78A4">
        <w:rPr>
          <w:rFonts w:ascii="Times New Roman" w:hAnsi="Times New Roman" w:cs="Times New Roman"/>
          <w:b/>
          <w:lang w:eastAsia="pl-PL"/>
        </w:rPr>
        <w:lastRenderedPageBreak/>
        <w:t xml:space="preserve">INFORMACJA DLA WYKONAWCÓW </w:t>
      </w:r>
    </w:p>
    <w:p w:rsidR="00CB78A4" w:rsidRDefault="00CB78A4" w:rsidP="00CB78A4">
      <w:pPr>
        <w:pStyle w:val="Bezodstpw"/>
        <w:jc w:val="both"/>
        <w:rPr>
          <w:rFonts w:ascii="Times New Roman" w:hAnsi="Times New Roman" w:cs="Times New Roman"/>
          <w:b/>
          <w:lang w:eastAsia="pl-PL"/>
        </w:rPr>
      </w:pPr>
    </w:p>
    <w:p w:rsidR="00CB78A4" w:rsidRDefault="00CB78A4" w:rsidP="00CB78A4">
      <w:pPr>
        <w:pStyle w:val="Bezodstpw"/>
        <w:numPr>
          <w:ilvl w:val="0"/>
          <w:numId w:val="4"/>
        </w:numPr>
        <w:ind w:left="-142" w:hanging="284"/>
        <w:jc w:val="both"/>
        <w:rPr>
          <w:rFonts w:ascii="Times New Roman" w:hAnsi="Times New Roman" w:cs="Times New Roman"/>
          <w:b/>
          <w:lang w:eastAsia="pl-PL"/>
        </w:rPr>
      </w:pPr>
      <w:r w:rsidRPr="00CB78A4">
        <w:rPr>
          <w:rFonts w:ascii="Times New Roman" w:hAnsi="Times New Roman" w:cs="Times New Roman"/>
          <w:b/>
          <w:lang w:eastAsia="pl-PL"/>
        </w:rPr>
        <w:t>Nazwa oraz adres Zamawiającego</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Gmina Kępice</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ul. Niepodległości 6, 77-230 Kępice</w:t>
      </w:r>
    </w:p>
    <w:p w:rsidR="00CB78A4" w:rsidRPr="003F5B18" w:rsidRDefault="00CB78A4" w:rsidP="00414E51">
      <w:pPr>
        <w:pStyle w:val="Bezodstpw"/>
        <w:ind w:left="-142"/>
        <w:jc w:val="both"/>
        <w:rPr>
          <w:rFonts w:ascii="Times New Roman" w:hAnsi="Times New Roman" w:cs="Times New Roman"/>
          <w:b/>
          <w:sz w:val="20"/>
          <w:szCs w:val="20"/>
          <w:lang w:eastAsia="pl-PL"/>
        </w:rPr>
      </w:pPr>
      <w:r w:rsidRPr="003F5B18">
        <w:rPr>
          <w:rFonts w:ascii="Times New Roman" w:hAnsi="Times New Roman" w:cs="Times New Roman"/>
          <w:sz w:val="20"/>
          <w:szCs w:val="20"/>
          <w:lang w:eastAsia="pl-PL"/>
        </w:rPr>
        <w:t>Adres strony internetowej na której prowadzone będzie postępowanie o udzielenie zamówienia:</w:t>
      </w:r>
    </w:p>
    <w:p w:rsidR="00D90C1E" w:rsidRPr="00D90C1E" w:rsidRDefault="00782EF9" w:rsidP="00D90C1E">
      <w:pPr>
        <w:pStyle w:val="Bezodstpw"/>
        <w:ind w:left="-142"/>
        <w:jc w:val="both"/>
        <w:rPr>
          <w:rFonts w:ascii="Times New Roman" w:hAnsi="Times New Roman" w:cs="Times New Roman"/>
          <w:color w:val="000000" w:themeColor="text1"/>
          <w:sz w:val="20"/>
          <w:szCs w:val="20"/>
          <w:u w:val="single"/>
          <w:lang w:eastAsia="pl-PL"/>
        </w:rPr>
      </w:pPr>
      <w:hyperlink r:id="rId8" w:history="1">
        <w:r w:rsidR="00CB78A4" w:rsidRPr="00D90C1E">
          <w:rPr>
            <w:rFonts w:ascii="Times New Roman" w:hAnsi="Times New Roman" w:cs="Times New Roman"/>
            <w:color w:val="000000" w:themeColor="text1"/>
            <w:sz w:val="20"/>
            <w:szCs w:val="20"/>
            <w:u w:val="single"/>
            <w:lang w:eastAsia="pl-PL"/>
          </w:rPr>
          <w:t>https://platformazakupowa.pl/pn/kepice</w:t>
        </w:r>
      </w:hyperlink>
      <w:r w:rsidR="00414E51">
        <w:rPr>
          <w:rFonts w:ascii="Times New Roman" w:hAnsi="Times New Roman" w:cs="Times New Roman"/>
          <w:color w:val="000000" w:themeColor="text1"/>
          <w:sz w:val="20"/>
          <w:szCs w:val="20"/>
          <w:u w:val="single"/>
          <w:lang w:eastAsia="pl-PL"/>
        </w:rPr>
        <w:t xml:space="preserve"> </w:t>
      </w:r>
    </w:p>
    <w:p w:rsidR="00B16447" w:rsidRDefault="00B16447" w:rsidP="00CB78A4">
      <w:pPr>
        <w:pStyle w:val="Bezodstpw"/>
        <w:ind w:left="-142"/>
        <w:jc w:val="both"/>
        <w:rPr>
          <w:rFonts w:ascii="Times New Roman" w:hAnsi="Times New Roman" w:cs="Times New Roman"/>
          <w:color w:val="FF0000"/>
          <w:u w:val="single"/>
          <w:lang w:eastAsia="pl-PL"/>
        </w:rPr>
      </w:pPr>
    </w:p>
    <w:p w:rsidR="00D90C1E" w:rsidRDefault="00D90C1E" w:rsidP="00CB78A4">
      <w:pPr>
        <w:pStyle w:val="Bezodstpw"/>
        <w:ind w:left="-142"/>
        <w:jc w:val="both"/>
        <w:rPr>
          <w:rFonts w:ascii="Times New Roman" w:hAnsi="Times New Roman" w:cs="Times New Roman"/>
          <w:color w:val="FF0000"/>
          <w:u w:val="single"/>
          <w:lang w:eastAsia="pl-PL"/>
        </w:rPr>
      </w:pPr>
    </w:p>
    <w:p w:rsidR="00B16447" w:rsidRDefault="00D56DB8" w:rsidP="00B16447">
      <w:pPr>
        <w:pStyle w:val="Bezodstpw"/>
        <w:numPr>
          <w:ilvl w:val="0"/>
          <w:numId w:val="4"/>
        </w:numPr>
        <w:ind w:left="-142" w:hanging="284"/>
        <w:jc w:val="both"/>
        <w:rPr>
          <w:rFonts w:ascii="Times New Roman" w:hAnsi="Times New Roman" w:cs="Times New Roman"/>
          <w:b/>
          <w:lang w:eastAsia="pl-PL"/>
        </w:rPr>
      </w:pPr>
      <w:r>
        <w:rPr>
          <w:rFonts w:ascii="Times New Roman" w:hAnsi="Times New Roman" w:cs="Times New Roman"/>
          <w:b/>
          <w:lang w:eastAsia="pl-PL"/>
        </w:rPr>
        <w:t>Tryb udzielania zamó</w:t>
      </w:r>
      <w:r w:rsidR="00B16447" w:rsidRPr="00B16447">
        <w:rPr>
          <w:rFonts w:ascii="Times New Roman" w:hAnsi="Times New Roman" w:cs="Times New Roman"/>
          <w:b/>
          <w:lang w:eastAsia="pl-PL"/>
        </w:rPr>
        <w:t>wienia:</w:t>
      </w:r>
    </w:p>
    <w:p w:rsidR="00D56DB8" w:rsidRPr="003F5B18" w:rsidRDefault="00B16447"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w:t>
      </w:r>
      <w:r w:rsidR="00D56DB8" w:rsidRPr="003F5B18">
        <w:rPr>
          <w:rFonts w:ascii="Times New Roman" w:hAnsi="Times New Roman" w:cs="Times New Roman"/>
          <w:sz w:val="20"/>
          <w:szCs w:val="20"/>
          <w:lang w:eastAsia="pl-PL"/>
        </w:rPr>
        <w:t xml:space="preserve">ostępowanie </w:t>
      </w:r>
      <w:r w:rsidRPr="003F5B18">
        <w:rPr>
          <w:rFonts w:ascii="Times New Roman" w:hAnsi="Times New Roman" w:cs="Times New Roman"/>
          <w:sz w:val="20"/>
          <w:szCs w:val="20"/>
          <w:lang w:eastAsia="pl-PL"/>
        </w:rPr>
        <w:t>o udzielenie zamówienia publicznego prowadzone jest w trybie przetargu</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nieograniczonego na pods</w:t>
      </w:r>
      <w:r w:rsidR="00DD005E" w:rsidRPr="003F5B18">
        <w:rPr>
          <w:rFonts w:ascii="Times New Roman" w:hAnsi="Times New Roman" w:cs="Times New Roman"/>
          <w:sz w:val="20"/>
          <w:szCs w:val="20"/>
          <w:lang w:eastAsia="pl-PL"/>
        </w:rPr>
        <w:t xml:space="preserve">tawie art. 132 ustawy z dnia 11 </w:t>
      </w:r>
      <w:r w:rsidRPr="003F5B18">
        <w:rPr>
          <w:rFonts w:ascii="Times New Roman" w:hAnsi="Times New Roman" w:cs="Times New Roman"/>
          <w:sz w:val="20"/>
          <w:szCs w:val="20"/>
          <w:lang w:eastAsia="pl-PL"/>
        </w:rPr>
        <w:t>września 2019 r. Prawo zamówień</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publicznych (tj. Dz. U. z 2022 r. poz. 1710 z późn. zm.), zwanej dalej również „Prawem za</w:t>
      </w:r>
      <w:r w:rsidR="00D56DB8" w:rsidRPr="003F5B18">
        <w:rPr>
          <w:rFonts w:ascii="Times New Roman" w:hAnsi="Times New Roman" w:cs="Times New Roman"/>
          <w:sz w:val="20"/>
          <w:szCs w:val="20"/>
          <w:lang w:eastAsia="pl-PL"/>
        </w:rPr>
        <w:t xml:space="preserve"> zamówień publicznych” lub „ustawą PZP” lub „ustawą” oraz aktów wykonawczych wydanych na jej podstawie.</w:t>
      </w:r>
    </w:p>
    <w:p w:rsidR="00DD005E" w:rsidRPr="003F5B18" w:rsidRDefault="00D56DB8"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Szacunkowa wartość przedmiotowego zamówienia </w:t>
      </w:r>
      <w:r w:rsidRPr="003F5B18">
        <w:rPr>
          <w:rFonts w:ascii="Times New Roman" w:hAnsi="Times New Roman" w:cs="Times New Roman"/>
          <w:b/>
          <w:sz w:val="20"/>
          <w:szCs w:val="20"/>
          <w:lang w:eastAsia="pl-PL"/>
        </w:rPr>
        <w:t>przekracza próg unijny</w:t>
      </w:r>
      <w:r w:rsidRPr="003F5B18">
        <w:rPr>
          <w:rFonts w:ascii="Times New Roman" w:hAnsi="Times New Roman" w:cs="Times New Roman"/>
          <w:sz w:val="20"/>
          <w:szCs w:val="20"/>
          <w:lang w:eastAsia="pl-PL"/>
        </w:rPr>
        <w:t>, o którym mowa w art. 3</w:t>
      </w:r>
      <w:r w:rsidR="00DD005E"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ustawy PZP tj. kwotę 215 000 euro</w:t>
      </w:r>
      <w:r w:rsidR="00DD005E" w:rsidRPr="003F5B18">
        <w:rPr>
          <w:rFonts w:ascii="Times New Roman" w:hAnsi="Times New Roman" w:cs="Times New Roman"/>
          <w:sz w:val="20"/>
          <w:szCs w:val="20"/>
          <w:lang w:eastAsia="pl-PL"/>
        </w:rPr>
        <w:t>.</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W sprawach nieuregulowanych niniejszą Specyfikacją Warunków Zamówienia (SWZ) stosuje się przepisy ustawy z dnia 11 września 2019 r. Prawo zamówień publicznych oraz odpowiednie przepisy ustawy z dnia 23 kwietnia 1964 r. Kodeks Cywilny.</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Postępowanie o udzielenie niniejszego zamówienia prowadzi się w języku polskim.</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Ilekroć w Specyfikacji Istotnych Warunków Zamówienia jest mowa o:</w:t>
      </w:r>
    </w:p>
    <w:p w:rsidR="001D1103" w:rsidRPr="003F5B18" w:rsidRDefault="001D1103"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 xml:space="preserve">Zamawiającym </w:t>
      </w:r>
      <w:r w:rsidRPr="003F5B18">
        <w:rPr>
          <w:rFonts w:ascii="Times New Roman" w:hAnsi="Times New Roman" w:cs="Times New Roman"/>
          <w:sz w:val="20"/>
          <w:szCs w:val="20"/>
          <w:lang w:eastAsia="pl-PL"/>
        </w:rPr>
        <w:t>– należy przez to ro</w:t>
      </w:r>
      <w:r w:rsidR="009B0EFE">
        <w:rPr>
          <w:rFonts w:ascii="Times New Roman" w:hAnsi="Times New Roman" w:cs="Times New Roman"/>
          <w:sz w:val="20"/>
          <w:szCs w:val="20"/>
          <w:lang w:eastAsia="pl-PL"/>
        </w:rPr>
        <w:t>zumieć Gminę Kępice z siedzibą przy ul. Niepodległości 6, 77-230 Kę</w:t>
      </w:r>
      <w:r w:rsidR="00417C46">
        <w:rPr>
          <w:rFonts w:ascii="Times New Roman" w:hAnsi="Times New Roman" w:cs="Times New Roman"/>
          <w:sz w:val="20"/>
          <w:szCs w:val="20"/>
          <w:lang w:eastAsia="pl-PL"/>
        </w:rPr>
        <w:t>p</w:t>
      </w:r>
      <w:r w:rsidR="009B0EFE">
        <w:rPr>
          <w:rFonts w:ascii="Times New Roman" w:hAnsi="Times New Roman" w:cs="Times New Roman"/>
          <w:sz w:val="20"/>
          <w:szCs w:val="20"/>
          <w:lang w:eastAsia="pl-PL"/>
        </w:rPr>
        <w:t>ice</w:t>
      </w:r>
      <w:r w:rsidRPr="003F5B18">
        <w:rPr>
          <w:rFonts w:ascii="Times New Roman" w:hAnsi="Times New Roman" w:cs="Times New Roman"/>
          <w:sz w:val="20"/>
          <w:szCs w:val="20"/>
          <w:lang w:eastAsia="pl-PL"/>
        </w:rPr>
        <w:t>, reprezentowany przez Prezesa Zarządu;</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Specyfikacji lub SWZ</w:t>
      </w:r>
      <w:r w:rsidRPr="003F5B18">
        <w:rPr>
          <w:rFonts w:ascii="Times New Roman" w:hAnsi="Times New Roman" w:cs="Times New Roman"/>
          <w:sz w:val="20"/>
          <w:szCs w:val="20"/>
          <w:lang w:eastAsia="pl-PL"/>
        </w:rPr>
        <w:t xml:space="preserve"> – należy przez to rozumieć niniejszą Specyfikację Warunków Zamówienia (SWZ) oraz wszelkie załączniki, wzory, formularze i inne dokumenty, które stanowią jej integralną część;</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Wykonawcy</w:t>
      </w:r>
      <w:r w:rsidRPr="003F5B18">
        <w:rPr>
          <w:rFonts w:ascii="Times New Roman" w:hAnsi="Times New Roman" w:cs="Times New Roman"/>
          <w:sz w:val="20"/>
          <w:szCs w:val="20"/>
          <w:lang w:eastAsia="pl-PL"/>
        </w:rPr>
        <w:t xml:space="preserve"> – należy przez to rozumieć osobę fizycz</w:t>
      </w:r>
      <w:r w:rsidR="001D1103" w:rsidRPr="003F5B18">
        <w:rPr>
          <w:rFonts w:ascii="Times New Roman" w:hAnsi="Times New Roman" w:cs="Times New Roman"/>
          <w:sz w:val="20"/>
          <w:szCs w:val="20"/>
          <w:lang w:eastAsia="pl-PL"/>
        </w:rPr>
        <w:t xml:space="preserve">ną, osobę prawną albo jednostkę </w:t>
      </w:r>
      <w:r w:rsidRPr="003F5B18">
        <w:rPr>
          <w:rFonts w:ascii="Times New Roman" w:hAnsi="Times New Roman" w:cs="Times New Roman"/>
          <w:sz w:val="20"/>
          <w:szCs w:val="20"/>
          <w:lang w:eastAsia="pl-PL"/>
        </w:rPr>
        <w:t>organizacyjną nieposiadającą osobowości prawnej, która o</w:t>
      </w:r>
      <w:r w:rsidR="001D1103" w:rsidRPr="003F5B18">
        <w:rPr>
          <w:rFonts w:ascii="Times New Roman" w:hAnsi="Times New Roman" w:cs="Times New Roman"/>
          <w:sz w:val="20"/>
          <w:szCs w:val="20"/>
          <w:lang w:eastAsia="pl-PL"/>
        </w:rPr>
        <w:t xml:space="preserve">feruje na rynku wykonanie robót </w:t>
      </w:r>
      <w:r w:rsidRPr="003F5B18">
        <w:rPr>
          <w:rFonts w:ascii="Times New Roman" w:hAnsi="Times New Roman" w:cs="Times New Roman"/>
          <w:sz w:val="20"/>
          <w:szCs w:val="20"/>
          <w:lang w:eastAsia="pl-PL"/>
        </w:rPr>
        <w:t>budowlanych lub obiektu budowlanego, dostawę produktów lub świ</w:t>
      </w:r>
      <w:r w:rsidR="001D1103" w:rsidRPr="003F5B18">
        <w:rPr>
          <w:rFonts w:ascii="Times New Roman" w:hAnsi="Times New Roman" w:cs="Times New Roman"/>
          <w:sz w:val="20"/>
          <w:szCs w:val="20"/>
          <w:lang w:eastAsia="pl-PL"/>
        </w:rPr>
        <w:t xml:space="preserve">adczenie usług lub ubiega się o </w:t>
      </w:r>
      <w:r w:rsidRPr="003F5B18">
        <w:rPr>
          <w:rFonts w:ascii="Times New Roman" w:hAnsi="Times New Roman" w:cs="Times New Roman"/>
          <w:sz w:val="20"/>
          <w:szCs w:val="20"/>
          <w:lang w:eastAsia="pl-PL"/>
        </w:rPr>
        <w:t>udzielenie zamówienia, złożyła ofertę lub zawarła umowę w sprawie zamówienia publicznego;</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Umowie o podwykonawstwie</w:t>
      </w:r>
      <w:r w:rsidRPr="003F5B18">
        <w:rPr>
          <w:rFonts w:ascii="Times New Roman" w:hAnsi="Times New Roman" w:cs="Times New Roman"/>
          <w:sz w:val="20"/>
          <w:szCs w:val="20"/>
          <w:lang w:eastAsia="pl-P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Ustawie</w:t>
      </w:r>
      <w:r w:rsidRPr="003F5B18">
        <w:rPr>
          <w:rFonts w:ascii="Times New Roman" w:hAnsi="Times New Roman" w:cs="Times New Roman"/>
          <w:sz w:val="20"/>
          <w:szCs w:val="20"/>
          <w:lang w:eastAsia="pl-PL"/>
        </w:rPr>
        <w:t xml:space="preserve"> – należy przez to rozumieć ustawę z dnia 19 września 2019 r. Prawo zamówień publicznych</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 (t</w:t>
      </w:r>
      <w:r w:rsidR="001D1103" w:rsidRPr="003F5B18">
        <w:rPr>
          <w:rFonts w:ascii="Times New Roman" w:hAnsi="Times New Roman" w:cs="Times New Roman"/>
          <w:sz w:val="20"/>
          <w:szCs w:val="20"/>
          <w:lang w:eastAsia="pl-PL"/>
        </w:rPr>
        <w:t>. j. Dz. U. z 2022r. poz. 1710z późn, zmianami) oraz wszelkie akty wyk</w:t>
      </w:r>
      <w:r w:rsidR="00DB4593" w:rsidRPr="003F5B18">
        <w:rPr>
          <w:rFonts w:ascii="Times New Roman" w:hAnsi="Times New Roman" w:cs="Times New Roman"/>
          <w:sz w:val="20"/>
          <w:szCs w:val="20"/>
          <w:lang w:eastAsia="pl-PL"/>
        </w:rPr>
        <w:t>onawcze wydane na jej podstawie;</w:t>
      </w:r>
    </w:p>
    <w:p w:rsidR="00DB459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Cenie</w:t>
      </w:r>
      <w:r w:rsidRPr="003F5B18">
        <w:rPr>
          <w:rFonts w:ascii="Times New Roman" w:hAnsi="Times New Roman" w:cs="Times New Roman"/>
          <w:sz w:val="20"/>
          <w:szCs w:val="20"/>
          <w:lang w:eastAsia="pl-PL"/>
        </w:rPr>
        <w:t xml:space="preserve"> – należy przez to rozumieć cenę w rozumieniu art. 3 ust. 1 pkt 1 i ust. 2 ustawy z dnia 9 maja 2014 r. o informowaniu o cenac</w:t>
      </w:r>
      <w:r w:rsidR="009B0EFE">
        <w:rPr>
          <w:rFonts w:ascii="Times New Roman" w:hAnsi="Times New Roman" w:cs="Times New Roman"/>
          <w:sz w:val="20"/>
          <w:szCs w:val="20"/>
          <w:lang w:eastAsia="pl-PL"/>
        </w:rPr>
        <w:t>h towarów i usług (Dz. U. z 2013 r. poz. 16</w:t>
      </w:r>
      <w:r w:rsidRPr="003F5B18">
        <w:rPr>
          <w:rFonts w:ascii="Times New Roman" w:hAnsi="Times New Roman" w:cs="Times New Roman"/>
          <w:sz w:val="20"/>
          <w:szCs w:val="20"/>
          <w:lang w:eastAsia="pl-PL"/>
        </w:rPr>
        <w:t>8), nawet jeżeli jest płacona na rzecz o</w:t>
      </w:r>
      <w:r w:rsidR="00DB4593" w:rsidRPr="003F5B18">
        <w:rPr>
          <w:rFonts w:ascii="Times New Roman" w:hAnsi="Times New Roman" w:cs="Times New Roman"/>
          <w:sz w:val="20"/>
          <w:szCs w:val="20"/>
          <w:lang w:eastAsia="pl-PL"/>
        </w:rPr>
        <w:t>soby niebędącej przedsiębiorcą;</w:t>
      </w:r>
    </w:p>
    <w:p w:rsidR="00A83A7F"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Oferta</w:t>
      </w:r>
      <w:r w:rsidRPr="003F5B18">
        <w:rPr>
          <w:rFonts w:ascii="Times New Roman" w:hAnsi="Times New Roman" w:cs="Times New Roman"/>
          <w:sz w:val="20"/>
          <w:szCs w:val="20"/>
          <w:lang w:eastAsia="pl-PL"/>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6F59D4" w:rsidRPr="003F5B18" w:rsidRDefault="006F59D4" w:rsidP="00414E51">
      <w:pPr>
        <w:pStyle w:val="Akapitzlist"/>
        <w:numPr>
          <w:ilvl w:val="0"/>
          <w:numId w:val="5"/>
        </w:numPr>
        <w:spacing w:line="240" w:lineRule="auto"/>
        <w:ind w:left="284" w:hanging="284"/>
        <w:jc w:val="both"/>
        <w:rPr>
          <w:rFonts w:ascii="Times New Roman" w:hAnsi="Times New Roman" w:cs="Times New Roman"/>
          <w:i/>
          <w:sz w:val="20"/>
          <w:szCs w:val="20"/>
          <w:lang w:eastAsia="pl-PL"/>
        </w:rPr>
      </w:pPr>
      <w:r w:rsidRPr="003F5B18">
        <w:rPr>
          <w:rFonts w:ascii="Times New Roman" w:hAnsi="Times New Roman" w:cs="Times New Roman"/>
          <w:b/>
          <w:sz w:val="20"/>
          <w:szCs w:val="20"/>
          <w:lang w:eastAsia="pl-PL"/>
        </w:rPr>
        <w:t>Przedmiot zamówienia</w:t>
      </w:r>
      <w:r w:rsidRPr="003F5B18">
        <w:rPr>
          <w:rFonts w:ascii="Times New Roman" w:hAnsi="Times New Roman" w:cs="Times New Roman"/>
          <w:sz w:val="20"/>
          <w:szCs w:val="20"/>
          <w:lang w:eastAsia="pl-PL"/>
        </w:rPr>
        <w:t xml:space="preserve"> – należy przez to rozumieć wykonanie dostawy pn.: </w:t>
      </w:r>
      <w:r w:rsidR="00414E51" w:rsidRPr="00414E51">
        <w:rPr>
          <w:rFonts w:ascii="Times New Roman" w:hAnsi="Times New Roman" w:cs="Times New Roman"/>
          <w:i/>
          <w:sz w:val="20"/>
          <w:szCs w:val="20"/>
          <w:lang w:eastAsia="pl-PL"/>
        </w:rPr>
        <w:t>Odnawialne Źródła Energii dla Mieszkańców Gminy Kępice</w:t>
      </w:r>
      <w:r w:rsidRPr="003F5B18">
        <w:rPr>
          <w:rFonts w:ascii="Times New Roman" w:hAnsi="Times New Roman" w:cs="Times New Roman"/>
          <w:i/>
          <w:sz w:val="20"/>
          <w:szCs w:val="20"/>
          <w:lang w:eastAsia="pl-PL"/>
        </w:rPr>
        <w:t>;</w:t>
      </w:r>
    </w:p>
    <w:p w:rsidR="006F59D4"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Projektowane postanowienia umowy</w:t>
      </w:r>
      <w:r w:rsidRPr="003F5B18">
        <w:rPr>
          <w:rFonts w:ascii="Times New Roman" w:hAnsi="Times New Roman" w:cs="Times New Roman"/>
          <w:sz w:val="20"/>
          <w:szCs w:val="20"/>
          <w:lang w:eastAsia="pl-PL"/>
        </w:rPr>
        <w:t xml:space="preserve"> – oznaczają projektowane postanowienia umowy przygotowane przez Zamawiającego, zgodne ze Specyfikacją Warunków Zamówienia, które zostaną wprowadzone do treści umowy w sprawie zamówienia publicznego;</w:t>
      </w:r>
    </w:p>
    <w:p w:rsidR="006F59D4" w:rsidRPr="003F5B18" w:rsidRDefault="006F59D4" w:rsidP="006A4E5E">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Pisemność</w:t>
      </w:r>
      <w:r w:rsidRPr="003F5B18">
        <w:rPr>
          <w:rFonts w:ascii="Times New Roman" w:hAnsi="Times New Roman" w:cs="Times New Roman"/>
          <w:sz w:val="20"/>
          <w:szCs w:val="20"/>
          <w:lang w:eastAsia="pl-PL"/>
        </w:rPr>
        <w:t xml:space="preserve"> – należy przez to rozumieć sposób wyrażenia informacji przy użyciu wyrazów, cyfr lub innych znaków pisarskich, które można odczytać i powielić, w tym przekazywanych przy użyciu środków komunikacji elektronicznej;</w:t>
      </w:r>
    </w:p>
    <w:p w:rsidR="00414E51" w:rsidRDefault="006F59D4" w:rsidP="007F78B3">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Udzielenie zamówienia</w:t>
      </w:r>
      <w:r w:rsidRPr="003F5B18">
        <w:rPr>
          <w:rFonts w:ascii="Times New Roman" w:hAnsi="Times New Roman" w:cs="Times New Roman"/>
          <w:sz w:val="20"/>
          <w:szCs w:val="20"/>
          <w:lang w:eastAsia="pl-PL"/>
        </w:rPr>
        <w:t xml:space="preserve"> – należy przez to rozumieć zawarcie umowy w sprawie zamówienia publicznego.</w:t>
      </w:r>
    </w:p>
    <w:p w:rsidR="00702270" w:rsidRPr="007F78B3" w:rsidRDefault="00702270" w:rsidP="00702270">
      <w:pPr>
        <w:pStyle w:val="Akapitzlist"/>
        <w:tabs>
          <w:tab w:val="left" w:pos="426"/>
        </w:tabs>
        <w:spacing w:line="240" w:lineRule="auto"/>
        <w:ind w:left="284"/>
        <w:jc w:val="both"/>
        <w:rPr>
          <w:rFonts w:ascii="Times New Roman" w:hAnsi="Times New Roman" w:cs="Times New Roman"/>
          <w:sz w:val="20"/>
          <w:szCs w:val="20"/>
          <w:lang w:eastAsia="pl-PL"/>
        </w:rPr>
      </w:pPr>
    </w:p>
    <w:p w:rsidR="00414E51" w:rsidRPr="00D90C1E" w:rsidRDefault="00414E51" w:rsidP="00414E51">
      <w:pPr>
        <w:pStyle w:val="Akapitzlist"/>
        <w:tabs>
          <w:tab w:val="left" w:pos="426"/>
        </w:tabs>
        <w:spacing w:line="240" w:lineRule="auto"/>
        <w:ind w:left="284"/>
        <w:jc w:val="both"/>
        <w:rPr>
          <w:rFonts w:ascii="Times New Roman" w:hAnsi="Times New Roman" w:cs="Times New Roman"/>
          <w:sz w:val="20"/>
          <w:szCs w:val="20"/>
          <w:lang w:eastAsia="pl-PL"/>
        </w:rPr>
      </w:pPr>
    </w:p>
    <w:p w:rsidR="00DB4593" w:rsidRDefault="006F59D4" w:rsidP="00DB4593">
      <w:pPr>
        <w:pStyle w:val="Akapitzlist"/>
        <w:numPr>
          <w:ilvl w:val="0"/>
          <w:numId w:val="4"/>
        </w:numPr>
        <w:tabs>
          <w:tab w:val="left" w:pos="426"/>
        </w:tabs>
        <w:ind w:left="-142" w:hanging="284"/>
        <w:jc w:val="both"/>
        <w:rPr>
          <w:rFonts w:ascii="Times New Roman" w:hAnsi="Times New Roman" w:cs="Times New Roman"/>
          <w:b/>
          <w:lang w:eastAsia="pl-PL"/>
        </w:rPr>
      </w:pPr>
      <w:r w:rsidRPr="006F59D4">
        <w:rPr>
          <w:rFonts w:ascii="Times New Roman" w:hAnsi="Times New Roman" w:cs="Times New Roman"/>
          <w:b/>
          <w:lang w:eastAsia="pl-PL"/>
        </w:rPr>
        <w:lastRenderedPageBreak/>
        <w:t>Opis przedmiotu zamówienia</w:t>
      </w:r>
    </w:p>
    <w:p w:rsidR="00DB4593" w:rsidRPr="003F5B18" w:rsidRDefault="00DB4593"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Przedmiotem zamówienia jest </w:t>
      </w:r>
      <w:r w:rsidR="00414E51">
        <w:rPr>
          <w:rFonts w:ascii="Times New Roman" w:hAnsi="Times New Roman" w:cs="Times New Roman"/>
          <w:sz w:val="20"/>
          <w:szCs w:val="20"/>
          <w:lang w:eastAsia="pl-PL"/>
        </w:rPr>
        <w:t>zaprojektowanie, dostarczenie, montaż</w:t>
      </w:r>
      <w:r w:rsidR="00C2008E">
        <w:rPr>
          <w:rFonts w:ascii="Times New Roman" w:hAnsi="Times New Roman" w:cs="Times New Roman"/>
          <w:sz w:val="20"/>
          <w:szCs w:val="20"/>
          <w:lang w:eastAsia="pl-PL"/>
        </w:rPr>
        <w:t xml:space="preserve"> i uruchomienie </w:t>
      </w:r>
      <w:r w:rsidR="00C2008E">
        <w:rPr>
          <w:rStyle w:val="markedcontent"/>
          <w:rFonts w:ascii="Times New Roman" w:hAnsi="Times New Roman" w:cs="Times New Roman"/>
          <w:sz w:val="20"/>
          <w:szCs w:val="20"/>
        </w:rPr>
        <w:t xml:space="preserve">instalacji fotowoltaicznych i kolektorów </w:t>
      </w:r>
      <w:r w:rsidR="00C2008E" w:rsidRPr="00C2008E">
        <w:rPr>
          <w:rStyle w:val="markedcontent"/>
          <w:rFonts w:ascii="Times New Roman" w:hAnsi="Times New Roman" w:cs="Times New Roman"/>
          <w:sz w:val="20"/>
          <w:szCs w:val="20"/>
        </w:rPr>
        <w:t>słonecznych, pomp ciepła oraz kotłów na biomasę</w:t>
      </w:r>
      <w:r w:rsidR="00C2008E">
        <w:rPr>
          <w:rFonts w:ascii="Times New Roman" w:hAnsi="Times New Roman" w:cs="Times New Roman"/>
          <w:sz w:val="20"/>
          <w:szCs w:val="20"/>
          <w:lang w:eastAsia="pl-PL"/>
        </w:rPr>
        <w:t xml:space="preserve"> </w:t>
      </w:r>
      <w:r w:rsidR="0039432F">
        <w:rPr>
          <w:rFonts w:ascii="Times New Roman" w:hAnsi="Times New Roman" w:cs="Times New Roman"/>
          <w:sz w:val="20"/>
          <w:szCs w:val="20"/>
          <w:lang w:eastAsia="pl-PL"/>
        </w:rPr>
        <w:t>na potrzeby budynku mieszkalnego i Użyteczności Publicznej</w:t>
      </w:r>
      <w:r w:rsidR="00ED1410">
        <w:rPr>
          <w:rFonts w:ascii="Times New Roman" w:hAnsi="Times New Roman" w:cs="Times New Roman"/>
          <w:sz w:val="20"/>
          <w:szCs w:val="20"/>
          <w:lang w:eastAsia="pl-PL"/>
        </w:rPr>
        <w:t xml:space="preserve"> w formule zaprojektuj i wybuduj</w:t>
      </w:r>
      <w:r w:rsidRPr="003F5B18">
        <w:rPr>
          <w:rFonts w:ascii="Times New Roman" w:hAnsi="Times New Roman" w:cs="Times New Roman"/>
          <w:sz w:val="20"/>
          <w:szCs w:val="20"/>
          <w:lang w:eastAsia="pl-PL"/>
        </w:rPr>
        <w:t xml:space="preserve">. </w:t>
      </w:r>
    </w:p>
    <w:p w:rsidR="006F59D4" w:rsidRDefault="00DB4593"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lang w:eastAsia="pl-PL"/>
        </w:rPr>
      </w:pPr>
      <w:r w:rsidRPr="003F5B18">
        <w:rPr>
          <w:rFonts w:ascii="Times New Roman" w:hAnsi="Times New Roman" w:cs="Times New Roman"/>
          <w:sz w:val="20"/>
          <w:szCs w:val="20"/>
          <w:lang w:eastAsia="pl-PL"/>
        </w:rPr>
        <w:t>Przedmiot zamówienia został podzielony na następujące części</w:t>
      </w:r>
      <w:r w:rsidRPr="00DB4593">
        <w:rPr>
          <w:rFonts w:ascii="Times New Roman" w:hAnsi="Times New Roman" w:cs="Times New Roman"/>
          <w:lang w:eastAsia="pl-PL"/>
        </w:rPr>
        <w:t>:</w:t>
      </w:r>
    </w:p>
    <w:p w:rsidR="00E95097" w:rsidRDefault="00E95097" w:rsidP="00E95097">
      <w:pPr>
        <w:pStyle w:val="Akapitzlist"/>
        <w:tabs>
          <w:tab w:val="left" w:pos="0"/>
          <w:tab w:val="left" w:pos="426"/>
        </w:tabs>
        <w:ind w:left="142"/>
        <w:jc w:val="both"/>
        <w:rPr>
          <w:rFonts w:ascii="Times New Roman" w:hAnsi="Times New Roman" w:cs="Times New Roman"/>
          <w:lang w:eastAsia="pl-PL"/>
        </w:rPr>
      </w:pPr>
    </w:p>
    <w:p w:rsidR="0012187B" w:rsidRPr="0012187B" w:rsidRDefault="0010151B" w:rsidP="0012187B">
      <w:pPr>
        <w:pStyle w:val="Akapitzlist"/>
        <w:tabs>
          <w:tab w:val="left" w:pos="0"/>
          <w:tab w:val="left" w:pos="426"/>
        </w:tabs>
        <w:spacing w:line="240" w:lineRule="auto"/>
        <w:ind w:left="993" w:hanging="851"/>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w:t>
      </w:r>
      <w:r w:rsidR="00BF7B86" w:rsidRPr="003F5B18">
        <w:rPr>
          <w:rFonts w:ascii="Times New Roman" w:hAnsi="Times New Roman" w:cs="Times New Roman"/>
          <w:b/>
          <w:sz w:val="20"/>
          <w:szCs w:val="20"/>
          <w:lang w:eastAsia="pl-PL"/>
        </w:rPr>
        <w:t xml:space="preserve">: </w:t>
      </w:r>
      <w:r w:rsidR="0098540F">
        <w:rPr>
          <w:rFonts w:ascii="Times New Roman" w:hAnsi="Times New Roman" w:cs="Times New Roman"/>
          <w:b/>
          <w:sz w:val="20"/>
          <w:szCs w:val="20"/>
          <w:lang w:eastAsia="pl-PL"/>
        </w:rPr>
        <w:t>Z</w:t>
      </w:r>
      <w:r w:rsidR="0098540F" w:rsidRPr="0098540F">
        <w:rPr>
          <w:rFonts w:ascii="Times New Roman" w:hAnsi="Times New Roman" w:cs="Times New Roman"/>
          <w:b/>
          <w:sz w:val="20"/>
          <w:szCs w:val="20"/>
          <w:lang w:eastAsia="pl-PL"/>
        </w:rPr>
        <w:t>aprojektowanie, dostarczenie, montaż i uruchomienie instalacji fotowoltaicznych</w:t>
      </w:r>
    </w:p>
    <w:p w:rsidR="0012187B" w:rsidRDefault="00327F32" w:rsidP="0012187B">
      <w:pPr>
        <w:pStyle w:val="Akapitzlist"/>
        <w:tabs>
          <w:tab w:val="left" w:pos="0"/>
          <w:tab w:val="left" w:pos="567"/>
        </w:tabs>
        <w:spacing w:line="240" w:lineRule="auto"/>
        <w:ind w:left="851" w:hanging="1418"/>
        <w:jc w:val="both"/>
        <w:rPr>
          <w:rFonts w:ascii="Times New Roman" w:hAnsi="Times New Roman" w:cs="Times New Roman"/>
          <w:sz w:val="20"/>
          <w:szCs w:val="20"/>
          <w:lang w:eastAsia="pl-PL"/>
        </w:rPr>
      </w:pPr>
      <w:r>
        <w:rPr>
          <w:rFonts w:ascii="Times New Roman" w:hAnsi="Times New Roman" w:cs="Times New Roman"/>
          <w:b/>
          <w:sz w:val="20"/>
          <w:szCs w:val="20"/>
          <w:lang w:eastAsia="pl-PL"/>
        </w:rPr>
        <w:t xml:space="preserve">               </w:t>
      </w:r>
      <w:r w:rsidRPr="00F04C8B">
        <w:rPr>
          <w:rFonts w:ascii="Times New Roman" w:hAnsi="Times New Roman" w:cs="Times New Roman"/>
          <w:sz w:val="20"/>
          <w:szCs w:val="20"/>
          <w:lang w:eastAsia="pl-PL"/>
        </w:rPr>
        <w:t>Zadanie polega na zaprojektowaniu, dostarczeniu, montażu i uruchomieniu</w:t>
      </w:r>
      <w:r w:rsidR="00F04C8B" w:rsidRPr="00F04C8B">
        <w:rPr>
          <w:rFonts w:ascii="Times New Roman" w:hAnsi="Times New Roman" w:cs="Times New Roman"/>
          <w:sz w:val="20"/>
          <w:szCs w:val="20"/>
          <w:lang w:eastAsia="pl-PL"/>
        </w:rPr>
        <w:t xml:space="preserve"> instalacji </w:t>
      </w:r>
      <w:r w:rsidRPr="00F04C8B">
        <w:rPr>
          <w:rFonts w:ascii="Times New Roman" w:hAnsi="Times New Roman" w:cs="Times New Roman"/>
          <w:sz w:val="20"/>
          <w:szCs w:val="20"/>
          <w:lang w:eastAsia="pl-PL"/>
        </w:rPr>
        <w:t>fotowoltaicznych</w:t>
      </w:r>
      <w:r w:rsidR="0012187B">
        <w:rPr>
          <w:rFonts w:ascii="Times New Roman" w:hAnsi="Times New Roman" w:cs="Times New Roman"/>
          <w:sz w:val="20"/>
          <w:szCs w:val="20"/>
          <w:lang w:eastAsia="pl-PL"/>
        </w:rPr>
        <w:t xml:space="preserve"> </w:t>
      </w:r>
      <w:r w:rsidRPr="00F04C8B">
        <w:rPr>
          <w:rFonts w:ascii="Times New Roman" w:hAnsi="Times New Roman" w:cs="Times New Roman"/>
          <w:sz w:val="20"/>
          <w:szCs w:val="20"/>
          <w:lang w:eastAsia="pl-PL"/>
        </w:rPr>
        <w:t>dla</w:t>
      </w:r>
      <w:r w:rsidR="0012187B">
        <w:rPr>
          <w:rFonts w:ascii="Times New Roman" w:hAnsi="Times New Roman" w:cs="Times New Roman"/>
          <w:sz w:val="20"/>
          <w:szCs w:val="20"/>
          <w:lang w:eastAsia="pl-PL"/>
        </w:rPr>
        <w:t>:</w:t>
      </w:r>
    </w:p>
    <w:p w:rsidR="00E14696" w:rsidRPr="00AB5E93" w:rsidRDefault="00327F32" w:rsidP="00AB5E93">
      <w:pPr>
        <w:pStyle w:val="Akapitzlist"/>
        <w:numPr>
          <w:ilvl w:val="0"/>
          <w:numId w:val="42"/>
        </w:numPr>
        <w:tabs>
          <w:tab w:val="left" w:pos="0"/>
          <w:tab w:val="left" w:pos="426"/>
          <w:tab w:val="left" w:pos="567"/>
        </w:tabs>
        <w:spacing w:line="240" w:lineRule="auto"/>
        <w:ind w:left="426" w:hanging="142"/>
        <w:jc w:val="both"/>
        <w:rPr>
          <w:rFonts w:ascii="Times New Roman" w:hAnsi="Times New Roman" w:cs="Times New Roman"/>
          <w:b/>
          <w:sz w:val="20"/>
          <w:szCs w:val="20"/>
          <w:lang w:eastAsia="pl-PL"/>
        </w:rPr>
      </w:pPr>
      <w:r w:rsidRPr="00F04C8B">
        <w:rPr>
          <w:rFonts w:ascii="Times New Roman" w:hAnsi="Times New Roman" w:cs="Times New Roman"/>
          <w:sz w:val="20"/>
          <w:szCs w:val="20"/>
          <w:lang w:eastAsia="pl-PL"/>
        </w:rPr>
        <w:t xml:space="preserve">18 użytkowników prywatnych </w:t>
      </w:r>
      <w:r w:rsidR="00AB5E93">
        <w:rPr>
          <w:rFonts w:ascii="Times New Roman" w:hAnsi="Times New Roman" w:cs="Times New Roman"/>
          <w:sz w:val="20"/>
          <w:szCs w:val="20"/>
          <w:lang w:eastAsia="pl-PL"/>
        </w:rPr>
        <w:t>w systemie off-grid</w:t>
      </w:r>
    </w:p>
    <w:p w:rsidR="00327F32" w:rsidRPr="00AB5E93" w:rsidRDefault="00327F32" w:rsidP="00154638">
      <w:pPr>
        <w:pStyle w:val="Akapitzlist"/>
        <w:numPr>
          <w:ilvl w:val="0"/>
          <w:numId w:val="42"/>
        </w:numPr>
        <w:tabs>
          <w:tab w:val="left" w:pos="0"/>
          <w:tab w:val="left" w:pos="567"/>
        </w:tabs>
        <w:spacing w:line="240" w:lineRule="auto"/>
        <w:ind w:hanging="923"/>
        <w:jc w:val="both"/>
        <w:rPr>
          <w:rFonts w:ascii="Times New Roman" w:hAnsi="Times New Roman" w:cs="Times New Roman"/>
          <w:b/>
          <w:sz w:val="20"/>
          <w:szCs w:val="20"/>
          <w:lang w:eastAsia="pl-PL"/>
        </w:rPr>
      </w:pPr>
      <w:r w:rsidRPr="00AB5E93">
        <w:rPr>
          <w:rFonts w:ascii="Times New Roman" w:hAnsi="Times New Roman" w:cs="Times New Roman"/>
          <w:sz w:val="20"/>
          <w:szCs w:val="20"/>
          <w:lang w:eastAsia="pl-PL"/>
        </w:rPr>
        <w:t xml:space="preserve">16 </w:t>
      </w:r>
      <w:r w:rsidR="00F04C8B" w:rsidRPr="00AB5E93">
        <w:rPr>
          <w:rFonts w:ascii="Times New Roman" w:hAnsi="Times New Roman" w:cs="Times New Roman"/>
          <w:sz w:val="20"/>
          <w:szCs w:val="20"/>
          <w:lang w:eastAsia="pl-PL"/>
        </w:rPr>
        <w:t>budynków Użyteczności Publicznej</w:t>
      </w:r>
      <w:r w:rsidR="0012187B" w:rsidRPr="00AB5E93">
        <w:rPr>
          <w:rFonts w:ascii="Times New Roman" w:hAnsi="Times New Roman" w:cs="Times New Roman"/>
          <w:sz w:val="20"/>
          <w:szCs w:val="20"/>
        </w:rPr>
        <w:t xml:space="preserve"> </w:t>
      </w:r>
      <w:r w:rsidR="00154638" w:rsidRPr="00AB5E93">
        <w:rPr>
          <w:rFonts w:ascii="Times New Roman" w:hAnsi="Times New Roman" w:cs="Times New Roman"/>
          <w:sz w:val="20"/>
          <w:szCs w:val="20"/>
        </w:rPr>
        <w:t xml:space="preserve">w systemie </w:t>
      </w:r>
      <w:r w:rsidR="0012187B" w:rsidRPr="00AB5E93">
        <w:rPr>
          <w:rFonts w:ascii="Times New Roman" w:hAnsi="Times New Roman" w:cs="Times New Roman"/>
          <w:sz w:val="20"/>
          <w:szCs w:val="20"/>
          <w:lang w:eastAsia="pl-PL"/>
        </w:rPr>
        <w:t>on gridd</w:t>
      </w:r>
    </w:p>
    <w:p w:rsidR="00F04C8B" w:rsidRPr="0098540F" w:rsidRDefault="00F04C8B" w:rsidP="00F04C8B">
      <w:pPr>
        <w:pStyle w:val="Akapitzlist"/>
        <w:tabs>
          <w:tab w:val="left" w:pos="0"/>
          <w:tab w:val="left" w:pos="426"/>
        </w:tabs>
        <w:spacing w:line="240" w:lineRule="auto"/>
        <w:ind w:left="851" w:hanging="709"/>
        <w:jc w:val="both"/>
        <w:rPr>
          <w:rFonts w:ascii="Times New Roman" w:hAnsi="Times New Roman" w:cs="Times New Roman"/>
          <w:b/>
          <w:sz w:val="20"/>
          <w:szCs w:val="20"/>
          <w:lang w:eastAsia="pl-PL"/>
        </w:rPr>
      </w:pPr>
    </w:p>
    <w:p w:rsidR="00BF7B86" w:rsidRDefault="0010151B" w:rsidP="007949B2">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II</w:t>
      </w:r>
      <w:r w:rsidR="00BF7B86" w:rsidRPr="003F5B18">
        <w:rPr>
          <w:rFonts w:ascii="Times New Roman" w:hAnsi="Times New Roman" w:cs="Times New Roman"/>
          <w:b/>
          <w:sz w:val="20"/>
          <w:szCs w:val="20"/>
          <w:lang w:eastAsia="pl-PL"/>
        </w:rPr>
        <w:t xml:space="preserve">: </w:t>
      </w:r>
      <w:r w:rsidR="0098540F" w:rsidRPr="0098540F">
        <w:rPr>
          <w:rFonts w:ascii="Times New Roman" w:hAnsi="Times New Roman" w:cs="Times New Roman"/>
          <w:b/>
          <w:sz w:val="20"/>
          <w:szCs w:val="20"/>
          <w:lang w:eastAsia="pl-PL"/>
        </w:rPr>
        <w:t>Zaprojektowanie, dostarczenie, montaż i uruchomienie</w:t>
      </w:r>
      <w:r w:rsidR="00C52E7E">
        <w:rPr>
          <w:rFonts w:ascii="Times New Roman" w:hAnsi="Times New Roman" w:cs="Times New Roman"/>
          <w:b/>
          <w:sz w:val="20"/>
          <w:szCs w:val="20"/>
          <w:lang w:eastAsia="pl-PL"/>
        </w:rPr>
        <w:t xml:space="preserve"> kol</w:t>
      </w:r>
      <w:r w:rsidR="0098540F">
        <w:rPr>
          <w:rFonts w:ascii="Times New Roman" w:hAnsi="Times New Roman" w:cs="Times New Roman"/>
          <w:b/>
          <w:sz w:val="20"/>
          <w:szCs w:val="20"/>
          <w:lang w:eastAsia="pl-PL"/>
        </w:rPr>
        <w:t>ektorów słonecznych</w:t>
      </w:r>
    </w:p>
    <w:p w:rsidR="00BF7B86" w:rsidRDefault="007949B2" w:rsidP="007949B2">
      <w:pPr>
        <w:pStyle w:val="Akapitzlist"/>
        <w:tabs>
          <w:tab w:val="left" w:pos="0"/>
          <w:tab w:val="left" w:pos="426"/>
        </w:tabs>
        <w:spacing w:line="240" w:lineRule="auto"/>
        <w:ind w:left="142"/>
        <w:jc w:val="both"/>
        <w:rPr>
          <w:rFonts w:ascii="Times New Roman" w:hAnsi="Times New Roman" w:cs="Times New Roman"/>
          <w:sz w:val="20"/>
          <w:szCs w:val="20"/>
          <w:lang w:eastAsia="pl-PL"/>
        </w:rPr>
      </w:pPr>
      <w:r w:rsidRPr="007949B2">
        <w:rPr>
          <w:rFonts w:ascii="Times New Roman" w:hAnsi="Times New Roman" w:cs="Times New Roman"/>
          <w:sz w:val="20"/>
          <w:szCs w:val="20"/>
          <w:lang w:eastAsia="pl-PL"/>
        </w:rPr>
        <w:t>Zadanie polega na za zaprojektowaniu, dostarczeniu, montażu i uruchomieniu instalacji kolektorów słonecznych</w:t>
      </w:r>
      <w:r>
        <w:rPr>
          <w:rFonts w:ascii="Times New Roman" w:hAnsi="Times New Roman" w:cs="Times New Roman"/>
          <w:sz w:val="20"/>
          <w:szCs w:val="20"/>
          <w:lang w:eastAsia="pl-PL"/>
        </w:rPr>
        <w:t>:</w:t>
      </w:r>
    </w:p>
    <w:p w:rsidR="007949B2" w:rsidRDefault="007949B2" w:rsidP="007949B2">
      <w:pPr>
        <w:pStyle w:val="Akapitzlist"/>
        <w:numPr>
          <w:ilvl w:val="0"/>
          <w:numId w:val="44"/>
        </w:numPr>
        <w:tabs>
          <w:tab w:val="left" w:pos="0"/>
          <w:tab w:val="left" w:pos="426"/>
        </w:tabs>
        <w:spacing w:line="240" w:lineRule="auto"/>
        <w:ind w:hanging="218"/>
        <w:jc w:val="both"/>
        <w:rPr>
          <w:rFonts w:ascii="Times New Roman" w:hAnsi="Times New Roman" w:cs="Times New Roman"/>
          <w:sz w:val="20"/>
          <w:szCs w:val="20"/>
          <w:lang w:eastAsia="pl-PL"/>
        </w:rPr>
      </w:pPr>
      <w:r>
        <w:rPr>
          <w:rFonts w:ascii="Times New Roman" w:hAnsi="Times New Roman" w:cs="Times New Roman"/>
          <w:sz w:val="20"/>
          <w:szCs w:val="20"/>
          <w:lang w:eastAsia="pl-PL"/>
        </w:rPr>
        <w:t>4 szt. zestawów solarnych na budynkach odbiorców indywidualnych</w:t>
      </w:r>
    </w:p>
    <w:p w:rsidR="007949B2" w:rsidRPr="007949B2" w:rsidRDefault="007949B2" w:rsidP="007949B2">
      <w:pPr>
        <w:pStyle w:val="Akapitzlist"/>
        <w:tabs>
          <w:tab w:val="left" w:pos="0"/>
          <w:tab w:val="left" w:pos="426"/>
        </w:tabs>
        <w:spacing w:line="240" w:lineRule="auto"/>
        <w:ind w:left="142"/>
        <w:jc w:val="both"/>
        <w:rPr>
          <w:rFonts w:ascii="Times New Roman" w:hAnsi="Times New Roman" w:cs="Times New Roman"/>
          <w:b/>
          <w:sz w:val="20"/>
          <w:szCs w:val="20"/>
          <w:lang w:eastAsia="pl-PL"/>
        </w:rPr>
      </w:pPr>
    </w:p>
    <w:p w:rsidR="0010151B" w:rsidRPr="0098540F" w:rsidRDefault="00E95097" w:rsidP="0098540F">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III</w:t>
      </w:r>
      <w:r w:rsidR="00BF7B86" w:rsidRPr="003F5B18">
        <w:rPr>
          <w:rFonts w:ascii="Times New Roman" w:hAnsi="Times New Roman" w:cs="Times New Roman"/>
          <w:b/>
          <w:sz w:val="20"/>
          <w:szCs w:val="20"/>
          <w:lang w:eastAsia="pl-PL"/>
        </w:rPr>
        <w:t>:</w:t>
      </w:r>
      <w:r w:rsidRPr="003F5B18">
        <w:rPr>
          <w:rFonts w:ascii="Times New Roman" w:hAnsi="Times New Roman" w:cs="Times New Roman"/>
          <w:b/>
          <w:sz w:val="20"/>
          <w:szCs w:val="20"/>
          <w:lang w:eastAsia="pl-PL"/>
        </w:rPr>
        <w:t xml:space="preserve"> </w:t>
      </w:r>
      <w:r w:rsidR="0098540F" w:rsidRPr="0098540F">
        <w:rPr>
          <w:rFonts w:ascii="Times New Roman" w:hAnsi="Times New Roman" w:cs="Times New Roman"/>
          <w:b/>
          <w:sz w:val="20"/>
          <w:szCs w:val="20"/>
          <w:lang w:eastAsia="pl-PL"/>
        </w:rPr>
        <w:t>Zaprojektowanie, dostarczenie, montaż i uruchomienie</w:t>
      </w:r>
      <w:r w:rsidR="0098540F">
        <w:rPr>
          <w:rFonts w:ascii="Times New Roman" w:hAnsi="Times New Roman" w:cs="Times New Roman"/>
          <w:b/>
          <w:sz w:val="20"/>
          <w:szCs w:val="20"/>
          <w:lang w:eastAsia="pl-PL"/>
        </w:rPr>
        <w:t xml:space="preserve"> pomp ciepła</w:t>
      </w:r>
    </w:p>
    <w:p w:rsidR="009B1DD5" w:rsidRPr="00F52BE2" w:rsidRDefault="009B1DD5" w:rsidP="00F52BE2">
      <w:pPr>
        <w:pStyle w:val="Akapitzlist"/>
        <w:tabs>
          <w:tab w:val="left" w:pos="0"/>
          <w:tab w:val="left" w:pos="426"/>
        </w:tabs>
        <w:spacing w:line="240" w:lineRule="auto"/>
        <w:ind w:left="142"/>
        <w:jc w:val="both"/>
        <w:rPr>
          <w:rFonts w:ascii="Times New Roman" w:hAnsi="Times New Roman" w:cs="Times New Roman"/>
          <w:sz w:val="20"/>
          <w:szCs w:val="20"/>
          <w:lang w:eastAsia="pl-PL"/>
        </w:rPr>
      </w:pPr>
      <w:r w:rsidRPr="009B1DD5">
        <w:rPr>
          <w:rFonts w:ascii="Times New Roman" w:hAnsi="Times New Roman" w:cs="Times New Roman"/>
          <w:sz w:val="20"/>
          <w:szCs w:val="20"/>
          <w:lang w:eastAsia="pl-PL"/>
        </w:rPr>
        <w:t>Zadanie polega na za zaprojektowaniu, dostarczeniu, m</w:t>
      </w:r>
      <w:r>
        <w:rPr>
          <w:rFonts w:ascii="Times New Roman" w:hAnsi="Times New Roman" w:cs="Times New Roman"/>
          <w:sz w:val="20"/>
          <w:szCs w:val="20"/>
          <w:lang w:eastAsia="pl-PL"/>
        </w:rPr>
        <w:t>ontażu i uruchomieniu pomp ciepła</w:t>
      </w:r>
      <w:r w:rsidR="00F52BE2">
        <w:rPr>
          <w:rFonts w:ascii="Times New Roman" w:hAnsi="Times New Roman" w:cs="Times New Roman"/>
          <w:sz w:val="20"/>
          <w:szCs w:val="20"/>
          <w:lang w:eastAsia="pl-PL"/>
        </w:rPr>
        <w:t xml:space="preserve"> do C.W.U</w:t>
      </w:r>
      <w:r w:rsidR="00F52BE2" w:rsidRPr="00F52BE2">
        <w:rPr>
          <w:rFonts w:ascii="Times New Roman" w:hAnsi="Times New Roman" w:cs="Times New Roman"/>
          <w:sz w:val="20"/>
          <w:szCs w:val="20"/>
          <w:lang w:eastAsia="pl-PL"/>
        </w:rPr>
        <w:t>.</w:t>
      </w:r>
    </w:p>
    <w:p w:rsidR="009B1DD5" w:rsidRDefault="009B1DD5" w:rsidP="009B1DD5">
      <w:pPr>
        <w:pStyle w:val="Akapitzlist"/>
        <w:numPr>
          <w:ilvl w:val="0"/>
          <w:numId w:val="45"/>
        </w:numPr>
        <w:tabs>
          <w:tab w:val="left" w:pos="0"/>
          <w:tab w:val="left" w:pos="426"/>
        </w:tabs>
        <w:spacing w:line="240" w:lineRule="auto"/>
        <w:ind w:hanging="218"/>
        <w:jc w:val="both"/>
        <w:rPr>
          <w:rFonts w:ascii="Times New Roman" w:hAnsi="Times New Roman" w:cs="Times New Roman"/>
          <w:sz w:val="20"/>
          <w:szCs w:val="20"/>
          <w:lang w:eastAsia="pl-PL"/>
        </w:rPr>
      </w:pPr>
      <w:r>
        <w:rPr>
          <w:rFonts w:ascii="Times New Roman" w:hAnsi="Times New Roman" w:cs="Times New Roman"/>
          <w:sz w:val="20"/>
          <w:szCs w:val="20"/>
          <w:lang w:eastAsia="pl-PL"/>
        </w:rPr>
        <w:t>6 szt. zestawów pomp ciepła w budynkach odbiorców indywidualnych</w:t>
      </w:r>
    </w:p>
    <w:p w:rsidR="00BF7B86" w:rsidRPr="003F5B18" w:rsidRDefault="00BF7B86" w:rsidP="00BF7B86">
      <w:pPr>
        <w:pStyle w:val="Akapitzlist"/>
        <w:tabs>
          <w:tab w:val="left" w:pos="0"/>
          <w:tab w:val="left" w:pos="426"/>
        </w:tabs>
        <w:ind w:left="142"/>
        <w:jc w:val="both"/>
        <w:rPr>
          <w:rFonts w:ascii="Times New Roman" w:hAnsi="Times New Roman" w:cs="Times New Roman"/>
          <w:sz w:val="20"/>
          <w:szCs w:val="20"/>
          <w:lang w:eastAsia="pl-PL"/>
        </w:rPr>
      </w:pPr>
    </w:p>
    <w:p w:rsidR="0098540F" w:rsidRDefault="0010151B" w:rsidP="0098540F">
      <w:pPr>
        <w:pStyle w:val="Akapitzlist"/>
        <w:tabs>
          <w:tab w:val="left" w:pos="0"/>
          <w:tab w:val="left" w:pos="426"/>
        </w:tabs>
        <w:spacing w:line="240" w:lineRule="auto"/>
        <w:ind w:left="993" w:hanging="851"/>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IV</w:t>
      </w:r>
      <w:r w:rsidR="00BF7B86" w:rsidRPr="003F5B18">
        <w:rPr>
          <w:rFonts w:ascii="Times New Roman" w:hAnsi="Times New Roman" w:cs="Times New Roman"/>
          <w:b/>
          <w:sz w:val="20"/>
          <w:szCs w:val="20"/>
          <w:lang w:eastAsia="pl-PL"/>
        </w:rPr>
        <w:t xml:space="preserve">: </w:t>
      </w:r>
      <w:r w:rsidR="0098540F" w:rsidRPr="0098540F">
        <w:rPr>
          <w:rFonts w:ascii="Times New Roman" w:hAnsi="Times New Roman" w:cs="Times New Roman"/>
          <w:b/>
          <w:sz w:val="20"/>
          <w:szCs w:val="20"/>
          <w:lang w:eastAsia="pl-PL"/>
        </w:rPr>
        <w:t>Zaprojektowanie, dostarczenie, montaż i uruchomienie</w:t>
      </w:r>
      <w:r w:rsidR="003F5B18" w:rsidRPr="0098540F">
        <w:rPr>
          <w:rFonts w:ascii="Times New Roman" w:hAnsi="Times New Roman" w:cs="Times New Roman"/>
          <w:b/>
          <w:sz w:val="20"/>
          <w:szCs w:val="20"/>
          <w:lang w:eastAsia="pl-PL"/>
        </w:rPr>
        <w:t xml:space="preserve"> </w:t>
      </w:r>
      <w:r w:rsidR="00327F32">
        <w:rPr>
          <w:rFonts w:ascii="Times New Roman" w:hAnsi="Times New Roman" w:cs="Times New Roman"/>
          <w:b/>
          <w:sz w:val="20"/>
          <w:szCs w:val="20"/>
          <w:lang w:eastAsia="pl-PL"/>
        </w:rPr>
        <w:t>kotłów na biomasę</w:t>
      </w:r>
    </w:p>
    <w:p w:rsidR="006A4E5E" w:rsidRDefault="00F52BE2" w:rsidP="00F52BE2">
      <w:pPr>
        <w:pStyle w:val="Akapitzlist"/>
        <w:tabs>
          <w:tab w:val="left" w:pos="0"/>
          <w:tab w:val="left" w:pos="426"/>
        </w:tabs>
        <w:ind w:left="142"/>
        <w:jc w:val="both"/>
        <w:rPr>
          <w:rFonts w:ascii="Times New Roman" w:hAnsi="Times New Roman" w:cs="Times New Roman"/>
          <w:sz w:val="20"/>
          <w:szCs w:val="20"/>
          <w:lang w:eastAsia="pl-PL"/>
        </w:rPr>
      </w:pPr>
      <w:r w:rsidRPr="00F52BE2">
        <w:rPr>
          <w:rFonts w:ascii="Times New Roman" w:hAnsi="Times New Roman" w:cs="Times New Roman"/>
          <w:sz w:val="20"/>
          <w:szCs w:val="20"/>
          <w:lang w:eastAsia="pl-PL"/>
        </w:rPr>
        <w:t>Zadanie polega na za zaprojektowaniu, dostarczeniu, mo</w:t>
      </w:r>
      <w:r>
        <w:rPr>
          <w:rFonts w:ascii="Times New Roman" w:hAnsi="Times New Roman" w:cs="Times New Roman"/>
          <w:sz w:val="20"/>
          <w:szCs w:val="20"/>
          <w:lang w:eastAsia="pl-PL"/>
        </w:rPr>
        <w:t>ntażu i uruchomieniu kotłów na biomasę do C.O i  C.W.U</w:t>
      </w:r>
      <w:r w:rsidRPr="00F52BE2">
        <w:rPr>
          <w:rFonts w:ascii="Times New Roman" w:hAnsi="Times New Roman" w:cs="Times New Roman"/>
          <w:sz w:val="20"/>
          <w:szCs w:val="20"/>
          <w:lang w:eastAsia="pl-PL"/>
        </w:rPr>
        <w:t>.</w:t>
      </w:r>
      <w:r w:rsidR="00586357">
        <w:rPr>
          <w:rFonts w:ascii="Times New Roman" w:hAnsi="Times New Roman" w:cs="Times New Roman"/>
          <w:sz w:val="20"/>
          <w:szCs w:val="20"/>
          <w:lang w:eastAsia="pl-PL"/>
        </w:rPr>
        <w:t xml:space="preserve"> o podwyższonym standardzie:</w:t>
      </w:r>
    </w:p>
    <w:p w:rsidR="00F52BE2" w:rsidRDefault="00586357" w:rsidP="00590B62">
      <w:pPr>
        <w:pStyle w:val="Akapitzlist"/>
        <w:numPr>
          <w:ilvl w:val="0"/>
          <w:numId w:val="46"/>
        </w:numPr>
        <w:tabs>
          <w:tab w:val="left" w:pos="0"/>
          <w:tab w:val="left" w:pos="426"/>
        </w:tabs>
        <w:ind w:hanging="218"/>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2 szt. kotłów na biomasę </w:t>
      </w:r>
      <w:r w:rsidRPr="00586357">
        <w:rPr>
          <w:rFonts w:ascii="Times New Roman" w:hAnsi="Times New Roman" w:cs="Times New Roman"/>
          <w:sz w:val="20"/>
          <w:szCs w:val="20"/>
          <w:lang w:eastAsia="pl-PL"/>
        </w:rPr>
        <w:t>do C.O i  C.W.U.</w:t>
      </w:r>
    </w:p>
    <w:p w:rsidR="007F78B3" w:rsidRDefault="007F78B3" w:rsidP="007F78B3">
      <w:pPr>
        <w:pStyle w:val="Akapitzlist"/>
        <w:tabs>
          <w:tab w:val="left" w:pos="0"/>
          <w:tab w:val="left" w:pos="426"/>
        </w:tabs>
        <w:ind w:left="502"/>
        <w:jc w:val="both"/>
        <w:rPr>
          <w:rFonts w:ascii="Times New Roman" w:hAnsi="Times New Roman" w:cs="Times New Roman"/>
          <w:sz w:val="20"/>
          <w:szCs w:val="20"/>
          <w:lang w:eastAsia="pl-PL"/>
        </w:rPr>
      </w:pP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W ramach ww. części</w:t>
      </w:r>
      <w:r w:rsidRPr="007F78B3">
        <w:rPr>
          <w:rFonts w:ascii="Times New Roman" w:hAnsi="Times New Roman" w:cs="Times New Roman"/>
          <w:sz w:val="20"/>
          <w:szCs w:val="20"/>
          <w:lang w:eastAsia="pl-PL"/>
        </w:rPr>
        <w:t xml:space="preserve"> przewiduje się minimalne długości gwarancji na n</w:t>
      </w:r>
      <w:r>
        <w:rPr>
          <w:rFonts w:ascii="Times New Roman" w:hAnsi="Times New Roman" w:cs="Times New Roman"/>
          <w:sz w:val="20"/>
          <w:szCs w:val="20"/>
          <w:lang w:eastAsia="pl-PL"/>
        </w:rPr>
        <w:t xml:space="preserve">astępujące urządzenia licząc od </w:t>
      </w:r>
      <w:r w:rsidRPr="007F78B3">
        <w:rPr>
          <w:rFonts w:ascii="Times New Roman" w:hAnsi="Times New Roman" w:cs="Times New Roman"/>
          <w:sz w:val="20"/>
          <w:szCs w:val="20"/>
          <w:lang w:eastAsia="pl-PL"/>
        </w:rPr>
        <w:t xml:space="preserve">dnia podpisania bezusterkowego protokołu końcowego z Zamawiającym: </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roboty budowl</w:t>
      </w:r>
      <w:r>
        <w:rPr>
          <w:rFonts w:ascii="Times New Roman" w:hAnsi="Times New Roman" w:cs="Times New Roman"/>
          <w:sz w:val="20"/>
          <w:szCs w:val="20"/>
          <w:lang w:eastAsia="pl-PL"/>
        </w:rPr>
        <w:t>ano – montażowe – minimum 5 lat</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 xml:space="preserve">kolektory słoneczne – minimum 10 lat </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 xml:space="preserve">podgrzewacz (zbiornik) do C.W.U. – minimum 5 lat </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 xml:space="preserve">ogniwa </w:t>
      </w:r>
      <w:r>
        <w:rPr>
          <w:rFonts w:ascii="Times New Roman" w:hAnsi="Times New Roman" w:cs="Times New Roman"/>
          <w:sz w:val="20"/>
          <w:szCs w:val="20"/>
          <w:lang w:eastAsia="pl-PL"/>
        </w:rPr>
        <w:t>fotowoltaiczne – minimum 12 lat</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 xml:space="preserve">falownik (inverter) </w:t>
      </w:r>
      <w:r>
        <w:rPr>
          <w:rFonts w:ascii="Times New Roman" w:hAnsi="Times New Roman" w:cs="Times New Roman"/>
          <w:sz w:val="20"/>
          <w:szCs w:val="20"/>
          <w:lang w:eastAsia="pl-PL"/>
        </w:rPr>
        <w:t>fotowoltaiczny – minimum 10 lat</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powietrzna po</w:t>
      </w:r>
      <w:r>
        <w:rPr>
          <w:rFonts w:ascii="Times New Roman" w:hAnsi="Times New Roman" w:cs="Times New Roman"/>
          <w:sz w:val="20"/>
          <w:szCs w:val="20"/>
          <w:lang w:eastAsia="pl-PL"/>
        </w:rPr>
        <w:t>mpa ciepła (HP) – minimum 5 lat</w:t>
      </w:r>
    </w:p>
    <w:p w:rsidR="007F78B3"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kocioł na</w:t>
      </w:r>
      <w:r>
        <w:rPr>
          <w:rFonts w:ascii="Times New Roman" w:hAnsi="Times New Roman" w:cs="Times New Roman"/>
          <w:sz w:val="20"/>
          <w:szCs w:val="20"/>
          <w:lang w:eastAsia="pl-PL"/>
        </w:rPr>
        <w:t xml:space="preserve"> biomasę/pellet – minimum 5 lat</w:t>
      </w:r>
    </w:p>
    <w:p w:rsidR="00C34EB9" w:rsidRDefault="007F78B3" w:rsidP="007F78B3">
      <w:pPr>
        <w:pStyle w:val="Akapitzlist"/>
        <w:tabs>
          <w:tab w:val="left" w:pos="0"/>
          <w:tab w:val="left" w:pos="426"/>
        </w:tabs>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7F78B3">
        <w:rPr>
          <w:rFonts w:ascii="Times New Roman" w:hAnsi="Times New Roman" w:cs="Times New Roman"/>
          <w:sz w:val="20"/>
          <w:szCs w:val="20"/>
          <w:lang w:eastAsia="pl-PL"/>
        </w:rPr>
        <w:t>pozostały asortyment niezbędny do prawidłowego funkcjonowania poszczególnych instalacji - minimum 5 lat</w:t>
      </w:r>
    </w:p>
    <w:p w:rsidR="007F78B3" w:rsidRPr="00C34EB9" w:rsidRDefault="00C34EB9" w:rsidP="00C34EB9">
      <w:pPr>
        <w:autoSpaceDE w:val="0"/>
        <w:autoSpaceDN w:val="0"/>
        <w:adjustRightInd w:val="0"/>
        <w:spacing w:after="0" w:line="240" w:lineRule="auto"/>
        <w:ind w:left="142"/>
        <w:jc w:val="both"/>
        <w:rPr>
          <w:rFonts w:ascii="Times New Roman" w:eastAsia="Times New Roman" w:hAnsi="Times New Roman" w:cs="Times New Roman"/>
          <w:color w:val="FF0000"/>
          <w:sz w:val="20"/>
          <w:szCs w:val="20"/>
          <w:lang w:eastAsia="pl-PL"/>
        </w:rPr>
      </w:pPr>
      <w:r w:rsidRPr="0012630E">
        <w:rPr>
          <w:rFonts w:ascii="Times New Roman" w:eastAsia="Times New Roman" w:hAnsi="Times New Roman" w:cs="Times New Roman"/>
          <w:b/>
          <w:sz w:val="20"/>
          <w:szCs w:val="20"/>
          <w:lang w:eastAsia="pl-PL"/>
        </w:rPr>
        <w:t xml:space="preserve">W okresie gwarancji Wykonawca zobowiązany jest do bezpłatnego </w:t>
      </w:r>
      <w:r>
        <w:rPr>
          <w:rFonts w:ascii="Times New Roman" w:eastAsia="Times New Roman" w:hAnsi="Times New Roman" w:cs="Times New Roman"/>
          <w:b/>
          <w:sz w:val="20"/>
          <w:szCs w:val="20"/>
          <w:lang w:eastAsia="pl-PL"/>
        </w:rPr>
        <w:t xml:space="preserve">usuwania </w:t>
      </w:r>
      <w:r w:rsidRPr="0012630E">
        <w:rPr>
          <w:rFonts w:ascii="Times New Roman" w:eastAsia="Times New Roman" w:hAnsi="Times New Roman" w:cs="Times New Roman"/>
          <w:b/>
          <w:sz w:val="20"/>
          <w:szCs w:val="20"/>
          <w:lang w:eastAsia="pl-PL"/>
        </w:rPr>
        <w:t>wszelkich zaistniałych wa</w:t>
      </w:r>
      <w:r>
        <w:rPr>
          <w:rFonts w:ascii="Times New Roman" w:eastAsia="Times New Roman" w:hAnsi="Times New Roman" w:cs="Times New Roman"/>
          <w:b/>
          <w:sz w:val="20"/>
          <w:szCs w:val="20"/>
          <w:lang w:eastAsia="pl-PL"/>
        </w:rPr>
        <w:t>d i uszkodzeń przedmiotu umowy</w:t>
      </w:r>
      <w:r w:rsidRPr="0012630E">
        <w:rPr>
          <w:rFonts w:ascii="Times New Roman" w:eastAsia="Times New Roman" w:hAnsi="Times New Roman" w:cs="Times New Roman"/>
          <w:b/>
          <w:sz w:val="20"/>
          <w:szCs w:val="20"/>
          <w:lang w:eastAsia="pl-PL"/>
        </w:rPr>
        <w:t>,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r>
        <w:rPr>
          <w:rFonts w:ascii="Times New Roman" w:eastAsia="Times New Roman" w:hAnsi="Times New Roman" w:cs="Times New Roman"/>
          <w:b/>
          <w:sz w:val="20"/>
          <w:szCs w:val="20"/>
          <w:lang w:eastAsia="pl-PL"/>
        </w:rPr>
        <w:t xml:space="preserve"> </w:t>
      </w:r>
      <w:r w:rsidR="007F78B3" w:rsidRPr="00C34EB9">
        <w:rPr>
          <w:rFonts w:ascii="Times New Roman" w:hAnsi="Times New Roman" w:cs="Times New Roman"/>
          <w:sz w:val="20"/>
          <w:szCs w:val="20"/>
          <w:lang w:eastAsia="pl-PL"/>
        </w:rPr>
        <w:t xml:space="preserve"> </w:t>
      </w:r>
    </w:p>
    <w:p w:rsidR="00463337" w:rsidRPr="007F78B3" w:rsidRDefault="00463337" w:rsidP="007F78B3">
      <w:pPr>
        <w:pStyle w:val="Akapitzlist"/>
        <w:tabs>
          <w:tab w:val="left" w:pos="0"/>
          <w:tab w:val="left" w:pos="426"/>
        </w:tabs>
        <w:ind w:left="142"/>
        <w:jc w:val="both"/>
        <w:rPr>
          <w:rFonts w:ascii="Times New Roman" w:hAnsi="Times New Roman" w:cs="Times New Roman"/>
          <w:sz w:val="20"/>
          <w:szCs w:val="20"/>
          <w:lang w:eastAsia="pl-PL"/>
        </w:rPr>
      </w:pPr>
    </w:p>
    <w:p w:rsidR="006A4E5E" w:rsidRDefault="00590B62"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Szczegółowy opis przedmiotu zamówienia </w:t>
      </w:r>
      <w:r w:rsidR="00C45BC6">
        <w:rPr>
          <w:rFonts w:ascii="Times New Roman" w:hAnsi="Times New Roman" w:cs="Times New Roman"/>
          <w:sz w:val="20"/>
          <w:szCs w:val="20"/>
          <w:lang w:eastAsia="pl-PL"/>
        </w:rPr>
        <w:t>zawiera załącznik nr 10</w:t>
      </w:r>
      <w:r>
        <w:rPr>
          <w:rFonts w:ascii="Times New Roman" w:hAnsi="Times New Roman" w:cs="Times New Roman"/>
          <w:sz w:val="20"/>
          <w:szCs w:val="20"/>
          <w:lang w:eastAsia="pl-PL"/>
        </w:rPr>
        <w:t xml:space="preserve"> do SWZ – PHU.</w:t>
      </w:r>
    </w:p>
    <w:p w:rsidR="000F6309" w:rsidRDefault="000F6309"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Wykonawca pokrywa wszelkie koszty związane z dostawą</w:t>
      </w:r>
      <w:r w:rsidR="00161FA5">
        <w:rPr>
          <w:rFonts w:ascii="Times New Roman" w:hAnsi="Times New Roman" w:cs="Times New Roman"/>
          <w:sz w:val="20"/>
          <w:szCs w:val="20"/>
          <w:lang w:eastAsia="pl-PL"/>
        </w:rPr>
        <w:t>, rozładu</w:t>
      </w:r>
      <w:r w:rsidR="00590B62">
        <w:rPr>
          <w:rFonts w:ascii="Times New Roman" w:hAnsi="Times New Roman" w:cs="Times New Roman"/>
          <w:sz w:val="20"/>
          <w:szCs w:val="20"/>
          <w:lang w:eastAsia="pl-PL"/>
        </w:rPr>
        <w:t xml:space="preserve">nkiem i montażem </w:t>
      </w:r>
      <w:r>
        <w:rPr>
          <w:rFonts w:ascii="Times New Roman" w:hAnsi="Times New Roman" w:cs="Times New Roman"/>
          <w:sz w:val="20"/>
          <w:szCs w:val="20"/>
          <w:lang w:eastAsia="pl-PL"/>
        </w:rPr>
        <w:t>przedmiotu zam</w:t>
      </w:r>
      <w:r w:rsidR="00590B62">
        <w:rPr>
          <w:rFonts w:ascii="Times New Roman" w:hAnsi="Times New Roman" w:cs="Times New Roman"/>
          <w:sz w:val="20"/>
          <w:szCs w:val="20"/>
          <w:lang w:eastAsia="pl-PL"/>
        </w:rPr>
        <w:t>ówienia do siedziby użytkownika.</w:t>
      </w:r>
    </w:p>
    <w:p w:rsidR="006A4E5E" w:rsidRDefault="006A4E5E"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6A4E5E">
        <w:rPr>
          <w:rFonts w:ascii="Times New Roman" w:hAnsi="Times New Roman" w:cs="Times New Roman"/>
          <w:sz w:val="20"/>
          <w:szCs w:val="20"/>
          <w:lang w:eastAsia="pl-PL"/>
        </w:rPr>
        <w:t>Zakupiony sprzęt ma być fabrycznie nowy, kompletny i sprawny, bez wad fizycznych, ma być gotowy do użytkowania zgodnie z przeznaczeniem bez dokonywania dodatkowych zakupów części i akcesoriów.</w:t>
      </w:r>
    </w:p>
    <w:p w:rsidR="00414124" w:rsidRDefault="006A4E5E" w:rsidP="00414124">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6A4E5E">
        <w:rPr>
          <w:rFonts w:ascii="Times New Roman" w:hAnsi="Times New Roman" w:cs="Times New Roman"/>
          <w:sz w:val="20"/>
          <w:szCs w:val="20"/>
          <w:lang w:eastAsia="pl-PL"/>
        </w:rPr>
        <w:t>Dostarczony sprzęt ma posiadać niezbędne dokumenty, instrukcje i gwarancje w języku polskim.</w:t>
      </w:r>
      <w:r>
        <w:rPr>
          <w:rFonts w:ascii="Times New Roman" w:hAnsi="Times New Roman" w:cs="Times New Roman"/>
          <w:sz w:val="20"/>
          <w:szCs w:val="20"/>
          <w:lang w:eastAsia="pl-PL"/>
        </w:rPr>
        <w:t xml:space="preserve"> Dokumenty, </w:t>
      </w:r>
      <w:r w:rsidRPr="006A4E5E">
        <w:rPr>
          <w:rFonts w:ascii="Times New Roman" w:hAnsi="Times New Roman" w:cs="Times New Roman"/>
          <w:sz w:val="20"/>
          <w:szCs w:val="20"/>
          <w:lang w:eastAsia="pl-PL"/>
        </w:rPr>
        <w:t>kartę gwarancyjną oraz instrukcję obsługi Wykonawca dostarczy Zamawiającemu</w:t>
      </w:r>
      <w:r>
        <w:rPr>
          <w:rFonts w:ascii="Times New Roman" w:hAnsi="Times New Roman" w:cs="Times New Roman"/>
          <w:sz w:val="20"/>
          <w:szCs w:val="20"/>
          <w:lang w:eastAsia="pl-PL"/>
        </w:rPr>
        <w:t xml:space="preserve"> </w:t>
      </w:r>
      <w:r w:rsidRPr="006A4E5E">
        <w:rPr>
          <w:rFonts w:ascii="Times New Roman" w:hAnsi="Times New Roman" w:cs="Times New Roman"/>
          <w:sz w:val="20"/>
          <w:szCs w:val="20"/>
          <w:lang w:eastAsia="pl-PL"/>
        </w:rPr>
        <w:t>wraz z przedmiotem zamówienia.</w:t>
      </w:r>
    </w:p>
    <w:p w:rsidR="00C34EB9" w:rsidRDefault="00C34EB9" w:rsidP="00C34EB9">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1300BA" w:rsidRDefault="001300BA" w:rsidP="00C34EB9">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C34EB9" w:rsidRDefault="00C34EB9" w:rsidP="00C34EB9">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F78B3" w:rsidRPr="00C34EB9" w:rsidRDefault="00414124" w:rsidP="00C34EB9">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A130AB">
        <w:rPr>
          <w:rFonts w:ascii="Times New Roman" w:hAnsi="Times New Roman" w:cs="Times New Roman"/>
          <w:sz w:val="20"/>
          <w:szCs w:val="20"/>
          <w:lang w:eastAsia="pl-PL"/>
        </w:rPr>
        <w:lastRenderedPageBreak/>
        <w:t>Jeżeli gdziekolwiek w dokumentacji użyto nazw marek (firm), wyrobów czy technologii, w myśl                             art. 99 ust. 2-7 ustawy Prawo zamówień publicznych, należy to traktować jako informację na temat oczekiwanego standardu i poziomu jakości, a nie ściśle jako określenie wyrobu koniecznego do dostarczenia. Wszelkie „produkty” pochodzące od konkretnych producentów, określają jedynie minimalne parametry jakościowe i cechy użytkowe, jakim musi odpowiadać sprzęt aby spełnić wymagania stawiane przez Zamawiającego i stanowią wyłącznie wzorzec jakościowy przedmiotu zamówienia</w:t>
      </w:r>
      <w:r w:rsidR="00A130AB">
        <w:rPr>
          <w:rFonts w:ascii="Times New Roman" w:hAnsi="Times New Roman" w:cs="Times New Roman"/>
          <w:sz w:val="20"/>
          <w:szCs w:val="20"/>
          <w:lang w:eastAsia="pl-PL"/>
        </w:rPr>
        <w:t>.</w:t>
      </w:r>
    </w:p>
    <w:p w:rsidR="00414124" w:rsidRDefault="00414124" w:rsidP="00414124">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Jeżeli Wykonawca stwierdzi, że użyte w SWZ i w załącznikach do SWZ normy krajowe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normy europejskie lub normy międzynarodowe mogą wskazywać na producentów produktów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źródła ich pochodzenia, to Zamawiający dopuszcza w tym zakresie rozwiązania równoważne.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Oznacza to, że parametry techniczne tak wskazanych produktów, określają wymagane przez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Zamawiającego minimalne oczekiwania co do jakości produktów, które mają być użyte do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wykonania przedmiotu umowy. Ponadto, w każdym przypadku stwierdzenie, że opis czy też</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cecha opisanego produktu, która może wskazywać na źródło pochodzenia lub producenta to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Wykonawca również jest uprawniony do stosowania produktów równoważnych, przez które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rozumie się takie, które posiadają parametry techniczne nie gorsze od tych wskazanych w SWZ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i/lub w załącznikach do SWZ. Dopuszcza się również wykazanie tej równoważności normami</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równoważnymi w stosunku do tych wskazanych w opisie przedmiotu zamówienia. Na</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Wykonawcy spoczywa ciężar wskazania „równoważności”. Przy doborze produktów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równoważnych Wykonawca zobowiązany jest zapewnić również osiągnięcie wskaźników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określonych w opisie przedmiotu zamówienia.</w:t>
      </w:r>
    </w:p>
    <w:p w:rsidR="00B150AE" w:rsidRDefault="00414124"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Wykonawca zobowiązuje się wykonać przedmiot zamówienia ze szczególną starannością z uwzględnieniem obowiązujących przepisów prawa, standardów i reguł wykonywania prac objętych niniejszą umową, a także zasad etyki zawodowej.</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Wymagania w zakresie zatrudnienia na podstawie stosunku pracy, w okolicznościach, o których mowa w art. 95 oraz w zakresie zatrudnienia osób, o których mowa w art. 96 ust.2 pkt 2, jeżeli zamawiający przewiduje takie wymagania: Zamawiający nie określa obowiązku zatrudnienia przez Wykonawcę lub podwykonawcę na umowę o pracę osoby wykonującej czynności w zakresie realizacji przedmiotu zamówienia.</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Zamawiający nie zastrzega obowiązku osobistego wykonania przez Wykonawcę kluczowych zadań dotyczących przedmiotu zamówienia.</w:t>
      </w:r>
    </w:p>
    <w:p w:rsidR="00AE68CE" w:rsidRDefault="00B150AE" w:rsidP="00773F41">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Wskazane informacje </w:t>
      </w:r>
      <w:r>
        <w:rPr>
          <w:rFonts w:ascii="Times New Roman" w:hAnsi="Times New Roman" w:cs="Times New Roman"/>
          <w:sz w:val="20"/>
          <w:szCs w:val="20"/>
          <w:lang w:eastAsia="pl-PL"/>
        </w:rPr>
        <w:t>takie należy umieścić w Formularzu oferty</w:t>
      </w:r>
      <w:r w:rsidRPr="00B150AE">
        <w:rPr>
          <w:rFonts w:ascii="Times New Roman" w:hAnsi="Times New Roman" w:cs="Times New Roman"/>
          <w:sz w:val="20"/>
          <w:szCs w:val="20"/>
          <w:lang w:eastAsia="pl-PL"/>
        </w:rPr>
        <w:t>.</w:t>
      </w: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P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B150AE" w:rsidRDefault="00B150AE" w:rsidP="00B150AE">
      <w:pPr>
        <w:pStyle w:val="Akapitzlist"/>
        <w:numPr>
          <w:ilvl w:val="0"/>
          <w:numId w:val="4"/>
        </w:numPr>
        <w:tabs>
          <w:tab w:val="left" w:pos="-142"/>
          <w:tab w:val="left" w:pos="426"/>
        </w:tabs>
        <w:spacing w:line="240" w:lineRule="auto"/>
        <w:ind w:hanging="1146"/>
        <w:jc w:val="both"/>
        <w:rPr>
          <w:rFonts w:ascii="Times New Roman" w:hAnsi="Times New Roman" w:cs="Times New Roman"/>
          <w:b/>
          <w:lang w:eastAsia="pl-PL"/>
        </w:rPr>
      </w:pPr>
      <w:r w:rsidRPr="00B150AE">
        <w:rPr>
          <w:rFonts w:ascii="Times New Roman" w:hAnsi="Times New Roman" w:cs="Times New Roman"/>
          <w:b/>
          <w:lang w:eastAsia="pl-PL"/>
        </w:rPr>
        <w:t>Zamówienia częściowe i oferta wariantowa</w:t>
      </w:r>
    </w:p>
    <w:p w:rsidR="00B150AE" w:rsidRDefault="00B150AE" w:rsidP="00B150AE">
      <w:pPr>
        <w:pStyle w:val="Akapitzlist"/>
        <w:numPr>
          <w:ilvl w:val="1"/>
          <w:numId w:val="4"/>
        </w:numPr>
        <w:tabs>
          <w:tab w:val="left" w:pos="-142"/>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Zamawiający </w:t>
      </w:r>
      <w:r w:rsidRPr="00DA64B7">
        <w:rPr>
          <w:rFonts w:ascii="Times New Roman" w:hAnsi="Times New Roman" w:cs="Times New Roman"/>
          <w:b/>
          <w:sz w:val="20"/>
          <w:szCs w:val="20"/>
          <w:lang w:eastAsia="pl-PL"/>
        </w:rPr>
        <w:t>dopuszcza</w:t>
      </w:r>
      <w:r w:rsidRPr="00B150AE">
        <w:rPr>
          <w:rFonts w:ascii="Times New Roman" w:hAnsi="Times New Roman" w:cs="Times New Roman"/>
          <w:sz w:val="20"/>
          <w:szCs w:val="20"/>
          <w:lang w:eastAsia="pl-PL"/>
        </w:rPr>
        <w:t xml:space="preserve"> składania ofert częściowych. Jeden Wykonawca może złożyć ofertę na dowolną liczbę części. Na wykonanie każdej części zostanie wybrana najkorzystniejsza oferta. Zamówienie zostało podzielone na następujące części:</w:t>
      </w:r>
    </w:p>
    <w:p w:rsidR="008C1100" w:rsidRDefault="00B150AE" w:rsidP="008C1100">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 xml:space="preserve">Część I: </w:t>
      </w:r>
      <w:r w:rsidR="008C1100" w:rsidRPr="008C1100">
        <w:rPr>
          <w:rFonts w:ascii="Times New Roman" w:hAnsi="Times New Roman" w:cs="Times New Roman"/>
          <w:sz w:val="20"/>
          <w:szCs w:val="20"/>
          <w:lang w:eastAsia="pl-PL"/>
        </w:rPr>
        <w:t xml:space="preserve">Zaprojektowanie, dostarczenie, montaż i uruchomienie instalacji fotowoltaicznych </w:t>
      </w:r>
    </w:p>
    <w:p w:rsidR="00B150AE" w:rsidRPr="00DA64B7" w:rsidRDefault="00B150AE" w:rsidP="008C1100">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 xml:space="preserve">Część II: </w:t>
      </w:r>
      <w:r w:rsidR="008C1100" w:rsidRPr="008C1100">
        <w:rPr>
          <w:rFonts w:ascii="Times New Roman" w:hAnsi="Times New Roman" w:cs="Times New Roman"/>
          <w:sz w:val="20"/>
          <w:szCs w:val="20"/>
          <w:lang w:eastAsia="pl-PL"/>
        </w:rPr>
        <w:t>Zaprojektowanie, dostarc</w:t>
      </w:r>
      <w:r w:rsidR="00C52E7E">
        <w:rPr>
          <w:rFonts w:ascii="Times New Roman" w:hAnsi="Times New Roman" w:cs="Times New Roman"/>
          <w:sz w:val="20"/>
          <w:szCs w:val="20"/>
          <w:lang w:eastAsia="pl-PL"/>
        </w:rPr>
        <w:t>zenie, montaż i uruchomienie kol</w:t>
      </w:r>
      <w:r w:rsidR="008C1100" w:rsidRPr="008C1100">
        <w:rPr>
          <w:rFonts w:ascii="Times New Roman" w:hAnsi="Times New Roman" w:cs="Times New Roman"/>
          <w:sz w:val="20"/>
          <w:szCs w:val="20"/>
          <w:lang w:eastAsia="pl-PL"/>
        </w:rPr>
        <w:t>ektorów słonecznych</w:t>
      </w:r>
    </w:p>
    <w:p w:rsidR="00B150AE" w:rsidRPr="00DA64B7" w:rsidRDefault="00A93215" w:rsidP="008C1100">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Część III: </w:t>
      </w:r>
      <w:r w:rsidR="008C1100" w:rsidRPr="008C1100">
        <w:rPr>
          <w:rFonts w:ascii="Times New Roman" w:hAnsi="Times New Roman" w:cs="Times New Roman"/>
          <w:sz w:val="20"/>
          <w:szCs w:val="20"/>
          <w:lang w:eastAsia="pl-PL"/>
        </w:rPr>
        <w:t>Zaprojektowanie, dostarczenie, montaż i uruchomienie pomp ciepła</w:t>
      </w:r>
    </w:p>
    <w:p w:rsidR="00A130AB" w:rsidRPr="008C1100" w:rsidRDefault="00B150AE" w:rsidP="008C1100">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 xml:space="preserve">Część IV: </w:t>
      </w:r>
      <w:r w:rsidR="008C1100" w:rsidRPr="008C1100">
        <w:rPr>
          <w:rFonts w:ascii="Times New Roman" w:hAnsi="Times New Roman" w:cs="Times New Roman"/>
          <w:sz w:val="20"/>
          <w:szCs w:val="20"/>
          <w:lang w:eastAsia="pl-PL"/>
        </w:rPr>
        <w:t>Zaprojektowanie, dostarczenie, montaż i uruchomienie kotłów na biomasę</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dopuszcza składania ofert wariant</w:t>
      </w:r>
      <w:r>
        <w:rPr>
          <w:rFonts w:ascii="Times New Roman" w:hAnsi="Times New Roman" w:cs="Times New Roman"/>
          <w:sz w:val="20"/>
          <w:szCs w:val="20"/>
          <w:lang w:eastAsia="pl-PL"/>
        </w:rPr>
        <w:t>owych.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DA64B7">
        <w:rPr>
          <w:rFonts w:ascii="Times New Roman" w:hAnsi="Times New Roman" w:cs="Times New Roman"/>
          <w:sz w:val="20"/>
          <w:szCs w:val="20"/>
          <w:lang w:eastAsia="pl-PL"/>
        </w:rPr>
        <w:t>amawiający nie przewiduje aukcji elektronicznej.</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złożenia oferty w postaci kat</w:t>
      </w:r>
      <w:r>
        <w:rPr>
          <w:rFonts w:ascii="Times New Roman" w:hAnsi="Times New Roman" w:cs="Times New Roman"/>
          <w:sz w:val="20"/>
          <w:szCs w:val="20"/>
          <w:lang w:eastAsia="pl-PL"/>
        </w:rPr>
        <w:t>alogów elektronicznych.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prowadzi postępowani</w:t>
      </w:r>
      <w:r>
        <w:rPr>
          <w:rFonts w:ascii="Times New Roman" w:hAnsi="Times New Roman" w:cs="Times New Roman"/>
          <w:sz w:val="20"/>
          <w:szCs w:val="20"/>
          <w:lang w:eastAsia="pl-PL"/>
        </w:rPr>
        <w:t>a w celu zawarcia umowy ramowej.</w:t>
      </w:r>
    </w:p>
    <w:p w:rsidR="006C5104" w:rsidRDefault="00DA64B7" w:rsidP="006C5104">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możliwości udzielenia zamówienia, o którym mowa w art. 214 ust. 1 pkt</w:t>
      </w:r>
      <w:r>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7 i 8 ustawy PZP.</w:t>
      </w:r>
    </w:p>
    <w:p w:rsidR="00AE68CE" w:rsidRPr="008C1100" w:rsidRDefault="00A130AB" w:rsidP="008C1100">
      <w:pPr>
        <w:pStyle w:val="Akapitzlist"/>
        <w:numPr>
          <w:ilvl w:val="1"/>
          <w:numId w:val="4"/>
        </w:numPr>
        <w:tabs>
          <w:tab w:val="left" w:pos="-142"/>
        </w:tabs>
        <w:spacing w:line="240" w:lineRule="auto"/>
        <w:ind w:left="142" w:hanging="426"/>
        <w:jc w:val="both"/>
        <w:rPr>
          <w:rFonts w:ascii="Times New Roman" w:hAnsi="Times New Roman" w:cs="Times New Roman"/>
          <w:color w:val="000000" w:themeColor="text1"/>
          <w:sz w:val="20"/>
          <w:szCs w:val="20"/>
          <w:lang w:eastAsia="pl-PL"/>
        </w:rPr>
      </w:pPr>
      <w:r w:rsidRPr="00D90C1E">
        <w:rPr>
          <w:rFonts w:ascii="Times New Roman" w:hAnsi="Times New Roman" w:cs="Times New Roman"/>
          <w:color w:val="000000" w:themeColor="text1"/>
          <w:sz w:val="20"/>
          <w:szCs w:val="20"/>
          <w:lang w:eastAsia="pl-PL"/>
        </w:rPr>
        <w:t>Zamawiający nie ogranicza liczby części, na które może zostać udzielone zamówienie jednemu Wykonawcy</w:t>
      </w:r>
      <w:r w:rsidR="0049119A" w:rsidRPr="00D90C1E">
        <w:rPr>
          <w:rFonts w:ascii="Times New Roman" w:hAnsi="Times New Roman" w:cs="Times New Roman"/>
          <w:color w:val="000000" w:themeColor="text1"/>
          <w:sz w:val="20"/>
          <w:szCs w:val="20"/>
          <w:lang w:eastAsia="pl-PL"/>
        </w:rPr>
        <w:t>.</w:t>
      </w:r>
    </w:p>
    <w:p w:rsidR="00773F41" w:rsidRDefault="006C5104" w:rsidP="008C1100">
      <w:pPr>
        <w:pStyle w:val="Akapitzlist"/>
        <w:numPr>
          <w:ilvl w:val="1"/>
          <w:numId w:val="4"/>
        </w:numPr>
        <w:tabs>
          <w:tab w:val="left" w:pos="-142"/>
        </w:tabs>
        <w:spacing w:line="240" w:lineRule="auto"/>
        <w:ind w:left="142" w:hanging="426"/>
        <w:jc w:val="both"/>
        <w:rPr>
          <w:rFonts w:ascii="Times New Roman" w:hAnsi="Times New Roman" w:cs="Times New Roman"/>
          <w:b/>
          <w:sz w:val="20"/>
          <w:szCs w:val="20"/>
          <w:lang w:eastAsia="pl-PL"/>
        </w:rPr>
      </w:pPr>
      <w:r w:rsidRPr="006C5104">
        <w:rPr>
          <w:rFonts w:ascii="Times New Roman" w:hAnsi="Times New Roman" w:cs="Times New Roman"/>
          <w:sz w:val="20"/>
          <w:szCs w:val="20"/>
          <w:lang w:eastAsia="pl-PL"/>
        </w:rPr>
        <w:t>Zamawiający, zgodnie z art. 139 ustawy PZP, najpierw dokona badania i oceny ofert, a następnie</w:t>
      </w:r>
      <w:r>
        <w:rPr>
          <w:rFonts w:ascii="Times New Roman" w:hAnsi="Times New Roman" w:cs="Times New Roman"/>
          <w:sz w:val="20"/>
          <w:szCs w:val="20"/>
          <w:lang w:eastAsia="pl-PL"/>
        </w:rPr>
        <w:t xml:space="preserve"> dokona </w:t>
      </w:r>
      <w:r w:rsidRPr="006C5104">
        <w:rPr>
          <w:rFonts w:ascii="Times New Roman" w:hAnsi="Times New Roman" w:cs="Times New Roman"/>
          <w:sz w:val="20"/>
          <w:szCs w:val="20"/>
          <w:lang w:eastAsia="pl-PL"/>
        </w:rPr>
        <w:t>kwalifikacji podmiotowej Wykonawcy, którego oferta została najwyżej oceniona, w zakresie</w:t>
      </w:r>
      <w:r>
        <w:rPr>
          <w:rFonts w:ascii="Times New Roman" w:hAnsi="Times New Roman" w:cs="Times New Roman"/>
          <w:sz w:val="20"/>
          <w:szCs w:val="20"/>
          <w:lang w:eastAsia="pl-PL"/>
        </w:rPr>
        <w:t xml:space="preserve"> braku podstaw </w:t>
      </w:r>
      <w:r w:rsidRPr="006C5104">
        <w:rPr>
          <w:rFonts w:ascii="Times New Roman" w:hAnsi="Times New Roman" w:cs="Times New Roman"/>
          <w:sz w:val="20"/>
          <w:szCs w:val="20"/>
          <w:lang w:eastAsia="pl-PL"/>
        </w:rPr>
        <w:t>wykluczenia oraz spełnienia warunków udziału w postępowaniu. Postępowanie</w:t>
      </w:r>
      <w:r>
        <w:rPr>
          <w:rFonts w:ascii="Times New Roman" w:hAnsi="Times New Roman" w:cs="Times New Roman"/>
          <w:sz w:val="20"/>
          <w:szCs w:val="20"/>
          <w:lang w:eastAsia="pl-PL"/>
        </w:rPr>
        <w:t xml:space="preserve"> </w:t>
      </w:r>
      <w:r w:rsidRPr="006C5104">
        <w:rPr>
          <w:rFonts w:ascii="Times New Roman" w:hAnsi="Times New Roman" w:cs="Times New Roman"/>
          <w:sz w:val="20"/>
          <w:szCs w:val="20"/>
          <w:lang w:eastAsia="pl-PL"/>
        </w:rPr>
        <w:t xml:space="preserve">prowadzone jest w </w:t>
      </w:r>
      <w:r w:rsidRPr="00A7148D">
        <w:rPr>
          <w:rFonts w:ascii="Times New Roman" w:hAnsi="Times New Roman" w:cs="Times New Roman"/>
          <w:b/>
          <w:sz w:val="20"/>
          <w:szCs w:val="20"/>
          <w:lang w:eastAsia="pl-PL"/>
        </w:rPr>
        <w:t>procedurze odwróconej.</w:t>
      </w:r>
    </w:p>
    <w:p w:rsidR="007F78B3" w:rsidRPr="00CA40DB" w:rsidRDefault="007F78B3" w:rsidP="00CA40DB">
      <w:pPr>
        <w:tabs>
          <w:tab w:val="left" w:pos="-142"/>
        </w:tabs>
        <w:spacing w:line="240" w:lineRule="auto"/>
        <w:jc w:val="both"/>
        <w:rPr>
          <w:rFonts w:ascii="Times New Roman" w:hAnsi="Times New Roman" w:cs="Times New Roman"/>
          <w:b/>
          <w:sz w:val="20"/>
          <w:szCs w:val="20"/>
          <w:lang w:eastAsia="pl-PL"/>
        </w:rPr>
      </w:pPr>
    </w:p>
    <w:p w:rsidR="00255463" w:rsidRDefault="00255463" w:rsidP="00255463">
      <w:pPr>
        <w:pStyle w:val="Akapitzlist"/>
        <w:numPr>
          <w:ilvl w:val="0"/>
          <w:numId w:val="4"/>
        </w:numPr>
        <w:tabs>
          <w:tab w:val="left" w:pos="-142"/>
        </w:tabs>
        <w:spacing w:line="240" w:lineRule="auto"/>
        <w:ind w:left="567" w:hanging="993"/>
        <w:jc w:val="both"/>
        <w:rPr>
          <w:rFonts w:ascii="Times New Roman" w:hAnsi="Times New Roman" w:cs="Times New Roman"/>
          <w:b/>
          <w:lang w:eastAsia="pl-PL"/>
        </w:rPr>
      </w:pPr>
      <w:r w:rsidRPr="00255463">
        <w:rPr>
          <w:rFonts w:ascii="Times New Roman" w:hAnsi="Times New Roman" w:cs="Times New Roman"/>
          <w:b/>
          <w:lang w:eastAsia="pl-PL"/>
        </w:rPr>
        <w:t>Termin wykonania zamówienia</w:t>
      </w:r>
    </w:p>
    <w:p w:rsidR="00A55233" w:rsidRPr="00A55233" w:rsidRDefault="00255463" w:rsidP="00A55233">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255463">
        <w:rPr>
          <w:rFonts w:ascii="Times New Roman" w:hAnsi="Times New Roman" w:cs="Times New Roman"/>
          <w:sz w:val="20"/>
          <w:szCs w:val="20"/>
          <w:lang w:eastAsia="pl-PL"/>
        </w:rPr>
        <w:t xml:space="preserve">Zamówienie w zakresie: </w:t>
      </w:r>
    </w:p>
    <w:p w:rsidR="00A55233" w:rsidRPr="00A55233" w:rsidRDefault="00A55233" w:rsidP="00A5523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A55233">
        <w:rPr>
          <w:rFonts w:ascii="Times New Roman" w:hAnsi="Times New Roman" w:cs="Times New Roman"/>
          <w:b/>
          <w:sz w:val="20"/>
          <w:szCs w:val="20"/>
          <w:lang w:eastAsia="pl-PL"/>
        </w:rPr>
        <w:t>Dokumentacji projektowej</w:t>
      </w:r>
      <w:r>
        <w:rPr>
          <w:rFonts w:ascii="Times New Roman" w:hAnsi="Times New Roman" w:cs="Times New Roman"/>
          <w:sz w:val="20"/>
          <w:szCs w:val="20"/>
          <w:lang w:eastAsia="pl-PL"/>
        </w:rPr>
        <w:t xml:space="preserve"> – należy wykonać </w:t>
      </w:r>
      <w:r w:rsidRPr="00A55233">
        <w:rPr>
          <w:rFonts w:ascii="Times New Roman" w:hAnsi="Times New Roman" w:cs="Times New Roman"/>
          <w:b/>
          <w:sz w:val="20"/>
          <w:szCs w:val="20"/>
          <w:lang w:eastAsia="pl-PL"/>
        </w:rPr>
        <w:t>do 30 dni</w:t>
      </w:r>
      <w:r>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w:t>
      </w:r>
      <w:r>
        <w:rPr>
          <w:rFonts w:ascii="Times New Roman" w:hAnsi="Times New Roman" w:cs="Times New Roman"/>
          <w:sz w:val="20"/>
          <w:szCs w:val="20"/>
          <w:lang w:eastAsia="pl-PL"/>
        </w:rPr>
        <w:t xml:space="preserve"> – należy wykonać </w:t>
      </w:r>
      <w:r w:rsidRPr="00A55233">
        <w:rPr>
          <w:rFonts w:ascii="Times New Roman" w:hAnsi="Times New Roman" w:cs="Times New Roman"/>
          <w:b/>
          <w:sz w:val="20"/>
          <w:szCs w:val="20"/>
          <w:lang w:eastAsia="pl-PL"/>
        </w:rPr>
        <w:t xml:space="preserve">do </w:t>
      </w:r>
      <w:r w:rsidR="00DA7C36">
        <w:rPr>
          <w:rFonts w:ascii="Times New Roman" w:hAnsi="Times New Roman" w:cs="Times New Roman"/>
          <w:b/>
          <w:sz w:val="20"/>
          <w:szCs w:val="20"/>
          <w:lang w:eastAsia="pl-PL"/>
        </w:rPr>
        <w:t>12</w:t>
      </w:r>
      <w:r w:rsidR="00A55233" w:rsidRPr="00A55233">
        <w:rPr>
          <w:rFonts w:ascii="Times New Roman" w:hAnsi="Times New Roman" w:cs="Times New Roman"/>
          <w:b/>
          <w:sz w:val="20"/>
          <w:szCs w:val="20"/>
          <w:lang w:eastAsia="pl-PL"/>
        </w:rPr>
        <w:t>0 dni</w:t>
      </w:r>
      <w:r w:rsidR="00A55233">
        <w:rPr>
          <w:rFonts w:ascii="Times New Roman" w:hAnsi="Times New Roman" w:cs="Times New Roman"/>
          <w:b/>
          <w:sz w:val="20"/>
          <w:szCs w:val="20"/>
          <w:lang w:eastAsia="pl-PL"/>
        </w:rPr>
        <w:t xml:space="preserve"> </w:t>
      </w:r>
      <w:r w:rsidRPr="00255463">
        <w:rPr>
          <w:rFonts w:ascii="Times New Roman" w:hAnsi="Times New Roman" w:cs="Times New Roman"/>
          <w:sz w:val="20"/>
          <w:szCs w:val="20"/>
          <w:lang w:eastAsia="pl-PL"/>
        </w:rPr>
        <w:t>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II</w:t>
      </w:r>
      <w:r>
        <w:rPr>
          <w:rFonts w:ascii="Times New Roman" w:hAnsi="Times New Roman" w:cs="Times New Roman"/>
          <w:sz w:val="20"/>
          <w:szCs w:val="20"/>
          <w:lang w:eastAsia="pl-PL"/>
        </w:rPr>
        <w:t xml:space="preserve"> - należy wykonać </w:t>
      </w:r>
      <w:r w:rsidRPr="00A55233">
        <w:rPr>
          <w:rFonts w:ascii="Times New Roman" w:hAnsi="Times New Roman" w:cs="Times New Roman"/>
          <w:b/>
          <w:sz w:val="20"/>
          <w:szCs w:val="20"/>
          <w:lang w:eastAsia="pl-PL"/>
        </w:rPr>
        <w:t xml:space="preserve">do </w:t>
      </w:r>
      <w:r w:rsidR="00DA7C36">
        <w:rPr>
          <w:rFonts w:ascii="Times New Roman" w:hAnsi="Times New Roman" w:cs="Times New Roman"/>
          <w:b/>
          <w:sz w:val="20"/>
          <w:szCs w:val="20"/>
          <w:lang w:eastAsia="pl-PL"/>
        </w:rPr>
        <w:t>12</w:t>
      </w:r>
      <w:r w:rsidR="00A55233" w:rsidRPr="00A55233">
        <w:rPr>
          <w:rFonts w:ascii="Times New Roman" w:hAnsi="Times New Roman" w:cs="Times New Roman"/>
          <w:b/>
          <w:sz w:val="20"/>
          <w:szCs w:val="20"/>
          <w:lang w:eastAsia="pl-PL"/>
        </w:rPr>
        <w:t>0 dni</w:t>
      </w:r>
      <w:r w:rsidRPr="00255463">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 xml:space="preserve">Części III </w:t>
      </w:r>
      <w:r>
        <w:rPr>
          <w:rFonts w:ascii="Times New Roman" w:hAnsi="Times New Roman" w:cs="Times New Roman"/>
          <w:sz w:val="20"/>
          <w:szCs w:val="20"/>
          <w:lang w:eastAsia="pl-PL"/>
        </w:rPr>
        <w:t xml:space="preserve">– należy wykonać </w:t>
      </w:r>
      <w:r w:rsidRPr="00A55233">
        <w:rPr>
          <w:rFonts w:ascii="Times New Roman" w:hAnsi="Times New Roman" w:cs="Times New Roman"/>
          <w:b/>
          <w:sz w:val="20"/>
          <w:szCs w:val="20"/>
          <w:lang w:eastAsia="pl-PL"/>
        </w:rPr>
        <w:t xml:space="preserve">do </w:t>
      </w:r>
      <w:r w:rsidR="00DA7C36">
        <w:rPr>
          <w:rFonts w:ascii="Times New Roman" w:hAnsi="Times New Roman" w:cs="Times New Roman"/>
          <w:b/>
          <w:sz w:val="20"/>
          <w:szCs w:val="20"/>
          <w:lang w:eastAsia="pl-PL"/>
        </w:rPr>
        <w:t>12</w:t>
      </w:r>
      <w:r w:rsidR="00A55233" w:rsidRPr="00A55233">
        <w:rPr>
          <w:rFonts w:ascii="Times New Roman" w:hAnsi="Times New Roman" w:cs="Times New Roman"/>
          <w:b/>
          <w:sz w:val="20"/>
          <w:szCs w:val="20"/>
          <w:lang w:eastAsia="pl-PL"/>
        </w:rPr>
        <w:t>0 dni</w:t>
      </w:r>
      <w:r w:rsidRPr="00255463">
        <w:rPr>
          <w:rFonts w:ascii="Times New Roman" w:hAnsi="Times New Roman" w:cs="Times New Roman"/>
          <w:sz w:val="20"/>
          <w:szCs w:val="20"/>
          <w:lang w:eastAsia="pl-PL"/>
        </w:rPr>
        <w:t xml:space="preserve"> od dnia zawarcia umowy</w:t>
      </w:r>
    </w:p>
    <w:p w:rsidR="00773F41" w:rsidRPr="00A55233" w:rsidRDefault="00255463" w:rsidP="00A5523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IV</w:t>
      </w:r>
      <w:r>
        <w:rPr>
          <w:rFonts w:ascii="Times New Roman" w:hAnsi="Times New Roman" w:cs="Times New Roman"/>
          <w:sz w:val="20"/>
          <w:szCs w:val="20"/>
          <w:lang w:eastAsia="pl-PL"/>
        </w:rPr>
        <w:t xml:space="preserve"> - należy wykonać </w:t>
      </w:r>
      <w:r w:rsidRPr="00A55233">
        <w:rPr>
          <w:rFonts w:ascii="Times New Roman" w:hAnsi="Times New Roman" w:cs="Times New Roman"/>
          <w:b/>
          <w:sz w:val="20"/>
          <w:szCs w:val="20"/>
          <w:lang w:eastAsia="pl-PL"/>
        </w:rPr>
        <w:t xml:space="preserve">do </w:t>
      </w:r>
      <w:r w:rsidR="00DA7C36">
        <w:rPr>
          <w:rFonts w:ascii="Times New Roman" w:hAnsi="Times New Roman" w:cs="Times New Roman"/>
          <w:b/>
          <w:sz w:val="20"/>
          <w:szCs w:val="20"/>
          <w:lang w:eastAsia="pl-PL"/>
        </w:rPr>
        <w:t>12</w:t>
      </w:r>
      <w:r w:rsidR="00A55233" w:rsidRPr="00A55233">
        <w:rPr>
          <w:rFonts w:ascii="Times New Roman" w:hAnsi="Times New Roman" w:cs="Times New Roman"/>
          <w:b/>
          <w:sz w:val="20"/>
          <w:szCs w:val="20"/>
          <w:lang w:eastAsia="pl-PL"/>
        </w:rPr>
        <w:t>0 dni</w:t>
      </w:r>
      <w:r w:rsidRPr="00255463">
        <w:rPr>
          <w:rFonts w:ascii="Times New Roman" w:hAnsi="Times New Roman" w:cs="Times New Roman"/>
          <w:sz w:val="20"/>
          <w:szCs w:val="20"/>
          <w:lang w:eastAsia="pl-PL"/>
        </w:rPr>
        <w:t xml:space="preserve"> od dnia zawarcia umowy </w:t>
      </w:r>
    </w:p>
    <w:p w:rsidR="006C5104" w:rsidRDefault="006C5104"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A55233" w:rsidRDefault="00A55233"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A7148D" w:rsidRDefault="006C5104" w:rsidP="00A7148D">
      <w:pPr>
        <w:pStyle w:val="Akapitzlist"/>
        <w:numPr>
          <w:ilvl w:val="0"/>
          <w:numId w:val="4"/>
        </w:numPr>
        <w:tabs>
          <w:tab w:val="left" w:pos="-142"/>
        </w:tabs>
        <w:spacing w:line="240" w:lineRule="auto"/>
        <w:ind w:hanging="1146"/>
        <w:jc w:val="both"/>
        <w:rPr>
          <w:rFonts w:ascii="Times New Roman" w:hAnsi="Times New Roman" w:cs="Times New Roman"/>
          <w:b/>
          <w:lang w:eastAsia="pl-PL"/>
        </w:rPr>
      </w:pPr>
      <w:r w:rsidRPr="006C5104">
        <w:rPr>
          <w:rFonts w:ascii="Times New Roman" w:hAnsi="Times New Roman" w:cs="Times New Roman"/>
          <w:b/>
          <w:lang w:eastAsia="pl-PL"/>
        </w:rPr>
        <w:t>Warunki udziału w postępowaniu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nie podlegają wykluczeniu,</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spełniają określone przez Zamawiającego warunki udziału w postępowaniu, oraz złożyli ofertę</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niepodlegającą odrzuceniu.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spełniają warunki dotyczące:</w:t>
      </w:r>
    </w:p>
    <w:p w:rsidR="00A7148D" w:rsidRDefault="00A7148D" w:rsidP="00A7148D">
      <w:pPr>
        <w:pStyle w:val="Akapitzlist"/>
        <w:tabs>
          <w:tab w:val="left" w:pos="-142"/>
        </w:tabs>
        <w:spacing w:line="240" w:lineRule="auto"/>
        <w:ind w:left="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1) </w:t>
      </w:r>
      <w:r w:rsidRPr="00A7148D">
        <w:rPr>
          <w:rFonts w:ascii="Times New Roman" w:hAnsi="Times New Roman" w:cs="Times New Roman"/>
          <w:b/>
          <w:sz w:val="20"/>
          <w:szCs w:val="20"/>
          <w:lang w:eastAsia="pl-PL"/>
        </w:rPr>
        <w:t>zdolności do występowania w obrocie gospodarczym:</w:t>
      </w:r>
      <w:r w:rsidRPr="00A7148D">
        <w:rPr>
          <w:rFonts w:ascii="Times New Roman" w:hAnsi="Times New Roman" w:cs="Times New Roman"/>
          <w:sz w:val="20"/>
          <w:szCs w:val="20"/>
          <w:lang w:eastAsia="pl-PL"/>
        </w:rPr>
        <w:t xml:space="preserve"> Zamawiający nie precyzuje warunku</w:t>
      </w:r>
    </w:p>
    <w:p w:rsidR="00A7148D" w:rsidRPr="00A7148D"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2) </w:t>
      </w:r>
      <w:r w:rsidRPr="00A7148D">
        <w:rPr>
          <w:rFonts w:ascii="Times New Roman" w:hAnsi="Times New Roman" w:cs="Times New Roman"/>
          <w:b/>
          <w:sz w:val="20"/>
          <w:szCs w:val="20"/>
          <w:lang w:eastAsia="pl-PL"/>
        </w:rPr>
        <w:t>uprawnień do prowadzenia określonej działalności gospodarczej lub zawodowej, o ile wynika to z odrębnych  przepisów:</w:t>
      </w:r>
      <w:r w:rsidRPr="00A7148D">
        <w:rPr>
          <w:rFonts w:ascii="Times New Roman" w:hAnsi="Times New Roman" w:cs="Times New Roman"/>
          <w:sz w:val="20"/>
          <w:szCs w:val="20"/>
          <w:lang w:eastAsia="pl-PL"/>
        </w:rPr>
        <w:t xml:space="preserve"> Zamawiający nie precyzuje warunku</w:t>
      </w:r>
    </w:p>
    <w:p w:rsidR="002A6547" w:rsidRPr="009D594F" w:rsidRDefault="00A7148D" w:rsidP="009D594F">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3) </w:t>
      </w:r>
      <w:r w:rsidRPr="00A7148D">
        <w:rPr>
          <w:rFonts w:ascii="Times New Roman" w:hAnsi="Times New Roman" w:cs="Times New Roman"/>
          <w:b/>
          <w:sz w:val="20"/>
          <w:szCs w:val="20"/>
          <w:lang w:eastAsia="pl-PL"/>
        </w:rPr>
        <w:t>sytuacji ekonomicznej lub finansowej:</w:t>
      </w:r>
      <w:r w:rsidRPr="00A7148D">
        <w:rPr>
          <w:rFonts w:ascii="Times New Roman" w:hAnsi="Times New Roman" w:cs="Times New Roman"/>
          <w:sz w:val="20"/>
          <w:szCs w:val="20"/>
          <w:lang w:eastAsia="pl-PL"/>
        </w:rPr>
        <w:t xml:space="preserve"> Zamawiający nie precyzuje warunku</w:t>
      </w:r>
    </w:p>
    <w:p w:rsidR="00A7148D" w:rsidRDefault="00A7148D" w:rsidP="00A7148D">
      <w:pPr>
        <w:pStyle w:val="Akapitzlist"/>
        <w:tabs>
          <w:tab w:val="left" w:pos="-142"/>
        </w:tabs>
        <w:spacing w:line="240" w:lineRule="auto"/>
        <w:ind w:left="284" w:hanging="142"/>
        <w:jc w:val="both"/>
        <w:rPr>
          <w:rFonts w:ascii="Times New Roman" w:hAnsi="Times New Roman" w:cs="Times New Roman"/>
          <w:b/>
          <w:sz w:val="20"/>
          <w:szCs w:val="20"/>
          <w:lang w:eastAsia="pl-PL"/>
        </w:rPr>
      </w:pPr>
      <w:r w:rsidRPr="00A7148D">
        <w:rPr>
          <w:rFonts w:ascii="Times New Roman" w:hAnsi="Times New Roman" w:cs="Times New Roman"/>
          <w:sz w:val="20"/>
          <w:szCs w:val="20"/>
          <w:lang w:eastAsia="pl-PL"/>
        </w:rPr>
        <w:t xml:space="preserve">4) </w:t>
      </w:r>
      <w:r w:rsidRPr="00A7148D">
        <w:rPr>
          <w:rFonts w:ascii="Times New Roman" w:hAnsi="Times New Roman" w:cs="Times New Roman"/>
          <w:b/>
          <w:sz w:val="20"/>
          <w:szCs w:val="20"/>
          <w:lang w:eastAsia="pl-PL"/>
        </w:rPr>
        <w:t>zdolności technicznej lub zawodowej:</w:t>
      </w:r>
    </w:p>
    <w:p w:rsidR="00A7148D" w:rsidRDefault="00A7148D" w:rsidP="00A55233">
      <w:pPr>
        <w:pStyle w:val="Akapitzlist"/>
        <w:tabs>
          <w:tab w:val="left" w:pos="-142"/>
        </w:tabs>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Zamawiający uzna ten warunek za spełniony, jeżeli Wykonawca wykaże, że:</w:t>
      </w:r>
    </w:p>
    <w:p w:rsidR="00A55233" w:rsidRPr="00A55233" w:rsidRDefault="00A55233" w:rsidP="00A55233">
      <w:pPr>
        <w:pStyle w:val="Akapitzlist"/>
        <w:tabs>
          <w:tab w:val="left" w:pos="-142"/>
        </w:tabs>
        <w:spacing w:line="240" w:lineRule="auto"/>
        <w:ind w:left="284" w:hanging="142"/>
        <w:jc w:val="both"/>
        <w:rPr>
          <w:rFonts w:ascii="Times New Roman" w:hAnsi="Times New Roman" w:cs="Times New Roman"/>
          <w:sz w:val="20"/>
          <w:szCs w:val="20"/>
          <w:lang w:eastAsia="pl-PL"/>
        </w:rPr>
      </w:pPr>
    </w:p>
    <w:p w:rsidR="00A7148D" w:rsidRPr="000B3B3F" w:rsidRDefault="00A7148D" w:rsidP="000B3B3F">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A7148D">
        <w:rPr>
          <w:rFonts w:ascii="Times New Roman" w:hAnsi="Times New Roman" w:cs="Times New Roman"/>
          <w:b/>
          <w:sz w:val="20"/>
          <w:szCs w:val="20"/>
          <w:lang w:eastAsia="pl-PL"/>
        </w:rPr>
        <w:t>W części I</w:t>
      </w:r>
      <w:r w:rsidR="001F4B2F">
        <w:rPr>
          <w:rFonts w:ascii="Times New Roman" w:hAnsi="Times New Roman" w:cs="Times New Roman"/>
          <w:b/>
          <w:lang w:eastAsia="pl-PL"/>
        </w:rPr>
        <w:t xml:space="preserve"> -</w:t>
      </w:r>
      <w:r>
        <w:rPr>
          <w:rFonts w:ascii="Times New Roman" w:hAnsi="Times New Roman" w:cs="Times New Roman"/>
          <w:sz w:val="20"/>
          <w:szCs w:val="20"/>
          <w:lang w:eastAsia="pl-PL"/>
        </w:rPr>
        <w:t xml:space="preserve"> w okresie ostatnich trzech</w:t>
      </w:r>
      <w:r w:rsidRPr="00A7148D">
        <w:rPr>
          <w:rFonts w:ascii="Times New Roman" w:hAnsi="Times New Roman" w:cs="Times New Roman"/>
          <w:sz w:val="20"/>
          <w:szCs w:val="20"/>
          <w:lang w:eastAsia="pl-PL"/>
        </w:rPr>
        <w:t xml:space="preserve"> lat, a jeżeli okres prowadzenia działalności jest krótszy – w tym okresie </w:t>
      </w:r>
      <w:r w:rsidRPr="001F4B2F">
        <w:rPr>
          <w:rFonts w:ascii="Times New Roman" w:hAnsi="Times New Roman" w:cs="Times New Roman"/>
          <w:color w:val="000000" w:themeColor="text1"/>
          <w:sz w:val="20"/>
          <w:szCs w:val="20"/>
          <w:lang w:eastAsia="pl-PL"/>
        </w:rPr>
        <w:t>wykonał</w:t>
      </w:r>
      <w:r w:rsidR="00A93215" w:rsidRPr="001F4B2F">
        <w:rPr>
          <w:rFonts w:ascii="Times New Roman" w:hAnsi="Times New Roman" w:cs="Times New Roman"/>
          <w:color w:val="000000" w:themeColor="text1"/>
          <w:sz w:val="20"/>
          <w:szCs w:val="20"/>
          <w:lang w:eastAsia="pl-PL"/>
        </w:rPr>
        <w:t xml:space="preserve"> </w:t>
      </w:r>
      <w:r w:rsidR="00A93215" w:rsidRPr="001F4B2F">
        <w:rPr>
          <w:rFonts w:ascii="Times New Roman" w:hAnsi="Times New Roman" w:cs="Times New Roman"/>
          <w:b/>
          <w:color w:val="000000" w:themeColor="text1"/>
          <w:sz w:val="20"/>
          <w:szCs w:val="20"/>
          <w:lang w:eastAsia="pl-PL"/>
        </w:rPr>
        <w:t>c</w:t>
      </w:r>
      <w:r w:rsidR="00A93215" w:rsidRPr="008261CE">
        <w:rPr>
          <w:rFonts w:ascii="Times New Roman" w:hAnsi="Times New Roman" w:cs="Times New Roman"/>
          <w:b/>
          <w:sz w:val="20"/>
          <w:szCs w:val="20"/>
          <w:lang w:eastAsia="pl-PL"/>
        </w:rPr>
        <w:t>o</w:t>
      </w:r>
      <w:r w:rsidR="00A93215">
        <w:rPr>
          <w:rFonts w:ascii="Times New Roman" w:hAnsi="Times New Roman" w:cs="Times New Roman"/>
          <w:sz w:val="20"/>
          <w:szCs w:val="20"/>
          <w:lang w:eastAsia="pl-PL"/>
        </w:rPr>
        <w:t xml:space="preserve"> </w:t>
      </w:r>
      <w:r w:rsidR="00EC4364">
        <w:rPr>
          <w:rFonts w:ascii="Times New Roman" w:hAnsi="Times New Roman" w:cs="Times New Roman"/>
          <w:b/>
          <w:sz w:val="20"/>
          <w:szCs w:val="20"/>
          <w:lang w:eastAsia="pl-PL"/>
        </w:rPr>
        <w:t>najmniej 1</w:t>
      </w:r>
      <w:r w:rsidR="00A93215" w:rsidRPr="008261CE">
        <w:rPr>
          <w:rFonts w:ascii="Times New Roman" w:hAnsi="Times New Roman" w:cs="Times New Roman"/>
          <w:b/>
          <w:sz w:val="20"/>
          <w:szCs w:val="20"/>
          <w:lang w:eastAsia="pl-PL"/>
        </w:rPr>
        <w:t xml:space="preserve"> </w:t>
      </w:r>
      <w:r w:rsidR="00EC4364">
        <w:rPr>
          <w:rFonts w:ascii="Times New Roman" w:hAnsi="Times New Roman" w:cs="Times New Roman"/>
          <w:b/>
          <w:sz w:val="20"/>
          <w:szCs w:val="20"/>
          <w:lang w:eastAsia="pl-PL"/>
        </w:rPr>
        <w:t xml:space="preserve">zadanie polegające na dostawie i montażu </w:t>
      </w:r>
      <w:r w:rsidR="0076704A">
        <w:rPr>
          <w:rFonts w:ascii="Times New Roman" w:hAnsi="Times New Roman" w:cs="Times New Roman"/>
          <w:b/>
          <w:sz w:val="20"/>
          <w:szCs w:val="20"/>
          <w:lang w:eastAsia="pl-PL"/>
        </w:rPr>
        <w:t>instalacji fotowoltaicznych</w:t>
      </w:r>
      <w:r w:rsidR="000B3B3F">
        <w:rPr>
          <w:rFonts w:ascii="Times New Roman" w:hAnsi="Times New Roman" w:cs="Times New Roman"/>
          <w:b/>
          <w:sz w:val="20"/>
          <w:szCs w:val="20"/>
          <w:lang w:eastAsia="pl-PL"/>
        </w:rPr>
        <w:t xml:space="preserve"> o wartości </w:t>
      </w:r>
      <w:r w:rsidR="000B3B3F" w:rsidRPr="000B3B3F">
        <w:rPr>
          <w:rFonts w:ascii="Times New Roman" w:hAnsi="Times New Roman" w:cs="Times New Roman"/>
          <w:b/>
          <w:sz w:val="20"/>
          <w:szCs w:val="20"/>
          <w:lang w:eastAsia="pl-PL"/>
        </w:rPr>
        <w:t>co najmniej</w:t>
      </w:r>
      <w:r w:rsidR="007E2A97">
        <w:rPr>
          <w:rFonts w:ascii="Times New Roman" w:hAnsi="Times New Roman" w:cs="Times New Roman"/>
          <w:b/>
          <w:sz w:val="20"/>
          <w:szCs w:val="20"/>
          <w:lang w:eastAsia="pl-PL"/>
        </w:rPr>
        <w:t xml:space="preserve"> 2 000 000,00 zł brutto</w:t>
      </w:r>
    </w:p>
    <w:p w:rsidR="008261CE" w:rsidRPr="008261CE" w:rsidRDefault="008261CE" w:rsidP="008261CE">
      <w:pPr>
        <w:pStyle w:val="Akapitzlist"/>
        <w:tabs>
          <w:tab w:val="left" w:pos="-142"/>
        </w:tabs>
        <w:spacing w:line="240" w:lineRule="auto"/>
        <w:ind w:left="502"/>
        <w:jc w:val="both"/>
        <w:rPr>
          <w:rFonts w:ascii="Times New Roman" w:hAnsi="Times New Roman" w:cs="Times New Roman"/>
          <w:b/>
          <w:lang w:eastAsia="pl-PL"/>
        </w:rPr>
      </w:pPr>
    </w:p>
    <w:p w:rsidR="008261CE" w:rsidRPr="009C28DD" w:rsidRDefault="008261CE" w:rsidP="009C28DD">
      <w:pPr>
        <w:pStyle w:val="Akapitzlist"/>
        <w:numPr>
          <w:ilvl w:val="0"/>
          <w:numId w:val="8"/>
        </w:numPr>
        <w:rPr>
          <w:rFonts w:ascii="Times New Roman" w:hAnsi="Times New Roman" w:cs="Times New Roman"/>
          <w:b/>
          <w:sz w:val="20"/>
          <w:szCs w:val="20"/>
          <w:lang w:eastAsia="pl-PL"/>
        </w:rPr>
      </w:pPr>
      <w:r w:rsidRPr="009C28DD">
        <w:rPr>
          <w:rFonts w:ascii="Times New Roman" w:hAnsi="Times New Roman" w:cs="Times New Roman"/>
          <w:b/>
          <w:sz w:val="20"/>
          <w:szCs w:val="20"/>
          <w:lang w:eastAsia="pl-PL"/>
        </w:rPr>
        <w:t>W części II</w:t>
      </w:r>
      <w:r w:rsidRPr="009C28DD">
        <w:rPr>
          <w:rFonts w:ascii="Times New Roman" w:hAnsi="Times New Roman" w:cs="Times New Roman"/>
          <w:sz w:val="20"/>
          <w:szCs w:val="20"/>
          <w:lang w:eastAsia="pl-PL"/>
        </w:rPr>
        <w:t xml:space="preserve"> - w okresie ostatnich trzech lat, a jeżeli okres prowadzenia działalności jest krótszy – w t</w:t>
      </w:r>
      <w:r w:rsidR="00B7598C" w:rsidRPr="009C28DD">
        <w:rPr>
          <w:rFonts w:ascii="Times New Roman" w:hAnsi="Times New Roman" w:cs="Times New Roman"/>
          <w:sz w:val="20"/>
          <w:szCs w:val="20"/>
          <w:lang w:eastAsia="pl-PL"/>
        </w:rPr>
        <w:t>ym okresie wykonał</w:t>
      </w:r>
      <w:r w:rsidRPr="009C28DD">
        <w:rPr>
          <w:rFonts w:ascii="Times New Roman" w:hAnsi="Times New Roman" w:cs="Times New Roman"/>
          <w:sz w:val="20"/>
          <w:szCs w:val="20"/>
          <w:lang w:eastAsia="pl-PL"/>
        </w:rPr>
        <w:t xml:space="preserve"> </w:t>
      </w:r>
      <w:r w:rsidR="00B7598C" w:rsidRPr="009C28DD">
        <w:rPr>
          <w:rFonts w:ascii="Times New Roman" w:hAnsi="Times New Roman" w:cs="Times New Roman"/>
          <w:b/>
          <w:sz w:val="20"/>
          <w:szCs w:val="20"/>
          <w:lang w:eastAsia="pl-PL"/>
        </w:rPr>
        <w:t>co najmniej 1 zadanie polegają</w:t>
      </w:r>
      <w:r w:rsidR="009C28DD" w:rsidRPr="009C28DD">
        <w:rPr>
          <w:rFonts w:ascii="Times New Roman" w:hAnsi="Times New Roman" w:cs="Times New Roman"/>
          <w:b/>
          <w:sz w:val="20"/>
          <w:szCs w:val="20"/>
          <w:lang w:eastAsia="pl-PL"/>
        </w:rPr>
        <w:t>ce na dostawie i montażu</w:t>
      </w:r>
      <w:r w:rsidR="00B7598C" w:rsidRPr="009C28DD">
        <w:rPr>
          <w:rFonts w:ascii="Times New Roman" w:hAnsi="Times New Roman" w:cs="Times New Roman"/>
          <w:b/>
          <w:sz w:val="20"/>
          <w:szCs w:val="20"/>
          <w:lang w:eastAsia="pl-PL"/>
        </w:rPr>
        <w:t xml:space="preserve"> instalacji solarnych</w:t>
      </w:r>
      <w:r w:rsidR="009C28DD" w:rsidRPr="009C28DD">
        <w:rPr>
          <w:rFonts w:ascii="Times New Roman" w:hAnsi="Times New Roman" w:cs="Times New Roman"/>
          <w:b/>
          <w:sz w:val="20"/>
          <w:szCs w:val="20"/>
          <w:lang w:eastAsia="pl-PL"/>
        </w:rPr>
        <w:t xml:space="preserve"> </w:t>
      </w:r>
      <w:r w:rsidR="009C28DD">
        <w:rPr>
          <w:rFonts w:ascii="Times New Roman" w:hAnsi="Times New Roman" w:cs="Times New Roman"/>
          <w:b/>
          <w:sz w:val="20"/>
          <w:szCs w:val="20"/>
          <w:lang w:eastAsia="pl-PL"/>
        </w:rPr>
        <w:t xml:space="preserve">o </w:t>
      </w:r>
      <w:r w:rsidR="009C28DD" w:rsidRPr="009C28DD">
        <w:rPr>
          <w:rFonts w:ascii="Times New Roman" w:hAnsi="Times New Roman" w:cs="Times New Roman"/>
          <w:b/>
          <w:sz w:val="20"/>
          <w:szCs w:val="20"/>
          <w:lang w:eastAsia="pl-PL"/>
        </w:rPr>
        <w:t>wartości co najmniej</w:t>
      </w:r>
      <w:r w:rsidR="007E2A97">
        <w:rPr>
          <w:rFonts w:ascii="Times New Roman" w:hAnsi="Times New Roman" w:cs="Times New Roman"/>
          <w:b/>
          <w:sz w:val="20"/>
          <w:szCs w:val="20"/>
          <w:lang w:eastAsia="pl-PL"/>
        </w:rPr>
        <w:t xml:space="preserve"> 30 000,00 zł brutto</w:t>
      </w:r>
    </w:p>
    <w:p w:rsidR="008261CE" w:rsidRPr="008261CE" w:rsidRDefault="008261CE" w:rsidP="008261CE">
      <w:pPr>
        <w:pStyle w:val="Akapitzlist"/>
        <w:rPr>
          <w:rFonts w:ascii="Times New Roman" w:hAnsi="Times New Roman" w:cs="Times New Roman"/>
          <w:b/>
          <w:sz w:val="20"/>
          <w:szCs w:val="20"/>
          <w:lang w:eastAsia="pl-PL"/>
        </w:rPr>
      </w:pPr>
    </w:p>
    <w:p w:rsidR="0065668D" w:rsidRPr="0065668D" w:rsidRDefault="008261CE" w:rsidP="0065668D">
      <w:pPr>
        <w:pStyle w:val="Akapitzlist"/>
        <w:numPr>
          <w:ilvl w:val="0"/>
          <w:numId w:val="8"/>
        </w:numPr>
        <w:tabs>
          <w:tab w:val="left" w:pos="-142"/>
        </w:tabs>
        <w:spacing w:line="480" w:lineRule="auto"/>
        <w:jc w:val="both"/>
        <w:rPr>
          <w:rFonts w:ascii="Times New Roman" w:hAnsi="Times New Roman" w:cs="Times New Roman"/>
          <w:b/>
          <w:sz w:val="20"/>
          <w:szCs w:val="20"/>
          <w:lang w:eastAsia="pl-PL"/>
        </w:rPr>
      </w:pPr>
      <w:r w:rsidRPr="003D2F17">
        <w:rPr>
          <w:rFonts w:ascii="Times New Roman" w:hAnsi="Times New Roman" w:cs="Times New Roman"/>
          <w:b/>
          <w:sz w:val="20"/>
          <w:szCs w:val="20"/>
          <w:lang w:eastAsia="pl-PL"/>
        </w:rPr>
        <w:t>W części II</w:t>
      </w:r>
      <w:r w:rsidR="003D2F17">
        <w:rPr>
          <w:rFonts w:ascii="Times New Roman" w:hAnsi="Times New Roman" w:cs="Times New Roman"/>
          <w:b/>
          <w:sz w:val="20"/>
          <w:szCs w:val="20"/>
          <w:lang w:eastAsia="pl-PL"/>
        </w:rPr>
        <w:t xml:space="preserve">I i </w:t>
      </w:r>
      <w:r w:rsidR="00AE68CE" w:rsidRPr="003D2F17">
        <w:rPr>
          <w:rFonts w:ascii="Times New Roman" w:hAnsi="Times New Roman" w:cs="Times New Roman"/>
          <w:b/>
          <w:sz w:val="20"/>
          <w:szCs w:val="20"/>
          <w:lang w:eastAsia="pl-PL"/>
        </w:rPr>
        <w:t xml:space="preserve"> IV </w:t>
      </w:r>
      <w:r w:rsidR="003D2F17">
        <w:rPr>
          <w:rFonts w:ascii="Times New Roman" w:hAnsi="Times New Roman" w:cs="Times New Roman"/>
          <w:b/>
          <w:sz w:val="20"/>
          <w:szCs w:val="20"/>
          <w:lang w:eastAsia="pl-PL"/>
        </w:rPr>
        <w:t>–</w:t>
      </w:r>
      <w:r w:rsidR="00AE68CE" w:rsidRPr="003D2F17">
        <w:rPr>
          <w:rFonts w:ascii="Times New Roman" w:hAnsi="Times New Roman" w:cs="Times New Roman"/>
          <w:b/>
          <w:sz w:val="20"/>
          <w:szCs w:val="20"/>
          <w:lang w:eastAsia="pl-PL"/>
        </w:rPr>
        <w:t xml:space="preserve"> </w:t>
      </w:r>
      <w:r w:rsidR="009D594F">
        <w:rPr>
          <w:rFonts w:ascii="Times New Roman" w:hAnsi="Times New Roman" w:cs="Times New Roman"/>
          <w:sz w:val="20"/>
          <w:szCs w:val="20"/>
          <w:lang w:eastAsia="pl-PL"/>
        </w:rPr>
        <w:t>Z</w:t>
      </w:r>
      <w:r w:rsidR="003D2F17">
        <w:rPr>
          <w:rFonts w:ascii="Times New Roman" w:hAnsi="Times New Roman" w:cs="Times New Roman"/>
          <w:sz w:val="20"/>
          <w:szCs w:val="20"/>
          <w:lang w:eastAsia="pl-PL"/>
        </w:rPr>
        <w:t>amawiający</w:t>
      </w:r>
      <w:r w:rsidR="009D594F">
        <w:rPr>
          <w:rFonts w:ascii="Times New Roman" w:hAnsi="Times New Roman" w:cs="Times New Roman"/>
          <w:sz w:val="20"/>
          <w:szCs w:val="20"/>
          <w:lang w:eastAsia="pl-PL"/>
        </w:rPr>
        <w:t xml:space="preserve"> </w:t>
      </w:r>
      <w:r w:rsidR="008129A3" w:rsidRPr="008129A3">
        <w:rPr>
          <w:rFonts w:ascii="Times New Roman" w:hAnsi="Times New Roman" w:cs="Times New Roman"/>
          <w:sz w:val="20"/>
          <w:szCs w:val="20"/>
          <w:lang w:eastAsia="pl-PL"/>
        </w:rPr>
        <w:t>nie precyzuje</w:t>
      </w:r>
      <w:r w:rsidR="00136BE4">
        <w:rPr>
          <w:rFonts w:ascii="Times New Roman" w:hAnsi="Times New Roman" w:cs="Times New Roman"/>
          <w:sz w:val="20"/>
          <w:szCs w:val="20"/>
          <w:lang w:eastAsia="pl-PL"/>
        </w:rPr>
        <w:t xml:space="preserve"> warunku</w:t>
      </w:r>
    </w:p>
    <w:p w:rsidR="0065668D" w:rsidRPr="00463337" w:rsidRDefault="0065668D" w:rsidP="009C28DD">
      <w:pPr>
        <w:pStyle w:val="Akapitzlist"/>
        <w:numPr>
          <w:ilvl w:val="0"/>
          <w:numId w:val="8"/>
        </w:numPr>
        <w:tabs>
          <w:tab w:val="left" w:pos="-142"/>
        </w:tabs>
        <w:spacing w:line="240" w:lineRule="auto"/>
      </w:pPr>
      <w:r w:rsidRPr="00CA40DB">
        <w:rPr>
          <w:rFonts w:ascii="Times New Roman" w:hAnsi="Times New Roman" w:cs="Times New Roman"/>
          <w:b/>
          <w:sz w:val="20"/>
          <w:szCs w:val="20"/>
          <w:lang w:eastAsia="pl-PL"/>
        </w:rPr>
        <w:t>skieruje</w:t>
      </w:r>
      <w:r w:rsidR="00463337" w:rsidRPr="00CA40DB">
        <w:rPr>
          <w:rFonts w:ascii="Times New Roman" w:hAnsi="Times New Roman" w:cs="Times New Roman"/>
          <w:b/>
          <w:sz w:val="20"/>
          <w:szCs w:val="20"/>
        </w:rPr>
        <w:t xml:space="preserve"> osoby</w:t>
      </w:r>
      <w:r w:rsidR="00463337">
        <w:rPr>
          <w:rFonts w:ascii="Times New Roman" w:hAnsi="Times New Roman" w:cs="Times New Roman"/>
          <w:sz w:val="20"/>
          <w:szCs w:val="20"/>
        </w:rPr>
        <w:t>, które będą pełnić</w:t>
      </w:r>
      <w:r w:rsidRPr="00463337">
        <w:rPr>
          <w:rFonts w:ascii="Times New Roman" w:hAnsi="Times New Roman" w:cs="Times New Roman"/>
          <w:sz w:val="20"/>
          <w:szCs w:val="20"/>
        </w:rPr>
        <w:t xml:space="preserve"> funkcję </w:t>
      </w:r>
      <w:r w:rsidRPr="00463337">
        <w:rPr>
          <w:rFonts w:ascii="Times New Roman" w:hAnsi="Times New Roman" w:cs="Times New Roman"/>
          <w:b/>
          <w:sz w:val="20"/>
          <w:szCs w:val="20"/>
        </w:rPr>
        <w:t>projektanta</w:t>
      </w:r>
      <w:r w:rsidR="00463337">
        <w:rPr>
          <w:rFonts w:ascii="Times New Roman" w:hAnsi="Times New Roman" w:cs="Times New Roman"/>
          <w:sz w:val="20"/>
          <w:szCs w:val="20"/>
        </w:rPr>
        <w:t>, posiadające</w:t>
      </w:r>
      <w:r w:rsidRPr="00463337">
        <w:rPr>
          <w:rFonts w:ascii="Times New Roman" w:hAnsi="Times New Roman" w:cs="Times New Roman"/>
          <w:sz w:val="20"/>
          <w:szCs w:val="20"/>
        </w:rPr>
        <w:t xml:space="preserve"> uprawnienia budowlane do projektowania w specjalności </w:t>
      </w:r>
      <w:r w:rsidRPr="00463337">
        <w:rPr>
          <w:rFonts w:ascii="Times New Roman" w:hAnsi="Times New Roman" w:cs="Times New Roman"/>
          <w:iCs/>
          <w:sz w:val="20"/>
          <w:szCs w:val="20"/>
        </w:rPr>
        <w:t>konstrukcyjno-budowlanej</w:t>
      </w:r>
      <w:r w:rsidR="00463337" w:rsidRPr="00463337">
        <w:rPr>
          <w:rFonts w:ascii="Times New Roman" w:hAnsi="Times New Roman" w:cs="Times New Roman"/>
          <w:iCs/>
          <w:sz w:val="20"/>
          <w:szCs w:val="20"/>
        </w:rPr>
        <w:t xml:space="preserve">, elektrycznej oraz sanitarnej </w:t>
      </w:r>
      <w:r w:rsidRPr="00463337">
        <w:rPr>
          <w:rFonts w:ascii="Times New Roman" w:hAnsi="Times New Roman" w:cs="Times New Roman"/>
          <w:iCs/>
          <w:sz w:val="20"/>
          <w:szCs w:val="20"/>
        </w:rPr>
        <w:t xml:space="preserve"> bez ograniczeń</w:t>
      </w:r>
      <w:r w:rsidRPr="00463337">
        <w:rPr>
          <w:rFonts w:ascii="Times New Roman" w:hAnsi="Times New Roman" w:cs="Times New Roman"/>
          <w:sz w:val="20"/>
          <w:szCs w:val="20"/>
        </w:rPr>
        <w:t xml:space="preserve">, </w:t>
      </w:r>
      <w:r w:rsidRPr="00463337">
        <w:rPr>
          <w:rFonts w:ascii="Times New Roman" w:hAnsi="Times New Roman" w:cs="Times New Roman"/>
          <w:sz w:val="20"/>
          <w:szCs w:val="20"/>
          <w:lang w:eastAsia="zh-CN"/>
        </w:rPr>
        <w:t xml:space="preserve">w rozumieniu ustawy z dnia 7 lipca 1994 r. Prawo budowlane </w:t>
      </w:r>
      <w:r w:rsidRPr="00463337">
        <w:rPr>
          <w:rFonts w:ascii="Times New Roman" w:hAnsi="Times New Roman" w:cs="Times New Roman"/>
          <w:sz w:val="20"/>
          <w:szCs w:val="20"/>
          <w:lang w:eastAsia="zh-CN"/>
        </w:rPr>
        <w:br/>
      </w:r>
      <w:r w:rsidRPr="00463337">
        <w:rPr>
          <w:rFonts w:ascii="Times New Roman" w:eastAsia="Times New Roman" w:hAnsi="Times New Roman" w:cs="Times New Roman"/>
          <w:iCs/>
          <w:sz w:val="20"/>
          <w:szCs w:val="20"/>
          <w:lang w:eastAsia="pl-PL"/>
        </w:rPr>
        <w:t xml:space="preserve">(tj. Dz. U z 2017 r. poz. 1332 ze zm.) </w:t>
      </w:r>
      <w:r w:rsidRPr="00463337">
        <w:rPr>
          <w:rFonts w:ascii="Times New Roman" w:hAnsi="Times New Roman" w:cs="Times New Roman"/>
          <w:sz w:val="20"/>
          <w:szCs w:val="20"/>
          <w:lang w:eastAsia="zh-CN"/>
        </w:rPr>
        <w:t>oraz Rozporządzenia Ministra Infrastruktury i Rozwoju z dnia 11 września 2014 r. w sprawie samodzielnych funkcji technicznych w budownictwie (Dz. U. z 2014 r. poz. 1278),</w:t>
      </w:r>
      <w:r w:rsidR="00463337">
        <w:rPr>
          <w:rFonts w:ascii="Times New Roman" w:hAnsi="Times New Roman" w:cs="Times New Roman"/>
          <w:sz w:val="20"/>
          <w:szCs w:val="20"/>
        </w:rPr>
        <w:t xml:space="preserve"> legitymujących </w:t>
      </w:r>
      <w:r w:rsidRPr="00463337">
        <w:rPr>
          <w:rFonts w:ascii="Times New Roman" w:hAnsi="Times New Roman" w:cs="Times New Roman"/>
          <w:sz w:val="20"/>
          <w:szCs w:val="20"/>
        </w:rPr>
        <w:t>j się minimum 3 letnim doświadczeniem zaw</w:t>
      </w:r>
      <w:r w:rsidR="00463337">
        <w:rPr>
          <w:rFonts w:ascii="Times New Roman" w:hAnsi="Times New Roman" w:cs="Times New Roman"/>
          <w:sz w:val="20"/>
          <w:szCs w:val="20"/>
        </w:rPr>
        <w:t>odowym w zakresie projektowania.</w:t>
      </w:r>
    </w:p>
    <w:p w:rsidR="00463337" w:rsidRPr="00DA7C36" w:rsidRDefault="00463337" w:rsidP="00463337">
      <w:pPr>
        <w:pStyle w:val="Akapitzlist"/>
        <w:tabs>
          <w:tab w:val="left" w:pos="-142"/>
        </w:tabs>
        <w:spacing w:line="240" w:lineRule="auto"/>
        <w:ind w:left="502"/>
        <w:jc w:val="both"/>
      </w:pPr>
    </w:p>
    <w:p w:rsidR="00136BE4" w:rsidRPr="0065668D" w:rsidRDefault="00136BE4" w:rsidP="006C4B04">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65668D">
        <w:rPr>
          <w:rFonts w:ascii="Times New Roman" w:eastAsia="Times New Roman" w:hAnsi="Times New Roman" w:cs="Times New Roman"/>
          <w:sz w:val="20"/>
          <w:szCs w:val="20"/>
        </w:rPr>
        <w:t xml:space="preserve">skieruje do realizacji zamówienia osobę pełniącą funkcję </w:t>
      </w:r>
      <w:r w:rsidRPr="0065668D">
        <w:rPr>
          <w:rFonts w:ascii="Times New Roman" w:eastAsia="Times New Roman" w:hAnsi="Times New Roman" w:cs="Times New Roman"/>
          <w:b/>
          <w:sz w:val="20"/>
          <w:szCs w:val="20"/>
        </w:rPr>
        <w:t>kierownika budowy</w:t>
      </w:r>
      <w:r w:rsidRPr="0065668D">
        <w:rPr>
          <w:rFonts w:ascii="Times New Roman" w:eastAsia="Times New Roman" w:hAnsi="Times New Roman" w:cs="Times New Roman"/>
          <w:sz w:val="20"/>
          <w:szCs w:val="20"/>
        </w:rPr>
        <w:t xml:space="preserve">, posiadającego uprawnienia budowlane do kierowania robotami w specjalności konstrukcyjno–budowlanej lub odpowiadające im ważne uprawnienia budowlane, które zostały wydane na podstawie wcześniej obowiązujących przepisów, </w:t>
      </w:r>
    </w:p>
    <w:p w:rsidR="006C4B04" w:rsidRPr="0065668D" w:rsidRDefault="006C4B04" w:rsidP="006C4B04">
      <w:pPr>
        <w:pStyle w:val="Akapitzlist"/>
        <w:tabs>
          <w:tab w:val="left" w:pos="-142"/>
        </w:tabs>
        <w:spacing w:line="240" w:lineRule="auto"/>
        <w:ind w:left="502"/>
        <w:jc w:val="both"/>
        <w:rPr>
          <w:rFonts w:ascii="Times New Roman" w:hAnsi="Times New Roman" w:cs="Times New Roman"/>
          <w:b/>
          <w:sz w:val="20"/>
          <w:szCs w:val="20"/>
          <w:lang w:eastAsia="pl-PL"/>
        </w:rPr>
      </w:pPr>
    </w:p>
    <w:p w:rsidR="00463337" w:rsidRPr="009C28DD" w:rsidRDefault="00136BE4" w:rsidP="00463337">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65668D">
        <w:rPr>
          <w:rFonts w:ascii="Times New Roman" w:eastAsia="Times New Roman" w:hAnsi="Times New Roman" w:cs="Times New Roman"/>
          <w:sz w:val="20"/>
          <w:szCs w:val="20"/>
        </w:rPr>
        <w:t xml:space="preserve">skieruje do realizacji zamówienia osobę pełniącą </w:t>
      </w:r>
      <w:r w:rsidR="006C4B04" w:rsidRPr="0065668D">
        <w:rPr>
          <w:rFonts w:ascii="Times New Roman" w:eastAsia="Times New Roman" w:hAnsi="Times New Roman" w:cs="Times New Roman"/>
          <w:sz w:val="20"/>
          <w:szCs w:val="20"/>
        </w:rPr>
        <w:t xml:space="preserve">funkcję </w:t>
      </w:r>
      <w:r w:rsidR="006C4B04" w:rsidRPr="0065668D">
        <w:rPr>
          <w:rFonts w:ascii="Times New Roman" w:eastAsia="Times New Roman" w:hAnsi="Times New Roman" w:cs="Times New Roman"/>
          <w:b/>
          <w:sz w:val="20"/>
          <w:szCs w:val="20"/>
        </w:rPr>
        <w:t>kierownika robót branży</w:t>
      </w:r>
      <w:r w:rsidRPr="0065668D">
        <w:rPr>
          <w:rFonts w:ascii="Times New Roman" w:eastAsia="Times New Roman" w:hAnsi="Times New Roman" w:cs="Times New Roman"/>
          <w:b/>
          <w:sz w:val="20"/>
          <w:szCs w:val="20"/>
        </w:rPr>
        <w:t xml:space="preserve"> elektrycznej</w:t>
      </w:r>
      <w:r w:rsidRPr="0065668D">
        <w:rPr>
          <w:rFonts w:ascii="Times New Roman" w:eastAsia="Times New Roman" w:hAnsi="Times New Roman" w:cs="Times New Roman"/>
          <w:sz w:val="20"/>
          <w:szCs w:val="20"/>
        </w:rPr>
        <w:t>,  posiadającą  uprawnienia  budowlane  do  kierowania  robotami  w specjalności instalacyjnej w zakresie sieci, instalacji i urządzeń elektrycznych i elektroenergetycznych lub odpowiadające im ważne uprawnienia budowlane, które zostały wydane na podstawie wcześniej obowiązujących przepisów</w:t>
      </w:r>
    </w:p>
    <w:p w:rsidR="009C28DD" w:rsidRPr="009C28DD" w:rsidRDefault="009C28DD" w:rsidP="009C28DD">
      <w:pPr>
        <w:pStyle w:val="Akapitzlist"/>
        <w:rPr>
          <w:rFonts w:ascii="Times New Roman" w:hAnsi="Times New Roman" w:cs="Times New Roman"/>
          <w:b/>
          <w:sz w:val="20"/>
          <w:szCs w:val="20"/>
          <w:lang w:eastAsia="pl-PL"/>
        </w:rPr>
      </w:pPr>
    </w:p>
    <w:p w:rsidR="009C28DD" w:rsidRPr="009C28DD" w:rsidRDefault="009C28DD" w:rsidP="00463337">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9C28DD">
        <w:rPr>
          <w:rFonts w:ascii="Times New Roman" w:eastAsia="Times New Roman" w:hAnsi="Times New Roman" w:cs="Times New Roman"/>
          <w:sz w:val="20"/>
          <w:szCs w:val="20"/>
        </w:rPr>
        <w:t xml:space="preserve">skieruje do realizacji zamówienia osobę pełniącą funkcję </w:t>
      </w:r>
      <w:r w:rsidRPr="009C28DD">
        <w:rPr>
          <w:rFonts w:ascii="Times New Roman" w:eastAsia="Times New Roman" w:hAnsi="Times New Roman" w:cs="Times New Roman"/>
          <w:b/>
          <w:sz w:val="20"/>
          <w:szCs w:val="20"/>
        </w:rPr>
        <w:t>kierownika robót branży sanitarnej</w:t>
      </w:r>
      <w:r w:rsidRPr="009C28DD">
        <w:rPr>
          <w:rFonts w:ascii="Times New Roman" w:eastAsia="Times New Roman" w:hAnsi="Times New Roman" w:cs="Times New Roman"/>
          <w:sz w:val="20"/>
          <w:szCs w:val="20"/>
        </w:rPr>
        <w:t>,  posiadającą  uprawnienia  budowlane  do  kierowania  robotami  w specjalności sanitarnej lub odpowiadające im ważne uprawnienia budowlane, które zostały wydane na podstawie wcześniej obowiązujących przepisów</w:t>
      </w:r>
    </w:p>
    <w:p w:rsidR="00463337" w:rsidRDefault="00463337" w:rsidP="00463337">
      <w:pPr>
        <w:pStyle w:val="Bezodstpw"/>
        <w:rPr>
          <w:lang w:eastAsia="pl-PL"/>
        </w:rPr>
      </w:pPr>
    </w:p>
    <w:p w:rsidR="009C28DD" w:rsidRDefault="009C28DD" w:rsidP="00463337">
      <w:pPr>
        <w:pStyle w:val="Bezodstpw"/>
        <w:rPr>
          <w:lang w:eastAsia="pl-PL"/>
        </w:rPr>
      </w:pPr>
    </w:p>
    <w:p w:rsidR="009C28DD" w:rsidRDefault="009C28DD" w:rsidP="00463337">
      <w:pPr>
        <w:pStyle w:val="Bezodstpw"/>
        <w:rPr>
          <w:lang w:eastAsia="pl-PL"/>
        </w:rPr>
      </w:pPr>
    </w:p>
    <w:p w:rsidR="009C28DD" w:rsidRPr="00463337" w:rsidRDefault="009C28DD" w:rsidP="00463337">
      <w:pPr>
        <w:pStyle w:val="Bezodstpw"/>
        <w:rPr>
          <w:lang w:eastAsia="pl-PL"/>
        </w:rPr>
      </w:pPr>
    </w:p>
    <w:p w:rsidR="006C4B04" w:rsidRPr="0065668D" w:rsidRDefault="006C4B04" w:rsidP="006C4B04">
      <w:pPr>
        <w:pStyle w:val="Akapitzlist"/>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5668D">
        <w:rPr>
          <w:rFonts w:ascii="Times New Roman" w:eastAsia="Times New Roman" w:hAnsi="Times New Roman" w:cs="Times New Roman"/>
          <w:sz w:val="20"/>
          <w:szCs w:val="20"/>
        </w:rPr>
        <w:t>skieruje do realizacji zamówienia, w zakresie budowy instalacji  łączącej  ją  z  siecią  elektroenergetyczną, osobę posiadającą odpowiednie kwalifikacje pozwalające na montaż źródeł wytwórczych tj.:</w:t>
      </w:r>
    </w:p>
    <w:p w:rsidR="006C4B04" w:rsidRPr="0065668D" w:rsidRDefault="006C4B04" w:rsidP="006C4B04">
      <w:pPr>
        <w:pStyle w:val="Akapitzlist"/>
        <w:shd w:val="clear" w:color="auto" w:fill="FFFFFF"/>
        <w:spacing w:line="240" w:lineRule="auto"/>
        <w:ind w:left="709" w:hanging="142"/>
        <w:jc w:val="both"/>
        <w:rPr>
          <w:rFonts w:ascii="Times New Roman" w:eastAsia="Times New Roman" w:hAnsi="Times New Roman" w:cs="Times New Roman"/>
          <w:sz w:val="20"/>
          <w:szCs w:val="20"/>
        </w:rPr>
      </w:pPr>
      <w:r w:rsidRPr="0065668D">
        <w:rPr>
          <w:rFonts w:ascii="Times New Roman" w:eastAsia="Times New Roman" w:hAnsi="Times New Roman" w:cs="Times New Roman"/>
          <w:sz w:val="20"/>
          <w:szCs w:val="20"/>
        </w:rPr>
        <w:t>- ważny certyfikat potwierdzający kwalifikacje do instalowania odnawialnych źródeł energii (art. 136 i art. 145 ustawy o odnawialnych źródłach energii) lub,</w:t>
      </w:r>
    </w:p>
    <w:p w:rsidR="006C4B04" w:rsidRPr="0065668D" w:rsidRDefault="006C4B04" w:rsidP="006C4B04">
      <w:pPr>
        <w:pStyle w:val="Akapitzlist"/>
        <w:shd w:val="clear" w:color="auto" w:fill="FFFFFF"/>
        <w:spacing w:line="240" w:lineRule="auto"/>
        <w:ind w:left="709" w:hanging="142"/>
        <w:jc w:val="both"/>
        <w:rPr>
          <w:rFonts w:ascii="Times New Roman" w:eastAsia="Times New Roman" w:hAnsi="Times New Roman" w:cs="Times New Roman"/>
          <w:sz w:val="20"/>
          <w:szCs w:val="20"/>
        </w:rPr>
      </w:pPr>
      <w:r w:rsidRPr="0065668D">
        <w:rPr>
          <w:rFonts w:ascii="Times New Roman" w:eastAsia="Times New Roman" w:hAnsi="Times New Roman" w:cs="Times New Roman"/>
          <w:sz w:val="20"/>
          <w:szCs w:val="20"/>
        </w:rPr>
        <w:t>- ważne świadectwo kwalifikacyjne uprawniające do zajmowania się eksploatacją urządzeń, instalacji i sieci w zakresie dozoru i w zakresie eksploatacji lub,</w:t>
      </w:r>
    </w:p>
    <w:p w:rsidR="003D2F17" w:rsidRPr="00CA40DB" w:rsidRDefault="006C4B04" w:rsidP="00CA40DB">
      <w:pPr>
        <w:pStyle w:val="Akapitzlist"/>
        <w:shd w:val="clear" w:color="auto" w:fill="FFFFFF"/>
        <w:spacing w:line="240" w:lineRule="auto"/>
        <w:ind w:left="709" w:hanging="142"/>
        <w:jc w:val="both"/>
        <w:rPr>
          <w:rFonts w:ascii="Times New Roman" w:eastAsia="Times New Roman" w:hAnsi="Times New Roman" w:cs="Times New Roman"/>
          <w:sz w:val="20"/>
          <w:szCs w:val="20"/>
        </w:rPr>
      </w:pPr>
      <w:r w:rsidRPr="0065668D">
        <w:rPr>
          <w:rFonts w:ascii="Times New Roman" w:eastAsia="Times New Roman" w:hAnsi="Times New Roman" w:cs="Times New Roman"/>
          <w:sz w:val="20"/>
          <w:szCs w:val="20"/>
        </w:rPr>
        <w:t>- uprawnienia budowlane w specjalności instalacyjnej w zakresie sieci, instalacji i urządzeń elektrycznych i elektroenergetycznych.</w:t>
      </w:r>
    </w:p>
    <w:p w:rsidR="003D2F17" w:rsidRDefault="003D2F17" w:rsidP="003D2F17">
      <w:pPr>
        <w:pStyle w:val="Akapitzlist"/>
        <w:tabs>
          <w:tab w:val="left" w:pos="-142"/>
        </w:tabs>
        <w:spacing w:line="240" w:lineRule="auto"/>
        <w:ind w:left="502"/>
        <w:jc w:val="both"/>
        <w:rPr>
          <w:rFonts w:ascii="Times New Roman" w:hAnsi="Times New Roman" w:cs="Times New Roman"/>
          <w:b/>
          <w:sz w:val="20"/>
          <w:szCs w:val="20"/>
          <w:lang w:eastAsia="pl-PL"/>
        </w:rPr>
      </w:pPr>
    </w:p>
    <w:p w:rsidR="00D90C1E" w:rsidRPr="003D2F17" w:rsidRDefault="003D2F17" w:rsidP="003D2F17">
      <w:pPr>
        <w:pStyle w:val="Akapitzlist"/>
        <w:ind w:hanging="578"/>
        <w:rPr>
          <w:rFonts w:ascii="Times New Roman" w:hAnsi="Times New Roman" w:cs="Times New Roman"/>
          <w:b/>
          <w:color w:val="000000" w:themeColor="text1"/>
          <w:sz w:val="20"/>
          <w:szCs w:val="20"/>
          <w:u w:val="single"/>
          <w:lang w:eastAsia="pl-PL"/>
        </w:rPr>
      </w:pPr>
      <w:r w:rsidRPr="003D2F17">
        <w:rPr>
          <w:rFonts w:ascii="Times New Roman" w:hAnsi="Times New Roman" w:cs="Times New Roman"/>
          <w:b/>
          <w:color w:val="000000" w:themeColor="text1"/>
          <w:sz w:val="20"/>
          <w:szCs w:val="20"/>
          <w:u w:val="single"/>
          <w:lang w:eastAsia="pl-PL"/>
        </w:rPr>
        <w:t>Przez jedno zadanie rozumie się dostawę i montaż na podstawie jednej umowy.</w:t>
      </w:r>
    </w:p>
    <w:p w:rsidR="00773F41" w:rsidRPr="000B7359" w:rsidRDefault="00773F41" w:rsidP="000B7359">
      <w:pPr>
        <w:rPr>
          <w:rFonts w:ascii="Times New Roman" w:hAnsi="Times New Roman" w:cs="Times New Roman"/>
          <w:b/>
          <w:lang w:eastAsia="pl-PL"/>
        </w:rPr>
      </w:pPr>
    </w:p>
    <w:p w:rsidR="00924F44" w:rsidRDefault="00A10FA7" w:rsidP="00924F44">
      <w:pPr>
        <w:pStyle w:val="Akapitzlist"/>
        <w:numPr>
          <w:ilvl w:val="0"/>
          <w:numId w:val="4"/>
        </w:numPr>
        <w:spacing w:line="240" w:lineRule="auto"/>
        <w:ind w:left="-142" w:hanging="284"/>
        <w:jc w:val="both"/>
        <w:rPr>
          <w:rFonts w:ascii="Times New Roman" w:hAnsi="Times New Roman" w:cs="Times New Roman"/>
          <w:b/>
          <w:lang w:eastAsia="pl-PL"/>
        </w:rPr>
      </w:pPr>
      <w:r w:rsidRPr="00924F44">
        <w:rPr>
          <w:rFonts w:ascii="Times New Roman" w:hAnsi="Times New Roman" w:cs="Times New Roman"/>
          <w:b/>
          <w:lang w:eastAsia="pl-PL"/>
        </w:rPr>
        <w:t>Przesłanki wykluczenia Wykonawców</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7.1. Zgodnie z art. 108 ust. 1 Ustawy z postępowania o udzielenie zamówienia wyklucza się wykonawcę:</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z w:val="20"/>
          <w:szCs w:val="20"/>
          <w:lang w:eastAsia="pl-PL"/>
        </w:rPr>
        <w:t>1) będącego osobą fizyczną, którego prawomocnie skazano za przestępstwo:</w:t>
      </w:r>
    </w:p>
    <w:p w:rsidR="00924F44" w:rsidRPr="00F50773" w:rsidRDefault="00924F44" w:rsidP="00924F44">
      <w:pPr>
        <w:pStyle w:val="Akapitzlist"/>
        <w:tabs>
          <w:tab w:val="left" w:pos="426"/>
        </w:tabs>
        <w:spacing w:line="240" w:lineRule="auto"/>
        <w:ind w:left="567" w:hanging="851"/>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00F50773">
        <w:rPr>
          <w:rFonts w:ascii="Times New Roman" w:eastAsia="Times New Roman" w:hAnsi="Times New Roman" w:cs="Times New Roman"/>
          <w:sz w:val="20"/>
          <w:szCs w:val="20"/>
          <w:lang w:eastAsia="pl-PL"/>
        </w:rPr>
        <w:t xml:space="preserve">a) </w:t>
      </w:r>
      <w:r w:rsidRPr="00924F44">
        <w:rPr>
          <w:rFonts w:ascii="Times New Roman" w:eastAsia="Times New Roman" w:hAnsi="Times New Roman" w:cs="Times New Roman"/>
          <w:sz w:val="20"/>
          <w:szCs w:val="20"/>
          <w:lang w:eastAsia="pl-PL"/>
        </w:rPr>
        <w:t>udziału w zorganizowanej grupie przestępczej albo zwią</w:t>
      </w:r>
      <w:r w:rsidRPr="00F50773">
        <w:rPr>
          <w:rFonts w:ascii="Times New Roman" w:eastAsia="Times New Roman" w:hAnsi="Times New Roman" w:cs="Times New Roman"/>
          <w:sz w:val="20"/>
          <w:szCs w:val="20"/>
          <w:lang w:eastAsia="pl-PL"/>
        </w:rPr>
        <w:t xml:space="preserve">zku mającym na celu popełnienie </w:t>
      </w:r>
      <w:r w:rsidRPr="00924F44">
        <w:rPr>
          <w:rFonts w:ascii="Times New Roman" w:eastAsia="Times New Roman" w:hAnsi="Times New Roman" w:cs="Times New Roman"/>
          <w:sz w:val="20"/>
          <w:szCs w:val="20"/>
          <w:lang w:eastAsia="pl-PL"/>
        </w:rPr>
        <w:t xml:space="preserve">przestępstwa lub przestępstwa skarbowego, o którym </w:t>
      </w:r>
      <w:r w:rsidRPr="00F50773">
        <w:rPr>
          <w:rFonts w:ascii="Times New Roman" w:eastAsia="Times New Roman" w:hAnsi="Times New Roman" w:cs="Times New Roman"/>
          <w:sz w:val="20"/>
          <w:szCs w:val="20"/>
          <w:lang w:eastAsia="pl-PL"/>
        </w:rPr>
        <w:t>mowa w art. 258 Kodeksu karnego,</w:t>
      </w:r>
    </w:p>
    <w:p w:rsidR="00924F44" w:rsidRPr="00F50773" w:rsidRDefault="00924F44" w:rsidP="00924F44">
      <w:pPr>
        <w:pStyle w:val="Akapitzlist"/>
        <w:tabs>
          <w:tab w:val="left" w:pos="426"/>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b</w:t>
      </w:r>
      <w:r w:rsidR="00F50773">
        <w:rPr>
          <w:rFonts w:ascii="Times New Roman" w:eastAsia="Times New Roman" w:hAnsi="Times New Roman" w:cs="Times New Roman"/>
          <w:sz w:val="20"/>
          <w:szCs w:val="20"/>
          <w:lang w:eastAsia="pl-PL"/>
        </w:rPr>
        <w:t xml:space="preserve">) </w:t>
      </w:r>
      <w:r w:rsidRPr="00F50773">
        <w:rPr>
          <w:rFonts w:ascii="Times New Roman" w:eastAsia="Times New Roman" w:hAnsi="Times New Roman" w:cs="Times New Roman"/>
          <w:sz w:val="20"/>
          <w:szCs w:val="20"/>
          <w:lang w:eastAsia="pl-PL"/>
        </w:rPr>
        <w:t>handlu ludźmi, o którym mowa w art. 189a Kodeksu karnego,</w:t>
      </w:r>
    </w:p>
    <w:p w:rsidR="00924F44" w:rsidRPr="00F50773" w:rsidRDefault="00924F44" w:rsidP="00924F44">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c) </w:t>
      </w:r>
      <w:r w:rsid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pacing w:val="-1"/>
          <w:sz w:val="20"/>
          <w:szCs w:val="20"/>
          <w:lang w:eastAsia="pl-PL"/>
        </w:rPr>
        <w:t>o którym mowa w art. 228–230a, art. 250a Kodeksu karnego lub w ar</w:t>
      </w:r>
      <w:r w:rsidR="00C45BC6">
        <w:rPr>
          <w:rFonts w:ascii="Times New Roman" w:eastAsia="Times New Roman" w:hAnsi="Times New Roman" w:cs="Times New Roman"/>
          <w:spacing w:val="-1"/>
          <w:sz w:val="20"/>
          <w:szCs w:val="20"/>
          <w:lang w:eastAsia="pl-PL"/>
        </w:rPr>
        <w:t xml:space="preserve">t. 46 lub art. 48 ustawy z dnia </w:t>
      </w:r>
      <w:r w:rsidRPr="00924F44">
        <w:rPr>
          <w:rFonts w:ascii="Times New Roman" w:eastAsia="Times New Roman" w:hAnsi="Times New Roman" w:cs="Times New Roman"/>
          <w:sz w:val="20"/>
          <w:szCs w:val="20"/>
          <w:lang w:eastAsia="pl-PL"/>
        </w:rPr>
        <w:t>25 czerwca 2010 r. o sporcie</w:t>
      </w:r>
      <w:r w:rsidR="00F934F9">
        <w:rPr>
          <w:rFonts w:ascii="Times New Roman" w:eastAsia="Times New Roman" w:hAnsi="Times New Roman" w:cs="Times New Roman"/>
          <w:sz w:val="20"/>
          <w:szCs w:val="20"/>
          <w:lang w:eastAsia="pl-PL"/>
        </w:rPr>
        <w:t xml:space="preserve"> (Dz.U. z 2020r. poz. 1133 oraz 2021r. poz. 2054 i 2142) lub w art. 54 ust. 1-4 ustawy z dnia 12 maja 20211r. o refundacji leków, środków spożywczych specjalnego przeznaczenia żywieniowego oraz wyrobów medycznych</w:t>
      </w:r>
      <w:r w:rsidR="00AC60E9">
        <w:rPr>
          <w:rFonts w:ascii="Times New Roman" w:eastAsia="Times New Roman" w:hAnsi="Times New Roman" w:cs="Times New Roman"/>
          <w:sz w:val="20"/>
          <w:szCs w:val="20"/>
          <w:lang w:eastAsia="pl-PL"/>
        </w:rPr>
        <w:t xml:space="preserve"> (Dz. U. 2022r. 463, 583 i 974)</w:t>
      </w:r>
      <w:r w:rsidRPr="00924F44">
        <w:rPr>
          <w:rFonts w:ascii="Times New Roman" w:eastAsia="Times New Roman" w:hAnsi="Times New Roman" w:cs="Times New Roman"/>
          <w:sz w:val="20"/>
          <w:szCs w:val="20"/>
          <w:lang w:eastAsia="pl-PL"/>
        </w:rPr>
        <w:t>,</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00924F44" w:rsidRPr="00924F44">
        <w:rPr>
          <w:rFonts w:ascii="Times New Roman" w:eastAsia="Times New Roman" w:hAnsi="Times New Roman" w:cs="Times New Roman"/>
          <w:sz w:val="20"/>
          <w:szCs w:val="20"/>
          <w:lang w:eastAsia="pl-PL"/>
        </w:rPr>
        <w:t xml:space="preserve">finansowania przestępstwa o charakterze terrorystycznym, o którym mowa w art. 165a Kodeksu karnego, lub przestępstwo udaremniania lub utrudniania stwierdzenia </w:t>
      </w:r>
      <w:r w:rsidR="00AC60E9">
        <w:rPr>
          <w:rFonts w:ascii="Times New Roman" w:eastAsia="Times New Roman" w:hAnsi="Times New Roman" w:cs="Times New Roman"/>
          <w:sz w:val="20"/>
          <w:szCs w:val="20"/>
          <w:lang w:eastAsia="pl-PL"/>
        </w:rPr>
        <w:t>przestępnego po</w:t>
      </w:r>
      <w:r w:rsidR="00924F44" w:rsidRPr="00924F44">
        <w:rPr>
          <w:rFonts w:ascii="Times New Roman" w:eastAsia="Times New Roman" w:hAnsi="Times New Roman" w:cs="Times New Roman"/>
          <w:sz w:val="20"/>
          <w:szCs w:val="20"/>
          <w:lang w:eastAsia="pl-PL"/>
        </w:rPr>
        <w:t>chodzenia pieniędzy lub ukrywania ich pochodzenia, o którym mowa w art. 299 Kodeksu karnego,</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00924F44" w:rsidRPr="00924F44">
        <w:rPr>
          <w:rFonts w:ascii="Times New Roman" w:eastAsia="Times New Roman" w:hAnsi="Times New Roman" w:cs="Times New Roman"/>
          <w:sz w:val="20"/>
          <w:szCs w:val="20"/>
          <w:lang w:eastAsia="pl-PL"/>
        </w:rPr>
        <w:t>o charakterze terrorystycznym, o którym mowa w art. 115 § 20 Kode</w:t>
      </w:r>
      <w:r>
        <w:rPr>
          <w:rFonts w:ascii="Times New Roman" w:eastAsia="Times New Roman" w:hAnsi="Times New Roman" w:cs="Times New Roman"/>
          <w:sz w:val="20"/>
          <w:szCs w:val="20"/>
          <w:lang w:eastAsia="pl-PL"/>
        </w:rPr>
        <w:t xml:space="preserve">ksu karnego, lub mające na celu </w:t>
      </w:r>
      <w:r w:rsidR="00924F44" w:rsidRPr="00924F44">
        <w:rPr>
          <w:rFonts w:ascii="Times New Roman" w:eastAsia="Times New Roman" w:hAnsi="Times New Roman" w:cs="Times New Roman"/>
          <w:sz w:val="20"/>
          <w:szCs w:val="20"/>
          <w:lang w:eastAsia="pl-PL"/>
        </w:rPr>
        <w:t>popełnienie tego przestępstwa,</w:t>
      </w:r>
    </w:p>
    <w:p w:rsidR="00F50773" w:rsidRDefault="00F50773"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00924F44" w:rsidRPr="00924F44">
        <w:rPr>
          <w:rFonts w:ascii="Times New Roman" w:eastAsia="Times New Roman" w:hAnsi="Times New Roman" w:cs="Times New Roman"/>
          <w:sz w:val="20"/>
          <w:szCs w:val="20"/>
          <w:lang w:eastAsia="pl-PL"/>
        </w:rPr>
        <w:t xml:space="preserve">powierzenia wykonywania pracy małoletniemu cudzoziemcowi, o którym mowa w art. 9 ust. 2 </w:t>
      </w:r>
      <w:r w:rsidR="00924F44" w:rsidRPr="00F50773">
        <w:rPr>
          <w:rFonts w:ascii="Times New Roman" w:eastAsia="Times New Roman" w:hAnsi="Times New Roman" w:cs="Times New Roman"/>
          <w:sz w:val="20"/>
          <w:szCs w:val="20"/>
          <w:lang w:eastAsia="pl-PL"/>
        </w:rPr>
        <w:t xml:space="preserve"> </w:t>
      </w:r>
      <w:r w:rsidR="00924F44" w:rsidRPr="00924F44">
        <w:rPr>
          <w:rFonts w:ascii="Times New Roman" w:eastAsia="Times New Roman" w:hAnsi="Times New Roman" w:cs="Times New Roman"/>
          <w:sz w:val="20"/>
          <w:szCs w:val="20"/>
          <w:lang w:eastAsia="pl-PL"/>
        </w:rPr>
        <w:t>ustawy z dnia 15 czerwca 2012 r. o skutkach powierzania wykonywania pracy cudzoziemcom przebywającym wbrew przepisom na terytorium Rzeczypospolitej Polskiej (Dz. U. poz. 769),</w:t>
      </w:r>
    </w:p>
    <w:p w:rsidR="00924F44" w:rsidRPr="00F50773" w:rsidRDefault="00F50773" w:rsidP="00C24F0F">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C24F0F">
        <w:rPr>
          <w:rFonts w:ascii="Times New Roman" w:eastAsia="Times New Roman" w:hAnsi="Times New Roman" w:cs="Times New Roman"/>
          <w:sz w:val="20"/>
          <w:szCs w:val="20"/>
          <w:lang w:eastAsia="pl-PL"/>
        </w:rPr>
        <w:t xml:space="preserve"> </w:t>
      </w:r>
      <w:r w:rsidR="00924F44" w:rsidRPr="00F50773">
        <w:rPr>
          <w:rFonts w:ascii="Times New Roman" w:eastAsia="Times New Roman" w:hAnsi="Times New Roman" w:cs="Times New Roman"/>
          <w:sz w:val="20"/>
          <w:szCs w:val="20"/>
          <w:lang w:eastAsia="pl-PL"/>
        </w:rPr>
        <w:t>przeciwko obrotowi gospodarczemu, o których mowa w art. 296–307 Kodeksu karnego,</w:t>
      </w:r>
      <w:r w:rsidR="00924F44" w:rsidRPr="00F50773">
        <w:rPr>
          <w:rFonts w:ascii="Times New Roman" w:eastAsia="Times New Roman" w:hAnsi="Times New Roman" w:cs="Times New Roman"/>
          <w:sz w:val="20"/>
          <w:szCs w:val="20"/>
          <w:lang w:eastAsia="pl-PL"/>
        </w:rPr>
        <w:br/>
        <w:t>przestępstwo oszustwa, o którym mowa w art. 286 Kodeksu karnego, przestępstwo przeciwko</w:t>
      </w:r>
      <w:r w:rsidR="00924F44" w:rsidRPr="00F50773">
        <w:rPr>
          <w:rFonts w:ascii="Times New Roman" w:eastAsia="Times New Roman" w:hAnsi="Times New Roman" w:cs="Times New Roman"/>
          <w:sz w:val="20"/>
          <w:szCs w:val="20"/>
          <w:lang w:eastAsia="pl-PL"/>
        </w:rPr>
        <w:br/>
        <w:t>wiarygodności dokumentów, o których mowa w art. 270–277d Kodeksu karnego, lub przestępstwo</w:t>
      </w:r>
      <w:r w:rsidR="00924F44" w:rsidRPr="00F50773">
        <w:rPr>
          <w:rFonts w:ascii="Times New Roman" w:eastAsia="Times New Roman" w:hAnsi="Times New Roman" w:cs="Times New Roman"/>
          <w:sz w:val="20"/>
          <w:szCs w:val="20"/>
          <w:lang w:eastAsia="pl-PL"/>
        </w:rPr>
        <w:br/>
        <w:t>skarbowe,</w:t>
      </w:r>
    </w:p>
    <w:p w:rsidR="000A712E"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h) </w:t>
      </w:r>
      <w:r w:rsidRPr="00924F44">
        <w:rPr>
          <w:rFonts w:ascii="Times New Roman" w:eastAsia="Times New Roman" w:hAnsi="Times New Roman" w:cs="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F50773"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924F44">
        <w:rPr>
          <w:rFonts w:ascii="Times New Roman" w:eastAsia="Times New Roman" w:hAnsi="Times New Roman" w:cs="Times New Roman"/>
          <w:sz w:val="20"/>
          <w:szCs w:val="20"/>
          <w:lang w:eastAsia="pl-PL"/>
        </w:rPr>
        <w:t>– lub za odpowiedni czyn zabroniony określony w przepisach prawa obcego;</w:t>
      </w:r>
    </w:p>
    <w:p w:rsidR="00F50773" w:rsidRDefault="00F50773" w:rsidP="00F50773">
      <w:pPr>
        <w:pStyle w:val="Akapitzlist"/>
        <w:tabs>
          <w:tab w:val="left" w:pos="284"/>
        </w:tabs>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924F44" w:rsidRPr="00924F44">
        <w:rPr>
          <w:rFonts w:ascii="Times New Roman" w:eastAsia="Times New Roman" w:hAnsi="Times New Roman"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00924F44" w:rsidRPr="00924F44">
        <w:rPr>
          <w:rFonts w:ascii="Times New Roman" w:eastAsia="Times New Roman" w:hAnsi="Times New Roman" w:cs="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D594F" w:rsidRPr="004768D3" w:rsidRDefault="00F50773" w:rsidP="004768D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4) </w:t>
      </w:r>
      <w:r w:rsidR="00924F44" w:rsidRPr="00924F44">
        <w:rPr>
          <w:rFonts w:ascii="Times New Roman" w:eastAsia="Times New Roman" w:hAnsi="Times New Roman" w:cs="Times New Roman"/>
          <w:sz w:val="20"/>
          <w:szCs w:val="20"/>
          <w:lang w:eastAsia="pl-PL"/>
        </w:rPr>
        <w:t>wobec którego prawomocnie orzeczono zakaz ubiegania się o zamówienia publiczne;</w:t>
      </w:r>
    </w:p>
    <w:p w:rsidR="00F50773" w:rsidRDefault="00F50773" w:rsidP="00622274">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5) </w:t>
      </w:r>
      <w:r w:rsidR="00924F44" w:rsidRPr="00924F44">
        <w:rPr>
          <w:rFonts w:ascii="Times New Roman" w:eastAsia="Times New Roman" w:hAnsi="Times New Roman" w:cs="Times New Roman"/>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924F44" w:rsidRPr="00924F44">
        <w:rPr>
          <w:rFonts w:ascii="Times New Roman" w:eastAsia="Times New Roman" w:hAnsi="Times New Roman" w:cs="Times New Roman"/>
          <w:spacing w:val="-1"/>
          <w:sz w:val="20"/>
          <w:szCs w:val="20"/>
          <w:lang w:eastAsia="pl-PL"/>
        </w:rPr>
        <w:t xml:space="preserve">2007 r. o ochronie konkurencji i konsumentów, złożyli odrębne oferty, oferty częściowe lub wnioski o </w:t>
      </w:r>
      <w:r w:rsidR="00924F44" w:rsidRPr="00924F44">
        <w:rPr>
          <w:rFonts w:ascii="Times New Roman" w:eastAsia="Times New Roman" w:hAnsi="Times New Roman" w:cs="Times New Roman"/>
          <w:sz w:val="20"/>
          <w:szCs w:val="20"/>
          <w:lang w:eastAsia="pl-PL"/>
        </w:rPr>
        <w:t>do-puszczenie do udziału w postępowaniu, chyba że wykażą, że przygotowali te oferty lub wnioski niezależnie od siebie;</w:t>
      </w:r>
    </w:p>
    <w:p w:rsidR="001300BA" w:rsidRDefault="001300BA" w:rsidP="00622274">
      <w:pPr>
        <w:pStyle w:val="Akapitzlist"/>
        <w:spacing w:line="240" w:lineRule="auto"/>
        <w:ind w:left="284" w:hanging="284"/>
        <w:jc w:val="both"/>
        <w:rPr>
          <w:rFonts w:ascii="Times New Roman" w:eastAsia="Times New Roman" w:hAnsi="Times New Roman" w:cs="Times New Roman"/>
          <w:sz w:val="20"/>
          <w:szCs w:val="20"/>
          <w:lang w:eastAsia="pl-PL"/>
        </w:rPr>
      </w:pPr>
    </w:p>
    <w:p w:rsidR="001300BA" w:rsidRDefault="001300BA" w:rsidP="00622274">
      <w:pPr>
        <w:pStyle w:val="Akapitzlist"/>
        <w:spacing w:line="240" w:lineRule="auto"/>
        <w:ind w:left="284" w:hanging="284"/>
        <w:jc w:val="both"/>
        <w:rPr>
          <w:rFonts w:ascii="Times New Roman" w:eastAsia="Times New Roman" w:hAnsi="Times New Roman" w:cs="Times New Roman"/>
          <w:sz w:val="20"/>
          <w:szCs w:val="20"/>
          <w:lang w:eastAsia="pl-PL"/>
        </w:rPr>
      </w:pPr>
    </w:p>
    <w:p w:rsidR="001300BA" w:rsidRDefault="001300BA" w:rsidP="00622274">
      <w:pPr>
        <w:pStyle w:val="Akapitzlist"/>
        <w:spacing w:line="240" w:lineRule="auto"/>
        <w:ind w:left="284" w:hanging="284"/>
        <w:jc w:val="both"/>
        <w:rPr>
          <w:rFonts w:ascii="Times New Roman" w:eastAsia="Times New Roman" w:hAnsi="Times New Roman" w:cs="Times New Roman"/>
          <w:sz w:val="20"/>
          <w:szCs w:val="20"/>
          <w:lang w:eastAsia="pl-PL"/>
        </w:rPr>
      </w:pPr>
    </w:p>
    <w:p w:rsidR="00CA40DB" w:rsidRPr="001300BA" w:rsidRDefault="00F50773" w:rsidP="001300BA">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6) </w:t>
      </w:r>
      <w:r w:rsidR="00924F44" w:rsidRPr="00924F44">
        <w:rPr>
          <w:rFonts w:ascii="Times New Roman" w:eastAsia="Times New Roman" w:hAnsi="Times New Roman" w:cs="Times New Roman"/>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40DB" w:rsidRDefault="00CA40DB" w:rsidP="00F50773">
      <w:pPr>
        <w:pStyle w:val="Akapitzlist"/>
        <w:spacing w:line="240" w:lineRule="auto"/>
        <w:ind w:left="284" w:hanging="284"/>
        <w:jc w:val="both"/>
        <w:rPr>
          <w:rFonts w:ascii="Times New Roman" w:eastAsia="Times New Roman" w:hAnsi="Times New Roman" w:cs="Times New Roman"/>
          <w:sz w:val="20"/>
          <w:szCs w:val="20"/>
          <w:lang w:eastAsia="pl-PL"/>
        </w:rPr>
      </w:pPr>
    </w:p>
    <w:p w:rsidR="00F50773" w:rsidRPr="00F50773" w:rsidRDefault="00F50773" w:rsidP="00F50773">
      <w:pPr>
        <w:pStyle w:val="Akapitzlist"/>
        <w:spacing w:line="240" w:lineRule="auto"/>
        <w:ind w:left="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7.2. </w:t>
      </w:r>
      <w:r w:rsidRPr="00F50773">
        <w:rPr>
          <w:rFonts w:ascii="Times New Roman" w:eastAsia="Times New Roman" w:hAnsi="Times New Roman" w:cs="Times New Roman"/>
          <w:sz w:val="20"/>
          <w:szCs w:val="20"/>
          <w:lang w:eastAsia="pl-PL"/>
        </w:rPr>
        <w:t>Zamawiający, zgodnie z art. 109 ust. 1 pkt 4, 5, 7, 8, 9, 10 ustawy Pzp wykluczy</w:t>
      </w:r>
      <w:r>
        <w:rPr>
          <w:rFonts w:ascii="Times New Roman" w:eastAsia="Times New Roman" w:hAnsi="Times New Roman" w:cs="Times New Roman"/>
          <w:sz w:val="20"/>
          <w:szCs w:val="20"/>
          <w:lang w:eastAsia="pl-PL"/>
        </w:rPr>
        <w:t xml:space="preserve"> także z udziału w postępowaniu         </w:t>
      </w:r>
      <w:r w:rsidRPr="00F50773">
        <w:rPr>
          <w:rFonts w:ascii="Times New Roman" w:eastAsia="Times New Roman" w:hAnsi="Times New Roman" w:cs="Times New Roman"/>
          <w:sz w:val="20"/>
          <w:szCs w:val="20"/>
          <w:lang w:eastAsia="pl-PL"/>
        </w:rPr>
        <w:t>Wykonawcę:</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1) w stosunku do którego otwarto likwidację, ogłoszono upadłość, którego aktywami zarządza likwi</w:t>
      </w:r>
      <w:r w:rsidR="00622274">
        <w:rPr>
          <w:rFonts w:ascii="Times New Roman" w:eastAsia="Times New Roman" w:hAnsi="Times New Roman" w:cs="Times New Roman"/>
          <w:sz w:val="20"/>
          <w:szCs w:val="20"/>
          <w:lang w:eastAsia="pl-PL"/>
        </w:rPr>
        <w:t xml:space="preserve">dator lub sąd, </w:t>
      </w:r>
      <w:r w:rsidRPr="00F50773">
        <w:rPr>
          <w:rFonts w:ascii="Times New Roman" w:eastAsia="Times New Roman" w:hAnsi="Times New Roman" w:cs="Times New Roman"/>
          <w:sz w:val="20"/>
          <w:szCs w:val="20"/>
          <w:lang w:eastAsia="pl-PL"/>
        </w:rPr>
        <w:t>zawarł układ z wierzycielami, którego działalność gospodarcza jest zawieszona albo znajduje się on w innej tego rodzaju sytuacji wynikającej z podobnej procedury przewidzianej w przepisach miejsca wszczęcia tej procedury;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5) który bezprawnie wpływał lub próbował wpływać na czynności Zamawiającego lub próbował pozyskać lub pozyskał informacje poufne, mogące dać mu przewagę w postępowaniu o udzielenie zamówienia;</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6) który w wyniku lekkomyślności lub niedbalstwa przedstawił informacje wprowadzające w błąd, co mogło mieć istotny wpływ na decyzje podejmowane przez Zamawiającego w postępowaniu o udzielenie zamówienia.</w:t>
      </w:r>
    </w:p>
    <w:p w:rsidR="00622274" w:rsidRDefault="00622274" w:rsidP="00622274">
      <w:pPr>
        <w:pStyle w:val="Akapitzlist"/>
        <w:spacing w:line="240" w:lineRule="auto"/>
        <w:ind w:left="142"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w:t>
      </w:r>
      <w:r w:rsidRPr="00622274">
        <w:rPr>
          <w:rFonts w:ascii="Times New Roman" w:eastAsia="Times New Roman" w:hAnsi="Times New Roman" w:cs="Times New Roman"/>
          <w:sz w:val="20"/>
          <w:szCs w:val="20"/>
          <w:lang w:eastAsia="pl-PL"/>
        </w:rPr>
        <w:t>Na podstawie art. 5k Rozporządzenia Rady (UE) 2022/576 z dnia 8 kw</w:t>
      </w:r>
      <w:r>
        <w:rPr>
          <w:rFonts w:ascii="Times New Roman" w:eastAsia="Times New Roman" w:hAnsi="Times New Roman" w:cs="Times New Roman"/>
          <w:sz w:val="20"/>
          <w:szCs w:val="20"/>
          <w:lang w:eastAsia="pl-PL"/>
        </w:rPr>
        <w:t xml:space="preserve">ietnia 2022 r. w sprawie zmiany </w:t>
      </w:r>
      <w:r w:rsidRPr="00622274">
        <w:rPr>
          <w:rFonts w:ascii="Times New Roman" w:eastAsia="Times New Roman" w:hAnsi="Times New Roman" w:cs="Times New Roman"/>
          <w:sz w:val="20"/>
          <w:szCs w:val="20"/>
          <w:lang w:eastAsia="pl-PL"/>
        </w:rPr>
        <w:t>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622274">
        <w:rPr>
          <w:rFonts w:ascii="Times New Roman" w:eastAsia="Times New Roman" w:hAnsi="Times New Roman" w:cs="Times New Roman"/>
          <w:sz w:val="20"/>
          <w:szCs w:val="20"/>
          <w:lang w:eastAsia="pl-PL"/>
        </w:rPr>
        <w:t>wy</w:t>
      </w:r>
      <w:r w:rsidR="00F934F9">
        <w:rPr>
          <w:rFonts w:ascii="Times New Roman" w:eastAsia="Times New Roman" w:hAnsi="Times New Roman" w:cs="Times New Roman"/>
          <w:sz w:val="20"/>
          <w:szCs w:val="20"/>
          <w:lang w:eastAsia="pl-PL"/>
        </w:rPr>
        <w:t>konawcę</w:t>
      </w:r>
      <w:r w:rsidRPr="00622274">
        <w:rPr>
          <w:rFonts w:ascii="Times New Roman" w:eastAsia="Times New Roman" w:hAnsi="Times New Roman" w:cs="Times New Roman"/>
          <w:sz w:val="20"/>
          <w:szCs w:val="20"/>
          <w:lang w:eastAsia="pl-PL"/>
        </w:rPr>
        <w:t xml:space="preserve"> wymienionego w wykazach określonych w rozporządzeniu 765/2006 i rozporządzeniu 269/2014 albo wpisanego na listę na podstawie decyzji w sprawie wpisu na listę rozstrzygającej o zastosowaniu środka, o którym mowa w art. 1 pkt 3 ustawy sankcyjnej;</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b) wy</w:t>
      </w:r>
      <w:r w:rsidR="00F934F9">
        <w:rPr>
          <w:rFonts w:ascii="Times New Roman" w:eastAsia="Times New Roman" w:hAnsi="Times New Roman" w:cs="Times New Roman"/>
          <w:sz w:val="20"/>
          <w:szCs w:val="20"/>
          <w:lang w:eastAsia="pl-PL"/>
        </w:rPr>
        <w:t xml:space="preserve">konawcę, </w:t>
      </w:r>
      <w:r w:rsidRPr="00622274">
        <w:rPr>
          <w:rFonts w:ascii="Times New Roman" w:eastAsia="Times New Roman" w:hAnsi="Times New Roman" w:cs="Times New Roman"/>
          <w:sz w:val="20"/>
          <w:szCs w:val="20"/>
          <w:lang w:eastAsia="pl-P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2A6547" w:rsidRDefault="00622274" w:rsidP="00463337">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1300BA"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1300BA"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1300BA"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1300BA"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1300BA"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1300BA" w:rsidRPr="00463337"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773F41" w:rsidRDefault="00622274" w:rsidP="00773F41">
      <w:pPr>
        <w:pStyle w:val="Akapitzlist"/>
        <w:spacing w:line="240" w:lineRule="auto"/>
        <w:ind w:left="284"/>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 xml:space="preserve">Powyższe wykluczenie następować będzie na okres trwania ww. okoliczności. W przypadku wykonawcy wykluczonego na podstawie art. 7 ust. 1 ustawy, zamawiający odrzuca </w:t>
      </w:r>
      <w:r w:rsidR="009964E7">
        <w:rPr>
          <w:rFonts w:ascii="Times New Roman" w:eastAsia="Times New Roman" w:hAnsi="Times New Roman" w:cs="Times New Roman"/>
          <w:sz w:val="20"/>
          <w:szCs w:val="20"/>
          <w:lang w:eastAsia="pl-PL"/>
        </w:rPr>
        <w:t>ofertę takiego wykonawcę</w:t>
      </w:r>
      <w:r w:rsidRPr="00622274">
        <w:rPr>
          <w:rFonts w:ascii="Times New Roman" w:eastAsia="Times New Roman" w:hAnsi="Times New Roman" w:cs="Times New Roman"/>
          <w:sz w:val="20"/>
          <w:szCs w:val="20"/>
          <w:lang w:eastAsia="pl-PL"/>
        </w:rPr>
        <w:t xml:space="preserve"> odpowiednio do trybu stosowanego do udzielenia zamówienia publicznego oraz etapu prowadzonego postępowania o udzielenie zamówienia publicznego.</w:t>
      </w:r>
    </w:p>
    <w:p w:rsidR="001300BA" w:rsidRPr="001300BA" w:rsidRDefault="00773F41" w:rsidP="001300BA">
      <w:pPr>
        <w:pStyle w:val="Akapitzlist"/>
        <w:spacing w:line="240" w:lineRule="auto"/>
        <w:ind w:left="284" w:hanging="426"/>
        <w:jc w:val="both"/>
        <w:rPr>
          <w:rFonts w:ascii="Times New Roman" w:hAnsi="Times New Roman" w:cs="Times New Roman"/>
          <w:sz w:val="20"/>
          <w:szCs w:val="20"/>
        </w:rPr>
      </w:pPr>
      <w:r w:rsidRPr="00773F41">
        <w:rPr>
          <w:rFonts w:ascii="Times New Roman" w:eastAsia="Times New Roman" w:hAnsi="Times New Roman" w:cs="Times New Roman"/>
          <w:sz w:val="20"/>
          <w:szCs w:val="20"/>
          <w:lang w:eastAsia="pl-PL"/>
        </w:rPr>
        <w:t>7.4.</w:t>
      </w:r>
      <w:r>
        <w:rPr>
          <w:rFonts w:ascii="Times New Roman" w:eastAsia="Times New Roman" w:hAnsi="Times New Roman" w:cs="Times New Roman"/>
          <w:sz w:val="20"/>
          <w:szCs w:val="20"/>
          <w:lang w:eastAsia="pl-PL"/>
        </w:rPr>
        <w:t xml:space="preserve"> </w:t>
      </w:r>
      <w:r w:rsidR="00622274" w:rsidRPr="00773F41">
        <w:rPr>
          <w:rFonts w:ascii="Times New Roman" w:hAnsi="Times New Roman" w:cs="Times New Roman"/>
          <w:sz w:val="20"/>
          <w:szCs w:val="20"/>
        </w:rPr>
        <w:t>Wykluczenie Wykonawcy nast</w:t>
      </w:r>
      <w:r w:rsidR="008129A3">
        <w:rPr>
          <w:rFonts w:ascii="Times New Roman" w:hAnsi="Times New Roman" w:cs="Times New Roman"/>
          <w:sz w:val="20"/>
          <w:szCs w:val="20"/>
        </w:rPr>
        <w:t>ępuje zgodnie z art. 111 Ustawy</w:t>
      </w:r>
    </w:p>
    <w:p w:rsidR="008129A3" w:rsidRDefault="008129A3" w:rsidP="008129A3">
      <w:pPr>
        <w:pStyle w:val="Akapitzlist"/>
        <w:spacing w:line="240" w:lineRule="auto"/>
        <w:ind w:left="284" w:hanging="426"/>
        <w:jc w:val="both"/>
        <w:rPr>
          <w:rFonts w:ascii="Times New Roman" w:hAnsi="Times New Roman" w:cs="Times New Roman"/>
          <w:sz w:val="20"/>
          <w:szCs w:val="20"/>
        </w:rPr>
      </w:pPr>
      <w:r>
        <w:rPr>
          <w:rFonts w:ascii="Times New Roman" w:hAnsi="Times New Roman" w:cs="Times New Roman"/>
          <w:sz w:val="20"/>
          <w:szCs w:val="20"/>
        </w:rPr>
        <w:t xml:space="preserve">7.5. </w:t>
      </w:r>
      <w:r w:rsidR="00622274" w:rsidRPr="00773F41">
        <w:rPr>
          <w:rFonts w:ascii="Times New Roman" w:hAnsi="Times New Roman" w:cs="Times New Roman"/>
          <w:sz w:val="20"/>
          <w:szCs w:val="20"/>
        </w:rPr>
        <w:t>Wykonawca nie podlega wykluczeniu w okolicznościach określonych w art. 108 ust. 1 pkt 1, 2 i 5 lub</w:t>
      </w:r>
      <w:r w:rsidR="00773F41">
        <w:rPr>
          <w:rFonts w:ascii="Times New Roman" w:hAnsi="Times New Roman" w:cs="Times New Roman"/>
          <w:sz w:val="20"/>
          <w:szCs w:val="20"/>
        </w:rPr>
        <w:t xml:space="preserve">                      </w:t>
      </w:r>
      <w:r w:rsidR="00622274" w:rsidRPr="00773F41">
        <w:rPr>
          <w:rFonts w:ascii="Times New Roman" w:hAnsi="Times New Roman" w:cs="Times New Roman"/>
          <w:sz w:val="20"/>
          <w:szCs w:val="20"/>
        </w:rPr>
        <w:t xml:space="preserve"> art. 109 </w:t>
      </w:r>
      <w:r w:rsidR="00773F41">
        <w:rPr>
          <w:rFonts w:ascii="Times New Roman" w:hAnsi="Times New Roman" w:cs="Times New Roman"/>
          <w:sz w:val="20"/>
          <w:szCs w:val="20"/>
        </w:rPr>
        <w:t xml:space="preserve"> </w:t>
      </w:r>
      <w:r w:rsidR="009964E7">
        <w:rPr>
          <w:rFonts w:ascii="Times New Roman" w:hAnsi="Times New Roman" w:cs="Times New Roman"/>
          <w:sz w:val="20"/>
          <w:szCs w:val="20"/>
        </w:rPr>
        <w:t>ust. 1 pkt 4</w:t>
      </w:r>
      <w:r w:rsidR="00622274" w:rsidRPr="00773F41">
        <w:rPr>
          <w:rFonts w:ascii="Times New Roman" w:hAnsi="Times New Roman" w:cs="Times New Roman"/>
          <w:sz w:val="20"/>
          <w:szCs w:val="20"/>
        </w:rPr>
        <w:t>‒5 i 7‒10, jeżeli udowodni zamawiającemu, że spełnił łącznie następujące przesłanki:</w:t>
      </w:r>
    </w:p>
    <w:p w:rsidR="00622274" w:rsidRDefault="008129A3" w:rsidP="008129A3">
      <w:pPr>
        <w:pStyle w:val="Akapitzlist"/>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00773F41">
        <w:rPr>
          <w:rFonts w:ascii="Times New Roman" w:hAnsi="Times New Roman" w:cs="Times New Roman"/>
          <w:sz w:val="20"/>
          <w:szCs w:val="20"/>
        </w:rPr>
        <w:t>n</w:t>
      </w:r>
      <w:r w:rsidR="00622274" w:rsidRPr="00622274">
        <w:rPr>
          <w:rFonts w:ascii="Times New Roman" w:hAnsi="Times New Roman" w:cs="Times New Roman"/>
          <w:sz w:val="20"/>
          <w:szCs w:val="20"/>
        </w:rPr>
        <w:t>aprawił lub zobowiązał się do naprawienia szkody wyrządzonej przestępstwem, wykroczeniem lub swoim nieprawidłowym postępowaniem, w tym poprzez zadośćuczynienie pieniężne;</w:t>
      </w:r>
    </w:p>
    <w:p w:rsidR="00622274" w:rsidRPr="00622274" w:rsidRDefault="00622274" w:rsidP="00622274">
      <w:pPr>
        <w:pStyle w:val="Bezodstpw"/>
        <w:ind w:left="284" w:hanging="284"/>
        <w:jc w:val="both"/>
      </w:pPr>
      <w:r w:rsidRPr="00622274">
        <w:rPr>
          <w:rFonts w:ascii="Times New Roman" w:hAnsi="Times New Roman" w:cs="Times New Roman"/>
          <w:sz w:val="20"/>
          <w:szCs w:val="20"/>
        </w:rPr>
        <w:t>2)</w:t>
      </w:r>
      <w:r>
        <w:t xml:space="preserve"> </w:t>
      </w:r>
      <w:r w:rsidRPr="00622274">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3) </w:t>
      </w:r>
      <w:r w:rsidR="00622274" w:rsidRPr="00104EF3">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   </w:t>
      </w:r>
      <w:r w:rsidR="00622274" w:rsidRPr="00104EF3">
        <w:rPr>
          <w:rFonts w:ascii="Times New Roman" w:hAnsi="Times New Roman" w:cs="Times New Roman"/>
          <w:sz w:val="20"/>
          <w:szCs w:val="20"/>
        </w:rPr>
        <w:t>a) zerwał wszelkie powiązania z osobami lub podmiotami odpowiedzialnymi z</w:t>
      </w:r>
      <w:r w:rsidRPr="00104EF3">
        <w:rPr>
          <w:rFonts w:ascii="Times New Roman" w:hAnsi="Times New Roman" w:cs="Times New Roman"/>
          <w:sz w:val="20"/>
          <w:szCs w:val="20"/>
        </w:rPr>
        <w:t xml:space="preserve">a nieprawidłowe </w:t>
      </w:r>
      <w:r w:rsidR="00622274" w:rsidRPr="00104EF3">
        <w:rPr>
          <w:rFonts w:ascii="Times New Roman" w:hAnsi="Times New Roman" w:cs="Times New Roman"/>
          <w:sz w:val="20"/>
          <w:szCs w:val="20"/>
        </w:rPr>
        <w:t>postępowanie wykonawcy,</w:t>
      </w:r>
    </w:p>
    <w:p w:rsidR="00622274" w:rsidRPr="00622274" w:rsidRDefault="00622274" w:rsidP="00104EF3">
      <w:pPr>
        <w:pStyle w:val="Bezodstpw"/>
        <w:ind w:left="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b) zreorganizował personel,</w:t>
      </w:r>
    </w:p>
    <w:p w:rsidR="00622274" w:rsidRPr="00622274" w:rsidRDefault="00622274" w:rsidP="00104EF3">
      <w:pPr>
        <w:pStyle w:val="Bezodstpw"/>
        <w:ind w:firstLine="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c) wdrożył system sprawozdawczości i kontroli,</w:t>
      </w: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d)</w:t>
      </w:r>
      <w:r w:rsidRPr="00622274">
        <w:rPr>
          <w:rFonts w:ascii="Times New Roman" w:hAnsi="Times New Roman" w:cs="Times New Roman"/>
          <w:spacing w:val="-1"/>
          <w:sz w:val="20"/>
          <w:szCs w:val="20"/>
        </w:rPr>
        <w:tab/>
        <w:t>utworzył struktury audytu wewnętrznego do monitorowania przestrzegania przepisów, wewnętrznych regulacji lub standardów,</w:t>
      </w: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e)</w:t>
      </w:r>
      <w:r w:rsidRPr="00622274">
        <w:rPr>
          <w:rFonts w:ascii="Times New Roman" w:hAnsi="Times New Roman" w:cs="Times New Roman"/>
          <w:spacing w:val="-1"/>
          <w:sz w:val="20"/>
          <w:szCs w:val="20"/>
        </w:rPr>
        <w:tab/>
        <w:t>wprowadził wewnętrzne regulacje dotyczące odpowiedzialności i odszkodowań za nieprzestrzeganie przepisów, wewnętrznych regulacji lub standardów.</w:t>
      </w:r>
    </w:p>
    <w:p w:rsidR="00622274" w:rsidRPr="00622274" w:rsidRDefault="00622274" w:rsidP="00104EF3">
      <w:pPr>
        <w:pStyle w:val="Bezodstpw"/>
        <w:ind w:left="426"/>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73F41" w:rsidRDefault="00104EF3" w:rsidP="00773F41">
      <w:pPr>
        <w:pStyle w:val="Bezodstpw"/>
        <w:ind w:left="142"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7.6. </w:t>
      </w:r>
      <w:r w:rsidR="00622274" w:rsidRPr="00622274">
        <w:rPr>
          <w:rFonts w:ascii="Times New Roman" w:hAnsi="Times New Roman" w:cs="Times New Roman"/>
          <w:spacing w:val="-1"/>
          <w:sz w:val="20"/>
          <w:szCs w:val="20"/>
        </w:rPr>
        <w:t xml:space="preserve">Zamawiający może wykluczyć Wykonawcę na każdym etapie postępowania o udzielenie zamówienia. </w:t>
      </w:r>
      <w:r w:rsidR="009964E7" w:rsidRPr="009964E7">
        <w:rPr>
          <w:rFonts w:ascii="Times New Roman" w:hAnsi="Times New Roman" w:cs="Times New Roman"/>
          <w:spacing w:val="-1"/>
          <w:sz w:val="20"/>
          <w:szCs w:val="20"/>
        </w:rPr>
        <w:t>Oferta  złożona przez Wykonawcę podle</w:t>
      </w:r>
      <w:r w:rsidR="009964E7">
        <w:rPr>
          <w:rFonts w:ascii="Times New Roman" w:hAnsi="Times New Roman" w:cs="Times New Roman"/>
          <w:spacing w:val="-1"/>
          <w:sz w:val="20"/>
          <w:szCs w:val="20"/>
        </w:rPr>
        <w:t>gającego wykluczeniu</w:t>
      </w:r>
      <w:r w:rsidR="009964E7" w:rsidRPr="009964E7">
        <w:rPr>
          <w:rFonts w:ascii="Times New Roman" w:hAnsi="Times New Roman" w:cs="Times New Roman"/>
          <w:spacing w:val="-1"/>
          <w:sz w:val="20"/>
          <w:szCs w:val="20"/>
        </w:rPr>
        <w:t xml:space="preserve"> jest odrzucona</w:t>
      </w:r>
      <w:r w:rsidR="009964E7">
        <w:rPr>
          <w:rFonts w:ascii="Times New Roman" w:hAnsi="Times New Roman" w:cs="Times New Roman"/>
          <w:spacing w:val="-1"/>
          <w:sz w:val="20"/>
          <w:szCs w:val="20"/>
        </w:rPr>
        <w:t>.</w:t>
      </w:r>
    </w:p>
    <w:p w:rsidR="00773F41" w:rsidRDefault="00773F41" w:rsidP="008129A3">
      <w:pPr>
        <w:pStyle w:val="Bezodstpw"/>
        <w:jc w:val="both"/>
        <w:rPr>
          <w:rFonts w:ascii="Times New Roman" w:hAnsi="Times New Roman" w:cs="Times New Roman"/>
          <w:spacing w:val="-1"/>
          <w:sz w:val="20"/>
          <w:szCs w:val="20"/>
        </w:rPr>
      </w:pPr>
    </w:p>
    <w:p w:rsidR="00CA40DB" w:rsidRPr="00773F41" w:rsidRDefault="00CA40DB" w:rsidP="008129A3">
      <w:pPr>
        <w:pStyle w:val="Bezodstpw"/>
        <w:jc w:val="both"/>
        <w:rPr>
          <w:rFonts w:ascii="Times New Roman" w:hAnsi="Times New Roman" w:cs="Times New Roman"/>
          <w:spacing w:val="-1"/>
          <w:sz w:val="20"/>
          <w:szCs w:val="20"/>
        </w:rPr>
      </w:pPr>
    </w:p>
    <w:p w:rsidR="00A9458A" w:rsidRPr="00A9458A" w:rsidRDefault="00A9458A" w:rsidP="00A9458A">
      <w:pPr>
        <w:pStyle w:val="Bezodstpw"/>
        <w:ind w:left="142" w:hanging="568"/>
        <w:jc w:val="both"/>
        <w:rPr>
          <w:rFonts w:ascii="Times New Roman" w:hAnsi="Times New Roman" w:cs="Times New Roman"/>
          <w:b/>
          <w:bCs/>
          <w:spacing w:val="-1"/>
        </w:rPr>
      </w:pPr>
      <w:r>
        <w:rPr>
          <w:rFonts w:ascii="Times New Roman" w:hAnsi="Times New Roman" w:cs="Times New Roman"/>
          <w:b/>
          <w:bCs/>
          <w:spacing w:val="-1"/>
        </w:rPr>
        <w:t>8</w:t>
      </w:r>
      <w:r w:rsidRPr="00A9458A">
        <w:rPr>
          <w:rFonts w:ascii="Times New Roman" w:hAnsi="Times New Roman" w:cs="Times New Roman"/>
          <w:b/>
          <w:bCs/>
          <w:spacing w:val="-1"/>
        </w:rPr>
        <w:t>. Przedmiotowe środki dowodowe</w:t>
      </w:r>
    </w:p>
    <w:p w:rsidR="00773F41" w:rsidRDefault="0021094B" w:rsidP="00257013">
      <w:pPr>
        <w:pStyle w:val="Bezodstpw"/>
        <w:ind w:left="-142" w:hanging="284"/>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A9458A">
        <w:rPr>
          <w:rFonts w:ascii="Times New Roman" w:hAnsi="Times New Roman" w:cs="Times New Roman"/>
          <w:spacing w:val="-1"/>
          <w:sz w:val="20"/>
          <w:szCs w:val="20"/>
        </w:rPr>
        <w:t xml:space="preserve"> </w:t>
      </w:r>
      <w:r w:rsidR="00257013">
        <w:rPr>
          <w:rFonts w:ascii="Times New Roman" w:hAnsi="Times New Roman" w:cs="Times New Roman"/>
          <w:spacing w:val="-1"/>
          <w:sz w:val="20"/>
          <w:szCs w:val="20"/>
        </w:rPr>
        <w:t xml:space="preserve">8.1. </w:t>
      </w:r>
      <w:r w:rsidR="00A9458A" w:rsidRPr="00A9458A">
        <w:rPr>
          <w:rFonts w:ascii="Times New Roman" w:hAnsi="Times New Roman" w:cs="Times New Roman"/>
          <w:spacing w:val="-1"/>
          <w:sz w:val="20"/>
          <w:szCs w:val="20"/>
        </w:rPr>
        <w:t>Zamawiający nie wymaga złożenia wraz z ofertą przedmiotowych środków dowodowych</w:t>
      </w:r>
      <w:r w:rsidR="00773F41">
        <w:rPr>
          <w:rFonts w:ascii="Times New Roman" w:hAnsi="Times New Roman" w:cs="Times New Roman"/>
          <w:spacing w:val="-1"/>
          <w:sz w:val="20"/>
          <w:szCs w:val="20"/>
        </w:rPr>
        <w:t>.</w:t>
      </w:r>
    </w:p>
    <w:p w:rsidR="00773F41" w:rsidRDefault="00773F41" w:rsidP="00257013">
      <w:pPr>
        <w:pStyle w:val="Bezodstpw"/>
        <w:ind w:left="-142" w:hanging="284"/>
        <w:jc w:val="both"/>
        <w:rPr>
          <w:rFonts w:ascii="Times New Roman" w:hAnsi="Times New Roman" w:cs="Times New Roman"/>
          <w:spacing w:val="-1"/>
          <w:sz w:val="20"/>
          <w:szCs w:val="20"/>
        </w:rPr>
      </w:pPr>
    </w:p>
    <w:p w:rsidR="00CA40DB" w:rsidRDefault="00CA40DB" w:rsidP="00257013">
      <w:pPr>
        <w:pStyle w:val="Bezodstpw"/>
        <w:ind w:left="-142" w:hanging="284"/>
        <w:jc w:val="both"/>
        <w:rPr>
          <w:rFonts w:ascii="Times New Roman" w:hAnsi="Times New Roman" w:cs="Times New Roman"/>
          <w:spacing w:val="-1"/>
          <w:sz w:val="20"/>
          <w:szCs w:val="20"/>
        </w:rPr>
      </w:pPr>
    </w:p>
    <w:p w:rsidR="00302D77" w:rsidRDefault="00302D77" w:rsidP="00104EF3">
      <w:pPr>
        <w:pStyle w:val="Bezodstpw"/>
        <w:ind w:left="142" w:hanging="426"/>
        <w:jc w:val="both"/>
        <w:rPr>
          <w:rFonts w:ascii="Times New Roman" w:hAnsi="Times New Roman" w:cs="Times New Roman"/>
          <w:spacing w:val="-1"/>
          <w:sz w:val="20"/>
          <w:szCs w:val="20"/>
        </w:rPr>
      </w:pPr>
    </w:p>
    <w:p w:rsidR="00AE5514" w:rsidRDefault="00302D77" w:rsidP="00AE5514">
      <w:pPr>
        <w:pStyle w:val="Bezodstpw"/>
        <w:numPr>
          <w:ilvl w:val="0"/>
          <w:numId w:val="13"/>
        </w:numPr>
        <w:ind w:left="-142" w:hanging="284"/>
        <w:jc w:val="both"/>
        <w:rPr>
          <w:rFonts w:ascii="Times New Roman" w:hAnsi="Times New Roman" w:cs="Times New Roman"/>
          <w:b/>
          <w:spacing w:val="-1"/>
        </w:rPr>
      </w:pPr>
      <w:r w:rsidRPr="00302D77">
        <w:rPr>
          <w:rFonts w:ascii="Times New Roman" w:hAnsi="Times New Roman" w:cs="Times New Roman"/>
          <w:b/>
          <w:spacing w:val="-1"/>
        </w:rPr>
        <w:t xml:space="preserve">Wykaz oświadczeń lub dokumentów, potwierdzających spełniania warunków udziału w postępowaniu oraz brak podstaw wykluczenia: </w:t>
      </w:r>
    </w:p>
    <w:p w:rsidR="00302D77" w:rsidRPr="00AE5514" w:rsidRDefault="00302D77" w:rsidP="00AE5514">
      <w:pPr>
        <w:pStyle w:val="Bezodstpw"/>
        <w:numPr>
          <w:ilvl w:val="1"/>
          <w:numId w:val="14"/>
        </w:numPr>
        <w:ind w:left="142" w:hanging="426"/>
        <w:jc w:val="both"/>
        <w:rPr>
          <w:rFonts w:ascii="Times New Roman" w:hAnsi="Times New Roman" w:cs="Times New Roman"/>
          <w:b/>
          <w:spacing w:val="-1"/>
        </w:rPr>
      </w:pPr>
      <w:r w:rsidRPr="00AE5514">
        <w:rPr>
          <w:rFonts w:ascii="Times New Roman" w:hAnsi="Times New Roman" w:cs="Times New Roman"/>
          <w:spacing w:val="-1"/>
          <w:sz w:val="20"/>
          <w:szCs w:val="20"/>
        </w:rPr>
        <w:t>Do oferty sporządzonej w oparciu o Formularz oferty, stanowiący Załącznik nr 1 do SWZ należy dołączyć:</w:t>
      </w:r>
    </w:p>
    <w:p w:rsidR="00920E53" w:rsidRDefault="00AE5514" w:rsidP="00920E5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AE5514">
        <w:rPr>
          <w:rFonts w:ascii="Times New Roman" w:hAnsi="Times New Roman" w:cs="Times New Roman"/>
          <w:b/>
          <w:sz w:val="20"/>
          <w:szCs w:val="20"/>
          <w:lang w:eastAsia="pl-PL"/>
        </w:rPr>
        <w:t>oświadczenia, o którym mowa w art. 125 ust. 1 ustawy PZP</w:t>
      </w:r>
      <w:r w:rsidRPr="00AE5514">
        <w:rPr>
          <w:rFonts w:ascii="Times New Roman" w:hAnsi="Times New Roman" w:cs="Times New Roman"/>
          <w:sz w:val="20"/>
          <w:szCs w:val="20"/>
          <w:lang w:eastAsia="pl-PL"/>
        </w:rPr>
        <w:t xml:space="preserve"> potwierdzające, że Wykonawca nie podlega wykluczeniu z postępowania. Oświadczenie winno zostać złożone w </w:t>
      </w:r>
      <w:r w:rsidRPr="00AE5514">
        <w:rPr>
          <w:rFonts w:ascii="Times New Roman" w:hAnsi="Times New Roman" w:cs="Times New Roman"/>
          <w:b/>
          <w:sz w:val="20"/>
          <w:szCs w:val="20"/>
          <w:lang w:eastAsia="pl-PL"/>
        </w:rPr>
        <w:t>formie jednolitego europejskiego dokumentu zamówienia (JEDZ)</w:t>
      </w:r>
      <w:r w:rsidRPr="00AE5514">
        <w:rPr>
          <w:rFonts w:ascii="Times New Roman" w:hAnsi="Times New Roman" w:cs="Times New Roman"/>
          <w:sz w:val="20"/>
          <w:szCs w:val="20"/>
          <w:lang w:eastAsia="pl-PL"/>
        </w:rPr>
        <w:t>, sporządzonego zgodnie ze wzorem standardowego formularza określonego w Rozporządzeniu Wykonawczym Komisji (UE) 2016/7 z dnia 5 stycznia 2016 r. ustanawiającym standardowy formularz jednolitego europejskiego dokumentu zamówienia. JEDZ należy złożyć w formie dokumentu</w:t>
      </w:r>
      <w:r>
        <w:rPr>
          <w:rFonts w:ascii="Times New Roman" w:hAnsi="Times New Roman" w:cs="Times New Roman"/>
          <w:sz w:val="20"/>
          <w:szCs w:val="20"/>
          <w:lang w:eastAsia="pl-PL"/>
        </w:rPr>
        <w:t xml:space="preserve"> </w:t>
      </w:r>
      <w:r w:rsidRPr="00AE5514">
        <w:rPr>
          <w:rFonts w:ascii="Times New Roman" w:hAnsi="Times New Roman" w:cs="Times New Roman"/>
          <w:sz w:val="20"/>
          <w:szCs w:val="20"/>
          <w:lang w:eastAsia="pl-PL"/>
        </w:rPr>
        <w:t>elektronicznego podpisanego kwalifikowanym podpisem elektronicznym.</w:t>
      </w:r>
    </w:p>
    <w:p w:rsidR="00920E5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Jednolity dokument JEDZ, wstępnie przygotowany przez Zamawiającego dla</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przedmiotowego postępowania, </w:t>
      </w:r>
      <w:r w:rsidRPr="00920E53">
        <w:rPr>
          <w:rFonts w:ascii="Times New Roman" w:hAnsi="Times New Roman" w:cs="Times New Roman"/>
          <w:b/>
          <w:sz w:val="20"/>
          <w:szCs w:val="20"/>
          <w:lang w:eastAsia="pl-PL"/>
        </w:rPr>
        <w:t>stanowi załącznik nr 2 do SWZ</w:t>
      </w:r>
      <w:r w:rsidRPr="00920E53">
        <w:rPr>
          <w:rFonts w:ascii="Times New Roman" w:hAnsi="Times New Roman" w:cs="Times New Roman"/>
          <w:sz w:val="20"/>
          <w:szCs w:val="20"/>
          <w:lang w:eastAsia="pl-PL"/>
        </w:rPr>
        <w:t>.</w:t>
      </w:r>
    </w:p>
    <w:p w:rsid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Zamawiający udostępni Wykonawcom formularz JEDZ na stronie internetowej</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prowadzonego postępowania: </w:t>
      </w:r>
      <w:hyperlink r:id="rId9" w:history="1">
        <w:r w:rsidR="00EA6373" w:rsidRPr="00E956D9">
          <w:rPr>
            <w:rStyle w:val="Hipercze"/>
            <w:rFonts w:ascii="Times New Roman" w:hAnsi="Times New Roman" w:cs="Times New Roman"/>
            <w:sz w:val="20"/>
            <w:szCs w:val="20"/>
            <w:lang w:eastAsia="pl-PL"/>
          </w:rPr>
          <w:t>https://platformazakupowa.pl/pn/kepicec</w:t>
        </w:r>
      </w:hyperlink>
      <w:r w:rsidR="00EA6373">
        <w:rPr>
          <w:rFonts w:ascii="Times New Roman" w:hAnsi="Times New Roman" w:cs="Times New Roman"/>
          <w:sz w:val="20"/>
          <w:szCs w:val="20"/>
          <w:lang w:eastAsia="pl-PL"/>
        </w:rPr>
        <w:t>;</w:t>
      </w:r>
    </w:p>
    <w:p w:rsidR="00924F44" w:rsidRP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Instrukcję wypełniania JEDZ można znaleźć pod adresem:</w:t>
      </w:r>
      <w:r w:rsidR="00920E53">
        <w:rPr>
          <w:rFonts w:ascii="Times New Roman" w:hAnsi="Times New Roman" w:cs="Times New Roman"/>
          <w:sz w:val="20"/>
          <w:szCs w:val="20"/>
          <w:lang w:eastAsia="pl-PL"/>
        </w:rPr>
        <w:t xml:space="preserve"> </w:t>
      </w:r>
      <w:hyperlink r:id="rId10" w:history="1">
        <w:r w:rsidR="00EA6373" w:rsidRPr="00E956D9">
          <w:rPr>
            <w:rStyle w:val="Hipercze"/>
            <w:rFonts w:ascii="Times New Roman" w:hAnsi="Times New Roman" w:cs="Times New Roman"/>
            <w:sz w:val="20"/>
            <w:szCs w:val="20"/>
            <w:lang w:eastAsia="pl-PL"/>
          </w:rPr>
          <w:t>https://www.uzp.gov.pl/__data/assets/pdf_file/0026/45557/Jednolity-Europejski-Dokument Zamowienia-instrukcja-2021.01.20.pdf</w:t>
        </w:r>
      </w:hyperlink>
      <w:r w:rsidR="00EA6373">
        <w:rPr>
          <w:rFonts w:ascii="Times New Roman" w:hAnsi="Times New Roman" w:cs="Times New Roman"/>
          <w:color w:val="000000" w:themeColor="text1"/>
          <w:sz w:val="20"/>
          <w:szCs w:val="20"/>
          <w:lang w:eastAsia="pl-PL"/>
        </w:rPr>
        <w:t>;</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JEDZ wypełnić należy w następującym zakresie: część II, część III w zakresie odpowied</w:t>
      </w:r>
      <w:r>
        <w:rPr>
          <w:rFonts w:ascii="Times New Roman" w:hAnsi="Times New Roman" w:cs="Times New Roman"/>
          <w:sz w:val="20"/>
          <w:szCs w:val="20"/>
          <w:lang w:eastAsia="pl-PL"/>
        </w:rPr>
        <w:t>nim do przesłanek określonych a</w:t>
      </w:r>
      <w:r w:rsidRPr="00EA6373">
        <w:rPr>
          <w:rFonts w:ascii="Times New Roman" w:hAnsi="Times New Roman" w:cs="Times New Roman"/>
          <w:sz w:val="20"/>
          <w:szCs w:val="20"/>
          <w:lang w:eastAsia="pl-PL"/>
        </w:rPr>
        <w:t xml:space="preserve">rt. 108 ust. 1 oraz art. 109 ust. 1 pkt 4, 5, 7, 8, 9, 10 ustawy Pzp, część IV tylko w zakresie sekcji α (bez wypełniania poszczególnych sekcji A, B, C i D – Zamawiający zweryfikuje spełnianie postawionych warunków za pomocą złożonych w dalszym etapie postępowania podmiotowych środków dowodowych), </w:t>
      </w:r>
      <w:r w:rsidRPr="00114FDA">
        <w:rPr>
          <w:rFonts w:ascii="Times New Roman" w:hAnsi="Times New Roman" w:cs="Times New Roman"/>
          <w:sz w:val="20"/>
          <w:szCs w:val="20"/>
          <w:lang w:eastAsia="pl-PL"/>
        </w:rPr>
        <w:t>część VI</w:t>
      </w:r>
      <w:r w:rsidRPr="00EA6373">
        <w:rPr>
          <w:rFonts w:ascii="Times New Roman" w:hAnsi="Times New Roman" w:cs="Times New Roman"/>
          <w:sz w:val="20"/>
          <w:szCs w:val="20"/>
          <w:lang w:eastAsia="pl-PL"/>
        </w:rPr>
        <w:t>. Część V należy pozostawić niewypełnioną. W części II sekcja D Wykonawca oświadcza, czy zamierza zlecić osobom trzecim podwykonawstwo jakiejkolwiek części zamówienia (w przypadku twierdzącej odpowiedzi podaje, o ile jest to wiadome, wykaz propono</w:t>
      </w:r>
      <w:r w:rsidR="00880E80">
        <w:rPr>
          <w:rFonts w:ascii="Times New Roman" w:hAnsi="Times New Roman" w:cs="Times New Roman"/>
          <w:sz w:val="20"/>
          <w:szCs w:val="20"/>
          <w:lang w:eastAsia="pl-PL"/>
        </w:rPr>
        <w:t>wanych podwykonawców),</w:t>
      </w:r>
      <w:r w:rsidRPr="00EA6373">
        <w:rPr>
          <w:rFonts w:ascii="Times New Roman" w:hAnsi="Times New Roman" w:cs="Times New Roman"/>
          <w:sz w:val="20"/>
          <w:szCs w:val="20"/>
          <w:lang w:eastAsia="pl-PL"/>
        </w:rPr>
        <w:t xml:space="preserve"> Wykonawca nie jest zobowiązany do przedstawienia w odniesieniu do tych podwykonawców odrębnych JEDZ, zawierających informacje wymagane w części II sekcja A i B oraz w części III.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 każdego z nich w zakresie, w jakim każdy z Wykonawców wykaz</w:t>
      </w:r>
      <w:r>
        <w:rPr>
          <w:rFonts w:ascii="Times New Roman" w:hAnsi="Times New Roman" w:cs="Times New Roman"/>
          <w:sz w:val="20"/>
          <w:szCs w:val="20"/>
          <w:lang w:eastAsia="pl-PL"/>
        </w:rPr>
        <w:t>uje brak podstaw do wykluczenia;</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W przypadku wspólnego ubiegania się o zamówienie przez wykonawców, jednolity</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 (JEDZ) składa każdy z wykonawców wspólnie ubiegających się o zamówienie.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Dokumenty te potwierdzają spełnianie warunków udziału w postępowaniu oraz brak</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podstaw wykluczenia w zakresie, w którym każdy z wykonawców wykazuje spełnianie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warunków udziału w postępowaniu oraz brak podstaw wykluczenia;</w:t>
      </w:r>
    </w:p>
    <w:p w:rsidR="00DD3F8F" w:rsidRDefault="001E3EAB"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1E3EAB">
        <w:rPr>
          <w:rFonts w:ascii="Times New Roman" w:hAnsi="Times New Roman" w:cs="Times New Roman"/>
          <w:sz w:val="20"/>
          <w:szCs w:val="20"/>
          <w:lang w:eastAsia="pl-PL"/>
        </w:rPr>
        <w:t>zobowiązanie podmiotu udostępniającego zasoby, przygotowane zgodnie ze wzorem</w:t>
      </w:r>
      <w:r>
        <w:rPr>
          <w:rFonts w:ascii="Times New Roman" w:hAnsi="Times New Roman" w:cs="Times New Roman"/>
          <w:sz w:val="20"/>
          <w:szCs w:val="20"/>
          <w:lang w:eastAsia="pl-PL"/>
        </w:rPr>
        <w:t xml:space="preserve"> </w:t>
      </w:r>
      <w:r w:rsidRPr="001E3EAB">
        <w:rPr>
          <w:rFonts w:ascii="Times New Roman" w:hAnsi="Times New Roman" w:cs="Times New Roman"/>
          <w:sz w:val="20"/>
          <w:szCs w:val="20"/>
          <w:lang w:eastAsia="pl-PL"/>
        </w:rPr>
        <w:t xml:space="preserve">stanowiącym </w:t>
      </w:r>
      <w:r w:rsidR="0070519E">
        <w:rPr>
          <w:rFonts w:ascii="Times New Roman" w:hAnsi="Times New Roman" w:cs="Times New Roman"/>
          <w:b/>
          <w:sz w:val="20"/>
          <w:szCs w:val="20"/>
          <w:lang w:eastAsia="pl-PL"/>
        </w:rPr>
        <w:t>załącznik nr 6</w:t>
      </w:r>
      <w:r w:rsidRPr="001E3EAB">
        <w:rPr>
          <w:rFonts w:ascii="Times New Roman" w:hAnsi="Times New Roman" w:cs="Times New Roman"/>
          <w:b/>
          <w:sz w:val="20"/>
          <w:szCs w:val="20"/>
          <w:lang w:eastAsia="pl-PL"/>
        </w:rPr>
        <w:t xml:space="preserve"> do SWZ</w:t>
      </w:r>
      <w:r w:rsidRPr="001E3EAB">
        <w:rPr>
          <w:rFonts w:ascii="Times New Roman" w:hAnsi="Times New Roman" w:cs="Times New Roman"/>
          <w:sz w:val="20"/>
          <w:szCs w:val="20"/>
          <w:lang w:eastAsia="pl-PL"/>
        </w:rPr>
        <w:t>, w przypadku polegania na potencjale podmiotu</w:t>
      </w:r>
      <w:r>
        <w:rPr>
          <w:rFonts w:ascii="Times New Roman" w:hAnsi="Times New Roman" w:cs="Times New Roman"/>
          <w:sz w:val="20"/>
          <w:szCs w:val="20"/>
          <w:lang w:eastAsia="pl-PL"/>
        </w:rPr>
        <w:t xml:space="preserve"> trzeciego, zgodnie z pkt. 10</w:t>
      </w:r>
      <w:r w:rsidRPr="001E3EAB">
        <w:rPr>
          <w:rFonts w:ascii="Times New Roman" w:hAnsi="Times New Roman" w:cs="Times New Roman"/>
          <w:sz w:val="20"/>
          <w:szCs w:val="20"/>
          <w:lang w:eastAsia="pl-PL"/>
        </w:rPr>
        <w:t>.3. SWZ;</w:t>
      </w:r>
    </w:p>
    <w:p w:rsidR="00DD3F8F" w:rsidRDefault="00DD3F8F"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upoważniające do podpisania i złożenia oferty, jeżeli ofertę składa</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pełnomocnik Wykonawcy;</w:t>
      </w:r>
    </w:p>
    <w:p w:rsidR="00DD3F8F" w:rsidRDefault="00DD3F8F"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w przypadku Wykonawców wspólnie ubiegających się o udzielenie zamówienia:</w:t>
      </w:r>
    </w:p>
    <w:p w:rsidR="00DD3F8F" w:rsidRDefault="00DD3F8F" w:rsidP="00560673">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a) </w:t>
      </w:r>
      <w:r w:rsidRPr="00AE122B">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dla pełnomocnika do reprezentowania w postępowaniu Wykonawców</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wspólnie ubiegających się o udzielenie zamówienia,</w:t>
      </w:r>
    </w:p>
    <w:p w:rsidR="001F4B2F" w:rsidRDefault="00DD3F8F" w:rsidP="001F4B2F">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b) </w:t>
      </w:r>
      <w:r w:rsidRPr="0021094B">
        <w:rPr>
          <w:rFonts w:ascii="Times New Roman" w:hAnsi="Times New Roman" w:cs="Times New Roman"/>
          <w:b/>
          <w:sz w:val="20"/>
          <w:szCs w:val="20"/>
          <w:lang w:eastAsia="pl-PL"/>
        </w:rPr>
        <w:t>oświadczenie</w:t>
      </w:r>
      <w:r w:rsidRPr="0021094B">
        <w:rPr>
          <w:rFonts w:ascii="Times New Roman" w:hAnsi="Times New Roman" w:cs="Times New Roman"/>
          <w:sz w:val="20"/>
          <w:szCs w:val="20"/>
          <w:lang w:eastAsia="pl-PL"/>
        </w:rPr>
        <w:t xml:space="preserve">, z którego </w:t>
      </w:r>
      <w:r w:rsidR="005B285D" w:rsidRPr="0021094B">
        <w:rPr>
          <w:rFonts w:ascii="Times New Roman" w:hAnsi="Times New Roman" w:cs="Times New Roman"/>
          <w:sz w:val="20"/>
          <w:szCs w:val="20"/>
          <w:lang w:eastAsia="pl-PL"/>
        </w:rPr>
        <w:t>wynika, które dostawy</w:t>
      </w:r>
      <w:r w:rsidRPr="0021094B">
        <w:rPr>
          <w:rFonts w:ascii="Times New Roman" w:hAnsi="Times New Roman" w:cs="Times New Roman"/>
          <w:sz w:val="20"/>
          <w:szCs w:val="20"/>
          <w:lang w:eastAsia="pl-PL"/>
        </w:rPr>
        <w:t xml:space="preserve"> wykonają poszczególni wykonawcy – w przypadku poleganiu na zdolnościach tych wykonawców, zgodnie z pkt. 11.4. SWZ.</w:t>
      </w:r>
    </w:p>
    <w:p w:rsidR="005B285D" w:rsidRPr="001300BA" w:rsidRDefault="001F4B2F" w:rsidP="001300BA">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5)  </w:t>
      </w:r>
      <w:r w:rsidR="00CA059A" w:rsidRPr="001F4B2F">
        <w:rPr>
          <w:rFonts w:ascii="Times New Roman" w:hAnsi="Times New Roman" w:cs="Times New Roman"/>
          <w:b/>
          <w:color w:val="000000" w:themeColor="text1"/>
          <w:sz w:val="20"/>
          <w:szCs w:val="20"/>
          <w:lang w:eastAsia="pl-PL"/>
        </w:rPr>
        <w:t xml:space="preserve">oświadczenia w zakresie art. 5k </w:t>
      </w:r>
      <w:r w:rsidR="00CA059A" w:rsidRPr="001F4B2F">
        <w:rPr>
          <w:rFonts w:ascii="Times New Roman" w:hAnsi="Times New Roman" w:cs="Times New Roman"/>
          <w:color w:val="000000" w:themeColor="text1"/>
          <w:sz w:val="20"/>
          <w:szCs w:val="20"/>
          <w:lang w:eastAsia="pl-PL"/>
        </w:rPr>
        <w:t xml:space="preserve">Rady (UE) 833/2014 dotyczącego środków ograniczających w związku z działaniami Rosji destabilizującymi sytuację na Ukrainie (Dz. Urz. UE nr L 111 z 8.4.2022, str. 1), w brzmieniu nadanym rozporządzeniem 2022/576 </w:t>
      </w:r>
      <w:r w:rsidR="00CA059A" w:rsidRPr="001F4B2F">
        <w:rPr>
          <w:rFonts w:ascii="Times New Roman" w:hAnsi="Times New Roman" w:cs="Times New Roman"/>
          <w:b/>
          <w:color w:val="000000" w:themeColor="text1"/>
          <w:sz w:val="20"/>
          <w:szCs w:val="20"/>
          <w:lang w:eastAsia="pl-PL"/>
        </w:rPr>
        <w:t>– załącznik nr 7 do SWZ</w:t>
      </w:r>
      <w:r w:rsidR="009C36FA">
        <w:rPr>
          <w:rFonts w:ascii="Times New Roman" w:hAnsi="Times New Roman" w:cs="Times New Roman"/>
          <w:b/>
          <w:color w:val="000000" w:themeColor="text1"/>
          <w:sz w:val="20"/>
          <w:szCs w:val="20"/>
          <w:lang w:eastAsia="pl-PL"/>
        </w:rPr>
        <w:t>.</w:t>
      </w:r>
    </w:p>
    <w:p w:rsidR="005B285D" w:rsidRPr="00CA333C" w:rsidRDefault="005B285D" w:rsidP="005B285D">
      <w:pPr>
        <w:pStyle w:val="Akapitzlist"/>
        <w:numPr>
          <w:ilvl w:val="1"/>
          <w:numId w:val="14"/>
        </w:numPr>
        <w:spacing w:line="240" w:lineRule="auto"/>
        <w:ind w:left="142" w:hanging="426"/>
        <w:jc w:val="both"/>
        <w:rPr>
          <w:rFonts w:ascii="Times New Roman" w:hAnsi="Times New Roman" w:cs="Times New Roman"/>
          <w:color w:val="FF0000"/>
          <w:sz w:val="20"/>
          <w:szCs w:val="20"/>
          <w:lang w:eastAsia="pl-PL"/>
        </w:rPr>
      </w:pPr>
      <w:r w:rsidRPr="005B285D">
        <w:rPr>
          <w:rFonts w:ascii="Times New Roman" w:hAnsi="Times New Roman" w:cs="Times New Roman"/>
          <w:sz w:val="20"/>
          <w:szCs w:val="20"/>
          <w:lang w:eastAsia="pl-PL"/>
        </w:rPr>
        <w:t xml:space="preserve">Zgodnie z art. 126 ust. 1 ustawy PZP Zamawiający przed wyborem najkorzystniejszej oferty </w:t>
      </w:r>
      <w:r w:rsidRPr="005B285D">
        <w:rPr>
          <w:rFonts w:ascii="Times New Roman" w:hAnsi="Times New Roman" w:cs="Times New Roman"/>
          <w:b/>
          <w:sz w:val="20"/>
          <w:szCs w:val="20"/>
          <w:lang w:eastAsia="pl-PL"/>
        </w:rPr>
        <w:t>wezwie Wykonawcę, którego oferta została najwyżej oceniona,</w:t>
      </w:r>
      <w:r w:rsidRPr="005B285D">
        <w:rPr>
          <w:rFonts w:ascii="Times New Roman" w:hAnsi="Times New Roman" w:cs="Times New Roman"/>
          <w:sz w:val="20"/>
          <w:szCs w:val="20"/>
          <w:lang w:eastAsia="pl-PL"/>
        </w:rPr>
        <w:t xml:space="preserve"> do złożenia w wyznaczonym terminie, nie krótszym niż 10 dni od dnia wezwania, aktualnych na dzień złożenia podmiotowych środków dowodowyc</w:t>
      </w:r>
      <w:r w:rsidRPr="0021094B">
        <w:rPr>
          <w:rFonts w:ascii="Times New Roman" w:hAnsi="Times New Roman" w:cs="Times New Roman"/>
          <w:sz w:val="20"/>
          <w:szCs w:val="20"/>
          <w:lang w:eastAsia="pl-PL"/>
        </w:rPr>
        <w:t>h:</w:t>
      </w:r>
    </w:p>
    <w:p w:rsidR="004768D3" w:rsidRPr="001E01E4" w:rsidRDefault="00560673" w:rsidP="001E01E4">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560673">
        <w:rPr>
          <w:rFonts w:ascii="Times New Roman" w:hAnsi="Times New Roman" w:cs="Times New Roman"/>
          <w:b/>
          <w:sz w:val="20"/>
          <w:szCs w:val="20"/>
          <w:lang w:eastAsia="pl-PL"/>
        </w:rPr>
        <w:t>wykaz dostaw</w:t>
      </w:r>
      <w:r w:rsidRPr="00560673">
        <w:rPr>
          <w:rFonts w:ascii="Times New Roman" w:hAnsi="Times New Roman" w:cs="Times New Roman"/>
          <w:sz w:val="20"/>
          <w:szCs w:val="20"/>
          <w:lang w:eastAsia="pl-PL"/>
        </w:rPr>
        <w:t xml:space="preserve"> wykonanych w okresie ostatnich 3 lat, a jeżeli okres prowadzenia działalności</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jest krótszy - w tym okresie, wraz z podaniem ich przedmiotu, dat wykonania i podmiotów, na</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rzecz których dostawy zostały wykonane oraz załączeniem dowodów określających, czy te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dostawy zostały wykonane należycie, przy czym dowodami, o których mowa, są referencje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bądź inne dokumenty sporządzone przez podmiot, na rzecz którego dostawy zostały</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wykonane, a jeżeli wykonawca z przyczyn niezależnych od niego nie jest w stanie uzyskać</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tych dokumentów - oświadczenie wykonawcy. Wz</w:t>
      </w:r>
      <w:r>
        <w:rPr>
          <w:rFonts w:ascii="Times New Roman" w:hAnsi="Times New Roman" w:cs="Times New Roman"/>
          <w:sz w:val="20"/>
          <w:szCs w:val="20"/>
          <w:lang w:eastAsia="pl-PL"/>
        </w:rPr>
        <w:t xml:space="preserve">ór wykazu stanowi </w:t>
      </w:r>
      <w:r w:rsidRPr="00560673">
        <w:rPr>
          <w:rFonts w:ascii="Times New Roman" w:hAnsi="Times New Roman" w:cs="Times New Roman"/>
          <w:b/>
          <w:sz w:val="20"/>
          <w:szCs w:val="20"/>
          <w:lang w:eastAsia="pl-PL"/>
        </w:rPr>
        <w:t>załącznik nr 3 do SWZ;</w:t>
      </w:r>
    </w:p>
    <w:p w:rsidR="004768D3" w:rsidRPr="004768D3" w:rsidRDefault="004768D3" w:rsidP="006E2AF7">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4768D3">
        <w:rPr>
          <w:rFonts w:ascii="Times New Roman" w:hAnsi="Times New Roman" w:cs="Times New Roman"/>
          <w:b/>
          <w:sz w:val="20"/>
          <w:szCs w:val="20"/>
          <w:lang w:eastAsia="pl-PL"/>
        </w:rPr>
        <w:t>wykaz osób</w:t>
      </w:r>
      <w:r w:rsidRPr="004768D3">
        <w:rPr>
          <w:rFonts w:ascii="Times New Roman" w:eastAsia="Times New Roman" w:hAnsi="Times New Roman"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C45BC6">
        <w:rPr>
          <w:rFonts w:ascii="Times New Roman" w:eastAsia="Times New Roman" w:hAnsi="Times New Roman" w:cs="Times New Roman"/>
          <w:sz w:val="20"/>
          <w:szCs w:val="20"/>
        </w:rPr>
        <w:t xml:space="preserve">. Wzór wykazu stanowi </w:t>
      </w:r>
      <w:r w:rsidR="00C45BC6" w:rsidRPr="00C45BC6">
        <w:rPr>
          <w:rFonts w:ascii="Times New Roman" w:eastAsia="Times New Roman" w:hAnsi="Times New Roman" w:cs="Times New Roman"/>
          <w:b/>
          <w:sz w:val="20"/>
          <w:szCs w:val="20"/>
        </w:rPr>
        <w:t>załącznik nr 8 do SWZ;</w:t>
      </w:r>
    </w:p>
    <w:p w:rsidR="006E2AF7" w:rsidRDefault="006E2AF7" w:rsidP="006E2AF7">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informacji z Krajowego Rejestru Karnego w zakresie:</w:t>
      </w:r>
    </w:p>
    <w:p w:rsidR="006E2AF7"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a) art. 108 ust. 1 pkt 1 i 2 ustawy PZP,</w:t>
      </w:r>
    </w:p>
    <w:p w:rsidR="006E2AF7" w:rsidRDefault="006E2AF7" w:rsidP="006E2AF7">
      <w:pPr>
        <w:pStyle w:val="Akapitzlist"/>
        <w:spacing w:line="240" w:lineRule="auto"/>
        <w:ind w:left="567" w:hanging="283"/>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b) w art. 108 ust. 1 pkt. 4 ustawy PZP, dotyczącej orzeczenia zakazu ubiegania się o</w:t>
      </w:r>
      <w:r>
        <w:rPr>
          <w:rFonts w:ascii="Times New Roman" w:hAnsi="Times New Roman" w:cs="Times New Roman"/>
          <w:sz w:val="20"/>
          <w:szCs w:val="20"/>
          <w:lang w:eastAsia="pl-PL"/>
        </w:rPr>
        <w:t xml:space="preserve"> zamówienie publiczne       </w:t>
      </w:r>
      <w:r w:rsidRPr="006E2AF7">
        <w:rPr>
          <w:rFonts w:ascii="Times New Roman" w:hAnsi="Times New Roman" w:cs="Times New Roman"/>
          <w:sz w:val="20"/>
          <w:szCs w:val="20"/>
          <w:lang w:eastAsia="pl-PL"/>
        </w:rPr>
        <w:t>tytułem środka karnego,</w:t>
      </w:r>
    </w:p>
    <w:p w:rsidR="00560673"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 sporządzonej nie wcześniej niż 6 miesięcy przed jej złożeniem;</w:t>
      </w:r>
    </w:p>
    <w:p w:rsidR="001300BA" w:rsidRDefault="001300BA" w:rsidP="006E2AF7">
      <w:pPr>
        <w:pStyle w:val="Akapitzlist"/>
        <w:spacing w:line="240" w:lineRule="auto"/>
        <w:ind w:left="284"/>
        <w:jc w:val="both"/>
        <w:rPr>
          <w:rFonts w:ascii="Times New Roman" w:hAnsi="Times New Roman" w:cs="Times New Roman"/>
          <w:sz w:val="20"/>
          <w:szCs w:val="20"/>
          <w:lang w:eastAsia="pl-PL"/>
        </w:rPr>
      </w:pPr>
    </w:p>
    <w:p w:rsidR="001300BA" w:rsidRDefault="001300BA" w:rsidP="006E2AF7">
      <w:pPr>
        <w:pStyle w:val="Akapitzlist"/>
        <w:spacing w:line="240" w:lineRule="auto"/>
        <w:ind w:left="284"/>
        <w:jc w:val="both"/>
        <w:rPr>
          <w:rFonts w:ascii="Times New Roman" w:hAnsi="Times New Roman" w:cs="Times New Roman"/>
          <w:sz w:val="20"/>
          <w:szCs w:val="20"/>
          <w:lang w:eastAsia="pl-PL"/>
        </w:rPr>
      </w:pPr>
    </w:p>
    <w:p w:rsidR="00CA40DB" w:rsidRPr="001300BA" w:rsidRDefault="006E2AF7" w:rsidP="001300BA">
      <w:pPr>
        <w:pStyle w:val="Akapitzlist"/>
        <w:spacing w:line="240" w:lineRule="auto"/>
        <w:ind w:left="284" w:hanging="284"/>
        <w:jc w:val="both"/>
        <w:rPr>
          <w:rFonts w:ascii="Times New Roman" w:hAnsi="Times New Roman" w:cs="Times New Roman"/>
          <w:b/>
          <w:sz w:val="20"/>
          <w:szCs w:val="20"/>
          <w:lang w:eastAsia="pl-PL"/>
        </w:rPr>
      </w:pPr>
      <w:r>
        <w:rPr>
          <w:rFonts w:ascii="Times New Roman" w:hAnsi="Times New Roman" w:cs="Times New Roman"/>
          <w:sz w:val="20"/>
          <w:szCs w:val="20"/>
          <w:lang w:eastAsia="pl-PL"/>
        </w:rPr>
        <w:t>3</w:t>
      </w:r>
      <w:r w:rsidRPr="006E2AF7">
        <w:rPr>
          <w:rFonts w:ascii="Times New Roman" w:hAnsi="Times New Roman" w:cs="Times New Roman"/>
          <w:b/>
          <w:sz w:val="20"/>
          <w:szCs w:val="20"/>
          <w:lang w:eastAsia="pl-PL"/>
        </w:rPr>
        <w:t>) oświadczenia o aktualności informacji</w:t>
      </w:r>
      <w:r w:rsidRPr="006E2AF7">
        <w:rPr>
          <w:rFonts w:ascii="Times New Roman" w:hAnsi="Times New Roman" w:cs="Times New Roman"/>
          <w:sz w:val="20"/>
          <w:szCs w:val="20"/>
          <w:lang w:eastAsia="pl-PL"/>
        </w:rPr>
        <w:t xml:space="preserve"> zawartych w ośw</w:t>
      </w:r>
      <w:r>
        <w:rPr>
          <w:rFonts w:ascii="Times New Roman" w:hAnsi="Times New Roman" w:cs="Times New Roman"/>
          <w:sz w:val="20"/>
          <w:szCs w:val="20"/>
          <w:lang w:eastAsia="pl-PL"/>
        </w:rPr>
        <w:t xml:space="preserve">iadczeniu, o którym mowa w art. </w:t>
      </w:r>
      <w:r w:rsidRPr="006E2AF7">
        <w:rPr>
          <w:rFonts w:ascii="Times New Roman" w:hAnsi="Times New Roman" w:cs="Times New Roman"/>
          <w:sz w:val="20"/>
          <w:szCs w:val="20"/>
          <w:lang w:eastAsia="pl-PL"/>
        </w:rPr>
        <w:t>125 ust. 1 ustawy, w zakresie podstaw wykluczenia z postępowania wskazanych przez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Zamawiającego, o których mowa w</w:t>
      </w:r>
      <w:r w:rsidR="009C36FA">
        <w:rPr>
          <w:rFonts w:ascii="Times New Roman" w:hAnsi="Times New Roman" w:cs="Times New Roman"/>
          <w:sz w:val="20"/>
          <w:szCs w:val="20"/>
          <w:lang w:eastAsia="pl-PL"/>
        </w:rPr>
        <w:t xml:space="preserve"> art. 108 ust. 1 ustawy PZ,</w:t>
      </w:r>
      <w:r>
        <w:rPr>
          <w:rFonts w:ascii="Times New Roman" w:hAnsi="Times New Roman" w:cs="Times New Roman"/>
          <w:sz w:val="20"/>
          <w:szCs w:val="20"/>
          <w:lang w:eastAsia="pl-PL"/>
        </w:rPr>
        <w:t xml:space="preserve"> art. 109 ust. 1 pkt 5,7,8,9,10</w:t>
      </w:r>
      <w:r w:rsidR="009C36FA">
        <w:rPr>
          <w:rFonts w:ascii="Times New Roman" w:hAnsi="Times New Roman" w:cs="Times New Roman"/>
          <w:sz w:val="20"/>
          <w:szCs w:val="20"/>
          <w:lang w:eastAsia="pl-PL"/>
        </w:rPr>
        <w:t xml:space="preserve"> ustawy PZP oraz art. 5k Rady (UE)  </w:t>
      </w:r>
      <w:r w:rsidR="009C36FA" w:rsidRPr="009C36FA">
        <w:rPr>
          <w:rFonts w:ascii="Times New Roman" w:hAnsi="Times New Roman" w:cs="Times New Roman"/>
          <w:sz w:val="20"/>
          <w:szCs w:val="20"/>
          <w:lang w:eastAsia="pl-PL"/>
        </w:rPr>
        <w:t>833/2014 dotyczącego środków ograniczających w związku z działaniami Rosji destabilizującymi sytuację na Ukrainie (Dz. Urz. UE nr L 111 z 8.4.2022, str. 1), w brzmieniu nadanym rozporządzeniem 2022/576</w:t>
      </w:r>
      <w:r w:rsidR="008E49B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 Wzór oświadczenia </w:t>
      </w:r>
      <w:r w:rsidRPr="006E2AF7">
        <w:rPr>
          <w:rFonts w:ascii="Times New Roman" w:hAnsi="Times New Roman" w:cs="Times New Roman"/>
          <w:b/>
          <w:sz w:val="20"/>
          <w:szCs w:val="20"/>
          <w:lang w:eastAsia="pl-PL"/>
        </w:rPr>
        <w:t>stanowi załącznik nr 4 do SWZ;</w:t>
      </w:r>
    </w:p>
    <w:p w:rsidR="006E2AF7" w:rsidRDefault="006E2AF7" w:rsidP="006E2AF7">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4) </w:t>
      </w:r>
      <w:r w:rsidRPr="003F2886">
        <w:rPr>
          <w:rFonts w:ascii="Times New Roman" w:hAnsi="Times New Roman" w:cs="Times New Roman"/>
          <w:b/>
          <w:sz w:val="20"/>
          <w:szCs w:val="20"/>
          <w:lang w:eastAsia="pl-PL"/>
        </w:rPr>
        <w:t>oświadczenia</w:t>
      </w:r>
      <w:r w:rsidRPr="006E2AF7">
        <w:rPr>
          <w:rFonts w:ascii="Times New Roman" w:hAnsi="Times New Roman" w:cs="Times New Roman"/>
          <w:sz w:val="20"/>
          <w:szCs w:val="20"/>
          <w:lang w:eastAsia="pl-PL"/>
        </w:rPr>
        <w:t xml:space="preserve"> wykonawcy, w zakresie art. 108 ust. 1 pkt. 5</w:t>
      </w:r>
      <w:r>
        <w:rPr>
          <w:rFonts w:ascii="Times New Roman" w:hAnsi="Times New Roman" w:cs="Times New Roman"/>
          <w:sz w:val="20"/>
          <w:szCs w:val="20"/>
          <w:lang w:eastAsia="pl-PL"/>
        </w:rPr>
        <w:t xml:space="preserve"> ustawy, </w:t>
      </w:r>
      <w:r w:rsidRPr="003F2886">
        <w:rPr>
          <w:rFonts w:ascii="Times New Roman" w:hAnsi="Times New Roman" w:cs="Times New Roman"/>
          <w:b/>
          <w:sz w:val="20"/>
          <w:szCs w:val="20"/>
          <w:lang w:eastAsia="pl-PL"/>
        </w:rPr>
        <w:t>o braku przynależności do tej samej grupy kapitałowej</w:t>
      </w:r>
      <w:r w:rsidRPr="006E2AF7">
        <w:rPr>
          <w:rFonts w:ascii="Times New Roman" w:hAnsi="Times New Roman" w:cs="Times New Roman"/>
          <w:sz w:val="20"/>
          <w:szCs w:val="20"/>
          <w:lang w:eastAsia="pl-PL"/>
        </w:rPr>
        <w:t>, w rozumieniu ustawy z dnia 16 lutego 2007 r. o ochronie</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konkurencji i konsumentów (Dz. U. z 2021 r. poz. 275), z innym wykonawcą, który złożył</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odrębną ofertę, albo oświadczenia o przynależności do tej samej grupy kapitałowej wraz 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dokumentami lub informacjami potwierdzającymi przygotowanie oferty, niezależnie od</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innego wykonawcy należącego do tej samej grup</w:t>
      </w:r>
      <w:r>
        <w:rPr>
          <w:rFonts w:ascii="Times New Roman" w:hAnsi="Times New Roman" w:cs="Times New Roman"/>
          <w:sz w:val="20"/>
          <w:szCs w:val="20"/>
          <w:lang w:eastAsia="pl-PL"/>
        </w:rPr>
        <w:t xml:space="preserve">y kapitałowej – </w:t>
      </w:r>
      <w:r w:rsidRPr="006E2AF7">
        <w:rPr>
          <w:rFonts w:ascii="Times New Roman" w:hAnsi="Times New Roman" w:cs="Times New Roman"/>
          <w:b/>
          <w:sz w:val="20"/>
          <w:szCs w:val="20"/>
          <w:lang w:eastAsia="pl-PL"/>
        </w:rPr>
        <w:t>załącznik nr 5 do SWZ</w:t>
      </w:r>
      <w:r w:rsidRPr="006E2AF7">
        <w:rPr>
          <w:rFonts w:ascii="Times New Roman" w:hAnsi="Times New Roman" w:cs="Times New Roman"/>
          <w:sz w:val="20"/>
          <w:szCs w:val="20"/>
          <w:lang w:eastAsia="pl-PL"/>
        </w:rPr>
        <w:t>;</w:t>
      </w:r>
    </w:p>
    <w:p w:rsidR="008129A3" w:rsidRPr="00C56055" w:rsidRDefault="0070519E" w:rsidP="00C56055">
      <w:pPr>
        <w:pStyle w:val="Akapitzlist"/>
        <w:spacing w:line="240" w:lineRule="auto"/>
        <w:ind w:left="142"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odpis lub informację z Krajowego Rejestru Sądowego lub z Centralnej Ewidencji i Informacji o działalności </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gospodarczej w zakresie art.109 ust.1 pkt 4 ustawy Pzp, sporządzonych nie wcześniej niż 3 miesiące </w:t>
      </w:r>
      <w:r w:rsidR="009561ED" w:rsidRPr="0021094B">
        <w:rPr>
          <w:rFonts w:ascii="Times New Roman" w:hAnsi="Times New Roman" w:cs="Times New Roman"/>
          <w:sz w:val="20"/>
          <w:szCs w:val="20"/>
          <w:lang w:eastAsia="pl-PL"/>
        </w:rPr>
        <w:t>przed ich złożeniem, jeżeli odrębne przepisy wymagają wpisu do rejestru lub ewidencji.</w:t>
      </w:r>
      <w:r w:rsidR="00CA333C" w:rsidRPr="0021094B">
        <w:rPr>
          <w:rFonts w:ascii="Times New Roman" w:hAnsi="Times New Roman" w:cs="Times New Roman"/>
          <w:sz w:val="20"/>
          <w:szCs w:val="20"/>
          <w:lang w:eastAsia="pl-PL"/>
        </w:rPr>
        <w:t xml:space="preserve"> </w:t>
      </w:r>
    </w:p>
    <w:p w:rsidR="009561ED" w:rsidRDefault="00987730" w:rsidP="00987730">
      <w:pPr>
        <w:pStyle w:val="Akapitzlist"/>
        <w:spacing w:line="240" w:lineRule="auto"/>
        <w:ind w:left="142" w:hanging="426"/>
        <w:jc w:val="both"/>
        <w:rPr>
          <w:rFonts w:ascii="Times New Roman" w:hAnsi="Times New Roman" w:cs="Times New Roman"/>
          <w:sz w:val="20"/>
          <w:szCs w:val="20"/>
          <w:lang w:eastAsia="pl-PL"/>
        </w:rPr>
      </w:pPr>
      <w:r w:rsidRPr="0021094B">
        <w:rPr>
          <w:rFonts w:ascii="Times New Roman" w:hAnsi="Times New Roman" w:cs="Times New Roman"/>
          <w:sz w:val="20"/>
          <w:szCs w:val="20"/>
          <w:lang w:eastAsia="pl-PL"/>
        </w:rPr>
        <w:t xml:space="preserve">9.3. Jeżeli Wykonawca ma siedzibę lub miejsce zamieszkania poza terytorium Rzeczypospolitej Polskiej, zamiast </w:t>
      </w:r>
      <w:r w:rsidR="006221EB" w:rsidRPr="0021094B">
        <w:rPr>
          <w:rFonts w:ascii="Times New Roman" w:hAnsi="Times New Roman" w:cs="Times New Roman"/>
          <w:sz w:val="20"/>
          <w:szCs w:val="20"/>
          <w:lang w:eastAsia="pl-PL"/>
        </w:rPr>
        <w:t>dokumentów, o których mowa w pkt</w:t>
      </w:r>
      <w:r w:rsidRPr="0021094B">
        <w:rPr>
          <w:rFonts w:ascii="Times New Roman" w:hAnsi="Times New Roman" w:cs="Times New Roman"/>
          <w:sz w:val="20"/>
          <w:szCs w:val="20"/>
          <w:lang w:eastAsia="pl-PL"/>
        </w:rPr>
        <w:t>. 9.2.</w:t>
      </w:r>
      <w:r w:rsidR="006221EB" w:rsidRPr="0021094B">
        <w:rPr>
          <w:rFonts w:ascii="Times New Roman" w:hAnsi="Times New Roman" w:cs="Times New Roman"/>
          <w:sz w:val="20"/>
          <w:szCs w:val="20"/>
          <w:lang w:eastAsia="pl-PL"/>
        </w:rPr>
        <w:t xml:space="preserve"> p</w:t>
      </w:r>
      <w:r w:rsidR="009561ED" w:rsidRPr="0021094B">
        <w:rPr>
          <w:rFonts w:ascii="Times New Roman" w:hAnsi="Times New Roman" w:cs="Times New Roman"/>
          <w:sz w:val="20"/>
          <w:szCs w:val="20"/>
          <w:lang w:eastAsia="pl-PL"/>
        </w:rPr>
        <w:t xml:space="preserve">pkt 2), 6) </w:t>
      </w:r>
      <w:r w:rsidRPr="0021094B">
        <w:rPr>
          <w:rFonts w:ascii="Times New Roman" w:hAnsi="Times New Roman" w:cs="Times New Roman"/>
          <w:sz w:val="20"/>
          <w:szCs w:val="20"/>
          <w:lang w:eastAsia="pl-PL"/>
        </w:rPr>
        <w:t>SWZ skład</w:t>
      </w:r>
      <w:r w:rsidRPr="00987730">
        <w:rPr>
          <w:rFonts w:ascii="Times New Roman" w:hAnsi="Times New Roman" w:cs="Times New Roman"/>
          <w:sz w:val="20"/>
          <w:szCs w:val="20"/>
          <w:lang w:eastAsia="pl-PL"/>
        </w:rPr>
        <w:t>a</w:t>
      </w:r>
      <w:r w:rsidR="009561ED">
        <w:rPr>
          <w:rFonts w:ascii="Times New Roman" w:hAnsi="Times New Roman" w:cs="Times New Roman"/>
          <w:sz w:val="20"/>
          <w:szCs w:val="20"/>
          <w:lang w:eastAsia="pl-PL"/>
        </w:rPr>
        <w:t>:</w:t>
      </w:r>
    </w:p>
    <w:p w:rsidR="00987730" w:rsidRDefault="009561ED" w:rsidP="0021094B">
      <w:pPr>
        <w:pStyle w:val="Akapitzlist"/>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 informację z odpowiedniego</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rejestru, takiego jak rejestr sądowy, albo w przypadku braku takiego rejestru, inny równoważny</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dokument wydany przez właściwy organ sądowy lub administracyjny kraju, w którym Wykonawca</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ma siedzibę lub miejsce zamieszkania, w zakresie, o którym mowa powyżej, sporządzoną nie</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wcześniej niż </w:t>
      </w:r>
      <w:r>
        <w:rPr>
          <w:rFonts w:ascii="Times New Roman" w:hAnsi="Times New Roman" w:cs="Times New Roman"/>
          <w:sz w:val="20"/>
          <w:szCs w:val="20"/>
          <w:lang w:eastAsia="pl-PL"/>
        </w:rPr>
        <w:t>6 miesięcy przed jego złożeniem;</w:t>
      </w:r>
    </w:p>
    <w:p w:rsidR="00773F41" w:rsidRPr="0021094B" w:rsidRDefault="009561ED" w:rsidP="0021094B">
      <w:pPr>
        <w:pStyle w:val="Akapitzlist"/>
        <w:spacing w:line="240" w:lineRule="auto"/>
        <w:ind w:left="284" w:hanging="142"/>
        <w:jc w:val="both"/>
        <w:rPr>
          <w:rFonts w:ascii="Times New Roman" w:hAnsi="Times New Roman" w:cs="Times New Roman"/>
          <w:sz w:val="20"/>
          <w:szCs w:val="20"/>
          <w:lang w:eastAsia="pl-PL"/>
        </w:rPr>
      </w:pPr>
      <w:r w:rsidRPr="0063624C">
        <w:rPr>
          <w:rFonts w:ascii="Times New Roman" w:hAnsi="Times New Roman" w:cs="Times New Roman"/>
          <w:color w:val="000000" w:themeColor="text1"/>
          <w:sz w:val="20"/>
          <w:szCs w:val="20"/>
          <w:lang w:eastAsia="pl-PL"/>
        </w:rPr>
        <w:t xml:space="preserve">- </w:t>
      </w:r>
      <w:r w:rsidRPr="0021094B">
        <w:rPr>
          <w:rFonts w:ascii="Times New Roman" w:hAnsi="Times New Roman" w:cs="Times New Roman"/>
          <w:sz w:val="20"/>
          <w:szCs w:val="20"/>
          <w:lang w:eastAsia="pl-PL"/>
        </w:rPr>
        <w:t>dokument potwierdzający, że nie otwarto jego likwidacji, nie ogłoszono upadłości, jego aktywami nie zarządza likwidator lub sąd, nie zawarł układu z wierzycielami, jego działalność gospodarcza nie jest zawszona ani nie znajduje się on w innej tego rodzaju sytuacji wynikającej z podobnej procedury przewidzianej w przepisach miejsca wszczęcia tej procedury; dokument ten powinien być wystawiony nie wcześniej niż 3 miesiące przed jego złożeniem.</w:t>
      </w:r>
    </w:p>
    <w:p w:rsidR="00987730" w:rsidRDefault="00987730" w:rsidP="00987730">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9.4. </w:t>
      </w:r>
      <w:r w:rsidRPr="00987730">
        <w:rPr>
          <w:rFonts w:ascii="Times New Roman" w:hAnsi="Times New Roman" w:cs="Times New Roman"/>
          <w:sz w:val="20"/>
          <w:szCs w:val="20"/>
          <w:lang w:eastAsia="pl-PL"/>
        </w:rPr>
        <w:t>Jeżeli w kraju, w którym Wykonawca ma siedzibę lub miejs</w:t>
      </w:r>
      <w:r>
        <w:rPr>
          <w:rFonts w:ascii="Times New Roman" w:hAnsi="Times New Roman" w:cs="Times New Roman"/>
          <w:sz w:val="20"/>
          <w:szCs w:val="20"/>
          <w:lang w:eastAsia="pl-PL"/>
        </w:rPr>
        <w:t xml:space="preserve">ce zamieszkania, nie wydaje się </w:t>
      </w:r>
      <w:r w:rsidRPr="00987730">
        <w:rPr>
          <w:rFonts w:ascii="Times New Roman" w:hAnsi="Times New Roman" w:cs="Times New Roman"/>
          <w:sz w:val="20"/>
          <w:szCs w:val="20"/>
          <w:lang w:eastAsia="pl-PL"/>
        </w:rPr>
        <w:t>dokumentów, o których mowa w pkt 9.3. lub gdy dokumenty te nie odnoszą się do wszystkich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przypadków, o których mowa w art. 108 ust. 1 pkt 1, 2 i 4 ustawy, zastępuje się je odpowiednio w</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całości lub w części dokumentem zawierającym odpowiednio oświadczenie Wykonawcy, ze</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wskazaniem osoby albo osób uprawnionych do jego reprezentacji, lub oświadczenie osoby, której</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dokument miał dotyczyć, złożone pod przysięgą, lub, jeżeli w kraju, w którym Wykonawca ma</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siedzibę lub miejsce zamieszkania nie ma przepisów o oświadczeniu pod przysięgą, złożone przed</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organem sądowym lub administracyjnym, notariuszem, organem samorządu zawodowego lub</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gospodarczego, właściwym ze względu na siedzibę lub miejsce zamieszkania Wykonawcy.</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Oświadczenia, o których mowa powyżej, muszą być złożone nie wcześniej niż 6 miesięcy przed 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złożeniem</w:t>
      </w:r>
      <w:r>
        <w:rPr>
          <w:rFonts w:ascii="Times New Roman" w:hAnsi="Times New Roman" w:cs="Times New Roman"/>
          <w:sz w:val="20"/>
          <w:szCs w:val="20"/>
          <w:lang w:eastAsia="pl-PL"/>
        </w:rPr>
        <w:t>.</w:t>
      </w:r>
    </w:p>
    <w:p w:rsidR="00297AA6" w:rsidRP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9.5. </w:t>
      </w:r>
      <w:r w:rsidRPr="00297AA6">
        <w:rPr>
          <w:rFonts w:ascii="Times New Roman" w:hAnsi="Times New Roman" w:cs="Times New Roman"/>
          <w:sz w:val="20"/>
          <w:szCs w:val="20"/>
          <w:lang w:eastAsia="pl-PL"/>
        </w:rPr>
        <w:t>Zamawiający nie wzywa do złożenia podmiotowych środków dowodowych, jeżeli:</w:t>
      </w:r>
    </w:p>
    <w:p w:rsidR="00297AA6" w:rsidRPr="00D56B7B" w:rsidRDefault="00297AA6" w:rsidP="00D56B7B">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 </w:t>
      </w:r>
      <w:r w:rsidRPr="00297AA6">
        <w:rPr>
          <w:rFonts w:ascii="Times New Roman" w:hAnsi="Times New Roman" w:cs="Times New Roman"/>
          <w:sz w:val="20"/>
          <w:szCs w:val="20"/>
          <w:lang w:eastAsia="pl-PL"/>
        </w:rPr>
        <w:t>może je uzyskać za pomocą bezpłatnych i ogólnodostępn</w:t>
      </w:r>
      <w:r>
        <w:rPr>
          <w:rFonts w:ascii="Times New Roman" w:hAnsi="Times New Roman" w:cs="Times New Roman"/>
          <w:sz w:val="20"/>
          <w:szCs w:val="20"/>
          <w:lang w:eastAsia="pl-PL"/>
        </w:rPr>
        <w:t xml:space="preserve">ych baz danych, w szczególności </w:t>
      </w:r>
      <w:r w:rsidRPr="00297AA6">
        <w:rPr>
          <w:rFonts w:ascii="Times New Roman" w:hAnsi="Times New Roman" w:cs="Times New Roman"/>
          <w:sz w:val="20"/>
          <w:szCs w:val="20"/>
          <w:lang w:eastAsia="pl-PL"/>
        </w:rPr>
        <w:t>rejestrów publicznych w rozumieniu ustawy z dnia 17 lutego 2005 r. o informatyzacji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działalności podmiotów realizujących zadania publiczne, o ile wykonawca wskazał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oświadczeniu, o którym mowa w art. 125 ust. 1 ustawy PZP dane umożliwiające dostęp do</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tych środków;</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9.6. </w:t>
      </w:r>
      <w:r w:rsidRPr="00297AA6">
        <w:rPr>
          <w:rFonts w:ascii="Times New Roman" w:hAnsi="Times New Roman" w:cs="Times New Roman"/>
          <w:sz w:val="20"/>
          <w:szCs w:val="20"/>
          <w:lang w:eastAsia="pl-PL"/>
        </w:rPr>
        <w:t>Wykonawca nie jest zobowiązany do złożenia podmiot</w:t>
      </w:r>
      <w:r>
        <w:rPr>
          <w:rFonts w:ascii="Times New Roman" w:hAnsi="Times New Roman" w:cs="Times New Roman"/>
          <w:sz w:val="20"/>
          <w:szCs w:val="20"/>
          <w:lang w:eastAsia="pl-PL"/>
        </w:rPr>
        <w:t xml:space="preserve">owych środków dowodowych, które </w:t>
      </w:r>
      <w:r w:rsidRPr="00297AA6">
        <w:rPr>
          <w:rFonts w:ascii="Times New Roman" w:hAnsi="Times New Roman" w:cs="Times New Roman"/>
          <w:sz w:val="20"/>
          <w:szCs w:val="20"/>
          <w:lang w:eastAsia="pl-PL"/>
        </w:rPr>
        <w:t>Zamawiający posiada, jeżeli Wykonawca wskaże te środki oraz potwierdzi ich prawidłowość 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aktualność.</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9.7. </w:t>
      </w:r>
      <w:r w:rsidRPr="00297AA6">
        <w:rPr>
          <w:rFonts w:ascii="Times New Roman" w:hAnsi="Times New Roman" w:cs="Times New Roman"/>
          <w:sz w:val="20"/>
          <w:szCs w:val="20"/>
          <w:lang w:eastAsia="pl-PL"/>
        </w:rPr>
        <w:t>W zakresie nieuregulowanym ustawą PZP lub niniejsz</w:t>
      </w:r>
      <w:r>
        <w:rPr>
          <w:rFonts w:ascii="Times New Roman" w:hAnsi="Times New Roman" w:cs="Times New Roman"/>
          <w:sz w:val="20"/>
          <w:szCs w:val="20"/>
          <w:lang w:eastAsia="pl-PL"/>
        </w:rPr>
        <w:t xml:space="preserve">ą SWZ do oświadczeń i dokumentów </w:t>
      </w:r>
      <w:r w:rsidRPr="00297AA6">
        <w:rPr>
          <w:rFonts w:ascii="Times New Roman" w:hAnsi="Times New Roman" w:cs="Times New Roman"/>
          <w:sz w:val="20"/>
          <w:szCs w:val="20"/>
          <w:lang w:eastAsia="pl-PL"/>
        </w:rPr>
        <w:t>składanych przez Wykonawcę w postępowaniu zastosowanie mają w szczególności przepisy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rozporządzenia Ministra Rozwoju Pracy i Technologii z dnia 23 grudnia 2020 r. w sprawie</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podmiotowych środków dowodowych oraz innych dokumentów lub oświadczeń, jakich może żądać</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zamawiający od wykonawcy (Dz.U. z 2020 r. poz. 2415) oraz rozporządzenia Prezesa Rady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Ministrów z dnia 30 grudnia 2020 r. w sprawie sposobu sporządzania i przekazywania informacji oraz</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wymagań technicznych dla dokumentów elektronicznych oraz środków komunikacji elektronicznej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 xml:space="preserve">postępowaniu o udzielenie zamówienia publicznego lub konkursie </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(Dz.U. z 2020 r. poz. 2452).</w:t>
      </w:r>
      <w:r w:rsidR="002C5441">
        <w:rPr>
          <w:rFonts w:ascii="Times New Roman" w:hAnsi="Times New Roman" w:cs="Times New Roman"/>
          <w:sz w:val="20"/>
          <w:szCs w:val="20"/>
          <w:lang w:eastAsia="pl-PL"/>
        </w:rPr>
        <w:t>wycofa</w:t>
      </w:r>
    </w:p>
    <w:p w:rsidR="00F31C48" w:rsidRDefault="00F31C48" w:rsidP="00297AA6">
      <w:pPr>
        <w:pStyle w:val="Akapitzlist"/>
        <w:spacing w:line="240" w:lineRule="auto"/>
        <w:ind w:left="142" w:hanging="426"/>
        <w:jc w:val="both"/>
        <w:rPr>
          <w:rFonts w:ascii="Times New Roman" w:hAnsi="Times New Roman" w:cs="Times New Roman"/>
          <w:sz w:val="20"/>
          <w:szCs w:val="20"/>
          <w:lang w:eastAsia="pl-PL"/>
        </w:rPr>
      </w:pPr>
    </w:p>
    <w:p w:rsidR="00CA40DB" w:rsidRPr="001300BA" w:rsidRDefault="00CA40DB" w:rsidP="001300BA">
      <w:pPr>
        <w:spacing w:line="240" w:lineRule="auto"/>
        <w:jc w:val="both"/>
        <w:rPr>
          <w:rFonts w:ascii="Times New Roman" w:hAnsi="Times New Roman" w:cs="Times New Roman"/>
          <w:sz w:val="20"/>
          <w:szCs w:val="20"/>
          <w:lang w:eastAsia="pl-PL"/>
        </w:rPr>
      </w:pPr>
    </w:p>
    <w:p w:rsidR="00CA40DB" w:rsidRDefault="00CA40DB" w:rsidP="00297AA6">
      <w:pPr>
        <w:pStyle w:val="Akapitzlist"/>
        <w:spacing w:line="240" w:lineRule="auto"/>
        <w:ind w:left="142" w:hanging="426"/>
        <w:jc w:val="both"/>
        <w:rPr>
          <w:rFonts w:ascii="Times New Roman" w:hAnsi="Times New Roman" w:cs="Times New Roman"/>
          <w:sz w:val="20"/>
          <w:szCs w:val="20"/>
          <w:lang w:eastAsia="pl-PL"/>
        </w:rPr>
      </w:pPr>
    </w:p>
    <w:p w:rsidR="00F31C48" w:rsidRDefault="00F31C48" w:rsidP="003F2886">
      <w:pPr>
        <w:pStyle w:val="Akapitzlist"/>
        <w:numPr>
          <w:ilvl w:val="0"/>
          <w:numId w:val="14"/>
        </w:numPr>
        <w:spacing w:line="240" w:lineRule="auto"/>
        <w:ind w:left="-142" w:hanging="425"/>
        <w:jc w:val="both"/>
        <w:rPr>
          <w:rFonts w:ascii="Times New Roman" w:hAnsi="Times New Roman" w:cs="Times New Roman"/>
          <w:b/>
          <w:lang w:eastAsia="pl-PL"/>
        </w:rPr>
      </w:pPr>
      <w:r w:rsidRPr="00F31C48">
        <w:rPr>
          <w:rFonts w:ascii="Times New Roman" w:hAnsi="Times New Roman" w:cs="Times New Roman"/>
          <w:b/>
          <w:lang w:eastAsia="pl-PL"/>
        </w:rPr>
        <w:t>Informacja dla Wykonawców polegających na zasobach innych pod</w:t>
      </w:r>
      <w:r>
        <w:rPr>
          <w:rFonts w:ascii="Times New Roman" w:hAnsi="Times New Roman" w:cs="Times New Roman"/>
          <w:b/>
          <w:lang w:eastAsia="pl-PL"/>
        </w:rPr>
        <w:t>miotów, na zasadach określonych</w:t>
      </w:r>
      <w:r w:rsidRPr="00F31C48">
        <w:rPr>
          <w:rFonts w:ascii="Times New Roman" w:hAnsi="Times New Roman" w:cs="Times New Roman"/>
          <w:b/>
          <w:lang w:eastAsia="pl-PL"/>
        </w:rPr>
        <w:t xml:space="preserve"> w art.118 ustawy Pzp oraz zamierzających powierzyć wykonanie części zamówienia  podwykonawcom</w:t>
      </w:r>
    </w:p>
    <w:p w:rsidR="00F31C48" w:rsidRPr="00F31C48" w:rsidRDefault="00F31C48" w:rsidP="003F2886">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rPr>
        <w:t>Wykonawca mo</w:t>
      </w:r>
      <w:r w:rsidRPr="00F31C48">
        <w:rPr>
          <w:rFonts w:ascii="Times New Roman" w:eastAsia="Times New Roman" w:hAnsi="Times New Roman" w:cs="Times New Roman"/>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3364A" w:rsidRPr="009D594F" w:rsidRDefault="00F31C48" w:rsidP="00E3364A">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sz w:val="20"/>
          <w:szCs w:val="20"/>
          <w:lang w:eastAsia="pl-PL"/>
        </w:rPr>
        <w:t>W odniesieniu do warunków dotyczących doświadczenia, Wykonawcy mogą polegać na zdolnościach po</w:t>
      </w:r>
      <w:r w:rsidR="00313190">
        <w:rPr>
          <w:rFonts w:ascii="Times New Roman" w:hAnsi="Times New Roman" w:cs="Times New Roman"/>
          <w:sz w:val="20"/>
          <w:szCs w:val="20"/>
          <w:lang w:eastAsia="pl-PL"/>
        </w:rPr>
        <w:t>dmiotów udostępniających zasoby.</w:t>
      </w:r>
      <w:r w:rsidRPr="00F31C48">
        <w:rPr>
          <w:rFonts w:ascii="Times New Roman" w:hAnsi="Times New Roman" w:cs="Times New Roman"/>
          <w:sz w:val="20"/>
          <w:szCs w:val="20"/>
          <w:lang w:eastAsia="pl-PL"/>
        </w:rPr>
        <w:t xml:space="preserve"> </w:t>
      </w:r>
    </w:p>
    <w:p w:rsidR="008129A3" w:rsidRPr="009D594F" w:rsidRDefault="00F31C48" w:rsidP="008129A3">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lang w:eastAsia="pl-PL"/>
        </w:rPr>
        <w:t xml:space="preserve">Wykonawca, który polega na zdolnościach lub sytuacji podmiotów udostępniających zasoby, dodatkowo składa, wraz z ofertą, </w:t>
      </w:r>
      <w:r w:rsidRPr="00F31C48">
        <w:rPr>
          <w:rFonts w:ascii="Times New Roman" w:hAnsi="Times New Roman" w:cs="Times New Roman"/>
          <w:bCs/>
          <w:sz w:val="20"/>
          <w:szCs w:val="20"/>
          <w:lang w:eastAsia="pl-PL"/>
        </w:rPr>
        <w:t xml:space="preserve">zobowiązanie podmiotu udostępniającego zasoby </w:t>
      </w:r>
      <w:r w:rsidRPr="00F31C48">
        <w:rPr>
          <w:rFonts w:ascii="Times New Roman" w:hAnsi="Times New Roman" w:cs="Times New Roman"/>
          <w:sz w:val="20"/>
          <w:szCs w:val="20"/>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F31C48">
        <w:rPr>
          <w:rFonts w:ascii="Times New Roman" w:hAnsi="Times New Roman" w:cs="Times New Roman"/>
          <w:b/>
          <w:bCs/>
          <w:sz w:val="20"/>
          <w:szCs w:val="20"/>
          <w:lang w:eastAsia="pl-PL"/>
        </w:rPr>
        <w:t>załącznik nr 6 do SWZ.</w:t>
      </w:r>
    </w:p>
    <w:p w:rsidR="00A30B38" w:rsidRDefault="00F31C48" w:rsidP="003F2886">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b/>
          <w:sz w:val="20"/>
          <w:szCs w:val="20"/>
          <w:lang w:eastAsia="pl-PL"/>
        </w:rPr>
        <w:t xml:space="preserve"> </w:t>
      </w:r>
      <w:r w:rsidRPr="00F31C48">
        <w:rPr>
          <w:rFonts w:ascii="Times New Roman" w:hAnsi="Times New Roman" w:cs="Times New Roman"/>
          <w:sz w:val="20"/>
          <w:szCs w:val="20"/>
          <w:lang w:eastAsia="pl-PL"/>
        </w:rPr>
        <w:t>Zobowiązanie podmiotu udostępniającego</w:t>
      </w:r>
      <w:r w:rsidR="00A30B38">
        <w:rPr>
          <w:rFonts w:ascii="Times New Roman" w:hAnsi="Times New Roman" w:cs="Times New Roman"/>
          <w:sz w:val="20"/>
          <w:szCs w:val="20"/>
          <w:lang w:eastAsia="pl-PL"/>
        </w:rPr>
        <w:t xml:space="preserve"> zasoby, o którym mowa w pkt. 10</w:t>
      </w:r>
      <w:r w:rsidRPr="00F31C48">
        <w:rPr>
          <w:rFonts w:ascii="Times New Roman" w:hAnsi="Times New Roman" w:cs="Times New Roman"/>
          <w:sz w:val="20"/>
          <w:szCs w:val="20"/>
          <w:lang w:eastAsia="pl-PL"/>
        </w:rPr>
        <w:t>.3. SWZ, zgodnie z art. 118 ust. 4 ustawy PZP, winno potwierdzać, że stosunek łączący Wykonawcę z podmiotami udostępniającymi zasoby gwarantuje rzeczywisty dostęp do tych zasobów oraz winno określać w szczególności:</w:t>
      </w:r>
    </w:p>
    <w:p w:rsidR="00A30B38" w:rsidRDefault="00A30B38" w:rsidP="003F2886">
      <w:pPr>
        <w:pStyle w:val="Akapitzlist"/>
        <w:numPr>
          <w:ilvl w:val="0"/>
          <w:numId w:val="19"/>
        </w:numPr>
        <w:tabs>
          <w:tab w:val="left" w:pos="284"/>
        </w:tabs>
        <w:spacing w:line="240" w:lineRule="auto"/>
        <w:ind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A30B38">
        <w:rPr>
          <w:rFonts w:ascii="Times New Roman" w:hAnsi="Times New Roman" w:cs="Times New Roman"/>
          <w:sz w:val="20"/>
          <w:szCs w:val="20"/>
          <w:lang w:eastAsia="pl-PL"/>
        </w:rPr>
        <w:t>akres dostępnych Wykonawcy zasobów podmiotu udostępniającego zasoby;</w:t>
      </w:r>
    </w:p>
    <w:p w:rsidR="00A30B38" w:rsidRDefault="00A30B38" w:rsidP="003F2886">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sposób i okres udostępnienia Wykonawcy i wykorzystania przez niego zasobów podmiotu</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udostępniającego </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te zasoby przy wykonywaniu zamówienia;</w:t>
      </w:r>
    </w:p>
    <w:p w:rsidR="00773F41" w:rsidRPr="008129A3" w:rsidRDefault="00A30B38" w:rsidP="008129A3">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czy i w jakim zakresie podmiot udostępniający zasoby, na zdolnościach którego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polega w odniesieniu do warunków udziału w postępowaniu dotyczących wykształcenia,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kwalifikacji zawodowych lub doświadczenia, zrealizuje roboty budowlane lub usługi, których</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wskazane zdolności dotyczą.</w:t>
      </w:r>
    </w:p>
    <w:p w:rsidR="003F2886" w:rsidRPr="003F2886" w:rsidRDefault="00A30B38"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Wykonawca, w przypadku polegania na zdolnościach lub sytuacji podmiotów udostępniających</w:t>
      </w:r>
      <w:r>
        <w:rPr>
          <w:rFonts w:ascii="Times New Roman" w:hAnsi="Times New Roman" w:cs="Times New Roman"/>
          <w:sz w:val="20"/>
          <w:szCs w:val="20"/>
          <w:lang w:eastAsia="pl-PL"/>
        </w:rPr>
        <w:t xml:space="preserve"> zasoby, </w:t>
      </w:r>
      <w:r w:rsidRPr="00A30B38">
        <w:rPr>
          <w:rFonts w:ascii="Times New Roman" w:hAnsi="Times New Roman" w:cs="Times New Roman"/>
          <w:sz w:val="20"/>
          <w:szCs w:val="20"/>
          <w:lang w:eastAsia="pl-PL"/>
        </w:rPr>
        <w:t>przedstawia na wezwanie Zamawi</w:t>
      </w:r>
      <w:r>
        <w:rPr>
          <w:rFonts w:ascii="Times New Roman" w:hAnsi="Times New Roman" w:cs="Times New Roman"/>
          <w:sz w:val="20"/>
          <w:szCs w:val="20"/>
          <w:lang w:eastAsia="pl-PL"/>
        </w:rPr>
        <w:t xml:space="preserve">ającego, o którym mowa w pkt. 9.2. </w:t>
      </w:r>
      <w:r w:rsidRPr="00A30B38">
        <w:rPr>
          <w:rFonts w:ascii="Times New Roman" w:hAnsi="Times New Roman" w:cs="Times New Roman"/>
          <w:sz w:val="20"/>
          <w:szCs w:val="20"/>
          <w:lang w:eastAsia="pl-PL"/>
        </w:rPr>
        <w:t xml:space="preserve">SWZ, </w:t>
      </w:r>
      <w:r w:rsidRPr="00A30B38">
        <w:rPr>
          <w:rFonts w:ascii="Times New Roman" w:hAnsi="Times New Roman" w:cs="Times New Roman"/>
          <w:b/>
          <w:sz w:val="20"/>
          <w:szCs w:val="20"/>
          <w:lang w:eastAsia="pl-PL"/>
        </w:rPr>
        <w:t>oświadczenie podmiotu udostępniającego zasoby</w:t>
      </w:r>
      <w:r w:rsidRPr="00A30B38">
        <w:rPr>
          <w:rFonts w:ascii="Times New Roman" w:hAnsi="Times New Roman" w:cs="Times New Roman"/>
          <w:sz w:val="20"/>
          <w:szCs w:val="20"/>
          <w:lang w:eastAsia="pl-PL"/>
        </w:rPr>
        <w:t>, potwierdzające brak podstaw wykluczenia tego podmiotu oraz</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odpowiednio spełnianie warunków udziału w postępowaniu (JEDZ), w zakresie, w jakim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powołuje się na jego zasoby, zgodne w treści z </w:t>
      </w:r>
      <w:r w:rsidRPr="00A30B38">
        <w:rPr>
          <w:rFonts w:ascii="Times New Roman" w:hAnsi="Times New Roman" w:cs="Times New Roman"/>
          <w:b/>
          <w:sz w:val="20"/>
          <w:szCs w:val="20"/>
          <w:lang w:eastAsia="pl-PL"/>
        </w:rPr>
        <w:t>załącznikiem nr 2 SWZ</w:t>
      </w:r>
      <w:r w:rsidRPr="00A30B38">
        <w:rPr>
          <w:rFonts w:ascii="Times New Roman" w:hAnsi="Times New Roman" w:cs="Times New Roman"/>
          <w:sz w:val="20"/>
          <w:szCs w:val="20"/>
          <w:lang w:eastAsia="pl-PL"/>
        </w:rPr>
        <w:t>, a także dokumenty</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potwierdzające brak podstaw do wykluczenia podmiotu udostępniającego z postępowania, określone</w:t>
      </w:r>
      <w:r w:rsidR="006221EB">
        <w:rPr>
          <w:rFonts w:ascii="Times New Roman" w:hAnsi="Times New Roman" w:cs="Times New Roman"/>
          <w:sz w:val="20"/>
          <w:szCs w:val="20"/>
          <w:lang w:eastAsia="pl-PL"/>
        </w:rPr>
        <w:t xml:space="preserve"> w pkt.</w:t>
      </w:r>
      <w:r>
        <w:rPr>
          <w:rFonts w:ascii="Times New Roman" w:hAnsi="Times New Roman" w:cs="Times New Roman"/>
          <w:sz w:val="20"/>
          <w:szCs w:val="20"/>
          <w:lang w:eastAsia="pl-PL"/>
        </w:rPr>
        <w:t xml:space="preserve"> 9.2. </w:t>
      </w:r>
      <w:r w:rsidR="006221EB">
        <w:rPr>
          <w:rFonts w:ascii="Times New Roman" w:hAnsi="Times New Roman" w:cs="Times New Roman"/>
          <w:sz w:val="20"/>
          <w:szCs w:val="20"/>
          <w:lang w:eastAsia="pl-PL"/>
        </w:rPr>
        <w:t>p</w:t>
      </w:r>
      <w:r>
        <w:rPr>
          <w:rFonts w:ascii="Times New Roman" w:hAnsi="Times New Roman" w:cs="Times New Roman"/>
          <w:sz w:val="20"/>
          <w:szCs w:val="20"/>
          <w:lang w:eastAsia="pl-PL"/>
        </w:rPr>
        <w:t xml:space="preserve">pkt 2), 3), 5) </w:t>
      </w:r>
      <w:r w:rsidRPr="00A30B38">
        <w:rPr>
          <w:rFonts w:ascii="Times New Roman" w:hAnsi="Times New Roman" w:cs="Times New Roman"/>
          <w:sz w:val="20"/>
          <w:szCs w:val="20"/>
          <w:lang w:eastAsia="pl-PL"/>
        </w:rPr>
        <w:t>SWZ.</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Zamawiający ocenia, czy udostępniane Wykonawcy przez podmioty udostępniające zasoby zdolności</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techniczne lub zawodowe, pozwalają na wykazanie przez Wykonawcę spełniania warunków udziału w</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postępowaniu, a także bada, czy nie zachodzą wobec tego podmiotu podstawy wykluczenia, które</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zostały przewidziane względem wykonawcy.</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b/>
          <w:sz w:val="20"/>
          <w:szCs w:val="20"/>
          <w:lang w:eastAsia="pl-PL"/>
        </w:rPr>
        <w:t>UWAGA:</w:t>
      </w:r>
      <w:r w:rsidRPr="003F2886">
        <w:rPr>
          <w:rFonts w:ascii="Times New Roman" w:hAnsi="Times New Roman" w:cs="Times New Roman"/>
          <w:sz w:val="20"/>
          <w:szCs w:val="20"/>
          <w:lang w:eastAsia="pl-PL"/>
        </w:rPr>
        <w:t xml:space="preserve"> Wykonawca nie może, po upływie terminu składania ofert, powoływać się na zdolności lub</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sytuację podmiotów udostępniających zasoby, jeżeli na etapie składania ofert nie polegał on w danym</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zakresie na zdolnościach lub sytuacji podmiotów udostępniających zasoby.</w:t>
      </w: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sz w:val="20"/>
          <w:szCs w:val="20"/>
          <w:lang w:eastAsia="pl-PL"/>
        </w:rPr>
      </w:pPr>
    </w:p>
    <w:p w:rsidR="003F2886" w:rsidRDefault="003F2886" w:rsidP="003F2886">
      <w:pPr>
        <w:pStyle w:val="Akapitzlist"/>
        <w:tabs>
          <w:tab w:val="left" w:pos="0"/>
        </w:tabs>
        <w:spacing w:line="240" w:lineRule="auto"/>
        <w:ind w:left="0"/>
        <w:jc w:val="both"/>
        <w:rPr>
          <w:rFonts w:ascii="Times New Roman" w:hAnsi="Times New Roman" w:cs="Times New Roman"/>
          <w:b/>
          <w:sz w:val="20"/>
          <w:szCs w:val="20"/>
          <w:lang w:eastAsia="pl-PL"/>
        </w:rPr>
      </w:pPr>
    </w:p>
    <w:p w:rsidR="00F55544" w:rsidRDefault="003F2886" w:rsidP="00F55544">
      <w:pPr>
        <w:pStyle w:val="Akapitzlist"/>
        <w:numPr>
          <w:ilvl w:val="0"/>
          <w:numId w:val="14"/>
        </w:numPr>
        <w:tabs>
          <w:tab w:val="left" w:pos="-284"/>
        </w:tabs>
        <w:spacing w:line="240" w:lineRule="auto"/>
        <w:ind w:left="-284" w:hanging="283"/>
        <w:jc w:val="both"/>
        <w:rPr>
          <w:rFonts w:ascii="Times New Roman" w:hAnsi="Times New Roman" w:cs="Times New Roman"/>
          <w:b/>
          <w:lang w:eastAsia="pl-PL"/>
        </w:rPr>
      </w:pPr>
      <w:r>
        <w:rPr>
          <w:rFonts w:ascii="Times New Roman" w:hAnsi="Times New Roman" w:cs="Times New Roman"/>
          <w:b/>
          <w:lang w:eastAsia="pl-PL"/>
        </w:rPr>
        <w:t xml:space="preserve"> </w:t>
      </w:r>
      <w:r w:rsidRPr="003F2886">
        <w:rPr>
          <w:rFonts w:ascii="Times New Roman" w:hAnsi="Times New Roman" w:cs="Times New Roman"/>
          <w:b/>
          <w:lang w:eastAsia="pl-PL"/>
        </w:rPr>
        <w:t>Informacja dla wykonawców wspólnie ubiegających się o udzielenie zamówienia (spółki cywilne, konsorcja)</w:t>
      </w:r>
    </w:p>
    <w:p w:rsidR="00F55544" w:rsidRPr="00B9724D" w:rsidRDefault="00F55544"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lang w:eastAsia="pl-PL"/>
        </w:rPr>
        <w:t xml:space="preserve"> </w:t>
      </w:r>
      <w:r w:rsidRPr="00B9724D">
        <w:rPr>
          <w:rFonts w:ascii="Times New Roman" w:hAnsi="Times New Roman" w:cs="Times New Roman"/>
          <w:sz w:val="20"/>
          <w:szCs w:val="20"/>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B9724D">
        <w:rPr>
          <w:rFonts w:ascii="Times New Roman" w:hAnsi="Times New Roman" w:cs="Times New Roman"/>
          <w:b/>
          <w:sz w:val="20"/>
          <w:szCs w:val="20"/>
          <w:lang w:eastAsia="pl-PL"/>
        </w:rPr>
        <w:t>Pełnomocnictwo winno być załączone do oferty.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przypadku Wykonawców wspólnie ubiegających się o udzielenie zamówienia, oświadczen</w:t>
      </w:r>
      <w:r w:rsidR="006221EB">
        <w:rPr>
          <w:rFonts w:ascii="Times New Roman" w:hAnsi="Times New Roman" w:cs="Times New Roman"/>
          <w:sz w:val="20"/>
          <w:szCs w:val="20"/>
          <w:lang w:eastAsia="pl-PL"/>
        </w:rPr>
        <w:t>ie (JEDZ), o których mowa w pkt.</w:t>
      </w:r>
      <w:r w:rsidR="00F55544" w:rsidRPr="00B9724D">
        <w:rPr>
          <w:rFonts w:ascii="Times New Roman" w:hAnsi="Times New Roman" w:cs="Times New Roman"/>
          <w:sz w:val="20"/>
          <w:szCs w:val="20"/>
          <w:lang w:eastAsia="pl-PL"/>
        </w:rPr>
        <w:t xml:space="preserve"> 9.1. </w:t>
      </w:r>
      <w:r w:rsidR="006221EB">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 1) SWZ, składa każdy z wykonawców. Oświadczenie to potwierdza brak podstaw wykluczenia oraz spełnianie warunków udziału w zakresie, w jakim każdy z wykonawców wykazuje spełnianie warunków udziału w postępowaniu.</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 xml:space="preserve">W przypadku, o którym mowa w pkt. 11.3., Wykonawcy wspólnie ubiegający się o udzielenie zamówienia dołączają do oferty </w:t>
      </w:r>
      <w:r w:rsidR="00F55544" w:rsidRPr="00B9724D">
        <w:rPr>
          <w:rFonts w:ascii="Times New Roman" w:hAnsi="Times New Roman" w:cs="Times New Roman"/>
          <w:b/>
          <w:sz w:val="20"/>
          <w:szCs w:val="20"/>
          <w:lang w:eastAsia="pl-PL"/>
        </w:rPr>
        <w:t>oświadczenie</w:t>
      </w:r>
      <w:r w:rsidR="00F55544" w:rsidRPr="00B9724D">
        <w:rPr>
          <w:rFonts w:ascii="Times New Roman" w:hAnsi="Times New Roman" w:cs="Times New Roman"/>
          <w:sz w:val="20"/>
          <w:szCs w:val="20"/>
          <w:lang w:eastAsia="pl-PL"/>
        </w:rPr>
        <w:t xml:space="preserve">, z którego wynika, </w:t>
      </w:r>
      <w:r w:rsidR="00F55544" w:rsidRPr="00B9724D">
        <w:rPr>
          <w:rFonts w:ascii="Times New Roman" w:hAnsi="Times New Roman" w:cs="Times New Roman"/>
          <w:b/>
          <w:sz w:val="20"/>
          <w:szCs w:val="20"/>
          <w:lang w:eastAsia="pl-PL"/>
        </w:rPr>
        <w:t>które dostawy lub usługi wykonają poszczególni wykonawcy.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Oświadczenia i dokumenty potwierdzające brak podstaw do wykluczenia</w:t>
      </w:r>
      <w:r w:rsidR="002C2D80">
        <w:rPr>
          <w:rFonts w:ascii="Times New Roman" w:hAnsi="Times New Roman" w:cs="Times New Roman"/>
          <w:sz w:val="20"/>
          <w:szCs w:val="20"/>
          <w:lang w:eastAsia="pl-PL"/>
        </w:rPr>
        <w:t xml:space="preserve"> z postępowania (określone w pkt</w:t>
      </w:r>
      <w:r w:rsidR="00F55544" w:rsidRPr="00B9724D">
        <w:rPr>
          <w:rFonts w:ascii="Times New Roman" w:hAnsi="Times New Roman" w:cs="Times New Roman"/>
          <w:sz w:val="20"/>
          <w:szCs w:val="20"/>
          <w:lang w:eastAsia="pl-PL"/>
        </w:rPr>
        <w:t xml:space="preserve">. 9.2. </w:t>
      </w:r>
      <w:r w:rsidR="002C2D80">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 2), 3), 4), 5</w:t>
      </w:r>
      <w:r w:rsidR="00F55544" w:rsidRPr="0021094B">
        <w:rPr>
          <w:rFonts w:ascii="Times New Roman" w:hAnsi="Times New Roman" w:cs="Times New Roman"/>
          <w:sz w:val="20"/>
          <w:szCs w:val="20"/>
          <w:lang w:eastAsia="pl-PL"/>
        </w:rPr>
        <w:t>)</w:t>
      </w:r>
      <w:r w:rsidR="008D7A9C" w:rsidRPr="0021094B">
        <w:rPr>
          <w:rFonts w:ascii="Times New Roman" w:hAnsi="Times New Roman" w:cs="Times New Roman"/>
          <w:sz w:val="20"/>
          <w:szCs w:val="20"/>
          <w:lang w:eastAsia="pl-PL"/>
        </w:rPr>
        <w:t>, 6)</w:t>
      </w:r>
      <w:r w:rsidR="00F55544" w:rsidRPr="0021094B">
        <w:rPr>
          <w:rFonts w:ascii="Times New Roman" w:hAnsi="Times New Roman" w:cs="Times New Roman"/>
          <w:sz w:val="20"/>
          <w:szCs w:val="20"/>
          <w:lang w:eastAsia="pl-PL"/>
        </w:rPr>
        <w:t xml:space="preserve"> SWZ</w:t>
      </w:r>
      <w:r w:rsidR="00F55544" w:rsidRPr="00B9724D">
        <w:rPr>
          <w:rFonts w:ascii="Times New Roman" w:hAnsi="Times New Roman" w:cs="Times New Roman"/>
          <w:sz w:val="20"/>
          <w:szCs w:val="20"/>
          <w:lang w:eastAsia="pl-PL"/>
        </w:rPr>
        <w:t>) składa każdy z Wykonawców wspólnie ubiegających się o zamówienie.</w:t>
      </w: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numPr>
          <w:ilvl w:val="0"/>
          <w:numId w:val="14"/>
        </w:numPr>
        <w:tabs>
          <w:tab w:val="left" w:pos="-284"/>
        </w:tabs>
        <w:spacing w:line="240" w:lineRule="auto"/>
        <w:ind w:hanging="927"/>
        <w:jc w:val="both"/>
        <w:rPr>
          <w:rFonts w:ascii="Times New Roman" w:hAnsi="Times New Roman" w:cs="Times New Roman"/>
          <w:b/>
          <w:lang w:eastAsia="pl-PL"/>
        </w:rPr>
      </w:pPr>
      <w:r>
        <w:rPr>
          <w:rFonts w:ascii="Times New Roman" w:hAnsi="Times New Roman" w:cs="Times New Roman"/>
          <w:b/>
          <w:lang w:eastAsia="pl-PL"/>
        </w:rPr>
        <w:t xml:space="preserve"> </w:t>
      </w:r>
      <w:r w:rsidRPr="00B9724D">
        <w:rPr>
          <w:rFonts w:ascii="Times New Roman" w:hAnsi="Times New Roman" w:cs="Times New Roman"/>
          <w:b/>
          <w:lang w:eastAsia="pl-PL"/>
        </w:rPr>
        <w:t>Podwykonawstwo</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Zgodnie z art. 462 ust. 1 ustawy Pzp Wykonawca może powierzyć wykonanie części zamówienia podwykonawcy(podwykonawcom).</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Na podstawie art. 462 ust. 2 ustawy Pzp Zmawiający żąda wskazania przez Wykonawcę w ofercie:</w:t>
      </w:r>
    </w:p>
    <w:p w:rsidR="00B9724D"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1)</w:t>
      </w:r>
      <w:r w:rsidRPr="00141B2B">
        <w:rPr>
          <w:rFonts w:ascii="Times New Roman" w:hAnsi="Times New Roman" w:cs="Times New Roman"/>
          <w:sz w:val="20"/>
          <w:szCs w:val="20"/>
          <w:lang w:eastAsia="pl-PL"/>
        </w:rPr>
        <w:tab/>
        <w:t>części zamówienia, której wykonanie powierzy podwykonawcom,</w:t>
      </w:r>
    </w:p>
    <w:p w:rsidR="00141B2B"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2)</w:t>
      </w:r>
      <w:r w:rsidRPr="00141B2B">
        <w:rPr>
          <w:rFonts w:ascii="Times New Roman" w:hAnsi="Times New Roman" w:cs="Times New Roman"/>
          <w:sz w:val="20"/>
          <w:szCs w:val="20"/>
          <w:lang w:eastAsia="pl-PL"/>
        </w:rPr>
        <w:tab/>
        <w:t>podania przez Wykonawcę nazw (firm) podwykonawców jeżeli są już znani.</w:t>
      </w:r>
    </w:p>
    <w:p w:rsidR="00141B2B" w:rsidRP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12.3. </w:t>
      </w:r>
      <w:r w:rsidR="00B9724D" w:rsidRPr="00141B2B">
        <w:rPr>
          <w:rFonts w:ascii="Times New Roman" w:hAnsi="Times New Roman" w:cs="Times New Roman"/>
          <w:sz w:val="20"/>
          <w:szCs w:val="20"/>
          <w:lang w:eastAsia="pl-PL"/>
        </w:rPr>
        <w:t xml:space="preserve">Zamawiający </w:t>
      </w:r>
      <w:r w:rsidR="00B9724D" w:rsidRPr="00141B2B">
        <w:rPr>
          <w:rFonts w:ascii="Times New Roman" w:hAnsi="Times New Roman" w:cs="Times New Roman"/>
          <w:bCs/>
          <w:sz w:val="20"/>
          <w:szCs w:val="20"/>
          <w:lang w:eastAsia="pl-PL"/>
        </w:rPr>
        <w:t xml:space="preserve">nie zastrzega </w:t>
      </w:r>
      <w:r w:rsidR="00B9724D" w:rsidRPr="00141B2B">
        <w:rPr>
          <w:rFonts w:ascii="Times New Roman" w:hAnsi="Times New Roman" w:cs="Times New Roman"/>
          <w:sz w:val="20"/>
          <w:szCs w:val="20"/>
          <w:lang w:eastAsia="pl-PL"/>
        </w:rPr>
        <w:t>obowiązku osobistego wykonania przez Wykonawcę kluczowych części</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zamówienia.</w:t>
      </w:r>
    </w:p>
    <w:p w:rsidR="00773F41" w:rsidRPr="0021094B" w:rsidRDefault="00141B2B"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12.4. </w:t>
      </w:r>
      <w:r w:rsidR="00B9724D" w:rsidRPr="00141B2B">
        <w:rPr>
          <w:rFonts w:ascii="Times New Roman" w:hAnsi="Times New Roman" w:cs="Times New Roman"/>
          <w:sz w:val="20"/>
          <w:szCs w:val="20"/>
          <w:lang w:eastAsia="pl-PL"/>
        </w:rPr>
        <w:t>Powierzenie wykonania części zamówienia podwykonawcom nie zwalnia Wykonawcy z</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odpowiedzialności za należyte wykonanie tego zamówienia.</w:t>
      </w:r>
    </w:p>
    <w:p w:rsid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12.5. </w:t>
      </w:r>
      <w:r w:rsidR="00B9724D" w:rsidRPr="00141B2B">
        <w:rPr>
          <w:rFonts w:ascii="Times New Roman" w:hAnsi="Times New Roman" w:cs="Times New Roman"/>
          <w:sz w:val="20"/>
          <w:szCs w:val="20"/>
          <w:lang w:eastAsia="pl-PL"/>
        </w:rPr>
        <w:t>Jeżeli zmiana albo rezygnacja z podwykonawcy dotyczy podmiotu, na którego zasoby wykonawca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powoływał się, na zasadach określonych w art. 118 ust. 1 ustawy PZP, w celu wykazania spełniania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warunków udziału w postępowaniu, wykonawca jest obowiązany wykazać zamawiającemu, że</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proponowany inny podwykonawca lub wykonawca samodzielnie spełnia je w stopniu nie mniejszym</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niż podwykonawca, na którego zasoby wykonawca powoływał się w trakcie postępowania o</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udzielenie zamówienia. Przepis art. 122 ustawy PZP stosuje się odpowiednio.</w:t>
      </w:r>
    </w:p>
    <w:p w:rsidR="00773F41" w:rsidRPr="008129A3" w:rsidRDefault="00773F41" w:rsidP="008129A3">
      <w:pPr>
        <w:tabs>
          <w:tab w:val="left" w:pos="-284"/>
          <w:tab w:val="left" w:pos="426"/>
        </w:tabs>
        <w:spacing w:line="240" w:lineRule="auto"/>
        <w:jc w:val="both"/>
        <w:rPr>
          <w:rFonts w:ascii="Times New Roman" w:hAnsi="Times New Roman" w:cs="Times New Roman"/>
          <w:sz w:val="20"/>
          <w:szCs w:val="20"/>
          <w:lang w:eastAsia="pl-PL"/>
        </w:rPr>
      </w:pPr>
    </w:p>
    <w:p w:rsidR="00141B2B" w:rsidRPr="00606F90" w:rsidRDefault="00141B2B" w:rsidP="00606F90">
      <w:pPr>
        <w:tabs>
          <w:tab w:val="left" w:pos="-284"/>
          <w:tab w:val="left" w:pos="426"/>
        </w:tabs>
        <w:spacing w:line="240" w:lineRule="auto"/>
        <w:jc w:val="both"/>
        <w:rPr>
          <w:rFonts w:ascii="Times New Roman" w:hAnsi="Times New Roman" w:cs="Times New Roman"/>
          <w:sz w:val="20"/>
          <w:szCs w:val="20"/>
          <w:lang w:eastAsia="pl-PL"/>
        </w:rPr>
      </w:pPr>
    </w:p>
    <w:p w:rsidR="00141B2B" w:rsidRDefault="00141B2B" w:rsidP="00141B2B">
      <w:pPr>
        <w:pStyle w:val="Akapitzlist"/>
        <w:numPr>
          <w:ilvl w:val="0"/>
          <w:numId w:val="14"/>
        </w:numPr>
        <w:tabs>
          <w:tab w:val="left" w:pos="-284"/>
          <w:tab w:val="left" w:pos="426"/>
        </w:tabs>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w:t>
      </w:r>
      <w:r w:rsidRPr="00141B2B">
        <w:rPr>
          <w:rFonts w:ascii="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p>
    <w:p w:rsidR="00641C1A" w:rsidRDefault="00141B2B" w:rsidP="00641C1A">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641C1A">
        <w:rPr>
          <w:rFonts w:ascii="Times New Roman" w:hAnsi="Times New Roman" w:cs="Times New Roman"/>
          <w:sz w:val="20"/>
          <w:szCs w:val="20"/>
          <w:lang w:eastAsia="pl-PL"/>
        </w:rPr>
        <w:t>Postępowanie prowadzone jest w języku polskim</w:t>
      </w:r>
      <w:r w:rsidR="00641C1A" w:rsidRPr="00641C1A">
        <w:rPr>
          <w:rFonts w:ascii="Times New Roman" w:hAnsi="Times New Roman" w:cs="Times New Roman"/>
          <w:sz w:val="20"/>
          <w:szCs w:val="20"/>
        </w:rPr>
        <w:t xml:space="preserve"> przy użyciu środków komunikacji elektronicznej</w:t>
      </w:r>
      <w:r w:rsidR="00641C1A" w:rsidRPr="00641C1A">
        <w:rPr>
          <w:rFonts w:ascii="Times New Roman" w:hAnsi="Times New Roman" w:cs="Times New Roman"/>
          <w:sz w:val="20"/>
          <w:szCs w:val="20"/>
          <w:lang w:eastAsia="pl-PL"/>
        </w:rPr>
        <w:t xml:space="preserve"> </w:t>
      </w:r>
      <w:r w:rsidR="00641C1A" w:rsidRPr="00141B2B">
        <w:rPr>
          <w:rFonts w:ascii="Times New Roman" w:hAnsi="Times New Roman" w:cs="Times New Roman"/>
          <w:sz w:val="20"/>
          <w:szCs w:val="20"/>
          <w:lang w:eastAsia="pl-PL"/>
        </w:rPr>
        <w:t xml:space="preserve">za pośrednictwem platformazakupowa.pl pod adresem: </w:t>
      </w:r>
      <w:hyperlink r:id="rId11" w:history="1">
        <w:r w:rsidR="00641C1A" w:rsidRPr="00141B2B">
          <w:rPr>
            <w:rStyle w:val="Hipercze"/>
            <w:rFonts w:ascii="Times New Roman" w:hAnsi="Times New Roman" w:cs="Times New Roman"/>
            <w:sz w:val="20"/>
            <w:szCs w:val="20"/>
            <w:lang w:eastAsia="pl-PL"/>
          </w:rPr>
          <w:t>https://platformazakupowa.pl/pn/kepice</w:t>
        </w:r>
      </w:hyperlink>
      <w:r w:rsidR="00641C1A" w:rsidRPr="0021094B">
        <w:rPr>
          <w:rFonts w:ascii="Times New Roman" w:hAnsi="Times New Roman" w:cs="Times New Roman"/>
          <w:b/>
          <w:sz w:val="20"/>
          <w:szCs w:val="20"/>
          <w:lang w:eastAsia="pl-PL"/>
        </w:rPr>
        <w:t>.</w:t>
      </w:r>
    </w:p>
    <w:p w:rsidR="00141B2B" w:rsidRDefault="00141B2B" w:rsidP="00B6328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W celu skrócenia czasu udzielenia odpowiedzi na pytania preferuje się, aby komunikacja między zamawiającym a wykonawcami, w tym wszelkie oświadczenia, wnioski, zawiadomienia oraz informacje, </w:t>
      </w:r>
      <w:r w:rsidR="00FE2053" w:rsidRPr="0021094B">
        <w:rPr>
          <w:rFonts w:ascii="Times New Roman" w:hAnsi="Times New Roman" w:cs="Times New Roman"/>
          <w:sz w:val="20"/>
          <w:szCs w:val="20"/>
          <w:lang w:eastAsia="pl-PL"/>
        </w:rPr>
        <w:t>odbywała się</w:t>
      </w:r>
      <w:r w:rsidR="00FE2053" w:rsidRPr="0021094B">
        <w:rPr>
          <w:rFonts w:ascii="Times New Roman" w:hAnsi="Times New Roman" w:cs="Times New Roman"/>
          <w:b/>
          <w:sz w:val="20"/>
          <w:szCs w:val="20"/>
          <w:lang w:eastAsia="pl-PL"/>
        </w:rPr>
        <w:t xml:space="preserve"> </w:t>
      </w:r>
      <w:r w:rsidR="00641C1A" w:rsidRPr="00641C1A">
        <w:rPr>
          <w:rFonts w:ascii="Times New Roman" w:hAnsi="Times New Roman" w:cs="Times New Roman"/>
          <w:sz w:val="20"/>
          <w:szCs w:val="20"/>
          <w:lang w:eastAsia="pl-PL"/>
        </w:rPr>
        <w:t>przy użyciu środków komunikacji elektroniczne</w:t>
      </w:r>
      <w:r w:rsidR="00641C1A">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 formularza „Wyślij wiadomość do zamawiającego”.</w:t>
      </w:r>
    </w:p>
    <w:p w:rsidR="00141B2B" w:rsidRDefault="00141B2B" w:rsidP="00CB2802">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141B2B" w:rsidRDefault="00141B2B" w:rsidP="00B6328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Zamawiający będzie przekazywał wykonawcom informacje </w:t>
      </w:r>
      <w:r w:rsidR="00B63285" w:rsidRPr="00B63285">
        <w:rPr>
          <w:rFonts w:ascii="Times New Roman" w:hAnsi="Times New Roman" w:cs="Times New Roman"/>
          <w:sz w:val="20"/>
          <w:szCs w:val="20"/>
          <w:lang w:eastAsia="pl-PL"/>
        </w:rPr>
        <w:t>przy użyciu środków komunikacji elektroniczne</w:t>
      </w:r>
      <w:r w:rsidR="00B63285">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63285" w:rsidRPr="00313190" w:rsidRDefault="00141B2B" w:rsidP="00C5605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stały dostęp do sieci Internet o gwarantowanej przepustowości nie mniejszej niż 512 kb/s,</w:t>
      </w:r>
    </w:p>
    <w:p w:rsidR="00141B2B" w:rsidRP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komputer klasy PC lub MAC o następującej konfiguracji: pamięć min. 2 GB Ram, procesor Intel   IV 2 GHZ lub jego nowsza wersja, jeden z systemów operacyjnych - MS Windows 7, Mac Os x 10 4, Linux, lub ich nowsze wersje,</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c)</w:t>
      </w:r>
      <w:r w:rsidRPr="00141B2B">
        <w:rPr>
          <w:rFonts w:ascii="Times New Roman" w:hAnsi="Times New Roman" w:cs="Times New Roman"/>
          <w:sz w:val="20"/>
          <w:szCs w:val="20"/>
          <w:lang w:eastAsia="pl-PL"/>
        </w:rPr>
        <w:tab/>
        <w:t>zainstalowana dowolna przeglądarka internetowa, w przypadku Internet Explorer minimalnie  wersja 10 0.,</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d)</w:t>
      </w:r>
      <w:r w:rsidRPr="00141B2B">
        <w:rPr>
          <w:rFonts w:ascii="Times New Roman" w:hAnsi="Times New Roman" w:cs="Times New Roman"/>
          <w:sz w:val="20"/>
          <w:szCs w:val="20"/>
          <w:lang w:eastAsia="pl-PL"/>
        </w:rPr>
        <w:tab/>
        <w:t>włączona obsługa JavaScript,</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e)</w:t>
      </w:r>
      <w:r w:rsidRPr="00141B2B">
        <w:rPr>
          <w:rFonts w:ascii="Times New Roman" w:hAnsi="Times New Roman" w:cs="Times New Roman"/>
          <w:sz w:val="20"/>
          <w:szCs w:val="20"/>
          <w:lang w:eastAsia="pl-PL"/>
        </w:rPr>
        <w:tab/>
        <w:t>zainstalowany program Adobe Acrobat Reader lub inny obsługujący format plików .pdf,</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f)</w:t>
      </w:r>
      <w:r w:rsidRPr="00141B2B">
        <w:rPr>
          <w:rFonts w:ascii="Times New Roman" w:hAnsi="Times New Roman" w:cs="Times New Roman"/>
          <w:sz w:val="20"/>
          <w:szCs w:val="20"/>
          <w:lang w:eastAsia="pl-PL"/>
        </w:rPr>
        <w:tab/>
        <w:t>Platformazakupowa.pl działa według standardu przyjętego w komunikacji sieciowej - kodowanie UTF8,</w:t>
      </w:r>
    </w:p>
    <w:p w:rsid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g)</w:t>
      </w:r>
      <w:r w:rsidRPr="00141B2B">
        <w:rPr>
          <w:rFonts w:ascii="Times New Roman" w:hAnsi="Times New Roman" w:cs="Times New Roman"/>
          <w:sz w:val="20"/>
          <w:szCs w:val="20"/>
          <w:lang w:eastAsia="pl-PL"/>
        </w:rPr>
        <w:tab/>
        <w:t>Oznaczenie czasu odbioru danych przez platformę zakupową stanowi datę oraz dokładny czas (hh:mm:ss) generowany wg. czasu lokalnego serwera synchronizowanego z zegarem Głównego Urzędu Miar.</w:t>
      </w:r>
    </w:p>
    <w:p w:rsidR="00141B2B" w:rsidRDefault="00CB2802"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13.6</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Wykonawca, przystępując do niniejszego postępowania o udzi</w:t>
      </w:r>
      <w:r w:rsidR="00141B2B">
        <w:rPr>
          <w:rFonts w:ascii="Times New Roman" w:hAnsi="Times New Roman" w:cs="Times New Roman"/>
          <w:sz w:val="20"/>
          <w:szCs w:val="20"/>
          <w:lang w:eastAsia="pl-PL"/>
        </w:rPr>
        <w:t>elenie zamówienia publicznego:</w:t>
      </w:r>
    </w:p>
    <w:p w:rsidR="00141B2B" w:rsidRPr="00141B2B" w:rsidRDefault="00141B2B"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akceptuje warunki korzystania z platformazakupowa.pl określone w Regulaminie zamieszczonym na stronie internetowej pod linkiem w zakładce „Regulamin" oraz uznaje go za wiążący,</w:t>
      </w:r>
    </w:p>
    <w:p w:rsidR="0063624C" w:rsidRPr="009D594F" w:rsidRDefault="00141B2B"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zapoznał i stosuje się do Instrukcji składania ofert/wniosków dostępnej pod linkiem (</w:t>
      </w:r>
      <w:hyperlink r:id="rId12" w:history="1">
        <w:r w:rsidRPr="008A588A">
          <w:rPr>
            <w:rStyle w:val="Hipercze"/>
            <w:rFonts w:ascii="Times New Roman" w:hAnsi="Times New Roman" w:cs="Times New Roman"/>
            <w:sz w:val="20"/>
            <w:szCs w:val="20"/>
            <w:lang w:eastAsia="pl-PL"/>
          </w:rPr>
          <w:t>https://drive.google.com/file/d/1Kd1DttbBeiNWt4q4slS4t76lZVKPbkyD/view</w:t>
        </w:r>
      </w:hyperlink>
      <w:r w:rsidRPr="00141B2B">
        <w:rPr>
          <w:rFonts w:ascii="Times New Roman" w:hAnsi="Times New Roman" w:cs="Times New Roman"/>
          <w:sz w:val="20"/>
          <w:szCs w:val="20"/>
          <w:lang w:eastAsia="pl-PL"/>
        </w:rPr>
        <w:t>)</w:t>
      </w:r>
    </w:p>
    <w:p w:rsidR="00141B2B" w:rsidRP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13.7</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nie ponosi odpowiedzialności za złożenie oferty w sposób niezgodny z Instrukcją</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korzystania z platformazakupowa.pl, w szczególności za sytuację, gdy zamawiający zapozna się z</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treścią oferty przed upływem terminu składania ofert (np. złożenie oferty w zakładce „Wyślij</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wiadomość do zamawiającego”).</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CB2802" w:rsidRPr="00606F90" w:rsidRDefault="00CB2802" w:rsidP="00606F90">
      <w:pPr>
        <w:pStyle w:val="Akapitzlist"/>
        <w:tabs>
          <w:tab w:val="left" w:pos="-284"/>
          <w:tab w:val="left" w:pos="142"/>
        </w:tabs>
        <w:spacing w:line="240" w:lineRule="auto"/>
        <w:ind w:left="142" w:hanging="426"/>
        <w:jc w:val="both"/>
        <w:rPr>
          <w:rFonts w:ascii="Times New Roman" w:hAnsi="Times New Roman" w:cs="Times New Roman"/>
          <w:sz w:val="20"/>
          <w:szCs w:val="20"/>
          <w:u w:val="single"/>
          <w:lang w:eastAsia="pl-PL"/>
        </w:rPr>
      </w:pPr>
      <w:r>
        <w:rPr>
          <w:rFonts w:ascii="Times New Roman" w:hAnsi="Times New Roman" w:cs="Times New Roman"/>
          <w:sz w:val="20"/>
          <w:szCs w:val="20"/>
          <w:lang w:eastAsia="pl-PL"/>
        </w:rPr>
        <w:t>13.8</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informuje, że instrukcje korzystania z platformazakupowa.pl dotyczące w</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szczególności logowania, składania wniosków o wyjaśnienie treści SWZ, składania ofert oraz innych</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czynności podejmowanych w niniejszym postępowaniu przy użyc</w:t>
      </w:r>
      <w:r>
        <w:rPr>
          <w:rFonts w:ascii="Times New Roman" w:hAnsi="Times New Roman" w:cs="Times New Roman"/>
          <w:sz w:val="20"/>
          <w:szCs w:val="20"/>
          <w:lang w:eastAsia="pl-PL"/>
        </w:rPr>
        <w:t xml:space="preserve">iu platformazakupowa.pl znajduje </w:t>
      </w:r>
      <w:r w:rsidR="00141B2B" w:rsidRPr="00CB2802">
        <w:rPr>
          <w:rFonts w:ascii="Times New Roman" w:hAnsi="Times New Roman" w:cs="Times New Roman"/>
          <w:sz w:val="20"/>
          <w:szCs w:val="20"/>
          <w:lang w:eastAsia="pl-PL"/>
        </w:rPr>
        <w:t>się w zakładce „Instrukcje dla Wykonawców" na stronie internetowej pod adresem:</w:t>
      </w:r>
      <w:r>
        <w:rPr>
          <w:rFonts w:ascii="Times New Roman" w:hAnsi="Times New Roman" w:cs="Times New Roman"/>
          <w:sz w:val="20"/>
          <w:szCs w:val="20"/>
          <w:lang w:eastAsia="pl-PL"/>
        </w:rPr>
        <w:t xml:space="preserve"> </w:t>
      </w:r>
      <w:hyperlink r:id="rId13" w:history="1">
        <w:r w:rsidR="00606F90" w:rsidRPr="00ED0A19">
          <w:rPr>
            <w:rStyle w:val="Hipercze"/>
            <w:rFonts w:ascii="Times New Roman" w:hAnsi="Times New Roman" w:cs="Times New Roman"/>
            <w:sz w:val="20"/>
            <w:szCs w:val="20"/>
            <w:lang w:eastAsia="pl-PL"/>
          </w:rPr>
          <w:t>https://platformazakupowa.pl/strona/45-instrukcje</w:t>
        </w:r>
      </w:hyperlink>
      <w:r w:rsidR="00606F90">
        <w:rPr>
          <w:rFonts w:ascii="Times New Roman" w:hAnsi="Times New Roman" w:cs="Times New Roman"/>
          <w:sz w:val="20"/>
          <w:szCs w:val="20"/>
          <w:u w:val="single"/>
          <w:lang w:eastAsia="pl-PL"/>
        </w:rPr>
        <w:t xml:space="preserve"> </w:t>
      </w:r>
    </w:p>
    <w:p w:rsid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13.9. </w:t>
      </w:r>
      <w:r w:rsidR="00141B2B" w:rsidRPr="00CB2802">
        <w:rPr>
          <w:rFonts w:ascii="Times New Roman" w:hAnsi="Times New Roman" w:cs="Times New Roman"/>
          <w:sz w:val="20"/>
          <w:szCs w:val="20"/>
          <w:lang w:eastAsia="pl-PL"/>
        </w:rPr>
        <w:t>Osoby uprawnione do porozumiewania się z Wykonawcami:</w:t>
      </w:r>
    </w:p>
    <w:p w:rsidR="00CB2802" w:rsidRDefault="00C45BC6" w:rsidP="009E31EE">
      <w:pPr>
        <w:pStyle w:val="Akapitzlist"/>
        <w:tabs>
          <w:tab w:val="left" w:pos="-284"/>
          <w:tab w:val="left" w:pos="0"/>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w:t>
      </w:r>
      <w:r>
        <w:rPr>
          <w:rFonts w:ascii="Times New Roman" w:hAnsi="Times New Roman" w:cs="Times New Roman"/>
          <w:sz w:val="20"/>
          <w:szCs w:val="20"/>
          <w:lang w:eastAsia="pl-PL"/>
        </w:rPr>
        <w:tab/>
        <w:t>p. Remigiusz Ciereszko</w:t>
      </w:r>
      <w:r w:rsidR="00141B2B" w:rsidRPr="00CB2802">
        <w:rPr>
          <w:rFonts w:ascii="Times New Roman" w:hAnsi="Times New Roman" w:cs="Times New Roman"/>
          <w:sz w:val="20"/>
          <w:szCs w:val="20"/>
          <w:lang w:eastAsia="pl-PL"/>
        </w:rPr>
        <w:t xml:space="preserve"> - osoba odpowiedzialna za przedmiot zamówi</w:t>
      </w:r>
      <w:r w:rsidR="00CB2802">
        <w:rPr>
          <w:rFonts w:ascii="Times New Roman" w:hAnsi="Times New Roman" w:cs="Times New Roman"/>
          <w:sz w:val="20"/>
          <w:szCs w:val="20"/>
          <w:lang w:eastAsia="pl-PL"/>
        </w:rPr>
        <w:t xml:space="preserve">enia  </w:t>
      </w:r>
      <w:r w:rsidR="00141B2B" w:rsidRPr="00CB2802">
        <w:rPr>
          <w:rFonts w:ascii="Times New Roman" w:hAnsi="Times New Roman" w:cs="Times New Roman"/>
          <w:sz w:val="20"/>
          <w:szCs w:val="20"/>
          <w:lang w:eastAsia="pl-PL"/>
        </w:rPr>
        <w:t>tel</w:t>
      </w:r>
      <w:r w:rsidR="00606F90">
        <w:rPr>
          <w:rFonts w:ascii="Times New Roman" w:hAnsi="Times New Roman" w:cs="Times New Roman"/>
          <w:sz w:val="20"/>
          <w:szCs w:val="20"/>
          <w:lang w:eastAsia="pl-PL"/>
        </w:rPr>
        <w:t xml:space="preserve">. </w:t>
      </w:r>
      <w:r w:rsidR="00CB280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59 857 66 21 wew. 58</w:t>
      </w:r>
      <w:r w:rsidR="009E31EE">
        <w:rPr>
          <w:rFonts w:ascii="Times New Roman" w:hAnsi="Times New Roman" w:cs="Times New Roman"/>
          <w:sz w:val="20"/>
          <w:szCs w:val="20"/>
          <w:lang w:eastAsia="pl-PL"/>
        </w:rPr>
        <w:t xml:space="preserve">,                                                  </w:t>
      </w:r>
      <w:r w:rsidR="00CB2802">
        <w:rPr>
          <w:rFonts w:ascii="Times New Roman" w:hAnsi="Times New Roman" w:cs="Times New Roman"/>
          <w:sz w:val="20"/>
          <w:szCs w:val="20"/>
          <w:lang w:eastAsia="pl-PL"/>
        </w:rPr>
        <w:t>e-mail:</w:t>
      </w:r>
      <w:r w:rsidR="009E31EE" w:rsidRPr="009E31EE">
        <w:t xml:space="preserve"> </w:t>
      </w:r>
      <w:hyperlink r:id="rId14" w:history="1">
        <w:r w:rsidRPr="00F53D02">
          <w:rPr>
            <w:rStyle w:val="Hipercze"/>
            <w:rFonts w:ascii="Times New Roman" w:hAnsi="Times New Roman" w:cs="Times New Roman"/>
            <w:sz w:val="20"/>
            <w:szCs w:val="20"/>
            <w:lang w:eastAsia="pl-PL"/>
          </w:rPr>
          <w:t>rciereszko@kepice.pl</w:t>
        </w:r>
      </w:hyperlink>
      <w:r>
        <w:rPr>
          <w:rFonts w:ascii="Times New Roman" w:hAnsi="Times New Roman" w:cs="Times New Roman"/>
          <w:sz w:val="20"/>
          <w:szCs w:val="20"/>
          <w:lang w:eastAsia="pl-PL"/>
        </w:rPr>
        <w:t xml:space="preserve"> </w:t>
      </w:r>
    </w:p>
    <w:p w:rsidR="00C56055" w:rsidRDefault="00C56055" w:rsidP="009E31EE">
      <w:pPr>
        <w:pStyle w:val="Akapitzlist"/>
        <w:tabs>
          <w:tab w:val="left" w:pos="-284"/>
          <w:tab w:val="left" w:pos="0"/>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p. Marzena Piszko-Bojaryn </w:t>
      </w:r>
      <w:r w:rsidRPr="00C56055">
        <w:rPr>
          <w:rFonts w:ascii="Times New Roman" w:hAnsi="Times New Roman" w:cs="Times New Roman"/>
          <w:sz w:val="20"/>
          <w:szCs w:val="20"/>
          <w:lang w:eastAsia="pl-PL"/>
        </w:rPr>
        <w:t>- osoba odpowiedzialna za przedmiot zamówi</w:t>
      </w:r>
      <w:r>
        <w:rPr>
          <w:rFonts w:ascii="Times New Roman" w:hAnsi="Times New Roman" w:cs="Times New Roman"/>
          <w:sz w:val="20"/>
          <w:szCs w:val="20"/>
          <w:lang w:eastAsia="pl-PL"/>
        </w:rPr>
        <w:t xml:space="preserve">enia  tel.  59 857 66 21 wew. 36, e-mail: </w:t>
      </w:r>
      <w:hyperlink r:id="rId15" w:history="1">
        <w:r w:rsidRPr="00D11787">
          <w:rPr>
            <w:rStyle w:val="Hipercze"/>
            <w:rFonts w:ascii="Times New Roman" w:hAnsi="Times New Roman" w:cs="Times New Roman"/>
            <w:sz w:val="20"/>
            <w:szCs w:val="20"/>
            <w:lang w:eastAsia="pl-PL"/>
          </w:rPr>
          <w:t>mpiszko-bojaryn@kepice.pl</w:t>
        </w:r>
      </w:hyperlink>
      <w:r>
        <w:rPr>
          <w:rFonts w:ascii="Times New Roman" w:hAnsi="Times New Roman" w:cs="Times New Roman"/>
          <w:sz w:val="20"/>
          <w:szCs w:val="20"/>
          <w:lang w:eastAsia="pl-PL"/>
        </w:rPr>
        <w:t xml:space="preserve"> </w:t>
      </w:r>
    </w:p>
    <w:p w:rsidR="009E31EE" w:rsidRDefault="00CB2802" w:rsidP="009E31EE">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2)</w:t>
      </w:r>
      <w:r w:rsidR="00141B2B" w:rsidRPr="00141B2B">
        <w:rPr>
          <w:rFonts w:ascii="Times New Roman" w:hAnsi="Times New Roman" w:cs="Times New Roman"/>
          <w:sz w:val="20"/>
          <w:szCs w:val="20"/>
          <w:lang w:eastAsia="pl-PL"/>
        </w:rPr>
        <w:tab/>
        <w:t>p. Aleksandra Szul - Młoczyńska - osoba odpowiedzialna za zamówienia publiczne</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 xml:space="preserve">tel. 59 857 66 21 wew. 55, e-mail: </w:t>
      </w:r>
      <w:hyperlink r:id="rId16" w:history="1">
        <w:r w:rsidR="009E31EE" w:rsidRPr="00ED0A19">
          <w:rPr>
            <w:rStyle w:val="Hipercze"/>
            <w:rFonts w:ascii="Times New Roman" w:hAnsi="Times New Roman" w:cs="Times New Roman"/>
            <w:sz w:val="20"/>
            <w:szCs w:val="20"/>
            <w:lang w:eastAsia="pl-PL"/>
          </w:rPr>
          <w:t>amloczynska@kepice.pl</w:t>
        </w:r>
      </w:hyperlink>
    </w:p>
    <w:p w:rsidR="00C45BC6" w:rsidRPr="008129A3" w:rsidRDefault="00C45BC6" w:rsidP="008129A3">
      <w:pPr>
        <w:tabs>
          <w:tab w:val="left" w:pos="-284"/>
          <w:tab w:val="left" w:pos="0"/>
          <w:tab w:val="left" w:pos="142"/>
          <w:tab w:val="left" w:pos="284"/>
        </w:tabs>
        <w:spacing w:line="240" w:lineRule="auto"/>
        <w:jc w:val="both"/>
        <w:rPr>
          <w:rFonts w:ascii="Times New Roman" w:hAnsi="Times New Roman" w:cs="Times New Roman"/>
          <w:sz w:val="20"/>
          <w:szCs w:val="20"/>
          <w:lang w:eastAsia="pl-PL"/>
        </w:rPr>
      </w:pPr>
    </w:p>
    <w:p w:rsidR="009E31EE" w:rsidRDefault="009E31EE" w:rsidP="00CB2802">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p>
    <w:p w:rsidR="00CB2802" w:rsidRDefault="00CB2802" w:rsidP="00CB2802">
      <w:pPr>
        <w:pStyle w:val="Akapitzlist"/>
        <w:numPr>
          <w:ilvl w:val="0"/>
          <w:numId w:val="14"/>
        </w:numPr>
        <w:tabs>
          <w:tab w:val="left" w:pos="-284"/>
          <w:tab w:val="left" w:pos="0"/>
        </w:tabs>
        <w:spacing w:line="240" w:lineRule="auto"/>
        <w:ind w:hanging="786"/>
        <w:jc w:val="both"/>
        <w:rPr>
          <w:rFonts w:ascii="Times New Roman" w:hAnsi="Times New Roman" w:cs="Times New Roman"/>
          <w:b/>
          <w:lang w:eastAsia="pl-PL"/>
        </w:rPr>
      </w:pPr>
      <w:r w:rsidRPr="00CB2802">
        <w:rPr>
          <w:rFonts w:ascii="Times New Roman" w:hAnsi="Times New Roman" w:cs="Times New Roman"/>
          <w:b/>
          <w:lang w:eastAsia="pl-PL"/>
        </w:rPr>
        <w:t>Zalecenia (elektronizacja)</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Zamawiający rekomenduje wykorzystanie formatów: .pdf .doc .xls .jpg (.jpeg) ze szczególnym wskazaniem na .pdf</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W celu ewentualnej kompresji danych Zamawiający rekomenduje wykorzystanie jednego z formatów:</w:t>
      </w:r>
    </w:p>
    <w:p w:rsidR="00CB2802" w:rsidRPr="00CB2802" w:rsidRDefault="00CB2802" w:rsidP="00CB2802">
      <w:pPr>
        <w:pStyle w:val="Akapitzlist"/>
        <w:numPr>
          <w:ilvl w:val="0"/>
          <w:numId w:val="21"/>
        </w:numPr>
        <w:tabs>
          <w:tab w:val="left" w:pos="-284"/>
          <w:tab w:val="left" w:pos="0"/>
        </w:tabs>
        <w:spacing w:line="240" w:lineRule="auto"/>
        <w:ind w:left="567" w:hanging="283"/>
        <w:jc w:val="both"/>
        <w:rPr>
          <w:rFonts w:ascii="Times New Roman" w:hAnsi="Times New Roman" w:cs="Times New Roman"/>
          <w:b/>
          <w:lang w:eastAsia="pl-PL"/>
        </w:rPr>
      </w:pPr>
      <w:r w:rsidRPr="00CB2802">
        <w:rPr>
          <w:rFonts w:ascii="Times New Roman" w:hAnsi="Times New Roman" w:cs="Times New Roman"/>
          <w:sz w:val="20"/>
          <w:szCs w:val="20"/>
          <w:lang w:eastAsia="pl-PL"/>
        </w:rPr>
        <w:tab/>
        <w:t>.zip</w:t>
      </w:r>
    </w:p>
    <w:p w:rsidR="00CB2802" w:rsidRDefault="00CB2802" w:rsidP="00CB2802">
      <w:pPr>
        <w:pStyle w:val="Akapitzlist"/>
        <w:numPr>
          <w:ilvl w:val="0"/>
          <w:numId w:val="21"/>
        </w:numPr>
        <w:tabs>
          <w:tab w:val="left" w:pos="-284"/>
          <w:tab w:val="left" w:pos="0"/>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.7Z</w:t>
      </w:r>
    </w:p>
    <w:p w:rsidR="00CB2802" w:rsidRPr="002C5441"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b/>
          <w:sz w:val="20"/>
          <w:szCs w:val="20"/>
          <w:lang w:eastAsia="pl-PL"/>
        </w:rPr>
      </w:pPr>
      <w:r w:rsidRPr="00CB2802">
        <w:rPr>
          <w:rFonts w:ascii="Times New Roman" w:hAnsi="Times New Roman" w:cs="Times New Roman"/>
          <w:sz w:val="20"/>
          <w:szCs w:val="20"/>
          <w:lang w:eastAsia="pl-PL"/>
        </w:rPr>
        <w:t xml:space="preserve">Wśród formatów powszechnych a NIE występujących w rozporządzeniu występują: .rar .gif .bmp .numbers .pages. </w:t>
      </w:r>
      <w:r w:rsidRPr="002C5441">
        <w:rPr>
          <w:rFonts w:ascii="Times New Roman" w:hAnsi="Times New Roman" w:cs="Times New Roman"/>
          <w:b/>
          <w:sz w:val="20"/>
          <w:szCs w:val="20"/>
          <w:lang w:eastAsia="pl-PL"/>
        </w:rPr>
        <w:t>Dokumenty złożone w takich plikach zostaną</w:t>
      </w:r>
      <w:r w:rsidR="00B63285">
        <w:rPr>
          <w:rFonts w:ascii="Times New Roman" w:hAnsi="Times New Roman" w:cs="Times New Roman"/>
          <w:b/>
          <w:sz w:val="20"/>
          <w:szCs w:val="20"/>
          <w:lang w:eastAsia="pl-PL"/>
        </w:rPr>
        <w:t xml:space="preserve"> uznane za złożone nieprawidłowe</w:t>
      </w:r>
      <w:r w:rsidRPr="002C5441">
        <w:rPr>
          <w:rFonts w:ascii="Times New Roman" w:hAnsi="Times New Roman" w:cs="Times New Roman"/>
          <w:b/>
          <w:sz w:val="20"/>
          <w:szCs w:val="20"/>
          <w:lang w:eastAsia="pl-PL"/>
        </w:rPr>
        <w:t>.</w:t>
      </w:r>
    </w:p>
    <w:p w:rsidR="00CB2802" w:rsidRDefault="00CB2802" w:rsidP="00B63285">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Ze względu na niskie ryzyko naruszenia integralności pliku oraz łatwiejszą weryfikację podpisu, zamawiający zaleca, w miarę możliwości, przekonwertowanie plików składających się na ofe</w:t>
      </w:r>
      <w:r w:rsidR="00B63285">
        <w:rPr>
          <w:rFonts w:ascii="Times New Roman" w:hAnsi="Times New Roman" w:cs="Times New Roman"/>
          <w:sz w:val="20"/>
          <w:szCs w:val="20"/>
          <w:lang w:eastAsia="pl-PL"/>
        </w:rPr>
        <w:t xml:space="preserve">rtę na format .pdf i opatrzenie i </w:t>
      </w:r>
      <w:r w:rsidR="00B63285" w:rsidRPr="00B63285">
        <w:rPr>
          <w:rFonts w:ascii="Times New Roman" w:hAnsi="Times New Roman" w:cs="Times New Roman"/>
          <w:sz w:val="20"/>
          <w:szCs w:val="20"/>
          <w:lang w:eastAsia="pl-PL"/>
        </w:rPr>
        <w:t xml:space="preserve">opatrzenie ich kwalifikowanym podpisem elektronicznym z kwalifikowanym certyfikatem </w:t>
      </w:r>
      <w:r w:rsidRPr="00CB2802">
        <w:rPr>
          <w:rFonts w:ascii="Times New Roman" w:hAnsi="Times New Roman" w:cs="Times New Roman"/>
          <w:sz w:val="20"/>
          <w:szCs w:val="20"/>
          <w:lang w:eastAsia="pl-PL"/>
        </w:rPr>
        <w:t>PAdES.</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Pliki w innych formatach niż PDF zaleca się opatrzyć zewnętrznym podpisem XAdES. Wykonawca powinien pamiętać, aby plik z podpisem przekazywać łącznie z dokumentem podpisywanym.</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zaleca, aby Wykonawca z odpowiednim wyprzedzeniem przetestował możliwość prawidłowego wykorzystania wybranej metody podpisania plików oferty.</w:t>
      </w:r>
    </w:p>
    <w:p w:rsidR="00CB2802"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Zaleca się, aby komunikacja z wykonawcami odbywała się tylko na Platformie za pośrednictwem formularza “Wyślij wiadomość do zamawiającego”, nie za pośrednictwem adresu email.</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Osobą składającą ofertę powinna być osoba kontaktowa podawana w dokumentacji.</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Ofertę należy przygot</w:t>
      </w:r>
      <w:r w:rsidR="00B63285">
        <w:rPr>
          <w:rFonts w:ascii="Times New Roman" w:hAnsi="Times New Roman" w:cs="Times New Roman"/>
          <w:sz w:val="20"/>
          <w:szCs w:val="20"/>
          <w:lang w:eastAsia="pl-PL"/>
        </w:rPr>
        <w:t>ować z należytą starannością przez podmiot ubiegający</w:t>
      </w:r>
      <w:r w:rsidR="00CB2802" w:rsidRPr="00BB7E67">
        <w:rPr>
          <w:rFonts w:ascii="Times New Roman" w:hAnsi="Times New Roman" w:cs="Times New Roman"/>
          <w:sz w:val="20"/>
          <w:szCs w:val="20"/>
          <w:lang w:eastAsia="pl-PL"/>
        </w:rPr>
        <w:t xml:space="preserve"> się o udzielenie zamówienia publicznego i zachowaniem odpowiedniego odstępu czasu do zakończenia przyjmowania ofert/wniosków. Sugerujemy złożenie oferty na 24 godziny przed terminem składania ofert/wniosków.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Podczas podpisywania plików zaleca się stosowanie alg</w:t>
      </w:r>
      <w:r>
        <w:rPr>
          <w:rFonts w:ascii="Times New Roman" w:hAnsi="Times New Roman" w:cs="Times New Roman"/>
          <w:sz w:val="20"/>
          <w:szCs w:val="20"/>
          <w:lang w:eastAsia="pl-PL"/>
        </w:rPr>
        <w:t>orytmu skrótu SHA2 zamiast SHA1</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Jeśli wykonawca pakuje dokumenty np. w plik ZIP zalecamy wcześniejsze podpisanie każdego ze skompresowanych plików.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Zamawiający rekomenduje wykorzystanie podpisu z kwalifikowanym znacznikiem czasu.</w:t>
      </w:r>
    </w:p>
    <w:p w:rsidR="00773F41" w:rsidRDefault="00BB7E67" w:rsidP="0021094B">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w:t>
      </w:r>
      <w:r w:rsidR="00B63285">
        <w:rPr>
          <w:rFonts w:ascii="Times New Roman" w:hAnsi="Times New Roman" w:cs="Times New Roman"/>
          <w:sz w:val="20"/>
          <w:szCs w:val="20"/>
          <w:lang w:eastAsia="pl-PL"/>
        </w:rPr>
        <w:t>awiający zwraca uwagę</w:t>
      </w:r>
      <w:r w:rsidR="00CB2802" w:rsidRPr="00BB7E67">
        <w:rPr>
          <w:rFonts w:ascii="Times New Roman" w:hAnsi="Times New Roman" w:cs="Times New Roman"/>
          <w:sz w:val="20"/>
          <w:szCs w:val="20"/>
          <w:lang w:eastAsia="pl-PL"/>
        </w:rPr>
        <w:t xml:space="preserve"> aby nie wprowadzać jakichkolwiek zmian w plikach po podpisaniu ich po</w:t>
      </w:r>
      <w:r w:rsidR="00B63285">
        <w:rPr>
          <w:rFonts w:ascii="Times New Roman" w:hAnsi="Times New Roman" w:cs="Times New Roman"/>
          <w:sz w:val="20"/>
          <w:szCs w:val="20"/>
          <w:lang w:eastAsia="pl-PL"/>
        </w:rPr>
        <w:t>dpisem kwalifikowanym. Skutkuje</w:t>
      </w:r>
      <w:r w:rsidR="00CB2802" w:rsidRPr="00BB7E67">
        <w:rPr>
          <w:rFonts w:ascii="Times New Roman" w:hAnsi="Times New Roman" w:cs="Times New Roman"/>
          <w:sz w:val="20"/>
          <w:szCs w:val="20"/>
          <w:lang w:eastAsia="pl-PL"/>
        </w:rPr>
        <w:t xml:space="preserve"> naruszeniem integralności plików co równoważne będzie z koniecznością odrzucenia oferty w postępowaniu</w:t>
      </w:r>
    </w:p>
    <w:p w:rsid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1094B" w:rsidRP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1300BA" w:rsidRDefault="001300BA"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C2D80" w:rsidRDefault="006221EB" w:rsidP="002C2D80">
      <w:pPr>
        <w:pStyle w:val="Akapitzlist"/>
        <w:numPr>
          <w:ilvl w:val="0"/>
          <w:numId w:val="14"/>
        </w:numPr>
        <w:tabs>
          <w:tab w:val="left" w:pos="-284"/>
          <w:tab w:val="left" w:pos="-142"/>
          <w:tab w:val="left" w:pos="0"/>
          <w:tab w:val="left" w:pos="284"/>
        </w:tabs>
        <w:spacing w:line="240" w:lineRule="auto"/>
        <w:ind w:hanging="786"/>
        <w:jc w:val="both"/>
        <w:rPr>
          <w:rFonts w:ascii="Times New Roman" w:hAnsi="Times New Roman" w:cs="Times New Roman"/>
          <w:b/>
          <w:lang w:eastAsia="pl-PL"/>
        </w:rPr>
      </w:pPr>
      <w:r>
        <w:rPr>
          <w:rFonts w:ascii="Times New Roman" w:hAnsi="Times New Roman" w:cs="Times New Roman"/>
          <w:b/>
          <w:lang w:eastAsia="pl-PL"/>
        </w:rPr>
        <w:t xml:space="preserve"> </w:t>
      </w:r>
      <w:r w:rsidR="002C5441" w:rsidRPr="002C5441">
        <w:rPr>
          <w:rFonts w:ascii="Times New Roman" w:hAnsi="Times New Roman" w:cs="Times New Roman"/>
          <w:b/>
          <w:lang w:eastAsia="pl-PL"/>
        </w:rPr>
        <w:t>Opis sposobu przygotowania oferty</w:t>
      </w:r>
    </w:p>
    <w:p w:rsidR="002C2D80" w:rsidRPr="002C2D80" w:rsidRDefault="002C2D80" w:rsidP="00A9318E">
      <w:pPr>
        <w:pStyle w:val="Akapitzlist"/>
        <w:numPr>
          <w:ilvl w:val="1"/>
          <w:numId w:val="14"/>
        </w:numPr>
        <w:tabs>
          <w:tab w:val="left" w:pos="-284"/>
          <w:tab w:val="left" w:pos="-142"/>
          <w:tab w:val="left" w:pos="0"/>
          <w:tab w:val="left" w:pos="284"/>
        </w:tabs>
        <w:spacing w:line="240" w:lineRule="auto"/>
        <w:jc w:val="both"/>
        <w:rPr>
          <w:rFonts w:ascii="Times New Roman" w:hAnsi="Times New Roman" w:cs="Times New Roman"/>
          <w:b/>
          <w:sz w:val="20"/>
          <w:szCs w:val="20"/>
          <w:lang w:eastAsia="pl-PL"/>
        </w:rPr>
      </w:pPr>
      <w:r w:rsidRPr="002C2D80">
        <w:rPr>
          <w:rFonts w:ascii="Times New Roman" w:hAnsi="Times New Roman" w:cs="Times New Roman"/>
          <w:spacing w:val="-1"/>
          <w:sz w:val="20"/>
          <w:szCs w:val="20"/>
        </w:rPr>
        <w:t>Oferta sk</w:t>
      </w:r>
      <w:r w:rsidRPr="002C2D80">
        <w:rPr>
          <w:rFonts w:ascii="Times New Roman" w:eastAsia="Times New Roman" w:hAnsi="Times New Roman" w:cs="Times New Roman"/>
          <w:spacing w:val="-1"/>
          <w:sz w:val="20"/>
          <w:szCs w:val="20"/>
        </w:rPr>
        <w:t xml:space="preserve">ładana elektronicznie </w:t>
      </w:r>
      <w:r w:rsidR="00A9318E">
        <w:rPr>
          <w:rFonts w:ascii="Times New Roman" w:eastAsia="Times New Roman" w:hAnsi="Times New Roman" w:cs="Times New Roman"/>
          <w:spacing w:val="-1"/>
          <w:sz w:val="20"/>
          <w:szCs w:val="20"/>
        </w:rPr>
        <w:t>(formularz oferty</w:t>
      </w:r>
      <w:r w:rsidR="00A9318E" w:rsidRPr="00A9318E">
        <w:rPr>
          <w:rFonts w:ascii="Times New Roman" w:eastAsia="Times New Roman" w:hAnsi="Times New Roman" w:cs="Times New Roman"/>
          <w:spacing w:val="-1"/>
          <w:sz w:val="20"/>
          <w:szCs w:val="20"/>
        </w:rPr>
        <w:t xml:space="preserve"> wraz z załączn</w:t>
      </w:r>
      <w:r w:rsidR="00313190">
        <w:rPr>
          <w:rFonts w:ascii="Times New Roman" w:eastAsia="Times New Roman" w:hAnsi="Times New Roman" w:cs="Times New Roman"/>
          <w:spacing w:val="-1"/>
          <w:sz w:val="20"/>
          <w:szCs w:val="20"/>
        </w:rPr>
        <w:t>ikami wskazanymi w pkt. 9.1 SWZ</w:t>
      </w:r>
      <w:r w:rsidR="00A9318E">
        <w:rPr>
          <w:rFonts w:ascii="Times New Roman" w:eastAsia="Times New Roman" w:hAnsi="Times New Roman" w:cs="Times New Roman"/>
          <w:spacing w:val="-1"/>
          <w:sz w:val="20"/>
          <w:szCs w:val="20"/>
        </w:rPr>
        <w:t>)</w:t>
      </w:r>
      <w:r w:rsidR="00A9318E" w:rsidRPr="00A9318E">
        <w:rPr>
          <w:rFonts w:ascii="Times New Roman" w:eastAsia="Times New Roman" w:hAnsi="Times New Roman" w:cs="Times New Roman"/>
          <w:spacing w:val="-1"/>
          <w:sz w:val="20"/>
          <w:szCs w:val="20"/>
        </w:rPr>
        <w:t xml:space="preserve"> </w:t>
      </w:r>
      <w:r w:rsidRPr="002C2D80">
        <w:rPr>
          <w:rFonts w:ascii="Times New Roman" w:eastAsia="Times New Roman" w:hAnsi="Times New Roman" w:cs="Times New Roman"/>
          <w:spacing w:val="-1"/>
          <w:sz w:val="20"/>
          <w:szCs w:val="20"/>
        </w:rPr>
        <w:t>musi zostać podpisana elektronicznym kwalifikowanym p</w:t>
      </w:r>
      <w:r w:rsidR="0021094B">
        <w:rPr>
          <w:rFonts w:ascii="Times New Roman" w:eastAsia="Times New Roman" w:hAnsi="Times New Roman" w:cs="Times New Roman"/>
          <w:spacing w:val="-1"/>
          <w:sz w:val="20"/>
          <w:szCs w:val="20"/>
        </w:rPr>
        <w:t xml:space="preserve">odpisem. </w:t>
      </w:r>
      <w:r w:rsidRPr="002C2D80">
        <w:rPr>
          <w:rFonts w:ascii="Times New Roman" w:eastAsia="Times New Roman" w:hAnsi="Times New Roman" w:cs="Times New Roman"/>
          <w:sz w:val="20"/>
          <w:szCs w:val="20"/>
        </w:rPr>
        <w:t xml:space="preserve">W procesie składania oferty na platformie, kwalifikowany podpis elektroniczny wykonawca może złożyć bezpośrednio na dokumencie, który następnie przesyła do systemu (opcja rekomendowana przez </w:t>
      </w:r>
      <w:hyperlink r:id="rId17" w:history="1">
        <w:r w:rsidRPr="002C2D80">
          <w:rPr>
            <w:rStyle w:val="Hipercze"/>
            <w:rFonts w:ascii="Times New Roman" w:eastAsia="Times New Roman" w:hAnsi="Times New Roman" w:cs="Times New Roman"/>
            <w:sz w:val="20"/>
            <w:szCs w:val="20"/>
          </w:rPr>
          <w:t>platformazakupowa.pl</w:t>
        </w:r>
      </w:hyperlink>
      <w:r w:rsidRPr="002C2D80">
        <w:rPr>
          <w:rFonts w:ascii="Times New Roman" w:eastAsia="Times New Roman" w:hAnsi="Times New Roman" w:cs="Times New Roman"/>
          <w:sz w:val="20"/>
          <w:szCs w:val="20"/>
        </w:rPr>
        <w:t xml:space="preserve">) oraz dodatkowo </w:t>
      </w:r>
      <w:r w:rsidRPr="002C2D80">
        <w:rPr>
          <w:rFonts w:ascii="Times New Roman" w:eastAsia="Times New Roman" w:hAnsi="Times New Roman" w:cs="Times New Roman"/>
          <w:spacing w:val="-1"/>
          <w:sz w:val="20"/>
          <w:szCs w:val="20"/>
        </w:rPr>
        <w:t xml:space="preserve">dla całego pakietu dokumentów w kroku 2 Formularza składania oferty lub wniosku (po kliknięciu w </w:t>
      </w:r>
      <w:r w:rsidRPr="002C2D80">
        <w:rPr>
          <w:rFonts w:ascii="Times New Roman" w:eastAsia="Times New Roman" w:hAnsi="Times New Roman" w:cs="Times New Roman"/>
          <w:sz w:val="20"/>
          <w:szCs w:val="20"/>
        </w:rPr>
        <w:t>przycisk Przejdź do podsumowania).</w:t>
      </w:r>
    </w:p>
    <w:p w:rsidR="00D764A8" w:rsidRPr="00D764A8" w:rsidRDefault="002C2D80" w:rsidP="00D764A8">
      <w:pPr>
        <w:pStyle w:val="Akapitzlist"/>
        <w:numPr>
          <w:ilvl w:val="1"/>
          <w:numId w:val="14"/>
        </w:numPr>
        <w:tabs>
          <w:tab w:val="left" w:pos="-284"/>
          <w:tab w:val="left" w:pos="-142"/>
          <w:tab w:val="left" w:pos="0"/>
          <w:tab w:val="left" w:pos="284"/>
        </w:tabs>
        <w:spacing w:line="240" w:lineRule="auto"/>
        <w:ind w:left="360" w:hanging="502"/>
        <w:jc w:val="both"/>
        <w:rPr>
          <w:rFonts w:ascii="Times New Roman" w:eastAsia="Times New Roman" w:hAnsi="Times New Roman" w:cs="Times New Roman"/>
          <w:b/>
          <w:sz w:val="20"/>
          <w:szCs w:val="20"/>
        </w:rPr>
      </w:pPr>
      <w:r w:rsidRPr="00D764A8">
        <w:rPr>
          <w:rFonts w:ascii="Times New Roman" w:eastAsia="Times New Roman" w:hAnsi="Times New Roman" w:cs="Times New Roman"/>
          <w:sz w:val="20"/>
          <w:szCs w:val="20"/>
        </w:rPr>
        <w:t>P</w:t>
      </w:r>
      <w:r w:rsidRPr="00D764A8">
        <w:rPr>
          <w:rFonts w:ascii="Times New Roman" w:hAnsi="Times New Roman" w:cs="Times New Roman"/>
          <w:sz w:val="20"/>
          <w:szCs w:val="20"/>
        </w:rPr>
        <w:t>o</w:t>
      </w:r>
      <w:r w:rsidRPr="00D764A8">
        <w:rPr>
          <w:rFonts w:ascii="Times New Roman" w:eastAsia="Times New Roman" w:hAnsi="Times New Roman" w:cs="Times New Roman"/>
          <w:sz w:val="20"/>
          <w:szCs w:val="20"/>
        </w:rPr>
        <w:t>świadczenia za zgodność z oryginałem dokonuje odpowiednio wykonawca, podmiot, na którego zdolnościach lub sytuacji polega wykonawca, wykonawcy wspólnie ubiegający się o udzielenie</w:t>
      </w:r>
      <w:r w:rsidRPr="00D764A8">
        <w:rPr>
          <w:rFonts w:ascii="Times New Roman" w:hAnsi="Times New Roman" w:cs="Times New Roman"/>
          <w:spacing w:val="-2"/>
          <w:sz w:val="20"/>
          <w:szCs w:val="20"/>
        </w:rPr>
        <w:t xml:space="preserve"> </w:t>
      </w:r>
      <w:r w:rsidRPr="00D764A8">
        <w:rPr>
          <w:rFonts w:ascii="Times New Roman" w:hAnsi="Times New Roman" w:cs="Times New Roman"/>
          <w:sz w:val="20"/>
          <w:szCs w:val="20"/>
        </w:rPr>
        <w:t>zam</w:t>
      </w:r>
      <w:r w:rsidRPr="00D764A8">
        <w:rPr>
          <w:rFonts w:ascii="Times New Roman" w:eastAsia="Times New Roman" w:hAnsi="Times New Roman" w:cs="Times New Roman"/>
          <w:sz w:val="20"/>
          <w:szCs w:val="20"/>
        </w:rPr>
        <w:t>ówienia publicznego albo podwykonawca, w zakresie dokumentów, które każdego z nich dotyczą. Poprzez oryginał należy rozumieć dokument podpisany kwalifi</w:t>
      </w:r>
      <w:r w:rsidR="0021094B" w:rsidRPr="00D764A8">
        <w:rPr>
          <w:rFonts w:ascii="Times New Roman" w:eastAsia="Times New Roman" w:hAnsi="Times New Roman" w:cs="Times New Roman"/>
          <w:sz w:val="20"/>
          <w:szCs w:val="20"/>
        </w:rPr>
        <w:t>kowanym podpisem elektronicznym</w:t>
      </w:r>
      <w:r w:rsidR="00D764A8" w:rsidRPr="00D764A8">
        <w:rPr>
          <w:rFonts w:ascii="Times New Roman" w:eastAsia="Times New Roman" w:hAnsi="Times New Roman" w:cs="Times New Roman"/>
          <w:sz w:val="20"/>
          <w:szCs w:val="20"/>
        </w:rPr>
        <w:t xml:space="preserve"> z kwalifikowanym certyfikatem</w:t>
      </w:r>
      <w:r w:rsidR="0021094B" w:rsidRPr="00D764A8">
        <w:rPr>
          <w:rFonts w:ascii="Times New Roman" w:eastAsia="Times New Roman" w:hAnsi="Times New Roman" w:cs="Times New Roman"/>
          <w:sz w:val="20"/>
          <w:szCs w:val="20"/>
        </w:rPr>
        <w:t xml:space="preserve"> </w:t>
      </w:r>
      <w:r w:rsidRPr="00D764A8">
        <w:rPr>
          <w:rFonts w:ascii="Times New Roman" w:eastAsia="Times New Roman" w:hAnsi="Times New Roman" w:cs="Times New Roman"/>
          <w:sz w:val="20"/>
          <w:szCs w:val="20"/>
        </w:rPr>
        <w:t xml:space="preserve">przez osobę/osoby </w:t>
      </w:r>
      <w:r w:rsidR="00D764A8" w:rsidRPr="00D764A8">
        <w:rPr>
          <w:rFonts w:ascii="Times New Roman" w:eastAsia="Times New Roman" w:hAnsi="Times New Roman" w:cs="Times New Roman"/>
          <w:sz w:val="20"/>
          <w:szCs w:val="20"/>
        </w:rPr>
        <w:t xml:space="preserve">wskazaną/e do reprezentacji lub </w:t>
      </w:r>
      <w:r w:rsidRPr="00D764A8">
        <w:rPr>
          <w:rFonts w:ascii="Times New Roman" w:eastAsia="Times New Roman" w:hAnsi="Times New Roman" w:cs="Times New Roman"/>
          <w:sz w:val="20"/>
          <w:szCs w:val="20"/>
        </w:rPr>
        <w:t xml:space="preserve">upoważnioną/upoważnione. </w:t>
      </w:r>
      <w:r w:rsidR="00D764A8" w:rsidRPr="00D764A8">
        <w:rPr>
          <w:rFonts w:ascii="Times New Roman" w:eastAsia="Times New Roman" w:hAnsi="Times New Roman" w:cs="Times New Roman"/>
          <w:sz w:val="20"/>
          <w:szCs w:val="20"/>
        </w:rPr>
        <w:t xml:space="preserve">Poświadczenie za zgodność z oryginałem następuje w formie elektronicznej podpisane kwalifikowanym podpisem elektronicznym </w:t>
      </w:r>
      <w:r w:rsidR="00D764A8" w:rsidRPr="00D764A8">
        <w:rPr>
          <w:rFonts w:ascii="Times New Roman" w:eastAsia="Times New Roman" w:hAnsi="Times New Roman" w:cs="Times New Roman"/>
          <w:iCs/>
          <w:sz w:val="20"/>
          <w:szCs w:val="20"/>
        </w:rPr>
        <w:t>z kwalifikowanym certyfikatem</w:t>
      </w:r>
      <w:r w:rsidR="00D764A8" w:rsidRPr="00D764A8">
        <w:rPr>
          <w:rFonts w:ascii="Times New Roman" w:eastAsia="Times New Roman" w:hAnsi="Times New Roman" w:cs="Times New Roman"/>
          <w:i/>
          <w:iCs/>
          <w:sz w:val="20"/>
          <w:szCs w:val="20"/>
        </w:rPr>
        <w:t xml:space="preserve"> </w:t>
      </w:r>
      <w:r w:rsidR="00D764A8" w:rsidRPr="00D764A8">
        <w:rPr>
          <w:rFonts w:ascii="Times New Roman" w:eastAsia="Times New Roman" w:hAnsi="Times New Roman" w:cs="Times New Roman"/>
          <w:sz w:val="20"/>
          <w:szCs w:val="20"/>
        </w:rPr>
        <w:t>przez osobę/osoby upoważnioną/upoważnione.</w:t>
      </w:r>
    </w:p>
    <w:p w:rsidR="00A9318E" w:rsidRPr="00A9318E" w:rsidRDefault="002C2D80" w:rsidP="00A9318E">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Oferta powinna by</w:t>
      </w:r>
      <w:r w:rsidRPr="00A9318E">
        <w:rPr>
          <w:rFonts w:ascii="Times New Roman" w:eastAsia="Times New Roman" w:hAnsi="Times New Roman" w:cs="Times New Roman"/>
          <w:sz w:val="20"/>
          <w:szCs w:val="20"/>
        </w:rPr>
        <w:t>ć:</w:t>
      </w:r>
    </w:p>
    <w:p w:rsidR="00A9318E" w:rsidRPr="00A9318E" w:rsidRDefault="002C2D80" w:rsidP="00D764A8">
      <w:pPr>
        <w:pStyle w:val="Akapitzlist"/>
        <w:numPr>
          <w:ilvl w:val="0"/>
          <w:numId w:val="25"/>
        </w:numPr>
        <w:tabs>
          <w:tab w:val="left" w:pos="-284"/>
          <w:tab w:val="left" w:pos="-142"/>
          <w:tab w:val="left" w:pos="0"/>
          <w:tab w:val="left" w:pos="142"/>
          <w:tab w:val="left" w:pos="284"/>
        </w:tabs>
        <w:spacing w:line="240" w:lineRule="auto"/>
        <w:jc w:val="both"/>
        <w:rPr>
          <w:rFonts w:ascii="Times New Roman" w:hAnsi="Times New Roman" w:cs="Times New Roman"/>
          <w:b/>
          <w:sz w:val="20"/>
          <w:szCs w:val="20"/>
          <w:lang w:eastAsia="pl-PL"/>
        </w:rPr>
      </w:pPr>
      <w:r w:rsidRPr="00A9318E">
        <w:rPr>
          <w:rFonts w:ascii="Times New Roman" w:hAnsi="Times New Roman" w:cs="Times New Roman"/>
          <w:sz w:val="20"/>
          <w:szCs w:val="20"/>
        </w:rPr>
        <w:t>sporz</w:t>
      </w:r>
      <w:r w:rsidRPr="00A9318E">
        <w:rPr>
          <w:rFonts w:ascii="Times New Roman" w:eastAsia="Times New Roman" w:hAnsi="Times New Roman" w:cs="Times New Roman"/>
          <w:sz w:val="20"/>
          <w:szCs w:val="20"/>
        </w:rPr>
        <w:t>ądzona na podstawie załączników niniejszej SWZ w języku polskim,</w:t>
      </w:r>
    </w:p>
    <w:p w:rsidR="00A9318E" w:rsidRPr="00A9318E" w:rsidRDefault="002C2D80" w:rsidP="00D764A8">
      <w:pPr>
        <w:pStyle w:val="Akapitzlist"/>
        <w:numPr>
          <w:ilvl w:val="0"/>
          <w:numId w:val="25"/>
        </w:numPr>
        <w:tabs>
          <w:tab w:val="left" w:pos="-284"/>
          <w:tab w:val="left" w:pos="-142"/>
          <w:tab w:val="left" w:pos="142"/>
          <w:tab w:val="left" w:pos="567"/>
        </w:tabs>
        <w:spacing w:line="240" w:lineRule="auto"/>
        <w:ind w:left="426" w:hanging="426"/>
        <w:jc w:val="both"/>
        <w:rPr>
          <w:rFonts w:ascii="Times New Roman" w:hAnsi="Times New Roman" w:cs="Times New Roman"/>
          <w:b/>
          <w:sz w:val="20"/>
          <w:szCs w:val="20"/>
          <w:lang w:eastAsia="pl-PL"/>
        </w:rPr>
      </w:pPr>
      <w:r w:rsidRPr="00A9318E">
        <w:rPr>
          <w:rFonts w:ascii="Times New Roman" w:hAnsi="Times New Roman" w:cs="Times New Roman"/>
          <w:sz w:val="20"/>
          <w:szCs w:val="20"/>
        </w:rPr>
        <w:t>z</w:t>
      </w:r>
      <w:r w:rsidRPr="00A9318E">
        <w:rPr>
          <w:rFonts w:ascii="Times New Roman" w:eastAsia="Times New Roman" w:hAnsi="Times New Roman" w:cs="Times New Roman"/>
          <w:sz w:val="20"/>
          <w:szCs w:val="20"/>
        </w:rPr>
        <w:t>łożona    przy    użyciu    środków    komunikacji    elektronicznej    tzn.    za    pośrednictwem</w:t>
      </w:r>
      <w:r w:rsidRPr="00A9318E">
        <w:rPr>
          <w:rFonts w:ascii="Times New Roman" w:hAnsi="Times New Roman" w:cs="Times New Roman"/>
          <w:spacing w:val="-8"/>
          <w:sz w:val="20"/>
          <w:szCs w:val="20"/>
        </w:rPr>
        <w:t xml:space="preserve"> </w:t>
      </w:r>
      <w:r w:rsidR="00A9318E" w:rsidRPr="00A9318E">
        <w:rPr>
          <w:rFonts w:ascii="Times New Roman" w:hAnsi="Times New Roman" w:cs="Times New Roman"/>
          <w:spacing w:val="-8"/>
          <w:sz w:val="20"/>
          <w:szCs w:val="20"/>
        </w:rPr>
        <w:t xml:space="preserve"> </w:t>
      </w:r>
      <w:hyperlink r:id="rId18" w:history="1">
        <w:r w:rsidRPr="00A9318E">
          <w:rPr>
            <w:rStyle w:val="Hipercze"/>
            <w:rFonts w:ascii="Times New Roman" w:hAnsi="Times New Roman" w:cs="Times New Roman"/>
            <w:sz w:val="20"/>
            <w:szCs w:val="20"/>
          </w:rPr>
          <w:t>platformazakupowa.pl</w:t>
        </w:r>
      </w:hyperlink>
      <w:r w:rsidRPr="00A9318E">
        <w:rPr>
          <w:rFonts w:ascii="Times New Roman" w:hAnsi="Times New Roman" w:cs="Times New Roman"/>
          <w:sz w:val="20"/>
          <w:szCs w:val="20"/>
        </w:rPr>
        <w:t>,</w:t>
      </w:r>
    </w:p>
    <w:p w:rsidR="00D764A8" w:rsidRPr="00D764A8" w:rsidRDefault="00D764A8" w:rsidP="00D764A8">
      <w:pPr>
        <w:pStyle w:val="Akapitzlist"/>
        <w:numPr>
          <w:ilvl w:val="0"/>
          <w:numId w:val="25"/>
        </w:numPr>
        <w:tabs>
          <w:tab w:val="left" w:pos="-284"/>
          <w:tab w:val="left" w:pos="-142"/>
          <w:tab w:val="left" w:pos="142"/>
          <w:tab w:val="left" w:pos="567"/>
        </w:tabs>
        <w:spacing w:line="240" w:lineRule="auto"/>
        <w:ind w:left="426" w:hanging="426"/>
        <w:rPr>
          <w:rFonts w:ascii="Times New Roman" w:hAnsi="Times New Roman" w:cs="Times New Roman"/>
          <w:b/>
          <w:sz w:val="20"/>
          <w:szCs w:val="20"/>
          <w:lang w:eastAsia="pl-PL"/>
        </w:rPr>
      </w:pPr>
      <w:r w:rsidRPr="00D764A8">
        <w:rPr>
          <w:rFonts w:ascii="Times New Roman" w:hAnsi="Times New Roman" w:cs="Times New Roman"/>
          <w:sz w:val="20"/>
          <w:szCs w:val="20"/>
        </w:rPr>
        <w:t xml:space="preserve">podpisana kwalifikowanym podpisem  elektronicznym  </w:t>
      </w:r>
      <w:r w:rsidRPr="00D764A8">
        <w:rPr>
          <w:rFonts w:ascii="Times New Roman" w:hAnsi="Times New Roman" w:cs="Times New Roman"/>
          <w:iCs/>
          <w:sz w:val="20"/>
          <w:szCs w:val="20"/>
        </w:rPr>
        <w:t xml:space="preserve">z kwalifikowanym certyfikatem </w:t>
      </w:r>
      <w:r w:rsidRPr="00D764A8">
        <w:rPr>
          <w:rFonts w:ascii="Times New Roman" w:hAnsi="Times New Roman" w:cs="Times New Roman"/>
          <w:sz w:val="20"/>
          <w:szCs w:val="20"/>
        </w:rPr>
        <w:t>przez osob</w:t>
      </w:r>
      <w:r w:rsidRPr="00D764A8">
        <w:rPr>
          <w:rFonts w:ascii="Times New Roman" w:eastAsia="Times New Roman" w:hAnsi="Times New Roman" w:cs="Times New Roman"/>
          <w:sz w:val="20"/>
          <w:szCs w:val="20"/>
        </w:rPr>
        <w:t xml:space="preserve">ę/osoby </w:t>
      </w:r>
      <w:r w:rsidRPr="00D764A8">
        <w:rPr>
          <w:rFonts w:ascii="Times New Roman" w:eastAsia="Times New Roman" w:hAnsi="Times New Roman" w:cs="Times New Roman"/>
          <w:iCs/>
          <w:sz w:val="20"/>
          <w:szCs w:val="20"/>
        </w:rPr>
        <w:t xml:space="preserve">wskazaną/e do reprezentacji lub </w:t>
      </w:r>
      <w:r w:rsidRPr="00D764A8">
        <w:rPr>
          <w:rFonts w:ascii="Times New Roman" w:eastAsia="Times New Roman" w:hAnsi="Times New Roman" w:cs="Times New Roman"/>
          <w:sz w:val="20"/>
          <w:szCs w:val="20"/>
        </w:rPr>
        <w:t>upoważnioną/upoważnione</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Podpisy kwalifikowane wykorzystywane przez wykonawc</w:t>
      </w:r>
      <w:r w:rsidRPr="00A9318E">
        <w:rPr>
          <w:rFonts w:ascii="Times New Roman" w:eastAsia="Times New Roman" w:hAnsi="Times New Roman" w:cs="Times New Roman"/>
          <w:sz w:val="20"/>
          <w:szCs w:val="20"/>
        </w:rPr>
        <w:t>ów do podpisywania wszelkich plików muszą spełniać “Rozporządzenie Parlamentu Europejskiego i Rady w sprawie identyfikacji elektronicznej i usług zaufania w odniesieniu do transakcji elektronicznych na rynku wewnętrznym (eIDAS) (UE) nr 9</w:t>
      </w:r>
      <w:r w:rsidR="00A9318E" w:rsidRPr="00A9318E">
        <w:rPr>
          <w:rFonts w:ascii="Times New Roman" w:eastAsia="Times New Roman" w:hAnsi="Times New Roman" w:cs="Times New Roman"/>
          <w:sz w:val="20"/>
          <w:szCs w:val="20"/>
        </w:rPr>
        <w:t>10/2014 - od 1 lipca 2016 roku”.</w:t>
      </w:r>
    </w:p>
    <w:p w:rsidR="00CA40DB" w:rsidRPr="00D764A8" w:rsidRDefault="002C2D80" w:rsidP="00D764A8">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pacing w:val="-1"/>
          <w:sz w:val="20"/>
          <w:szCs w:val="20"/>
        </w:rPr>
        <w:t>W przypadku wykorzystania formatu podpisu XAdES zewn</w:t>
      </w:r>
      <w:r w:rsidRPr="00A9318E">
        <w:rPr>
          <w:rFonts w:ascii="Times New Roman" w:eastAsia="Times New Roman" w:hAnsi="Times New Roman" w:cs="Times New Roman"/>
          <w:spacing w:val="-1"/>
          <w:sz w:val="20"/>
          <w:szCs w:val="20"/>
        </w:rPr>
        <w:t xml:space="preserve">ętrzny. Zamawiający wymaga dołączenia </w:t>
      </w:r>
      <w:r w:rsidRPr="00A9318E">
        <w:rPr>
          <w:rFonts w:ascii="Times New Roman" w:eastAsia="Times New Roman" w:hAnsi="Times New Roman" w:cs="Times New Roman"/>
          <w:sz w:val="20"/>
          <w:szCs w:val="20"/>
        </w:rPr>
        <w:t>odpowiedniej ilości plików tj. podpisywanych plików z danymi oraz plików XAdES.</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Zgodnie z art. 8 ust. 3 ustawy Pzp, nie ujawnia si</w:t>
      </w:r>
      <w:r w:rsidRPr="00A9318E">
        <w:rPr>
          <w:rFonts w:ascii="Times New Roman" w:eastAsia="Times New Roman" w:hAnsi="Times New Roman" w:cs="Times New Roman"/>
          <w:sz w:val="20"/>
          <w:szCs w:val="20"/>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Wykonawca, za po</w:t>
      </w:r>
      <w:r w:rsidRPr="00A9318E">
        <w:rPr>
          <w:rFonts w:ascii="Times New Roman" w:eastAsia="Times New Roman" w:hAnsi="Times New Roman" w:cs="Times New Roman"/>
          <w:sz w:val="20"/>
          <w:szCs w:val="20"/>
        </w:rPr>
        <w:t xml:space="preserve">średnictwem </w:t>
      </w:r>
      <w:hyperlink r:id="rId19" w:history="1">
        <w:r w:rsidRPr="00A9318E">
          <w:rPr>
            <w:rStyle w:val="Hipercze"/>
            <w:rFonts w:ascii="Times New Roman" w:eastAsia="Times New Roman" w:hAnsi="Times New Roman" w:cs="Times New Roman"/>
            <w:sz w:val="20"/>
            <w:szCs w:val="20"/>
          </w:rPr>
          <w:t>platformazakupowa.pl</w:t>
        </w:r>
      </w:hyperlink>
      <w:r w:rsidRPr="00A9318E">
        <w:rPr>
          <w:rFonts w:ascii="Times New Roman" w:eastAsia="Times New Roman" w:hAnsi="Times New Roman" w:cs="Times New Roman"/>
          <w:sz w:val="20"/>
          <w:szCs w:val="20"/>
        </w:rPr>
        <w:t xml:space="preserve"> może przed upływem terminu do składania ofert zmienić lub wycofać ofertę. Sposób dokonywania zmiany lub wycofania oferty zamieszczono w instrukcji zamieszczonej na stronie internetowej pod adresem:</w:t>
      </w:r>
      <w:r w:rsidRPr="00A9318E">
        <w:rPr>
          <w:rFonts w:ascii="Times New Roman" w:hAnsi="Times New Roman" w:cs="Times New Roman"/>
          <w:spacing w:val="-2"/>
          <w:sz w:val="20"/>
          <w:szCs w:val="20"/>
        </w:rPr>
        <w:t xml:space="preserve"> </w:t>
      </w:r>
      <w:r w:rsidR="00A9318E" w:rsidRPr="00A9318E">
        <w:rPr>
          <w:rFonts w:ascii="Times New Roman" w:hAnsi="Times New Roman" w:cs="Times New Roman"/>
          <w:spacing w:val="-2"/>
          <w:sz w:val="20"/>
          <w:szCs w:val="20"/>
        </w:rPr>
        <w:t xml:space="preserve"> </w:t>
      </w:r>
      <w:hyperlink r:id="rId20" w:history="1">
        <w:r w:rsidRPr="00A9318E">
          <w:rPr>
            <w:rStyle w:val="Hipercze"/>
            <w:rFonts w:ascii="Times New Roman" w:hAnsi="Times New Roman" w:cs="Times New Roman"/>
            <w:sz w:val="20"/>
            <w:szCs w:val="20"/>
          </w:rPr>
          <w:t>https://platformazakupowa.pl/strona/45-instrukcje</w:t>
        </w:r>
      </w:hyperlink>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Ka</w:t>
      </w:r>
      <w:r w:rsidRPr="00A9318E">
        <w:rPr>
          <w:rFonts w:ascii="Times New Roman" w:eastAsia="Times New Roman" w:hAnsi="Times New Roman" w:cs="Times New Roman"/>
          <w:sz w:val="20"/>
          <w:szCs w:val="20"/>
        </w:rPr>
        <w:t xml:space="preserve">żdy z wykonawców może złożyć tylko jedną ofertę. Złożenie większej liczby ofert lub oferty zawierającej propozycje wariantowe </w:t>
      </w:r>
      <w:r w:rsidR="00851FA7">
        <w:rPr>
          <w:rFonts w:ascii="Times New Roman" w:eastAsia="Times New Roman" w:hAnsi="Times New Roman" w:cs="Times New Roman"/>
          <w:sz w:val="20"/>
          <w:szCs w:val="20"/>
        </w:rPr>
        <w:t xml:space="preserve">podlega </w:t>
      </w:r>
      <w:r w:rsidRPr="00A9318E">
        <w:rPr>
          <w:rFonts w:ascii="Times New Roman" w:eastAsia="Times New Roman" w:hAnsi="Times New Roman" w:cs="Times New Roman"/>
          <w:sz w:val="20"/>
          <w:szCs w:val="20"/>
        </w:rPr>
        <w:t>odrzuceniu.</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Ceny oferty musz</w:t>
      </w:r>
      <w:r w:rsidRPr="00A9318E">
        <w:rPr>
          <w:rFonts w:ascii="Times New Roman" w:eastAsia="Times New Roman" w:hAnsi="Times New Roman" w:cs="Times New Roman"/>
          <w:sz w:val="20"/>
          <w:szCs w:val="20"/>
        </w:rPr>
        <w:t>ą zawierać wszystkie koszty, jakie musi ponieść wykonawca, aby zrealizować zamówienie z najwyższą starannością oraz ewentualne rabaty.</w:t>
      </w:r>
    </w:p>
    <w:p w:rsidR="007F78B3" w:rsidRPr="00CA40DB" w:rsidRDefault="00B44449" w:rsidP="00CA40D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Dokumenty i o</w:t>
      </w:r>
      <w:r w:rsidR="002C2D80" w:rsidRPr="00A9318E">
        <w:rPr>
          <w:rFonts w:ascii="Times New Roman" w:eastAsia="Times New Roman" w:hAnsi="Times New Roman" w:cs="Times New Roman"/>
          <w:sz w:val="20"/>
          <w:szCs w:val="20"/>
        </w:rPr>
        <w:t>świadczenia składane przez wykonawcę powinny być w j</w:t>
      </w:r>
      <w:r w:rsidR="00851FA7">
        <w:rPr>
          <w:rFonts w:ascii="Times New Roman" w:eastAsia="Times New Roman" w:hAnsi="Times New Roman" w:cs="Times New Roman"/>
          <w:sz w:val="20"/>
          <w:szCs w:val="20"/>
        </w:rPr>
        <w:t>ęzyku polskim</w:t>
      </w:r>
      <w:r w:rsidR="002C2D80" w:rsidRPr="00A9318E">
        <w:rPr>
          <w:rFonts w:ascii="Times New Roman" w:eastAsia="Times New Roman" w:hAnsi="Times New Roman" w:cs="Times New Roman"/>
          <w:sz w:val="20"/>
          <w:szCs w:val="20"/>
        </w:rPr>
        <w:t>. W przypadku załączenia dokumentów sporządzony</w:t>
      </w:r>
      <w:r w:rsidR="00851FA7">
        <w:rPr>
          <w:rFonts w:ascii="Times New Roman" w:eastAsia="Times New Roman" w:hAnsi="Times New Roman" w:cs="Times New Roman"/>
          <w:sz w:val="20"/>
          <w:szCs w:val="20"/>
        </w:rPr>
        <w:t>ch w innym języku niż polski</w:t>
      </w:r>
      <w:r w:rsidR="002C2D80" w:rsidRPr="00A9318E">
        <w:rPr>
          <w:rFonts w:ascii="Times New Roman" w:eastAsia="Times New Roman" w:hAnsi="Times New Roman" w:cs="Times New Roman"/>
          <w:sz w:val="20"/>
          <w:szCs w:val="20"/>
        </w:rPr>
        <w:t>, wykonawca zobowiązany jest załączyć tłumaczenie na język polski.</w:t>
      </w:r>
    </w:p>
    <w:p w:rsidR="00A9318E" w:rsidRPr="00A9318E" w:rsidRDefault="00B44449"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pacing w:val="-2"/>
          <w:sz w:val="20"/>
          <w:szCs w:val="20"/>
        </w:rPr>
        <w:t xml:space="preserve"> </w:t>
      </w:r>
      <w:r w:rsidR="002C2D80" w:rsidRPr="00A9318E">
        <w:rPr>
          <w:rFonts w:ascii="Times New Roman" w:hAnsi="Times New Roman" w:cs="Times New Roman"/>
          <w:spacing w:val="-2"/>
          <w:sz w:val="20"/>
          <w:szCs w:val="20"/>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773F41" w:rsidRPr="008129A3" w:rsidRDefault="00B44449" w:rsidP="0021094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Maksymalny rozmiar jednego pliku przesy</w:t>
      </w:r>
      <w:r w:rsidR="002C2D80" w:rsidRPr="00A9318E">
        <w:rPr>
          <w:rFonts w:ascii="Times New Roman" w:eastAsia="Times New Roman" w:hAnsi="Times New Roman" w:cs="Times New Roman"/>
          <w:sz w:val="20"/>
          <w:szCs w:val="20"/>
        </w:rPr>
        <w:t>łanego za pośrednictwem dedykowanych formularzy do: złożenia, zmiany, wycofania oferty wynosi 150 MB natomiast przy komunikacji wielkość pliku to maksymalnie 500 MB.</w:t>
      </w: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eastAsia="Times New Roman" w:hAnsi="Times New Roman" w:cs="Times New Roman"/>
          <w:sz w:val="20"/>
          <w:szCs w:val="20"/>
        </w:rPr>
      </w:pP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eastAsia="Times New Roman" w:hAnsi="Times New Roman" w:cs="Times New Roman"/>
          <w:sz w:val="20"/>
          <w:szCs w:val="20"/>
        </w:rPr>
      </w:pPr>
    </w:p>
    <w:p w:rsidR="008129A3" w:rsidRPr="0021094B" w:rsidRDefault="008129A3"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Opis sposobu obliczenia ceny</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Cenę oferty obejmującą dane zadanie należy wskazać w Formularzu Oferty (załącznik nr 1 do SWZ) w pełnej zgodności SWZ obejmującą wszelkie koszty związane z realizacją oraz podatek VAT w ustawowej wysokości.</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Cena oferty ma być wyrażona w PLN zgodnie z polskim systemem płatniczym, z dokładnością do drugiego miejsca po przecinku.</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Pr>
          <w:rFonts w:ascii="Times New Roman" w:eastAsia="Times New Roman" w:hAnsi="Times New Roman" w:cs="Times New Roman"/>
          <w:sz w:val="20"/>
          <w:szCs w:val="20"/>
        </w:rPr>
        <w:t>Zadeklarowana cena</w:t>
      </w:r>
      <w:r w:rsidR="00B44449" w:rsidRPr="001B6B9F">
        <w:rPr>
          <w:rFonts w:ascii="Times New Roman" w:eastAsia="Times New Roman" w:hAnsi="Times New Roman" w:cs="Times New Roman"/>
          <w:sz w:val="20"/>
          <w:szCs w:val="20"/>
        </w:rPr>
        <w:t xml:space="preserve"> przez cały okres realizacji umowy nie będzie podlegała zmianom z wyjątkiem okolicznośc</w:t>
      </w:r>
      <w:r w:rsidR="00E07978">
        <w:rPr>
          <w:rFonts w:ascii="Times New Roman" w:eastAsia="Times New Roman" w:hAnsi="Times New Roman" w:cs="Times New Roman"/>
          <w:sz w:val="20"/>
          <w:szCs w:val="20"/>
        </w:rPr>
        <w:t>i przewidzianych w projektowanych postanowieniach umowy.</w:t>
      </w:r>
      <w:r w:rsidR="00B44449" w:rsidRPr="001B6B9F">
        <w:rPr>
          <w:rFonts w:ascii="Times New Roman" w:eastAsia="Times New Roman" w:hAnsi="Times New Roman" w:cs="Times New Roman"/>
          <w:sz w:val="20"/>
          <w:szCs w:val="20"/>
        </w:rPr>
        <w:t>.</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Przyjmuje się, że pr</w:t>
      </w:r>
      <w:r w:rsidR="001B6B9F">
        <w:rPr>
          <w:rFonts w:ascii="Times New Roman" w:eastAsia="Times New Roman" w:hAnsi="Times New Roman" w:cs="Times New Roman"/>
          <w:sz w:val="20"/>
          <w:szCs w:val="20"/>
        </w:rPr>
        <w:t xml:space="preserve">awidłowo podano cenę </w:t>
      </w:r>
      <w:r w:rsidRPr="001B6B9F">
        <w:rPr>
          <w:rFonts w:ascii="Times New Roman" w:eastAsia="Times New Roman" w:hAnsi="Times New Roman" w:cs="Times New Roman"/>
          <w:sz w:val="20"/>
          <w:szCs w:val="20"/>
        </w:rPr>
        <w:t>bez względu na sposób jej obliczenia.</w:t>
      </w:r>
    </w:p>
    <w:p w:rsidR="00773F41" w:rsidRPr="0021094B" w:rsidRDefault="00B44449" w:rsidP="0021094B">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b/>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Wymagania wadium</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Zamawiający nie wymaga wniesienia wadium</w:t>
      </w:r>
      <w:r>
        <w:rPr>
          <w:rFonts w:ascii="Times New Roman" w:eastAsia="Times New Roman" w:hAnsi="Times New Roman" w:cs="Times New Roman"/>
          <w:b/>
        </w:rPr>
        <w:t>.</w:t>
      </w:r>
    </w:p>
    <w:p w:rsidR="001B6B9F" w:rsidRDefault="001B6B9F" w:rsidP="001B6B9F">
      <w:pPr>
        <w:pStyle w:val="Bezodstpw"/>
        <w:ind w:left="218"/>
        <w:jc w:val="both"/>
        <w:rPr>
          <w:rFonts w:ascii="Times New Roman" w:eastAsia="Times New Roman" w:hAnsi="Times New Roman" w:cs="Times New Roman"/>
          <w:b/>
        </w:rPr>
      </w:pPr>
    </w:p>
    <w:p w:rsidR="00CA40DB" w:rsidRDefault="00CA40DB" w:rsidP="00313190">
      <w:pPr>
        <w:pStyle w:val="Bezodstpw"/>
        <w:jc w:val="both"/>
        <w:rPr>
          <w:rFonts w:ascii="Times New Roman" w:eastAsia="Times New Roman" w:hAnsi="Times New Roman" w:cs="Times New Roman"/>
          <w:b/>
        </w:rPr>
      </w:pPr>
    </w:p>
    <w:p w:rsidR="001B6B9F" w:rsidRPr="001B6B9F" w:rsidRDefault="001B6B9F" w:rsidP="0021094B">
      <w:pPr>
        <w:pStyle w:val="Bezodstpw"/>
        <w:jc w:val="both"/>
        <w:rPr>
          <w:rFonts w:ascii="Times New Roman" w:eastAsia="Times New Roman" w:hAnsi="Times New Roman" w:cs="Times New Roman"/>
          <w:b/>
        </w:rPr>
      </w:pPr>
    </w:p>
    <w:p w:rsidR="00B44449" w:rsidRPr="001B6B9F" w:rsidRDefault="001B6B9F" w:rsidP="001B6B9F">
      <w:pPr>
        <w:pStyle w:val="Bezodstpw"/>
        <w:numPr>
          <w:ilvl w:val="0"/>
          <w:numId w:val="14"/>
        </w:numPr>
        <w:ind w:left="-142" w:hanging="284"/>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Termin związania ofertą</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 xml:space="preserve">Wykonawca będzie związany ofertą przez okres </w:t>
      </w:r>
      <w:r w:rsidRPr="00AE3CEF">
        <w:rPr>
          <w:rFonts w:ascii="Times New Roman" w:eastAsia="Times New Roman" w:hAnsi="Times New Roman" w:cs="Times New Roman"/>
          <w:b/>
          <w:sz w:val="20"/>
          <w:szCs w:val="20"/>
        </w:rPr>
        <w:t>90 dni</w:t>
      </w:r>
      <w:r w:rsidRPr="001B6B9F">
        <w:rPr>
          <w:rFonts w:ascii="Times New Roman" w:eastAsia="Times New Roman" w:hAnsi="Times New Roman" w:cs="Times New Roman"/>
          <w:sz w:val="20"/>
          <w:szCs w:val="20"/>
        </w:rPr>
        <w:t xml:space="preserve">, tj. </w:t>
      </w:r>
      <w:r w:rsidRPr="00AE3CEF">
        <w:rPr>
          <w:rFonts w:ascii="Times New Roman" w:eastAsia="Times New Roman" w:hAnsi="Times New Roman" w:cs="Times New Roman"/>
          <w:b/>
          <w:color w:val="000000" w:themeColor="text1"/>
          <w:sz w:val="20"/>
          <w:szCs w:val="20"/>
        </w:rPr>
        <w:t xml:space="preserve">do </w:t>
      </w:r>
      <w:r w:rsidR="00FE2053">
        <w:rPr>
          <w:rFonts w:ascii="Times New Roman" w:eastAsia="Times New Roman" w:hAnsi="Times New Roman" w:cs="Times New Roman"/>
          <w:b/>
          <w:color w:val="000000" w:themeColor="text1"/>
          <w:sz w:val="20"/>
          <w:szCs w:val="20"/>
        </w:rPr>
        <w:t xml:space="preserve">dnia </w:t>
      </w:r>
      <w:r w:rsidR="00C34EB9">
        <w:rPr>
          <w:rFonts w:ascii="Times New Roman" w:eastAsia="Times New Roman" w:hAnsi="Times New Roman" w:cs="Times New Roman"/>
          <w:b/>
          <w:sz w:val="20"/>
          <w:szCs w:val="20"/>
        </w:rPr>
        <w:t>09.10.2023</w:t>
      </w:r>
      <w:r w:rsidRPr="0021094B">
        <w:rPr>
          <w:rFonts w:ascii="Times New Roman" w:eastAsia="Times New Roman" w:hAnsi="Times New Roman" w:cs="Times New Roman"/>
          <w:sz w:val="20"/>
          <w:szCs w:val="20"/>
        </w:rPr>
        <w:t xml:space="preserve"> r</w:t>
      </w:r>
      <w:r w:rsidRPr="00AE3CEF">
        <w:rPr>
          <w:rFonts w:ascii="Times New Roman" w:eastAsia="Times New Roman" w:hAnsi="Times New Roman" w:cs="Times New Roman"/>
          <w:color w:val="000000" w:themeColor="text1"/>
          <w:sz w:val="20"/>
          <w:szCs w:val="20"/>
        </w:rPr>
        <w:t xml:space="preserve">. </w:t>
      </w:r>
      <w:r w:rsidRPr="001B6B9F">
        <w:rPr>
          <w:rFonts w:ascii="Times New Roman" w:eastAsia="Times New Roman" w:hAnsi="Times New Roman" w:cs="Times New Roman"/>
          <w:sz w:val="20"/>
          <w:szCs w:val="20"/>
        </w:rPr>
        <w:t>Bieg terminu</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 xml:space="preserve">związania ofertą rozpoczyna się wraz z </w:t>
      </w:r>
      <w:r>
        <w:rPr>
          <w:rFonts w:ascii="Times New Roman" w:eastAsia="Times New Roman" w:hAnsi="Times New Roman" w:cs="Times New Roman"/>
          <w:sz w:val="20"/>
          <w:szCs w:val="20"/>
        </w:rPr>
        <w:t>upływem terminu składania ofert.</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W przypadku gdy wybór najkorzystniejszej oferty nie nastąpi przed upływem terminu związania</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ofertą wskazanego w pkt. 18.1., Zamawiający przed upływem terminu związania ofertą zwraca się</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jednokrotnie do wykonawców o wyrażenie zgody na przedłużenie tego terminu o wskazywany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niego okres, nie dłuższy niż 60 dni. Przedłużenie terminu związania ofertą wymaga złożenia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wykonawcę pisemnego oświadczenia o wyrażeniu zgody na przedłużenie terminu związania ofertą.</w:t>
      </w:r>
    </w:p>
    <w:p w:rsidR="00773F41" w:rsidRDefault="00773F41" w:rsidP="003A3245">
      <w:pPr>
        <w:pStyle w:val="Bezodstpw"/>
        <w:jc w:val="both"/>
        <w:rPr>
          <w:rFonts w:ascii="Times New Roman" w:eastAsia="Times New Roman" w:hAnsi="Times New Roman" w:cs="Times New Roman"/>
          <w:sz w:val="20"/>
          <w:szCs w:val="20"/>
        </w:rPr>
      </w:pPr>
    </w:p>
    <w:p w:rsidR="00773F41" w:rsidRDefault="00773F41" w:rsidP="0064727B">
      <w:pPr>
        <w:pStyle w:val="Bezodstpw"/>
        <w:ind w:left="-284"/>
        <w:jc w:val="both"/>
        <w:rPr>
          <w:rFonts w:ascii="Times New Roman" w:eastAsia="Times New Roman" w:hAnsi="Times New Roman" w:cs="Times New Roman"/>
          <w:sz w:val="20"/>
          <w:szCs w:val="20"/>
        </w:rPr>
      </w:pPr>
    </w:p>
    <w:p w:rsidR="0064727B" w:rsidRDefault="0064727B" w:rsidP="0064727B">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Uzyskiwani</w:t>
      </w:r>
      <w:r w:rsidR="007101FF">
        <w:rPr>
          <w:rFonts w:ascii="Times New Roman" w:eastAsia="Times New Roman" w:hAnsi="Times New Roman" w:cs="Times New Roman"/>
          <w:b/>
        </w:rPr>
        <w:t>e</w:t>
      </w:r>
      <w:r w:rsidRPr="0064727B">
        <w:rPr>
          <w:rFonts w:ascii="Times New Roman" w:eastAsia="Times New Roman" w:hAnsi="Times New Roman" w:cs="Times New Roman"/>
          <w:b/>
        </w:rPr>
        <w:t xml:space="preserve"> informacji niezbędnych do przy</w:t>
      </w:r>
      <w:r>
        <w:rPr>
          <w:rFonts w:ascii="Times New Roman" w:eastAsia="Times New Roman" w:hAnsi="Times New Roman" w:cs="Times New Roman"/>
          <w:b/>
        </w:rPr>
        <w:t>gotowania oferty</w:t>
      </w:r>
    </w:p>
    <w:p w:rsid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Zaleca się, aby Wykonawca uzyskał wszelkie informacje i dane koni</w:t>
      </w:r>
      <w:r>
        <w:rPr>
          <w:rFonts w:ascii="Times New Roman" w:eastAsia="Times New Roman" w:hAnsi="Times New Roman" w:cs="Times New Roman"/>
          <w:sz w:val="20"/>
          <w:szCs w:val="20"/>
        </w:rPr>
        <w:t xml:space="preserve">eczne do przygotowania oferty i </w:t>
      </w:r>
      <w:r w:rsidRPr="00C246AD">
        <w:rPr>
          <w:rFonts w:ascii="Times New Roman" w:eastAsia="Times New Roman" w:hAnsi="Times New Roman" w:cs="Times New Roman"/>
          <w:sz w:val="20"/>
          <w:szCs w:val="20"/>
        </w:rPr>
        <w:t>podpisania umowy.</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rsidR="00C246AD" w:rsidRPr="00C246AD" w:rsidRDefault="00C246AD" w:rsidP="00C246AD">
      <w:pPr>
        <w:pStyle w:val="Akapitzlist"/>
        <w:spacing w:line="240" w:lineRule="auto"/>
        <w:ind w:left="426" w:hanging="20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W przypadku, gdy wniosek o wyjaśnienie treści SWZ nie wpłynie w wyżej wskazanym terminie, Zamawiający nie ma obowiązku udzielania wyjaśnień SWZ oraz obowiązku przedłużenia terminu składania ofert. </w:t>
      </w:r>
    </w:p>
    <w:p w:rsidR="00C246AD" w:rsidRPr="00C246AD" w:rsidRDefault="00C246AD" w:rsidP="00C246AD">
      <w:pPr>
        <w:pStyle w:val="Akapitzlist"/>
        <w:spacing w:line="240" w:lineRule="auto"/>
        <w:ind w:left="21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Przedłużenie terminu składania ofert nie wpływa na bieg terminu składania wniosku o wyjaśnienie treści SWZ.</w:t>
      </w:r>
    </w:p>
    <w:p w:rsidR="0064727B" w:rsidRPr="00C246AD" w:rsidRDefault="00C246AD" w:rsidP="003A3245">
      <w:pPr>
        <w:pStyle w:val="Akapitzlist"/>
        <w:spacing w:line="240" w:lineRule="auto"/>
        <w:ind w:left="426" w:hanging="208"/>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Treść zapytań wraz z wyjaśnieniami Zamawiający udostępnia, bez ujawniania źródła zapytania na stronie </w:t>
      </w:r>
      <w:r>
        <w:rPr>
          <w:rFonts w:ascii="Times New Roman" w:eastAsia="Times New Roman" w:hAnsi="Times New Roman" w:cs="Times New Roman"/>
          <w:sz w:val="20"/>
          <w:szCs w:val="20"/>
        </w:rPr>
        <w:t xml:space="preserve">  </w:t>
      </w:r>
      <w:r w:rsidRPr="00C246AD">
        <w:rPr>
          <w:rFonts w:ascii="Times New Roman" w:eastAsia="Times New Roman" w:hAnsi="Times New Roman" w:cs="Times New Roman"/>
          <w:sz w:val="20"/>
          <w:szCs w:val="20"/>
        </w:rPr>
        <w:t>interne</w:t>
      </w:r>
      <w:r w:rsidR="003A3245">
        <w:rPr>
          <w:rFonts w:ascii="Times New Roman" w:eastAsia="Times New Roman" w:hAnsi="Times New Roman" w:cs="Times New Roman"/>
          <w:sz w:val="20"/>
          <w:szCs w:val="20"/>
        </w:rPr>
        <w:t xml:space="preserve">towej prowadzonego postępowania </w:t>
      </w:r>
      <w:r>
        <w:rPr>
          <w:rFonts w:ascii="Times New Roman" w:eastAsia="Times New Roman" w:hAnsi="Times New Roman" w:cs="Times New Roman"/>
          <w:sz w:val="20"/>
          <w:szCs w:val="20"/>
        </w:rPr>
        <w:t>(</w:t>
      </w:r>
      <w:r w:rsidRPr="00C246AD">
        <w:rPr>
          <w:rFonts w:ascii="Times New Roman" w:eastAsia="Times New Roman" w:hAnsi="Times New Roman" w:cs="Times New Roman"/>
          <w:sz w:val="20"/>
          <w:szCs w:val="20"/>
        </w:rPr>
        <w:t>platf</w:t>
      </w:r>
      <w:r>
        <w:rPr>
          <w:rFonts w:ascii="Times New Roman" w:eastAsia="Times New Roman" w:hAnsi="Times New Roman" w:cs="Times New Roman"/>
          <w:sz w:val="20"/>
          <w:szCs w:val="20"/>
        </w:rPr>
        <w:t>ormazakupowa.pl</w:t>
      </w:r>
      <w:r w:rsidR="003A3245">
        <w:rPr>
          <w:rFonts w:ascii="Times New Roman" w:eastAsia="Times New Roman" w:hAnsi="Times New Roman" w:cs="Times New Roman"/>
          <w:sz w:val="20"/>
          <w:szCs w:val="20"/>
        </w:rPr>
        <w:t>:</w:t>
      </w:r>
      <w:r w:rsidR="003A3245" w:rsidRPr="003A3245">
        <w:t xml:space="preserve"> </w:t>
      </w:r>
      <w:r w:rsidR="003A3245" w:rsidRPr="003A3245">
        <w:rPr>
          <w:rFonts w:ascii="Times New Roman" w:eastAsia="Times New Roman" w:hAnsi="Times New Roman" w:cs="Times New Roman"/>
          <w:sz w:val="20"/>
          <w:szCs w:val="20"/>
        </w:rPr>
        <w:t>https://platformazakupowa.pl/ocenianie/manage/offers/publication/778500</w:t>
      </w:r>
      <w:r>
        <w:rPr>
          <w:rFonts w:ascii="Times New Roman" w:eastAsia="Times New Roman" w:hAnsi="Times New Roman" w:cs="Times New Roman"/>
          <w:sz w:val="20"/>
          <w:szCs w:val="20"/>
        </w:rPr>
        <w:t>).</w:t>
      </w:r>
    </w:p>
    <w:p w:rsidR="008129A3" w:rsidRPr="0064727B" w:rsidRDefault="008129A3" w:rsidP="0064727B">
      <w:pPr>
        <w:rPr>
          <w:rFonts w:ascii="Times New Roman" w:eastAsia="Times New Roman" w:hAnsi="Times New Roman" w:cs="Times New Roman"/>
          <w:b/>
        </w:rPr>
      </w:pPr>
    </w:p>
    <w:p w:rsidR="00C246AD" w:rsidRDefault="0064727B" w:rsidP="00C246AD">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Przed</w:t>
      </w:r>
      <w:r w:rsidR="00C246AD">
        <w:rPr>
          <w:rFonts w:ascii="Times New Roman" w:eastAsia="Times New Roman" w:hAnsi="Times New Roman" w:cs="Times New Roman"/>
          <w:b/>
        </w:rPr>
        <w:t>łużenie terminu składania ofert</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uzasadnionych przypadkach Zamawiający może przed upływem terminu składania ofert zmienić treść SWZ.  W przypadku gdy zmiana treści SWZ jest istotna dla sp</w:t>
      </w:r>
      <w:r>
        <w:rPr>
          <w:rFonts w:ascii="Times New Roman" w:hAnsi="Times New Roman" w:cs="Times New Roman"/>
          <w:sz w:val="20"/>
          <w:szCs w:val="20"/>
        </w:rPr>
        <w:t xml:space="preserve">orządzenia oferty lub wymaga od </w:t>
      </w:r>
      <w:r w:rsidRPr="00C246AD">
        <w:rPr>
          <w:rFonts w:ascii="Times New Roman" w:hAnsi="Times New Roman" w:cs="Times New Roman"/>
          <w:sz w:val="20"/>
          <w:szCs w:val="20"/>
        </w:rPr>
        <w:t>Wykonawców dodatkowego czasu na zapoznanie się ze zmianą tr</w:t>
      </w:r>
      <w:r>
        <w:rPr>
          <w:rFonts w:ascii="Times New Roman" w:hAnsi="Times New Roman" w:cs="Times New Roman"/>
          <w:sz w:val="20"/>
          <w:szCs w:val="20"/>
        </w:rPr>
        <w:t xml:space="preserve">eści SWZ i przygotowanie ofert, </w:t>
      </w:r>
      <w:r w:rsidRPr="00C246AD">
        <w:rPr>
          <w:rFonts w:ascii="Times New Roman" w:hAnsi="Times New Roman" w:cs="Times New Roman"/>
          <w:sz w:val="20"/>
          <w:szCs w:val="20"/>
        </w:rPr>
        <w:t xml:space="preserve">Zamawiający przedłuża termin składania ofert o czas niezbędny na ich przygotowanie. Zamawiający poinformuje Wykonawców o przedłużonym terminie składania ofert przez zamieszczenie informacji na stronie internetowej prowadzonego postępowania, na której została udostępniona SWZ. Dokonaną zmianę treści SWZ Zamawiający udostępnia na stronie internetowej prowadzonego postępowania.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przypadku, gdy zmiana treści SWZ prowadzi do zmiany treści ogłoszenia o zamówieniu, Zamawiający przekazuje Urzędowi Publikacji Unii Europejskiej ogłoszenie o zmianie ogłoszenia.</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W przypadku, gdy zmiany treści SWZ będą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Zamawiający może zwołać zebranie wszystkich wykonawców w celu wyjaśnienia treści SWZ. Informację o terminie zebrania Zamawiający udostępni na stronie internetowej prowadzonego postępowania. W przypadku, gdy takie zebranie zostanie zwołane, Zamawiający sporządza informację zawierającą zgłoszone na zebraniu pytania o wyjaśnienia treści SWZ oraz odpowiedzi na nie, bez wskazywania źródła zapytań. Informację z zebrania udostępnia się na stronie internetowej prowadzonego postępowania. </w:t>
      </w:r>
    </w:p>
    <w:p w:rsidR="001300BA" w:rsidRDefault="001300BA" w:rsidP="001B6B9F">
      <w:pPr>
        <w:pStyle w:val="Bezodstpw"/>
        <w:jc w:val="both"/>
        <w:rPr>
          <w:rFonts w:ascii="Times New Roman" w:eastAsia="Times New Roman" w:hAnsi="Times New Roman" w:cs="Times New Roman"/>
          <w:b/>
          <w:sz w:val="20"/>
          <w:szCs w:val="20"/>
        </w:rPr>
      </w:pPr>
    </w:p>
    <w:p w:rsidR="001300BA" w:rsidRDefault="001300BA" w:rsidP="001B6B9F">
      <w:pPr>
        <w:pStyle w:val="Bezodstpw"/>
        <w:jc w:val="both"/>
        <w:rPr>
          <w:rFonts w:ascii="Times New Roman" w:eastAsia="Times New Roman" w:hAnsi="Times New Roman" w:cs="Times New Roman"/>
          <w:b/>
          <w:sz w:val="20"/>
          <w:szCs w:val="20"/>
        </w:rPr>
      </w:pPr>
    </w:p>
    <w:p w:rsidR="001300BA" w:rsidRPr="001B6B9F" w:rsidRDefault="001300BA" w:rsidP="001B6B9F">
      <w:pPr>
        <w:pStyle w:val="Bezodstpw"/>
        <w:jc w:val="both"/>
        <w:rPr>
          <w:rFonts w:ascii="Times New Roman" w:eastAsia="Times New Roman" w:hAnsi="Times New Roman" w:cs="Times New Roman"/>
          <w:b/>
          <w:sz w:val="20"/>
          <w:szCs w:val="20"/>
        </w:rPr>
      </w:pPr>
    </w:p>
    <w:p w:rsidR="00AE3CEF" w:rsidRPr="00AE3CEF" w:rsidRDefault="001B6B9F" w:rsidP="00AE3CEF">
      <w:pPr>
        <w:pStyle w:val="Bezodstpw"/>
        <w:numPr>
          <w:ilvl w:val="0"/>
          <w:numId w:val="14"/>
        </w:numPr>
        <w:ind w:left="-142" w:hanging="284"/>
        <w:jc w:val="both"/>
        <w:rPr>
          <w:rFonts w:ascii="Times New Roman" w:eastAsia="Times New Roman" w:hAnsi="Times New Roman" w:cs="Times New Roman"/>
          <w:b/>
        </w:rPr>
      </w:pPr>
      <w:r w:rsidRPr="00AE3CEF">
        <w:rPr>
          <w:rFonts w:ascii="Times New Roman" w:hAnsi="Times New Roman" w:cs="Times New Roman"/>
          <w:b/>
          <w:lang w:eastAsia="pl-PL"/>
        </w:rPr>
        <w:t xml:space="preserve"> </w:t>
      </w:r>
      <w:r w:rsidR="00B44449" w:rsidRPr="00AE3CEF">
        <w:rPr>
          <w:rFonts w:ascii="Times New Roman" w:hAnsi="Times New Roman" w:cs="Times New Roman"/>
          <w:b/>
          <w:lang w:eastAsia="pl-PL"/>
        </w:rPr>
        <w:t>Mi</w:t>
      </w:r>
      <w:r w:rsidRPr="00AE3CEF">
        <w:rPr>
          <w:rFonts w:ascii="Times New Roman" w:hAnsi="Times New Roman" w:cs="Times New Roman"/>
          <w:b/>
          <w:lang w:eastAsia="pl-PL"/>
        </w:rPr>
        <w:t>ejsce i termin składania ofert</w:t>
      </w:r>
    </w:p>
    <w:p w:rsidR="00AE3CEF" w:rsidRPr="00AE3CEF"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eastAsia="pl-PL"/>
        </w:rPr>
        <w:t xml:space="preserve"> </w:t>
      </w:r>
      <w:r w:rsidRPr="00AE3CEF">
        <w:rPr>
          <w:rFonts w:ascii="Times New Roman" w:eastAsia="Times New Roman" w:hAnsi="Times New Roman" w:cs="Times New Roman"/>
          <w:sz w:val="20"/>
          <w:szCs w:val="20"/>
          <w:lang w:eastAsia="pl-PL"/>
        </w:rPr>
        <w:t xml:space="preserve">Ofertę wraz z wymaganymi dokumentami należy umieścić na </w:t>
      </w:r>
      <w:hyperlink r:id="rId21" w:history="1">
        <w:r w:rsidRPr="00AE3CEF">
          <w:rPr>
            <w:rFonts w:ascii="Times New Roman" w:eastAsia="Times New Roman" w:hAnsi="Times New Roman" w:cs="Times New Roman"/>
            <w:sz w:val="20"/>
            <w:szCs w:val="20"/>
            <w:u w:val="single"/>
            <w:lang w:eastAsia="pl-PL"/>
          </w:rPr>
          <w:t>platformazakupowa.pl</w:t>
        </w:r>
      </w:hyperlink>
      <w:r w:rsidRPr="00AE3CEF">
        <w:rPr>
          <w:rFonts w:ascii="Times New Roman" w:eastAsia="Times New Roman" w:hAnsi="Times New Roman" w:cs="Times New Roman"/>
          <w:sz w:val="20"/>
          <w:szCs w:val="20"/>
          <w:lang w:eastAsia="pl-PL"/>
        </w:rPr>
        <w:t xml:space="preserve"> pod adresem: </w:t>
      </w:r>
      <w:r w:rsidRPr="00AE3CEF">
        <w:rPr>
          <w:rFonts w:ascii="Times New Roman" w:eastAsia="Times New Roman" w:hAnsi="Times New Roman" w:cs="Times New Roman"/>
          <w:sz w:val="20"/>
          <w:szCs w:val="20"/>
          <w:u w:val="single"/>
          <w:lang w:eastAsia="pl-PL"/>
        </w:rPr>
        <w:t>https://platformazakupowa.pl/pn/kepice</w:t>
      </w:r>
      <w:r w:rsidRPr="00AE3CEF">
        <w:rPr>
          <w:rFonts w:ascii="Times New Roman" w:eastAsia="Times New Roman" w:hAnsi="Times New Roman" w:cs="Times New Roman"/>
          <w:sz w:val="20"/>
          <w:szCs w:val="20"/>
          <w:lang w:eastAsia="pl-PL"/>
        </w:rPr>
        <w:t xml:space="preserve"> w myśl Ustawy na stronie internetowej prowadzonego postępowania do dnia </w:t>
      </w:r>
      <w:r w:rsidR="00E7338D">
        <w:rPr>
          <w:rFonts w:ascii="Times New Roman" w:eastAsia="Times New Roman" w:hAnsi="Times New Roman" w:cs="Times New Roman"/>
          <w:b/>
          <w:bCs/>
          <w:sz w:val="20"/>
          <w:szCs w:val="20"/>
          <w:lang w:eastAsia="pl-PL"/>
        </w:rPr>
        <w:t xml:space="preserve"> 11.07.2023 </w:t>
      </w:r>
      <w:r>
        <w:rPr>
          <w:rFonts w:ascii="Times New Roman" w:eastAsia="Times New Roman" w:hAnsi="Times New Roman" w:cs="Times New Roman"/>
          <w:b/>
          <w:bCs/>
          <w:sz w:val="20"/>
          <w:szCs w:val="20"/>
          <w:lang w:eastAsia="pl-PL"/>
        </w:rPr>
        <w:t>godziny 10</w:t>
      </w:r>
      <w:r w:rsidRPr="00AE3CEF">
        <w:rPr>
          <w:rFonts w:ascii="Times New Roman" w:eastAsia="Times New Roman" w:hAnsi="Times New Roman" w:cs="Times New Roman"/>
          <w:b/>
          <w:bCs/>
          <w:sz w:val="20"/>
          <w:szCs w:val="20"/>
          <w:lang w:eastAsia="pl-PL"/>
        </w:rPr>
        <w:t>:00</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AE3CEF">
        <w:rPr>
          <w:rFonts w:ascii="Times New Roman" w:eastAsia="Times New Roman" w:hAnsi="Times New Roman" w:cs="Times New Roman"/>
          <w:sz w:val="20"/>
          <w:szCs w:val="20"/>
          <w:lang w:eastAsia="pl-PL"/>
        </w:rPr>
        <w:t>Do oferty należy dołączyć wszystkie wymagane w SWZ dokumenty.</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Po wypełnieniu Formula</w:t>
      </w:r>
      <w:r w:rsidR="003A3245">
        <w:rPr>
          <w:rFonts w:ascii="Times New Roman" w:eastAsia="Times New Roman" w:hAnsi="Times New Roman" w:cs="Times New Roman"/>
          <w:sz w:val="20"/>
          <w:szCs w:val="20"/>
          <w:lang w:eastAsia="pl-PL"/>
        </w:rPr>
        <w:t>rza składania oferty</w:t>
      </w:r>
      <w:r w:rsidRPr="005F78D4">
        <w:rPr>
          <w:rFonts w:ascii="Times New Roman" w:eastAsia="Times New Roman" w:hAnsi="Times New Roman" w:cs="Times New Roman"/>
          <w:sz w:val="20"/>
          <w:szCs w:val="20"/>
          <w:lang w:eastAsia="pl-PL"/>
        </w:rPr>
        <w:t xml:space="preserve"> i dołączenia wszystkich wymaganych załączników należy kliknąć przycisk „Przejdź do podsumowania”.</w:t>
      </w:r>
    </w:p>
    <w:p w:rsidR="005F78D4" w:rsidRPr="004332FF" w:rsidRDefault="003A3245" w:rsidP="005F78D4">
      <w:pPr>
        <w:pStyle w:val="Bezodstpw"/>
        <w:numPr>
          <w:ilvl w:val="1"/>
          <w:numId w:val="14"/>
        </w:numPr>
        <w:ind w:left="142" w:hanging="426"/>
        <w:jc w:val="both"/>
        <w:rPr>
          <w:rFonts w:ascii="Times New Roman" w:eastAsia="Times New Roman" w:hAnsi="Times New Roman" w:cs="Times New Roman"/>
          <w:b/>
          <w:strike/>
          <w:color w:val="FF0000"/>
          <w:sz w:val="20"/>
          <w:szCs w:val="20"/>
        </w:rPr>
      </w:pPr>
      <w:r>
        <w:rPr>
          <w:rFonts w:ascii="Times New Roman" w:eastAsia="Times New Roman" w:hAnsi="Times New Roman" w:cs="Times New Roman"/>
          <w:sz w:val="20"/>
          <w:szCs w:val="20"/>
          <w:lang w:eastAsia="pl-PL"/>
        </w:rPr>
        <w:t>Oferta</w:t>
      </w:r>
      <w:r w:rsidR="00AE3CEF" w:rsidRPr="005F78D4">
        <w:rPr>
          <w:rFonts w:ascii="Times New Roman" w:eastAsia="Times New Roman" w:hAnsi="Times New Roman" w:cs="Times New Roman"/>
          <w:sz w:val="20"/>
          <w:szCs w:val="20"/>
          <w:lang w:eastAsia="pl-PL"/>
        </w:rPr>
        <w:t xml:space="preserve"> składana elektronicznie musi zostać podpisana elektro</w:t>
      </w:r>
      <w:r w:rsidR="0021094B">
        <w:rPr>
          <w:rFonts w:ascii="Times New Roman" w:eastAsia="Times New Roman" w:hAnsi="Times New Roman" w:cs="Times New Roman"/>
          <w:sz w:val="20"/>
          <w:szCs w:val="20"/>
          <w:lang w:eastAsia="pl-PL"/>
        </w:rPr>
        <w:t>nicznym podpisem kwalifikowanym.</w:t>
      </w:r>
      <w:r w:rsidR="00AE3CEF" w:rsidRPr="005F78D4">
        <w:rPr>
          <w:rFonts w:ascii="Times New Roman" w:eastAsia="Times New Roman" w:hAnsi="Times New Roman" w:cs="Times New Roman"/>
          <w:sz w:val="20"/>
          <w:szCs w:val="20"/>
          <w:lang w:eastAsia="pl-PL"/>
        </w:rPr>
        <w:t xml:space="preserve"> W procesie składania oferty za pośrednictwem platformazakupowa.pl, wykonawca powinien złożyć podpis bezpośrednio na dokumentach przesłanych za pośrednictwem platformazakupo</w:t>
      </w:r>
      <w:r w:rsidR="00E07978">
        <w:rPr>
          <w:rFonts w:ascii="Times New Roman" w:eastAsia="Times New Roman" w:hAnsi="Times New Roman" w:cs="Times New Roman"/>
          <w:sz w:val="20"/>
          <w:szCs w:val="20"/>
          <w:lang w:eastAsia="pl-PL"/>
        </w:rPr>
        <w:t>wa.pl. Zaleca się</w:t>
      </w:r>
      <w:r w:rsidR="00AE3CEF" w:rsidRPr="005F78D4">
        <w:rPr>
          <w:rFonts w:ascii="Times New Roman" w:eastAsia="Times New Roman" w:hAnsi="Times New Roman" w:cs="Times New Roman"/>
          <w:sz w:val="20"/>
          <w:szCs w:val="20"/>
          <w:lang w:eastAsia="pl-PL"/>
        </w:rPr>
        <w:t xml:space="preserve"> stosowanie podpisu na każdym załączonym pliku osobno, w szczególności wskaz</w:t>
      </w:r>
      <w:r>
        <w:rPr>
          <w:rFonts w:ascii="Times New Roman" w:eastAsia="Times New Roman" w:hAnsi="Times New Roman" w:cs="Times New Roman"/>
          <w:sz w:val="20"/>
          <w:szCs w:val="20"/>
          <w:lang w:eastAsia="pl-PL"/>
        </w:rPr>
        <w:t>anych w art. 63 ust 1</w:t>
      </w:r>
      <w:r w:rsidR="00AE3CEF" w:rsidRPr="005F78D4">
        <w:rPr>
          <w:rFonts w:ascii="Times New Roman" w:eastAsia="Times New Roman" w:hAnsi="Times New Roman" w:cs="Times New Roman"/>
          <w:sz w:val="20"/>
          <w:szCs w:val="20"/>
          <w:lang w:eastAsia="pl-PL"/>
        </w:rPr>
        <w:t xml:space="preserve"> Pzp, gdzie zaznaczono, iż oferty, wnioski o dopuszczenie do udziału w postępowaniu oraz oświadczenie, o którym mowa w art. 125 ust.1 sporządza się, pod rygorem nieważności, </w:t>
      </w:r>
      <w:r w:rsidR="00AE3CEF" w:rsidRPr="0021094B">
        <w:rPr>
          <w:rFonts w:ascii="Times New Roman" w:eastAsia="Times New Roman" w:hAnsi="Times New Roman" w:cs="Times New Roman"/>
          <w:sz w:val="20"/>
          <w:szCs w:val="20"/>
          <w:lang w:eastAsia="pl-PL"/>
        </w:rPr>
        <w:t>formie elektronicznej</w:t>
      </w:r>
      <w:r w:rsidR="00AE3CEF" w:rsidRPr="0021094B">
        <w:rPr>
          <w:rFonts w:ascii="Times New Roman" w:eastAsia="Times New Roman" w:hAnsi="Times New Roman" w:cs="Times New Roman"/>
          <w:b/>
          <w:sz w:val="20"/>
          <w:szCs w:val="20"/>
          <w:lang w:eastAsia="pl-PL"/>
        </w:rPr>
        <w:t xml:space="preserve"> </w:t>
      </w:r>
      <w:r w:rsidR="00AE3CEF" w:rsidRPr="005F78D4">
        <w:rPr>
          <w:rFonts w:ascii="Times New Roman" w:eastAsia="Times New Roman" w:hAnsi="Times New Roman" w:cs="Times New Roman"/>
          <w:sz w:val="20"/>
          <w:szCs w:val="20"/>
          <w:lang w:eastAsia="pl-PL"/>
        </w:rPr>
        <w:t>i opatruje się odpowiednio w odniesieniu do wartości postępowania kwalifik</w:t>
      </w:r>
      <w:r w:rsidR="0021094B">
        <w:rPr>
          <w:rFonts w:ascii="Times New Roman" w:eastAsia="Times New Roman" w:hAnsi="Times New Roman" w:cs="Times New Roman"/>
          <w:sz w:val="20"/>
          <w:szCs w:val="20"/>
          <w:lang w:eastAsia="pl-PL"/>
        </w:rPr>
        <w:t>owanym podpisem elektronicznym.</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E3CEF" w:rsidRPr="0064727B"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 xml:space="preserve">Szczegółowa instrukcja dla Wykonawców dotycząca złożenia, zmiany i wycofania oferty znajduje się na stronie internetowej pod adresem: </w:t>
      </w:r>
      <w:hyperlink r:id="rId22" w:history="1">
        <w:r w:rsidRPr="005F78D4">
          <w:rPr>
            <w:rFonts w:ascii="Times New Roman" w:eastAsia="Times New Roman" w:hAnsi="Times New Roman" w:cs="Times New Roman"/>
            <w:sz w:val="20"/>
            <w:szCs w:val="20"/>
            <w:u w:val="single"/>
            <w:lang w:eastAsia="pl-PL"/>
          </w:rPr>
          <w:t>https://platformazakupowa.pl/strona/45-instrukcje</w:t>
        </w:r>
      </w:hyperlink>
    </w:p>
    <w:p w:rsidR="0021094B" w:rsidRDefault="0021094B" w:rsidP="0064727B">
      <w:pPr>
        <w:rPr>
          <w:rFonts w:ascii="Times New Roman" w:eastAsia="Times New Roman" w:hAnsi="Times New Roman" w:cs="Times New Roman"/>
          <w:b/>
        </w:rPr>
      </w:pPr>
    </w:p>
    <w:p w:rsidR="00A358C7" w:rsidRDefault="00A358C7" w:rsidP="0064727B">
      <w:pPr>
        <w:rPr>
          <w:rFonts w:ascii="Times New Roman" w:eastAsia="Times New Roman" w:hAnsi="Times New Roman" w:cs="Times New Roman"/>
          <w:b/>
        </w:rPr>
      </w:pPr>
    </w:p>
    <w:p w:rsidR="00A358C7" w:rsidRPr="0064727B" w:rsidRDefault="00A358C7" w:rsidP="0064727B">
      <w:pPr>
        <w:rPr>
          <w:rFonts w:ascii="Times New Roman" w:eastAsia="Times New Roman" w:hAnsi="Times New Roman" w:cs="Times New Roman"/>
          <w:b/>
        </w:rPr>
      </w:pPr>
    </w:p>
    <w:p w:rsidR="007F78B3" w:rsidRDefault="007F78B3" w:rsidP="001B6B9F">
      <w:pPr>
        <w:pStyle w:val="Bezodstpw"/>
        <w:jc w:val="both"/>
        <w:rPr>
          <w:rFonts w:ascii="Times New Roman" w:eastAsia="Times New Roman" w:hAnsi="Times New Roman" w:cs="Times New Roman"/>
          <w:sz w:val="20"/>
          <w:szCs w:val="20"/>
        </w:rPr>
      </w:pPr>
    </w:p>
    <w:p w:rsidR="00E3364A" w:rsidRPr="00B44449" w:rsidRDefault="00E3364A" w:rsidP="001B6B9F">
      <w:pPr>
        <w:pStyle w:val="Bezodstpw"/>
        <w:jc w:val="both"/>
        <w:rPr>
          <w:rFonts w:ascii="Times New Roman" w:eastAsia="Times New Roman" w:hAnsi="Times New Roman" w:cs="Times New Roman"/>
          <w:sz w:val="20"/>
          <w:szCs w:val="20"/>
        </w:rPr>
      </w:pPr>
    </w:p>
    <w:p w:rsidR="005F78D4" w:rsidRDefault="00AE3CEF" w:rsidP="005F78D4">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Otwarcie ofert</w:t>
      </w:r>
    </w:p>
    <w:p w:rsidR="005F78D4" w:rsidRPr="00E07978" w:rsidRDefault="005F78D4" w:rsidP="005F78D4">
      <w:pPr>
        <w:pStyle w:val="Akapitzlist"/>
        <w:numPr>
          <w:ilvl w:val="1"/>
          <w:numId w:val="14"/>
        </w:numPr>
        <w:spacing w:line="240" w:lineRule="auto"/>
        <w:ind w:hanging="502"/>
        <w:jc w:val="both"/>
        <w:rPr>
          <w:rFonts w:ascii="Times New Roman" w:hAnsi="Times New Roman" w:cs="Times New Roman"/>
          <w:b/>
          <w:color w:val="FF0000"/>
          <w:sz w:val="20"/>
          <w:szCs w:val="20"/>
          <w:lang w:eastAsia="pl-PL"/>
        </w:rPr>
      </w:pPr>
      <w:r w:rsidRPr="005F78D4">
        <w:rPr>
          <w:rFonts w:ascii="Times New Roman" w:eastAsia="Times New Roman" w:hAnsi="Times New Roman" w:cs="Times New Roman"/>
          <w:sz w:val="20"/>
          <w:szCs w:val="20"/>
          <w:lang w:eastAsia="pl-PL"/>
        </w:rPr>
        <w:t>Otwarcie ofert następuje niezwłocznie po upływie terminu składania ofert, nie później niż następnego dnia po dniu, w którym upł</w:t>
      </w:r>
      <w:r w:rsidR="00E7338D">
        <w:rPr>
          <w:rFonts w:ascii="Times New Roman" w:eastAsia="Times New Roman" w:hAnsi="Times New Roman" w:cs="Times New Roman"/>
          <w:sz w:val="20"/>
          <w:szCs w:val="20"/>
          <w:lang w:eastAsia="pl-PL"/>
        </w:rPr>
        <w:t xml:space="preserve">ynął termin składania ofert tj. </w:t>
      </w:r>
      <w:r w:rsidR="00E7338D" w:rsidRPr="00E7338D">
        <w:rPr>
          <w:rFonts w:ascii="Times New Roman" w:eastAsia="Times New Roman" w:hAnsi="Times New Roman" w:cs="Times New Roman"/>
          <w:b/>
          <w:sz w:val="20"/>
          <w:szCs w:val="20"/>
          <w:lang w:eastAsia="pl-PL"/>
        </w:rPr>
        <w:t>11.07.2023</w:t>
      </w:r>
      <w:r w:rsidR="00E07978">
        <w:rPr>
          <w:rFonts w:ascii="Times New Roman" w:eastAsia="Times New Roman" w:hAnsi="Times New Roman" w:cs="Times New Roman"/>
          <w:b/>
          <w:bCs/>
          <w:sz w:val="20"/>
          <w:szCs w:val="20"/>
          <w:lang w:eastAsia="pl-PL"/>
        </w:rPr>
        <w:t xml:space="preserve"> o godzinie </w:t>
      </w:r>
      <w:r w:rsidR="008129A3">
        <w:rPr>
          <w:rFonts w:ascii="Times New Roman" w:eastAsia="Times New Roman" w:hAnsi="Times New Roman" w:cs="Times New Roman"/>
          <w:b/>
          <w:bCs/>
          <w:sz w:val="20"/>
          <w:szCs w:val="20"/>
          <w:lang w:eastAsia="pl-PL"/>
        </w:rPr>
        <w:t>10:15</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poinformuje o zmianie terminu otwarcia ofert na stronie internetowej prowadzonego postępowania.</w:t>
      </w:r>
    </w:p>
    <w:p w:rsidR="008129A3" w:rsidRPr="00E3364A" w:rsidRDefault="005F78D4" w:rsidP="00E3364A">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najpóźniej przed otwarciem ofert, udostępnia na stronie internetowej prowadzonego postępowania informację o kwocie, jaką zamierza przeznaczyć na sfinansowanie zamówienia.</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niezwłocznie po otwarciu ofert, udostępnia na stronie internetowej prowadzonego postępowania informacje o:</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nazwach albo imionach i nazwiskach oraz siedzibach lub miejscach prowadzonej działalności gospodarczej albo miejscach zamieszkania wykonawców, których oferty zostały otwarte;</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cenach lub kosztach zawartych w ofertach.</w:t>
      </w:r>
    </w:p>
    <w:p w:rsidR="005F78D4" w:rsidRPr="00C246AD" w:rsidRDefault="005F78D4" w:rsidP="00C246AD">
      <w:pPr>
        <w:pStyle w:val="Akapitzlist"/>
        <w:spacing w:line="240" w:lineRule="auto"/>
        <w:ind w:left="426"/>
        <w:jc w:val="both"/>
        <w:rPr>
          <w:rFonts w:ascii="Times New Roman" w:eastAsia="Times New Roman" w:hAnsi="Times New Roman" w:cs="Times New Roman"/>
          <w:sz w:val="20"/>
          <w:szCs w:val="20"/>
          <w:lang w:eastAsia="pl-PL"/>
        </w:rPr>
      </w:pPr>
      <w:r w:rsidRPr="005F78D4">
        <w:rPr>
          <w:rFonts w:ascii="Times New Roman" w:eastAsia="Times New Roman" w:hAnsi="Times New Roman" w:cs="Times New Roman"/>
          <w:sz w:val="20"/>
          <w:szCs w:val="20"/>
          <w:lang w:eastAsia="pl-PL"/>
        </w:rPr>
        <w:t xml:space="preserve">Informacja  zostanie  opublikowana  na  stronie  postępowania  na   </w:t>
      </w:r>
      <w:hyperlink r:id="rId23" w:history="1">
        <w:r w:rsidRPr="005F78D4">
          <w:rPr>
            <w:rFonts w:ascii="Times New Roman" w:eastAsia="Times New Roman" w:hAnsi="Times New Roman" w:cs="Times New Roman"/>
            <w:sz w:val="20"/>
            <w:szCs w:val="20"/>
            <w:u w:val="single"/>
            <w:lang w:eastAsia="pl-PL"/>
          </w:rPr>
          <w:t>platformazakupowa.pl</w:t>
        </w:r>
      </w:hyperlink>
      <w:r>
        <w:rPr>
          <w:rFonts w:ascii="Times New Roman" w:eastAsia="Times New Roman" w:hAnsi="Times New Roman" w:cs="Times New Roman"/>
          <w:sz w:val="20"/>
          <w:szCs w:val="20"/>
          <w:lang w:eastAsia="pl-PL"/>
        </w:rPr>
        <w:t xml:space="preserve">  w sekcji ,,Komunikaty”</w:t>
      </w:r>
      <w:r w:rsidRPr="005F78D4">
        <w:rPr>
          <w:rFonts w:ascii="Times New Roman" w:eastAsia="Times New Roman" w:hAnsi="Times New Roman" w:cs="Times New Roman"/>
          <w:sz w:val="20"/>
          <w:szCs w:val="20"/>
          <w:lang w:eastAsia="pl-PL"/>
        </w:rPr>
        <w:t>.</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Zgodnie z ustawą PZP Zamawiający nie ma obowiązku przeprowadzania publicznego otwarcia ofert</w:t>
      </w:r>
    </w:p>
    <w:p w:rsidR="001274F9" w:rsidRPr="002752FE" w:rsidRDefault="001274F9" w:rsidP="002752FE">
      <w:pPr>
        <w:spacing w:line="240" w:lineRule="auto"/>
        <w:jc w:val="both"/>
        <w:rPr>
          <w:rFonts w:ascii="Times New Roman" w:hAnsi="Times New Roman" w:cs="Times New Roman"/>
          <w:sz w:val="20"/>
          <w:szCs w:val="20"/>
          <w:lang w:eastAsia="pl-PL"/>
        </w:rPr>
      </w:pPr>
    </w:p>
    <w:p w:rsidR="001274F9" w:rsidRPr="005F78D4" w:rsidRDefault="001274F9" w:rsidP="001274F9">
      <w:pPr>
        <w:pStyle w:val="Akapitzlist"/>
        <w:spacing w:line="240" w:lineRule="auto"/>
        <w:ind w:left="360"/>
        <w:jc w:val="both"/>
        <w:rPr>
          <w:rFonts w:ascii="Times New Roman" w:hAnsi="Times New Roman" w:cs="Times New Roman"/>
          <w:sz w:val="20"/>
          <w:szCs w:val="20"/>
          <w:lang w:eastAsia="pl-PL"/>
        </w:rPr>
      </w:pPr>
    </w:p>
    <w:p w:rsidR="00AE3CEF"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Badanie i ocena ofert</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toku badania i oceny ofert Zamawiający może żądać od wykonawców wyjaśnień dotyczących treści zło</w:t>
      </w:r>
      <w:r w:rsidR="003A3245">
        <w:rPr>
          <w:rFonts w:ascii="Times New Roman" w:hAnsi="Times New Roman" w:cs="Times New Roman"/>
          <w:sz w:val="20"/>
          <w:szCs w:val="20"/>
          <w:lang w:eastAsia="pl-PL"/>
        </w:rPr>
        <w:t>żonych ofert oraz podmiotowych</w:t>
      </w:r>
      <w:r w:rsidRPr="001274F9">
        <w:rPr>
          <w:rFonts w:ascii="Times New Roman" w:hAnsi="Times New Roman" w:cs="Times New Roman"/>
          <w:sz w:val="20"/>
          <w:szCs w:val="20"/>
          <w:lang w:eastAsia="pl-PL"/>
        </w:rPr>
        <w:t xml:space="preserve"> środków dowodowych lub innych składanych dokumentów lub oświadczeń. Niedopuszczalne jest prowadzenie między Zamawiającym a Wykonawcą negocjacji dotyczących złożonej oferty oraz dokonywanie jakiejkolwiek zmiany w jej treści.</w:t>
      </w:r>
    </w:p>
    <w:p w:rsidR="001274F9" w:rsidRP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Zamawiający zgodnie z art. 223 ust.2 ustawy Pzp poprawia w ofercie: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1) oczywiste omyłki pisarskie,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2) oczywiste omyłki rachunkowe, z uwzględnieniem konsekwencji rachunkowych dokonanych poprawek,</w:t>
      </w:r>
    </w:p>
    <w:p w:rsidR="001274F9" w:rsidRPr="001274F9" w:rsidRDefault="001274F9" w:rsidP="001274F9">
      <w:pPr>
        <w:pStyle w:val="Akapitzlist"/>
        <w:spacing w:line="240" w:lineRule="auto"/>
        <w:ind w:left="426" w:hanging="20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3) inne omyłki polegające na niezgodności oferty z dokumentami zamówienia, niepowodujące istotnych zmian  w treści oferty</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niezwłocznie zawiadamiając o tym Wykonawcę, którego oferta została poprawiona.</w:t>
      </w:r>
    </w:p>
    <w:p w:rsid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Ocena, porównanie i wybór najkorzystniejszej oferty będą przeprowadzone przez komisję przetargową powołaną przez Kierownika Zamawiającego.</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wybiera najkorzystniejszą ofertę na podstawie kryteriów oceny ofert określonych w SWZ. </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Zamawiający odrzuca ofertę w przypadku zaistnienia okoliczności przewidzianych w art. 226 ust. 1 ustawy Pzp.</w:t>
      </w:r>
    </w:p>
    <w:p w:rsidR="003A3245" w:rsidRPr="0012630E" w:rsidRDefault="003A3245" w:rsidP="0012630E">
      <w:pPr>
        <w:spacing w:line="240" w:lineRule="auto"/>
        <w:jc w:val="both"/>
        <w:rPr>
          <w:rFonts w:ascii="Times New Roman" w:hAnsi="Times New Roman" w:cs="Times New Roman"/>
          <w:sz w:val="20"/>
          <w:szCs w:val="20"/>
          <w:lang w:eastAsia="pl-PL"/>
        </w:rPr>
      </w:pPr>
    </w:p>
    <w:p w:rsidR="001274F9" w:rsidRDefault="001274F9" w:rsidP="001274F9">
      <w:pPr>
        <w:pStyle w:val="Akapitzlist"/>
        <w:spacing w:line="240" w:lineRule="auto"/>
        <w:ind w:left="218"/>
        <w:jc w:val="both"/>
        <w:rPr>
          <w:rFonts w:ascii="Times New Roman" w:hAnsi="Times New Roman" w:cs="Times New Roman"/>
          <w:sz w:val="20"/>
          <w:szCs w:val="20"/>
          <w:lang w:eastAsia="pl-PL"/>
        </w:rPr>
      </w:pPr>
    </w:p>
    <w:p w:rsidR="001274F9"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w:t>
      </w:r>
      <w:r w:rsidRPr="001274F9">
        <w:rPr>
          <w:rFonts w:ascii="Times New Roman" w:hAnsi="Times New Roman" w:cs="Times New Roman"/>
          <w:b/>
          <w:lang w:eastAsia="pl-PL"/>
        </w:rPr>
        <w:t>pis kryteriów, którymi Zamawiający będzie się kierował przy wyborze oferty wraz z podaniem znaczenia tych kry</w:t>
      </w:r>
      <w:r>
        <w:rPr>
          <w:rFonts w:ascii="Times New Roman" w:hAnsi="Times New Roman" w:cs="Times New Roman"/>
          <w:b/>
          <w:lang w:eastAsia="pl-PL"/>
        </w:rPr>
        <w:t>teriów oraz sposobu oceny ofert</w:t>
      </w:r>
    </w:p>
    <w:p w:rsidR="0012630E" w:rsidRDefault="0012630E" w:rsidP="0012630E">
      <w:pPr>
        <w:pStyle w:val="Akapitzlist"/>
        <w:spacing w:line="240" w:lineRule="auto"/>
        <w:ind w:left="-142"/>
        <w:jc w:val="both"/>
        <w:rPr>
          <w:rFonts w:ascii="Times New Roman" w:hAnsi="Times New Roman" w:cs="Times New Roman"/>
          <w:b/>
          <w:lang w:eastAsia="pl-PL"/>
        </w:rPr>
      </w:pPr>
    </w:p>
    <w:p w:rsidR="001274F9" w:rsidRPr="0012630E" w:rsidRDefault="0012630E" w:rsidP="001274F9">
      <w:pPr>
        <w:pStyle w:val="Akapitzlist"/>
        <w:numPr>
          <w:ilvl w:val="1"/>
          <w:numId w:val="14"/>
        </w:numPr>
        <w:spacing w:line="240" w:lineRule="auto"/>
        <w:ind w:hanging="502"/>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Kryterium dla części I, II, III, IV</w:t>
      </w:r>
      <w:r w:rsidR="004332FF">
        <w:rPr>
          <w:rFonts w:ascii="Times New Roman" w:hAnsi="Times New Roman" w:cs="Times New Roman"/>
          <w:b/>
          <w:sz w:val="20"/>
          <w:szCs w:val="20"/>
          <w:lang w:eastAsia="pl-PL"/>
        </w:rPr>
        <w:t>:</w:t>
      </w:r>
    </w:p>
    <w:p w:rsidR="0012630E" w:rsidRDefault="0012630E" w:rsidP="0012630E">
      <w:pPr>
        <w:pStyle w:val="Akapitzlist"/>
        <w:spacing w:line="240" w:lineRule="auto"/>
        <w:ind w:left="218"/>
        <w:jc w:val="both"/>
        <w:rPr>
          <w:rFonts w:ascii="Times New Roman" w:hAnsi="Times New Roman" w:cs="Times New Roman"/>
          <w:b/>
          <w:lang w:eastAsia="pl-PL"/>
        </w:rPr>
      </w:pPr>
    </w:p>
    <w:p w:rsidR="0012630E" w:rsidRPr="0012630E" w:rsidRDefault="0012630E" w:rsidP="0012630E">
      <w:pPr>
        <w:pStyle w:val="Akapitzlist"/>
        <w:spacing w:line="240" w:lineRule="auto"/>
        <w:ind w:left="218"/>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Kryterium nr 1 – cena (cena oferty brutto): 60%</w:t>
      </w:r>
    </w:p>
    <w:p w:rsidR="0012630E" w:rsidRPr="0012630E" w:rsidRDefault="00C45BC6" w:rsidP="0012630E">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2</w:t>
      </w:r>
      <w:r w:rsidR="0012630E" w:rsidRPr="0012630E">
        <w:rPr>
          <w:rFonts w:ascii="Times New Roman" w:hAnsi="Times New Roman" w:cs="Times New Roman"/>
          <w:b/>
          <w:sz w:val="20"/>
          <w:szCs w:val="20"/>
          <w:lang w:eastAsia="pl-PL"/>
        </w:rPr>
        <w:t xml:space="preserve"> – </w:t>
      </w:r>
      <w:r w:rsidR="0081616E">
        <w:rPr>
          <w:rFonts w:ascii="Times New Roman" w:hAnsi="Times New Roman" w:cs="Times New Roman"/>
          <w:b/>
          <w:sz w:val="20"/>
          <w:szCs w:val="20"/>
          <w:lang w:eastAsia="pl-PL"/>
        </w:rPr>
        <w:t>czas reakcji na zgłoszone awarie:</w:t>
      </w:r>
      <w:r w:rsidR="00C56055">
        <w:rPr>
          <w:rFonts w:ascii="Times New Roman" w:hAnsi="Times New Roman" w:cs="Times New Roman"/>
          <w:b/>
          <w:sz w:val="20"/>
          <w:szCs w:val="20"/>
          <w:lang w:eastAsia="pl-PL"/>
        </w:rPr>
        <w:t xml:space="preserve"> 4</w:t>
      </w:r>
      <w:r w:rsidR="0012630E" w:rsidRPr="0012630E">
        <w:rPr>
          <w:rFonts w:ascii="Times New Roman" w:hAnsi="Times New Roman" w:cs="Times New Roman"/>
          <w:b/>
          <w:sz w:val="20"/>
          <w:szCs w:val="20"/>
          <w:lang w:eastAsia="pl-PL"/>
        </w:rPr>
        <w:t>0%.</w:t>
      </w:r>
    </w:p>
    <w:p w:rsidR="0012630E" w:rsidRDefault="0012630E" w:rsidP="0012630E">
      <w:pPr>
        <w:pStyle w:val="Akapitzlist"/>
        <w:spacing w:line="240" w:lineRule="auto"/>
        <w:ind w:left="218"/>
        <w:jc w:val="both"/>
        <w:rPr>
          <w:rFonts w:ascii="Times New Roman" w:hAnsi="Times New Roman" w:cs="Times New Roman"/>
          <w:b/>
          <w:lang w:eastAsia="pl-PL"/>
        </w:rPr>
      </w:pPr>
    </w:p>
    <w:p w:rsidR="0012630E" w:rsidRDefault="0012630E" w:rsidP="0012630E">
      <w:pPr>
        <w:pStyle w:val="Akapitzlist"/>
        <w:spacing w:line="240" w:lineRule="auto"/>
        <w:ind w:left="218"/>
        <w:jc w:val="both"/>
        <w:rPr>
          <w:rFonts w:ascii="Times New Roman" w:hAnsi="Times New Roman" w:cs="Times New Roman"/>
          <w:b/>
          <w:lang w:eastAsia="pl-PL"/>
        </w:rPr>
      </w:pPr>
    </w:p>
    <w:p w:rsidR="00A358C7" w:rsidRDefault="00A358C7" w:rsidP="0012630E">
      <w:pPr>
        <w:pStyle w:val="Akapitzlist"/>
        <w:spacing w:line="240" w:lineRule="auto"/>
        <w:ind w:left="218"/>
        <w:jc w:val="both"/>
        <w:rPr>
          <w:rFonts w:ascii="Times New Roman" w:hAnsi="Times New Roman" w:cs="Times New Roman"/>
          <w:b/>
          <w:lang w:eastAsia="pl-PL"/>
        </w:rPr>
      </w:pPr>
    </w:p>
    <w:p w:rsidR="00A358C7" w:rsidRDefault="00A358C7" w:rsidP="0012630E">
      <w:pPr>
        <w:pStyle w:val="Akapitzlist"/>
        <w:spacing w:line="240" w:lineRule="auto"/>
        <w:ind w:left="218"/>
        <w:jc w:val="both"/>
        <w:rPr>
          <w:rFonts w:ascii="Times New Roman" w:hAnsi="Times New Roman" w:cs="Times New Roman"/>
          <w:b/>
          <w:lang w:eastAsia="pl-PL"/>
        </w:rPr>
      </w:pPr>
    </w:p>
    <w:p w:rsidR="00A358C7" w:rsidRDefault="00A358C7" w:rsidP="0012630E">
      <w:pPr>
        <w:pStyle w:val="Akapitzlist"/>
        <w:spacing w:line="240" w:lineRule="auto"/>
        <w:ind w:left="218"/>
        <w:jc w:val="both"/>
        <w:rPr>
          <w:rFonts w:ascii="Times New Roman" w:hAnsi="Times New Roman" w:cs="Times New Roman"/>
          <w:b/>
          <w:lang w:eastAsia="pl-PL"/>
        </w:rPr>
      </w:pPr>
    </w:p>
    <w:p w:rsidR="0012630E" w:rsidRPr="0012630E" w:rsidRDefault="0012630E" w:rsidP="0012630E">
      <w:pPr>
        <w:pStyle w:val="Akapitzlist"/>
        <w:widowControl w:val="0"/>
        <w:numPr>
          <w:ilvl w:val="0"/>
          <w:numId w:val="34"/>
        </w:numPr>
        <w:shd w:val="clear" w:color="auto" w:fill="FFFFFF"/>
        <w:autoSpaceDE w:val="0"/>
        <w:autoSpaceDN w:val="0"/>
        <w:adjustRightInd w:val="0"/>
        <w:spacing w:after="0" w:line="240" w:lineRule="auto"/>
        <w:ind w:right="442"/>
        <w:jc w:val="both"/>
        <w:rPr>
          <w:rFonts w:ascii="Times New Roman" w:eastAsia="Times New Roman" w:hAnsi="Times New Roman" w:cs="Times New Roman"/>
          <w:bCs/>
          <w:sz w:val="20"/>
          <w:szCs w:val="20"/>
          <w:lang w:eastAsia="pl-PL"/>
        </w:rPr>
      </w:pPr>
      <w:r w:rsidRPr="0012630E">
        <w:rPr>
          <w:rFonts w:ascii="Times New Roman" w:eastAsia="Times New Roman" w:hAnsi="Times New Roman" w:cs="Times New Roman"/>
          <w:bCs/>
          <w:sz w:val="20"/>
          <w:szCs w:val="20"/>
          <w:lang w:eastAsia="pl-PL"/>
        </w:rPr>
        <w:t>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rsidR="0012630E" w:rsidRPr="0012630E" w:rsidRDefault="0012630E" w:rsidP="0012630E">
      <w:pPr>
        <w:spacing w:line="240" w:lineRule="auto"/>
        <w:jc w:val="both"/>
        <w:rPr>
          <w:rFonts w:ascii="Times New Roman" w:eastAsia="Times New Roman" w:hAnsi="Times New Roman" w:cs="Times New Roman"/>
          <w:b/>
          <w:bCs/>
          <w:spacing w:val="-1"/>
          <w:lang w:eastAsia="pl-PL"/>
        </w:rPr>
      </w:pPr>
    </w:p>
    <w:p w:rsidR="0012630E" w:rsidRPr="0012630E" w:rsidRDefault="0012630E" w:rsidP="0012630E">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sidRPr="0012630E">
        <w:rPr>
          <w:rFonts w:ascii="Times New Roman" w:eastAsia="Times New Roman" w:hAnsi="Times New Roman" w:cs="Times New Roman"/>
          <w:b/>
          <w:bCs/>
          <w:sz w:val="20"/>
          <w:szCs w:val="20"/>
          <w:u w:val="single"/>
          <w:lang w:eastAsia="pl-PL"/>
        </w:rPr>
        <w:t>Kryterium nr 1 - cena (cena oferty brutto) – 60%</w:t>
      </w:r>
    </w:p>
    <w:p w:rsidR="0012630E" w:rsidRPr="0012630E" w:rsidRDefault="0012630E" w:rsidP="0012630E">
      <w:pPr>
        <w:autoSpaceDE w:val="0"/>
        <w:autoSpaceDN w:val="0"/>
        <w:adjustRightInd w:val="0"/>
        <w:spacing w:after="0" w:line="240" w:lineRule="auto"/>
        <w:ind w:left="284"/>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cena (C) </w:t>
      </w:r>
      <w:r w:rsidRPr="0012630E">
        <w:rPr>
          <w:rFonts w:ascii="Times New Roman" w:eastAsia="Times New Roman" w:hAnsi="Times New Roman" w:cs="Times New Roman"/>
          <w:sz w:val="20"/>
          <w:szCs w:val="20"/>
          <w:lang w:eastAsia="pl-PL"/>
        </w:rPr>
        <w:t>– ocenie zostanie poddana łączna cena brutto oferty za realizację całości przedmiotu zamówienia, obliczona przez Wykonawcę zgodnie z przepisami prawa i sposobem obliczenia ceny, podana w Formularzu oferty. Maksymalna liczba punktów – 60. Oferta o najniższej cenie uzyska największą ilość punktów, pozostałe proporcjonalnie mniej. Liczba punktów, którą można uzyskać zostanie obliczona wg następującego wzoru:</w:t>
      </w:r>
    </w:p>
    <w:p w:rsidR="0012630E" w:rsidRPr="0012630E" w:rsidRDefault="0012630E" w:rsidP="0012630E">
      <w:pPr>
        <w:autoSpaceDE w:val="0"/>
        <w:autoSpaceDN w:val="0"/>
        <w:adjustRightInd w:val="0"/>
        <w:spacing w:after="0" w:line="240" w:lineRule="auto"/>
        <w:ind w:left="567"/>
        <w:rPr>
          <w:rFonts w:ascii="Times New Roman" w:eastAsia="Times New Roman" w:hAnsi="Times New Roman" w:cs="Times New Roman"/>
          <w:lang w:eastAsia="pl-PL"/>
        </w:rPr>
      </w:pPr>
    </w:p>
    <w:p w:rsidR="0012630E" w:rsidRPr="0012630E" w:rsidRDefault="0012630E" w:rsidP="0012630E">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12630E">
        <w:rPr>
          <w:rFonts w:ascii="Times New Roman" w:eastAsia="Times New Roman" w:hAnsi="Times New Roman" w:cs="Times New Roman"/>
          <w:b/>
          <w:bCs/>
          <w:sz w:val="20"/>
          <w:szCs w:val="20"/>
          <w:lang w:eastAsia="pl-PL"/>
        </w:rPr>
        <w:t xml:space="preserve">                     </w:t>
      </w:r>
      <w:r w:rsidR="005809E4">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  C=Cn/Cb x 100 x 60%</w:t>
      </w:r>
    </w:p>
    <w:p w:rsidR="0012630E" w:rsidRPr="0012630E" w:rsidRDefault="0012630E" w:rsidP="0012630E">
      <w:pPr>
        <w:autoSpaceDE w:val="0"/>
        <w:autoSpaceDN w:val="0"/>
        <w:adjustRightInd w:val="0"/>
        <w:spacing w:after="0" w:line="240" w:lineRule="auto"/>
        <w:rPr>
          <w:rFonts w:ascii="Times New Roman" w:eastAsia="Times New Roman" w:hAnsi="Times New Roman" w:cs="Times New Roman"/>
          <w:b/>
          <w:bCs/>
          <w:sz w:val="24"/>
          <w:lang w:eastAsia="pl-PL"/>
        </w:rPr>
      </w:pPr>
    </w:p>
    <w:p w:rsidR="0012630E" w:rsidRPr="0012630E" w:rsidRDefault="005809E4" w:rsidP="0012630E">
      <w:pPr>
        <w:autoSpaceDE w:val="0"/>
        <w:autoSpaceDN w:val="0"/>
        <w:adjustRightInd w:val="0"/>
        <w:spacing w:after="0" w:line="240" w:lineRule="auto"/>
        <w:ind w:left="426" w:hanging="142"/>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sidR="0012630E" w:rsidRPr="0012630E">
        <w:rPr>
          <w:rFonts w:ascii="Times New Roman" w:eastAsia="Times New Roman" w:hAnsi="Times New Roman" w:cs="Times New Roman"/>
          <w:lang w:eastAsia="pl-PL"/>
        </w:rPr>
        <w:t xml:space="preserve"> </w:t>
      </w:r>
      <w:r w:rsidR="0012630E" w:rsidRPr="0012630E">
        <w:rPr>
          <w:rFonts w:ascii="Times New Roman" w:eastAsia="Times New Roman" w:hAnsi="Times New Roman" w:cs="Times New Roman"/>
          <w:sz w:val="20"/>
          <w:szCs w:val="20"/>
          <w:lang w:eastAsia="pl-PL"/>
        </w:rPr>
        <w:t>gdzie:</w:t>
      </w:r>
    </w:p>
    <w:p w:rsidR="0012630E" w:rsidRPr="0012630E" w:rsidRDefault="005809E4" w:rsidP="0012630E">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0012630E" w:rsidRPr="0012630E">
        <w:rPr>
          <w:rFonts w:ascii="Times New Roman" w:eastAsia="Times New Roman" w:hAnsi="Times New Roman" w:cs="Times New Roman"/>
          <w:b/>
          <w:bCs/>
          <w:sz w:val="20"/>
          <w:szCs w:val="20"/>
          <w:lang w:eastAsia="pl-PL"/>
        </w:rPr>
        <w:t xml:space="preserve">C </w:t>
      </w:r>
      <w:r w:rsidR="0012630E" w:rsidRPr="0012630E">
        <w:rPr>
          <w:rFonts w:ascii="Times New Roman" w:eastAsia="Times New Roman" w:hAnsi="Times New Roman" w:cs="Times New Roman"/>
          <w:sz w:val="20"/>
          <w:szCs w:val="20"/>
          <w:lang w:eastAsia="pl-PL"/>
        </w:rPr>
        <w:t>– ilość punktów jakie otrzyma oferta badana za kryterium „cena”,</w:t>
      </w:r>
    </w:p>
    <w:p w:rsidR="0012630E" w:rsidRPr="0012630E" w:rsidRDefault="005809E4" w:rsidP="0012630E">
      <w:pPr>
        <w:autoSpaceDE w:val="0"/>
        <w:autoSpaceDN w:val="0"/>
        <w:adjustRightInd w:val="0"/>
        <w:spacing w:after="0" w:line="240" w:lineRule="auto"/>
        <w:ind w:left="1134" w:hanging="85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0012630E" w:rsidRPr="0012630E">
        <w:rPr>
          <w:rFonts w:ascii="Times New Roman" w:eastAsia="Times New Roman" w:hAnsi="Times New Roman" w:cs="Times New Roman"/>
          <w:b/>
          <w:bCs/>
          <w:sz w:val="20"/>
          <w:szCs w:val="20"/>
          <w:lang w:eastAsia="pl-PL"/>
        </w:rPr>
        <w:t xml:space="preserve">  Cn </w:t>
      </w:r>
      <w:r w:rsidR="0012630E" w:rsidRPr="0012630E">
        <w:rPr>
          <w:rFonts w:ascii="Times New Roman" w:eastAsia="Times New Roman" w:hAnsi="Times New Roman" w:cs="Times New Roman"/>
          <w:sz w:val="20"/>
          <w:szCs w:val="20"/>
          <w:lang w:eastAsia="pl-PL"/>
        </w:rPr>
        <w:t>– najniższa cena brutto za realizację przedmiotu zamówienia spośród ofert niepodlegających odrzuceniu</w:t>
      </w:r>
    </w:p>
    <w:p w:rsidR="004332FF" w:rsidRPr="00ED1410" w:rsidRDefault="0012630E" w:rsidP="00ED1410">
      <w:pPr>
        <w:spacing w:line="240" w:lineRule="auto"/>
        <w:ind w:firstLine="284"/>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  </w:t>
      </w:r>
      <w:r w:rsidR="005809E4">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Cb </w:t>
      </w:r>
      <w:r w:rsidR="00ED1410">
        <w:rPr>
          <w:rFonts w:ascii="Times New Roman" w:eastAsia="Times New Roman" w:hAnsi="Times New Roman" w:cs="Times New Roman"/>
          <w:sz w:val="20"/>
          <w:szCs w:val="20"/>
          <w:lang w:eastAsia="pl-PL"/>
        </w:rPr>
        <w:t>– cena brutto badanej oferty</w:t>
      </w:r>
    </w:p>
    <w:p w:rsidR="0012630E" w:rsidRDefault="0012630E" w:rsidP="0012630E">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E3364A" w:rsidRPr="008B7B4C" w:rsidRDefault="00E3364A" w:rsidP="0012630E">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12630E" w:rsidRPr="0012630E" w:rsidRDefault="00C45BC6" w:rsidP="005809E4">
      <w:pPr>
        <w:autoSpaceDE w:val="0"/>
        <w:autoSpaceDN w:val="0"/>
        <w:adjustRightInd w:val="0"/>
        <w:spacing w:after="0" w:line="240" w:lineRule="auto"/>
        <w:ind w:left="284" w:firstLine="142"/>
        <w:jc w:val="both"/>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t>Kryterium nr 2</w:t>
      </w:r>
      <w:r w:rsidR="0012630E" w:rsidRPr="0012630E">
        <w:rPr>
          <w:rFonts w:ascii="Times New Roman" w:eastAsia="Times New Roman" w:hAnsi="Times New Roman" w:cs="Times New Roman"/>
          <w:b/>
          <w:bCs/>
          <w:sz w:val="20"/>
          <w:szCs w:val="20"/>
          <w:u w:val="single"/>
          <w:lang w:eastAsia="pl-PL"/>
        </w:rPr>
        <w:t xml:space="preserve"> – </w:t>
      </w:r>
      <w:r w:rsidR="00CE0734">
        <w:rPr>
          <w:rFonts w:ascii="Times New Roman" w:eastAsia="Times New Roman" w:hAnsi="Times New Roman" w:cs="Times New Roman"/>
          <w:b/>
          <w:bCs/>
          <w:sz w:val="20"/>
          <w:szCs w:val="20"/>
          <w:u w:val="single"/>
          <w:lang w:eastAsia="pl-PL"/>
        </w:rPr>
        <w:t>czas reakcji na zgłoszone awarie</w:t>
      </w:r>
      <w:r w:rsidR="00423B11">
        <w:rPr>
          <w:rFonts w:ascii="Times New Roman" w:eastAsia="Times New Roman" w:hAnsi="Times New Roman" w:cs="Times New Roman"/>
          <w:b/>
          <w:bCs/>
          <w:sz w:val="20"/>
          <w:szCs w:val="20"/>
          <w:u w:val="single"/>
          <w:lang w:eastAsia="pl-PL"/>
        </w:rPr>
        <w:t xml:space="preserve"> (C</w:t>
      </w:r>
      <w:r w:rsidR="006C4B04">
        <w:rPr>
          <w:rFonts w:ascii="Times New Roman" w:eastAsia="Times New Roman" w:hAnsi="Times New Roman" w:cs="Times New Roman"/>
          <w:b/>
          <w:bCs/>
          <w:sz w:val="20"/>
          <w:szCs w:val="20"/>
          <w:u w:val="single"/>
          <w:lang w:eastAsia="pl-PL"/>
        </w:rPr>
        <w:t>Z ) – 4</w:t>
      </w:r>
      <w:r w:rsidR="0012630E" w:rsidRPr="0012630E">
        <w:rPr>
          <w:rFonts w:ascii="Times New Roman" w:eastAsia="Times New Roman" w:hAnsi="Times New Roman" w:cs="Times New Roman"/>
          <w:b/>
          <w:bCs/>
          <w:sz w:val="20"/>
          <w:szCs w:val="20"/>
          <w:u w:val="single"/>
          <w:lang w:eastAsia="pl-PL"/>
        </w:rPr>
        <w:t>0 %</w:t>
      </w:r>
    </w:p>
    <w:p w:rsidR="0012630E" w:rsidRPr="0012630E" w:rsidRDefault="00360650" w:rsidP="005809E4">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czas reakcji na zgłoszone awarie</w:t>
      </w:r>
      <w:r w:rsidR="00423B11" w:rsidRPr="00423B11">
        <w:rPr>
          <w:rFonts w:ascii="Times New Roman" w:eastAsia="Times New Roman" w:hAnsi="Times New Roman" w:cs="Times New Roman"/>
          <w:b/>
          <w:bCs/>
          <w:sz w:val="20"/>
          <w:szCs w:val="20"/>
          <w:lang w:eastAsia="pl-PL"/>
        </w:rPr>
        <w:t xml:space="preserve"> </w:t>
      </w:r>
      <w:r w:rsidR="00423B11">
        <w:rPr>
          <w:rFonts w:ascii="Times New Roman" w:eastAsia="Times New Roman" w:hAnsi="Times New Roman" w:cs="Times New Roman"/>
          <w:b/>
          <w:bCs/>
          <w:sz w:val="20"/>
          <w:szCs w:val="20"/>
          <w:lang w:eastAsia="pl-PL"/>
        </w:rPr>
        <w:t>(C</w:t>
      </w:r>
      <w:r w:rsidR="0012630E" w:rsidRPr="0012630E">
        <w:rPr>
          <w:rFonts w:ascii="Times New Roman" w:eastAsia="Times New Roman" w:hAnsi="Times New Roman" w:cs="Times New Roman"/>
          <w:b/>
          <w:bCs/>
          <w:sz w:val="20"/>
          <w:szCs w:val="20"/>
          <w:lang w:eastAsia="pl-PL"/>
        </w:rPr>
        <w:t xml:space="preserve">Z) </w:t>
      </w:r>
      <w:r w:rsidR="0012630E" w:rsidRPr="0012630E">
        <w:rPr>
          <w:rFonts w:ascii="Times New Roman" w:eastAsia="Times New Roman" w:hAnsi="Times New Roman" w:cs="Times New Roman"/>
          <w:sz w:val="20"/>
          <w:szCs w:val="20"/>
          <w:lang w:eastAsia="pl-PL"/>
        </w:rPr>
        <w:t xml:space="preserve">– ocenie zostanie poddany </w:t>
      </w:r>
      <w:r>
        <w:rPr>
          <w:rFonts w:ascii="Times New Roman" w:eastAsia="Times New Roman" w:hAnsi="Times New Roman" w:cs="Times New Roman"/>
          <w:sz w:val="20"/>
          <w:szCs w:val="20"/>
          <w:lang w:eastAsia="pl-PL"/>
        </w:rPr>
        <w:t xml:space="preserve">czas reakcji na zgłoszone awarie </w:t>
      </w:r>
      <w:r w:rsidR="0012630E" w:rsidRPr="0012630E">
        <w:rPr>
          <w:rFonts w:ascii="Times New Roman" w:eastAsia="Times New Roman" w:hAnsi="Times New Roman" w:cs="Times New Roman"/>
          <w:sz w:val="20"/>
          <w:szCs w:val="20"/>
          <w:lang w:eastAsia="pl-PL"/>
        </w:rPr>
        <w:t>zaoferowany przez Wykonawcę w Formularzu ofert</w:t>
      </w:r>
      <w:r w:rsidR="00C56055">
        <w:rPr>
          <w:rFonts w:ascii="Times New Roman" w:eastAsia="Times New Roman" w:hAnsi="Times New Roman" w:cs="Times New Roman"/>
          <w:sz w:val="20"/>
          <w:szCs w:val="20"/>
          <w:lang w:eastAsia="pl-PL"/>
        </w:rPr>
        <w:t>y. Maksymalna liczba punktów – 4</w:t>
      </w:r>
      <w:r w:rsidR="0012630E" w:rsidRPr="0012630E">
        <w:rPr>
          <w:rFonts w:ascii="Times New Roman" w:eastAsia="Times New Roman" w:hAnsi="Times New Roman" w:cs="Times New Roman"/>
          <w:sz w:val="20"/>
          <w:szCs w:val="20"/>
          <w:lang w:eastAsia="pl-PL"/>
        </w:rPr>
        <w:t>0.</w:t>
      </w:r>
    </w:p>
    <w:p w:rsidR="0012630E" w:rsidRPr="00360650" w:rsidRDefault="0012630E" w:rsidP="00360650">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 xml:space="preserve"> </w:t>
      </w:r>
      <w:r w:rsidR="005809E4">
        <w:rPr>
          <w:rFonts w:ascii="Times New Roman" w:eastAsia="Times New Roman" w:hAnsi="Times New Roman" w:cs="Times New Roman"/>
          <w:sz w:val="20"/>
          <w:szCs w:val="20"/>
          <w:lang w:eastAsia="pl-PL"/>
        </w:rPr>
        <w:t xml:space="preserve">     </w:t>
      </w:r>
      <w:r w:rsidRPr="0012630E">
        <w:rPr>
          <w:rFonts w:ascii="Times New Roman" w:eastAsia="Times New Roman" w:hAnsi="Times New Roman" w:cs="Times New Roman"/>
          <w:sz w:val="20"/>
          <w:szCs w:val="20"/>
          <w:lang w:eastAsia="pl-PL"/>
        </w:rPr>
        <w:t xml:space="preserve">  Minimaln</w:t>
      </w:r>
      <w:r w:rsidR="00360650">
        <w:rPr>
          <w:rFonts w:ascii="Times New Roman" w:eastAsia="Times New Roman" w:hAnsi="Times New Roman" w:cs="Times New Roman"/>
          <w:sz w:val="20"/>
          <w:szCs w:val="20"/>
          <w:lang w:eastAsia="pl-PL"/>
        </w:rPr>
        <w:t>ym czas reakcji na zgłoszone awarie – 24 godziny liczone</w:t>
      </w:r>
      <w:r w:rsidR="00360650" w:rsidRPr="00360650">
        <w:rPr>
          <w:rFonts w:ascii="Times New Roman" w:eastAsia="Times New Roman" w:hAnsi="Times New Roman" w:cs="Times New Roman"/>
          <w:sz w:val="20"/>
          <w:szCs w:val="20"/>
          <w:lang w:eastAsia="pl-PL"/>
        </w:rPr>
        <w:t xml:space="preserve"> w dni robocze od momentu zgłoszenia</w:t>
      </w:r>
    </w:p>
    <w:p w:rsidR="0012630E" w:rsidRPr="0012630E" w:rsidRDefault="0012630E" w:rsidP="005809E4">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 xml:space="preserve">  </w:t>
      </w:r>
      <w:r w:rsidR="005809E4">
        <w:rPr>
          <w:rFonts w:ascii="Times New Roman" w:eastAsia="Times New Roman" w:hAnsi="Times New Roman" w:cs="Times New Roman"/>
          <w:sz w:val="20"/>
          <w:szCs w:val="20"/>
          <w:lang w:eastAsia="pl-PL"/>
        </w:rPr>
        <w:t xml:space="preserve">     </w:t>
      </w:r>
      <w:r w:rsidRPr="0012630E">
        <w:rPr>
          <w:rFonts w:ascii="Times New Roman" w:eastAsia="Times New Roman" w:hAnsi="Times New Roman" w:cs="Times New Roman"/>
          <w:sz w:val="20"/>
          <w:szCs w:val="20"/>
          <w:lang w:eastAsia="pl-PL"/>
        </w:rPr>
        <w:t xml:space="preserve"> Liczba punktów, którą można uzyskać zostanie przydzielona wg następujących zasad:</w:t>
      </w:r>
    </w:p>
    <w:p w:rsidR="0012630E" w:rsidRPr="00ED0EDE" w:rsidRDefault="0012630E" w:rsidP="005809E4">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sidRPr="0012630E">
        <w:rPr>
          <w:rFonts w:ascii="Times New Roman" w:eastAsia="Times New Roman" w:hAnsi="Times New Roman" w:cs="Times New Roman"/>
          <w:sz w:val="20"/>
          <w:szCs w:val="20"/>
          <w:lang w:eastAsia="pl-PL"/>
        </w:rPr>
        <w:t xml:space="preserve">   </w:t>
      </w:r>
      <w:r w:rsidR="005809E4">
        <w:rPr>
          <w:rFonts w:ascii="Times New Roman" w:eastAsia="Times New Roman" w:hAnsi="Times New Roman" w:cs="Times New Roman"/>
          <w:sz w:val="20"/>
          <w:szCs w:val="20"/>
          <w:lang w:eastAsia="pl-PL"/>
        </w:rPr>
        <w:t xml:space="preserve">    </w:t>
      </w:r>
      <w:r w:rsidR="00CE0734">
        <w:rPr>
          <w:rFonts w:ascii="Times New Roman" w:eastAsia="Times New Roman" w:hAnsi="Times New Roman" w:cs="Times New Roman"/>
          <w:sz w:val="20"/>
          <w:szCs w:val="20"/>
          <w:lang w:eastAsia="pl-PL"/>
        </w:rPr>
        <w:t xml:space="preserve"> a) do </w:t>
      </w:r>
      <w:r w:rsidR="00CE0734" w:rsidRPr="00CE0734">
        <w:rPr>
          <w:rFonts w:ascii="Times New Roman" w:eastAsia="Times New Roman" w:hAnsi="Times New Roman" w:cs="Times New Roman"/>
          <w:b/>
          <w:sz w:val="20"/>
          <w:szCs w:val="20"/>
          <w:lang w:eastAsia="pl-PL"/>
        </w:rPr>
        <w:t>48 godzin liczonych</w:t>
      </w:r>
      <w:r w:rsidR="00ED0EDE" w:rsidRPr="00CE0734">
        <w:rPr>
          <w:rFonts w:ascii="Times New Roman" w:eastAsia="Times New Roman" w:hAnsi="Times New Roman" w:cs="Times New Roman"/>
          <w:b/>
          <w:sz w:val="20"/>
          <w:szCs w:val="20"/>
          <w:lang w:eastAsia="pl-PL"/>
        </w:rPr>
        <w:t xml:space="preserve"> </w:t>
      </w:r>
      <w:r w:rsidR="00CE0734" w:rsidRPr="00CE0734">
        <w:rPr>
          <w:rFonts w:ascii="Times New Roman" w:eastAsia="Times New Roman" w:hAnsi="Times New Roman" w:cs="Times New Roman"/>
          <w:sz w:val="20"/>
          <w:szCs w:val="20"/>
          <w:lang w:eastAsia="pl-PL"/>
        </w:rPr>
        <w:t>w dni robocze od momentu zgł</w:t>
      </w:r>
      <w:r w:rsidR="008F305F">
        <w:rPr>
          <w:rFonts w:ascii="Times New Roman" w:eastAsia="Times New Roman" w:hAnsi="Times New Roman" w:cs="Times New Roman"/>
          <w:sz w:val="20"/>
          <w:szCs w:val="20"/>
          <w:lang w:eastAsia="pl-PL"/>
        </w:rPr>
        <w:t>oszenia w formie e-mail</w:t>
      </w:r>
      <w:r w:rsidR="00ED0EDE" w:rsidRPr="00CE0734">
        <w:rPr>
          <w:rFonts w:ascii="Times New Roman" w:eastAsia="Times New Roman" w:hAnsi="Times New Roman" w:cs="Times New Roman"/>
          <w:sz w:val="20"/>
          <w:szCs w:val="20"/>
          <w:lang w:eastAsia="pl-PL"/>
        </w:rPr>
        <w:t>:</w:t>
      </w:r>
      <w:r w:rsidR="00ED0EDE" w:rsidRPr="00ED0EDE">
        <w:rPr>
          <w:rFonts w:ascii="Times New Roman" w:eastAsia="Times New Roman" w:hAnsi="Times New Roman" w:cs="Times New Roman"/>
          <w:b/>
          <w:sz w:val="20"/>
          <w:szCs w:val="20"/>
          <w:lang w:eastAsia="pl-PL"/>
        </w:rPr>
        <w:t xml:space="preserve"> 0</w:t>
      </w:r>
      <w:r w:rsidRPr="00ED0EDE">
        <w:rPr>
          <w:rFonts w:ascii="Times New Roman" w:eastAsia="Times New Roman" w:hAnsi="Times New Roman" w:cs="Times New Roman"/>
          <w:b/>
          <w:sz w:val="20"/>
          <w:szCs w:val="20"/>
          <w:lang w:eastAsia="pl-PL"/>
        </w:rPr>
        <w:t xml:space="preserve"> pkt</w:t>
      </w:r>
    </w:p>
    <w:p w:rsidR="0012630E" w:rsidRPr="00ED0EDE" w:rsidRDefault="0012630E" w:rsidP="005809E4">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sidRPr="00ED0EDE">
        <w:rPr>
          <w:rFonts w:ascii="Times New Roman" w:eastAsia="Times New Roman" w:hAnsi="Times New Roman" w:cs="Times New Roman"/>
          <w:sz w:val="20"/>
          <w:szCs w:val="20"/>
          <w:lang w:eastAsia="pl-PL"/>
        </w:rPr>
        <w:t xml:space="preserve">        c)</w:t>
      </w:r>
      <w:r w:rsidRPr="00ED0EDE">
        <w:rPr>
          <w:rFonts w:ascii="Times New Roman" w:eastAsia="Times New Roman" w:hAnsi="Times New Roman" w:cs="Times New Roman"/>
          <w:b/>
          <w:sz w:val="20"/>
          <w:szCs w:val="20"/>
          <w:lang w:eastAsia="pl-PL"/>
        </w:rPr>
        <w:t xml:space="preserve"> </w:t>
      </w:r>
      <w:r w:rsidR="00CE0734">
        <w:rPr>
          <w:rFonts w:ascii="Times New Roman" w:eastAsia="Times New Roman" w:hAnsi="Times New Roman" w:cs="Times New Roman"/>
          <w:sz w:val="20"/>
          <w:szCs w:val="20"/>
          <w:lang w:eastAsia="pl-PL"/>
        </w:rPr>
        <w:t xml:space="preserve">do </w:t>
      </w:r>
      <w:r w:rsidR="00CE0734" w:rsidRPr="00CE0734">
        <w:rPr>
          <w:rFonts w:ascii="Times New Roman" w:eastAsia="Times New Roman" w:hAnsi="Times New Roman" w:cs="Times New Roman"/>
          <w:b/>
          <w:sz w:val="20"/>
          <w:szCs w:val="20"/>
          <w:lang w:eastAsia="pl-PL"/>
        </w:rPr>
        <w:t>36 godzin liczonych</w:t>
      </w:r>
      <w:r w:rsidR="00CE0734" w:rsidRPr="00CE0734">
        <w:rPr>
          <w:rFonts w:ascii="Times New Roman" w:eastAsia="Times New Roman" w:hAnsi="Times New Roman" w:cs="Times New Roman"/>
          <w:sz w:val="20"/>
          <w:szCs w:val="20"/>
          <w:lang w:eastAsia="pl-PL"/>
        </w:rPr>
        <w:t xml:space="preserve"> w dni robocze od momentu zgłoszeni</w:t>
      </w:r>
      <w:r w:rsidR="008F305F">
        <w:rPr>
          <w:rFonts w:ascii="Times New Roman" w:eastAsia="Times New Roman" w:hAnsi="Times New Roman" w:cs="Times New Roman"/>
          <w:sz w:val="20"/>
          <w:szCs w:val="20"/>
          <w:lang w:eastAsia="pl-PL"/>
        </w:rPr>
        <w:t>a w formie e-mail</w:t>
      </w:r>
      <w:r w:rsidR="00CE0734">
        <w:rPr>
          <w:rFonts w:ascii="Times New Roman" w:eastAsia="Times New Roman" w:hAnsi="Times New Roman" w:cs="Times New Roman"/>
          <w:sz w:val="20"/>
          <w:szCs w:val="20"/>
          <w:lang w:eastAsia="pl-PL"/>
        </w:rPr>
        <w:t>:</w:t>
      </w:r>
      <w:r w:rsidR="006C4B04">
        <w:rPr>
          <w:rFonts w:ascii="Times New Roman" w:eastAsia="Times New Roman" w:hAnsi="Times New Roman" w:cs="Times New Roman"/>
          <w:b/>
          <w:sz w:val="20"/>
          <w:szCs w:val="20"/>
          <w:lang w:eastAsia="pl-PL"/>
        </w:rPr>
        <w:t xml:space="preserve"> 2</w:t>
      </w:r>
      <w:r w:rsidRPr="00ED0EDE">
        <w:rPr>
          <w:rFonts w:ascii="Times New Roman" w:eastAsia="Times New Roman" w:hAnsi="Times New Roman" w:cs="Times New Roman"/>
          <w:b/>
          <w:sz w:val="20"/>
          <w:szCs w:val="20"/>
          <w:lang w:eastAsia="pl-PL"/>
        </w:rPr>
        <w:t xml:space="preserve">0 pkt    </w:t>
      </w:r>
    </w:p>
    <w:p w:rsidR="0012630E" w:rsidRDefault="0012630E" w:rsidP="005809E4">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sidRPr="00ED0EDE">
        <w:rPr>
          <w:rFonts w:ascii="Times New Roman" w:eastAsia="Times New Roman" w:hAnsi="Times New Roman" w:cs="Times New Roman"/>
          <w:b/>
          <w:sz w:val="20"/>
          <w:szCs w:val="20"/>
          <w:lang w:eastAsia="pl-PL"/>
        </w:rPr>
        <w:t xml:space="preserve">   </w:t>
      </w:r>
      <w:r w:rsidR="00AE1B16"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b/>
          <w:sz w:val="20"/>
          <w:szCs w:val="20"/>
          <w:lang w:eastAsia="pl-PL"/>
        </w:rPr>
        <w:t xml:space="preserve"> </w:t>
      </w:r>
      <w:r w:rsidR="00AE1B16"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sz w:val="20"/>
          <w:szCs w:val="20"/>
          <w:lang w:eastAsia="pl-PL"/>
        </w:rPr>
        <w:t>d)</w:t>
      </w:r>
      <w:r w:rsidRPr="00ED0EDE">
        <w:rPr>
          <w:rFonts w:ascii="Times New Roman" w:eastAsia="Times New Roman" w:hAnsi="Times New Roman" w:cs="Times New Roman"/>
          <w:b/>
          <w:sz w:val="20"/>
          <w:szCs w:val="20"/>
          <w:lang w:eastAsia="pl-PL"/>
        </w:rPr>
        <w:t xml:space="preserve"> </w:t>
      </w:r>
      <w:r w:rsidR="00CE0734">
        <w:rPr>
          <w:rFonts w:ascii="Times New Roman" w:eastAsia="Times New Roman" w:hAnsi="Times New Roman" w:cs="Times New Roman"/>
          <w:sz w:val="20"/>
          <w:szCs w:val="20"/>
          <w:lang w:eastAsia="pl-PL"/>
        </w:rPr>
        <w:t xml:space="preserve">do </w:t>
      </w:r>
      <w:r w:rsidR="00CE0734" w:rsidRPr="00CE0734">
        <w:rPr>
          <w:rFonts w:ascii="Times New Roman" w:eastAsia="Times New Roman" w:hAnsi="Times New Roman" w:cs="Times New Roman"/>
          <w:b/>
          <w:sz w:val="20"/>
          <w:szCs w:val="20"/>
          <w:lang w:eastAsia="pl-PL"/>
        </w:rPr>
        <w:t>24 godzin liczonych</w:t>
      </w:r>
      <w:r w:rsidR="00CE0734" w:rsidRPr="00CE0734">
        <w:rPr>
          <w:rFonts w:ascii="Times New Roman" w:eastAsia="Times New Roman" w:hAnsi="Times New Roman" w:cs="Times New Roman"/>
          <w:sz w:val="20"/>
          <w:szCs w:val="20"/>
          <w:lang w:eastAsia="pl-PL"/>
        </w:rPr>
        <w:t xml:space="preserve"> w dni robocze od momentu zg</w:t>
      </w:r>
      <w:r w:rsidR="008F305F">
        <w:rPr>
          <w:rFonts w:ascii="Times New Roman" w:eastAsia="Times New Roman" w:hAnsi="Times New Roman" w:cs="Times New Roman"/>
          <w:sz w:val="20"/>
          <w:szCs w:val="20"/>
          <w:lang w:eastAsia="pl-PL"/>
        </w:rPr>
        <w:t>łoszenia w formie e-</w:t>
      </w:r>
      <w:r w:rsidR="008F305F" w:rsidRPr="008F305F">
        <w:rPr>
          <w:rFonts w:ascii="Times New Roman" w:eastAsia="Times New Roman" w:hAnsi="Times New Roman" w:cs="Times New Roman"/>
          <w:sz w:val="20"/>
          <w:szCs w:val="20"/>
          <w:lang w:eastAsia="pl-PL"/>
        </w:rPr>
        <w:t>mail</w:t>
      </w:r>
      <w:r w:rsidR="00ED0EDE" w:rsidRPr="008F305F">
        <w:rPr>
          <w:rFonts w:ascii="Times New Roman" w:eastAsia="Times New Roman" w:hAnsi="Times New Roman" w:cs="Times New Roman"/>
          <w:sz w:val="20"/>
          <w:szCs w:val="20"/>
          <w:lang w:eastAsia="pl-PL"/>
        </w:rPr>
        <w:t>:</w:t>
      </w:r>
      <w:r w:rsidR="006C4B04">
        <w:rPr>
          <w:rFonts w:ascii="Times New Roman" w:eastAsia="Times New Roman" w:hAnsi="Times New Roman" w:cs="Times New Roman"/>
          <w:b/>
          <w:sz w:val="20"/>
          <w:szCs w:val="20"/>
          <w:lang w:eastAsia="pl-PL"/>
        </w:rPr>
        <w:t xml:space="preserve"> 4</w:t>
      </w:r>
      <w:r w:rsidR="00ED0EDE" w:rsidRPr="00ED0EDE">
        <w:rPr>
          <w:rFonts w:ascii="Times New Roman" w:eastAsia="Times New Roman" w:hAnsi="Times New Roman" w:cs="Times New Roman"/>
          <w:b/>
          <w:sz w:val="20"/>
          <w:szCs w:val="20"/>
          <w:lang w:eastAsia="pl-PL"/>
        </w:rPr>
        <w:t xml:space="preserve">0 </w:t>
      </w:r>
      <w:r w:rsidRPr="00ED0EDE">
        <w:rPr>
          <w:rFonts w:ascii="Times New Roman" w:eastAsia="Times New Roman" w:hAnsi="Times New Roman" w:cs="Times New Roman"/>
          <w:b/>
          <w:sz w:val="20"/>
          <w:szCs w:val="20"/>
          <w:lang w:eastAsia="pl-PL"/>
        </w:rPr>
        <w:t>pkt</w:t>
      </w:r>
    </w:p>
    <w:p w:rsidR="00ED0EDE" w:rsidRDefault="00ED0EDE" w:rsidP="005809E4">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AE1B16" w:rsidRDefault="00AE1B16" w:rsidP="0012630E">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AE1B16" w:rsidRPr="0012630E" w:rsidRDefault="00AE1B16" w:rsidP="0012630E">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12630E" w:rsidRPr="0012630E" w:rsidRDefault="005809E4" w:rsidP="00AE1B1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5809E4">
        <w:rPr>
          <w:rFonts w:ascii="Times New Roman" w:eastAsia="Times New Roman" w:hAnsi="Times New Roman" w:cs="Times New Roman"/>
          <w:sz w:val="20"/>
          <w:szCs w:val="20"/>
          <w:lang w:eastAsia="pl-PL"/>
        </w:rPr>
        <w:t>2)</w:t>
      </w:r>
      <w:r w:rsidR="0012630E" w:rsidRPr="0012630E">
        <w:rPr>
          <w:rFonts w:ascii="Times New Roman" w:eastAsia="Times New Roman" w:hAnsi="Times New Roman" w:cs="Times New Roman"/>
          <w:sz w:val="20"/>
          <w:szCs w:val="20"/>
          <w:lang w:eastAsia="pl-PL"/>
        </w:rPr>
        <w:t xml:space="preserve"> Za najkorzystniejszą uznana zostanie oferta, która nie podlega odrzuceniu oraz uzyskała </w:t>
      </w:r>
      <w:r w:rsidRPr="005809E4">
        <w:rPr>
          <w:rFonts w:ascii="Times New Roman" w:eastAsia="Times New Roman" w:hAnsi="Times New Roman" w:cs="Times New Roman"/>
          <w:sz w:val="20"/>
          <w:szCs w:val="20"/>
          <w:lang w:eastAsia="pl-PL"/>
        </w:rPr>
        <w:t xml:space="preserve">najwyższą ilość  </w:t>
      </w:r>
      <w:r w:rsidR="0012630E" w:rsidRPr="0012630E">
        <w:rPr>
          <w:rFonts w:ascii="Times New Roman" w:eastAsia="Times New Roman" w:hAnsi="Times New Roman" w:cs="Times New Roman"/>
          <w:sz w:val="20"/>
          <w:szCs w:val="20"/>
          <w:lang w:eastAsia="pl-PL"/>
        </w:rPr>
        <w:t>punktów (P) będących sumą punktów cząstkowych za poszczególne kryteria, wyliczoną wg następującego wzoru:</w:t>
      </w:r>
    </w:p>
    <w:p w:rsidR="0012630E" w:rsidRPr="0012630E" w:rsidRDefault="00C45BC6" w:rsidP="0012630E">
      <w:pPr>
        <w:autoSpaceDE w:val="0"/>
        <w:autoSpaceDN w:val="0"/>
        <w:adjustRightInd w:val="0"/>
        <w:spacing w:after="0" w:line="240" w:lineRule="auto"/>
        <w:ind w:left="567" w:hanging="56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 = C</w:t>
      </w:r>
      <w:r w:rsidR="008F305F">
        <w:rPr>
          <w:rFonts w:ascii="Times New Roman" w:eastAsia="Times New Roman" w:hAnsi="Times New Roman" w:cs="Times New Roman"/>
          <w:b/>
          <w:sz w:val="20"/>
          <w:szCs w:val="20"/>
          <w:lang w:eastAsia="pl-PL"/>
        </w:rPr>
        <w:t xml:space="preserve"> + C</w:t>
      </w:r>
      <w:r w:rsidR="0012630E" w:rsidRPr="0012630E">
        <w:rPr>
          <w:rFonts w:ascii="Times New Roman" w:eastAsia="Times New Roman" w:hAnsi="Times New Roman" w:cs="Times New Roman"/>
          <w:b/>
          <w:sz w:val="20"/>
          <w:szCs w:val="20"/>
          <w:lang w:eastAsia="pl-PL"/>
        </w:rPr>
        <w:t>Z</w:t>
      </w:r>
    </w:p>
    <w:p w:rsidR="0012630E" w:rsidRPr="0012630E" w:rsidRDefault="0012630E"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12630E" w:rsidRDefault="0012630E"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Przyjmuje się, że 1% = 1 pkt i tak zostanie przeliczona liczba punktów w kryteriach.</w:t>
      </w:r>
    </w:p>
    <w:p w:rsidR="002752FE" w:rsidRPr="00E3364A" w:rsidRDefault="00AE1B16" w:rsidP="00ED1410">
      <w:pPr>
        <w:tabs>
          <w:tab w:val="left" w:pos="2550"/>
        </w:tabs>
        <w:autoSpaceDE w:val="0"/>
        <w:autoSpaceDN w:val="0"/>
        <w:adjustRightInd w:val="0"/>
        <w:spacing w:after="0" w:line="240" w:lineRule="auto"/>
        <w:rPr>
          <w:rFonts w:ascii="Times New Roman" w:eastAsia="Times New Roman" w:hAnsi="Times New Roman" w:cs="Times New Roman"/>
          <w:sz w:val="20"/>
          <w:szCs w:val="20"/>
          <w:lang w:eastAsia="pl-PL"/>
        </w:rPr>
      </w:pPr>
      <w:r w:rsidRPr="00AE1B16">
        <w:rPr>
          <w:rFonts w:ascii="Times New Roman" w:eastAsia="Times New Roman" w:hAnsi="Times New Roman" w:cs="Times New Roman"/>
          <w:sz w:val="20"/>
          <w:szCs w:val="20"/>
          <w:lang w:eastAsia="pl-PL"/>
        </w:rPr>
        <w:tab/>
      </w:r>
    </w:p>
    <w:p w:rsidR="002752FE" w:rsidRP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Spośród złożonych ofert, zostanie wybrana ta, która odpowiada wszystkim wymaganiom określonym w niniejszej specyfikacji.</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W toku oceny ofert Zamawiający zastosuje zaokrąglenie wyników z dokładnością do dwóch miejsc po  przecinku.</w:t>
      </w:r>
    </w:p>
    <w:p w:rsidR="00423B11" w:rsidRPr="00ED1410" w:rsidRDefault="00423B11" w:rsidP="00ED141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423B11" w:rsidRDefault="00423B11"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626C09" w:rsidRDefault="00626C09" w:rsidP="00626C09">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626C09">
        <w:rPr>
          <w:rFonts w:ascii="Times New Roman" w:eastAsia="Times New Roman" w:hAnsi="Times New Roman" w:cs="Times New Roman"/>
          <w:b/>
          <w:bCs/>
          <w:lang w:eastAsia="pl-PL"/>
        </w:rPr>
        <w:t>Informacje o formalnościach, jakie powinny zostać dopełnione po wyborze oferty w celu zawarcia umowy w</w:t>
      </w:r>
      <w:r>
        <w:rPr>
          <w:rFonts w:ascii="Times New Roman" w:eastAsia="Times New Roman" w:hAnsi="Times New Roman" w:cs="Times New Roman"/>
          <w:b/>
          <w:bCs/>
          <w:lang w:eastAsia="pl-PL"/>
        </w:rPr>
        <w:t xml:space="preserve"> sprawie zamówienia publicznego</w:t>
      </w:r>
    </w:p>
    <w:p w:rsidR="00626C09" w:rsidRPr="00626C09" w:rsidRDefault="00626C09" w:rsidP="00626C09">
      <w:pPr>
        <w:pStyle w:val="Akapitzlist"/>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Cs/>
          <w:sz w:val="20"/>
          <w:szCs w:val="20"/>
          <w:lang w:eastAsia="pl-PL"/>
        </w:rPr>
        <w:t xml:space="preserve">25.1. </w:t>
      </w:r>
      <w:r w:rsidRPr="00626C09">
        <w:rPr>
          <w:rFonts w:ascii="Times New Roman" w:eastAsia="Times New Roman" w:hAnsi="Times New Roman" w:cs="Times New Roman"/>
          <w:bCs/>
          <w:sz w:val="20"/>
          <w:szCs w:val="20"/>
          <w:lang w:eastAsia="pl-PL"/>
        </w:rPr>
        <w:t>Zamawiający informuje niezwłocznie wszystkich Wykonawców o:</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1)</w:t>
      </w:r>
      <w:r w:rsidRPr="00626C09">
        <w:rPr>
          <w:rFonts w:ascii="Times New Roman" w:eastAsia="Times New Roman" w:hAnsi="Times New Roman" w:cs="Times New Roman"/>
          <w:bCs/>
          <w:sz w:val="20"/>
          <w:szCs w:val="20"/>
          <w:lang w:eastAsia="pl-PL"/>
        </w:rPr>
        <w:tab/>
        <w:t>wyborze najkorzystniejszej oferty, podając nazwę albo imię i naz</w:t>
      </w:r>
      <w:r>
        <w:rPr>
          <w:rFonts w:ascii="Times New Roman" w:eastAsia="Times New Roman" w:hAnsi="Times New Roman" w:cs="Times New Roman"/>
          <w:bCs/>
          <w:sz w:val="20"/>
          <w:szCs w:val="20"/>
          <w:lang w:eastAsia="pl-PL"/>
        </w:rPr>
        <w:t>wisko, siedzibę albo miejsce za</w:t>
      </w:r>
      <w:r w:rsidRPr="00626C09">
        <w:rPr>
          <w:rFonts w:ascii="Times New Roman" w:eastAsia="Times New Roman" w:hAnsi="Times New Roman" w:cs="Times New Roman"/>
          <w:bCs/>
          <w:sz w:val="20"/>
          <w:szCs w:val="20"/>
          <w:lang w:eastAsia="pl-PL"/>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2)</w:t>
      </w:r>
      <w:r w:rsidRPr="00626C09">
        <w:rPr>
          <w:rFonts w:ascii="Times New Roman" w:eastAsia="Times New Roman" w:hAnsi="Times New Roman" w:cs="Times New Roman"/>
          <w:bCs/>
          <w:sz w:val="20"/>
          <w:szCs w:val="20"/>
          <w:lang w:eastAsia="pl-PL"/>
        </w:rPr>
        <w:tab/>
        <w:t>wykonawcach, których oferty zostały odrzucone</w:t>
      </w:r>
      <w:r w:rsidR="003A3245">
        <w:rPr>
          <w:rFonts w:ascii="Times New Roman" w:eastAsia="Times New Roman" w:hAnsi="Times New Roman" w:cs="Times New Roman"/>
          <w:bCs/>
          <w:sz w:val="20"/>
          <w:szCs w:val="20"/>
          <w:lang w:eastAsia="pl-PL"/>
        </w:rPr>
        <w:t xml:space="preserve"> </w:t>
      </w:r>
      <w:r w:rsidR="003A3245" w:rsidRPr="003A3245">
        <w:rPr>
          <w:rFonts w:ascii="Times New Roman" w:eastAsia="Times New Roman" w:hAnsi="Times New Roman" w:cs="Times New Roman"/>
          <w:bCs/>
          <w:sz w:val="20"/>
          <w:szCs w:val="20"/>
          <w:lang w:eastAsia="pl-PL"/>
        </w:rPr>
        <w:t>— podając uzasadnienie faktyczne i prawne</w:t>
      </w:r>
      <w:r w:rsidR="003A3245">
        <w:rPr>
          <w:rFonts w:ascii="Times New Roman" w:eastAsia="Times New Roman" w:hAnsi="Times New Roman" w:cs="Times New Roman"/>
          <w:bCs/>
          <w:sz w:val="20"/>
          <w:szCs w:val="20"/>
          <w:lang w:eastAsia="pl-PL"/>
        </w:rPr>
        <w:t>.</w:t>
      </w:r>
    </w:p>
    <w:p w:rsidR="00E3364A" w:rsidRPr="00423B11" w:rsidRDefault="00626C09" w:rsidP="00423B11">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3)</w:t>
      </w:r>
      <w:r w:rsidRPr="00626C09">
        <w:rPr>
          <w:rFonts w:ascii="Times New Roman" w:eastAsia="Times New Roman" w:hAnsi="Times New Roman" w:cs="Times New Roman"/>
          <w:bCs/>
          <w:sz w:val="20"/>
          <w:szCs w:val="20"/>
          <w:lang w:eastAsia="pl-PL"/>
        </w:rPr>
        <w:tab/>
        <w:t>unieważnieniu postępowania — podając uzasadnienie faktyczne i prawne.</w:t>
      </w:r>
    </w:p>
    <w:p w:rsidR="00626C09" w:rsidRPr="0014236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4)</w:t>
      </w:r>
      <w:r w:rsidRPr="00626C09">
        <w:rPr>
          <w:rFonts w:ascii="Times New Roman" w:eastAsia="Times New Roman" w:hAnsi="Times New Roman" w:cs="Times New Roman"/>
          <w:bCs/>
          <w:sz w:val="20"/>
          <w:szCs w:val="20"/>
          <w:lang w:eastAsia="pl-PL"/>
        </w:rPr>
        <w:tab/>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r w:rsidR="004332FF">
        <w:rPr>
          <w:rFonts w:ascii="Times New Roman" w:eastAsia="Times New Roman" w:hAnsi="Times New Roman" w:cs="Times New Roman"/>
          <w:bCs/>
          <w:sz w:val="20"/>
          <w:szCs w:val="20"/>
          <w:lang w:eastAsia="pl-PL"/>
        </w:rPr>
        <w:t xml:space="preserve"> </w:t>
      </w:r>
      <w:r w:rsidR="004332FF" w:rsidRPr="00142369">
        <w:rPr>
          <w:rFonts w:ascii="Times New Roman" w:eastAsia="Times New Roman" w:hAnsi="Times New Roman" w:cs="Times New Roman"/>
          <w:bCs/>
          <w:sz w:val="20"/>
          <w:szCs w:val="20"/>
          <w:lang w:eastAsia="pl-PL"/>
        </w:rPr>
        <w:t>(zgodnie z art. 257 ustawy Pzp)</w:t>
      </w:r>
      <w:r w:rsidRPr="00142369">
        <w:rPr>
          <w:rFonts w:ascii="Times New Roman" w:eastAsia="Times New Roman" w:hAnsi="Times New Roman" w:cs="Times New Roman"/>
          <w:bCs/>
          <w:sz w:val="20"/>
          <w:szCs w:val="20"/>
          <w:lang w:eastAsia="pl-PL"/>
        </w:rPr>
        <w:t>.</w:t>
      </w:r>
    </w:p>
    <w:p w:rsidR="00C42F1B" w:rsidRDefault="00626C09"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25.2. </w:t>
      </w:r>
      <w:r w:rsidRPr="00626C09">
        <w:rPr>
          <w:rFonts w:ascii="Times New Roman" w:eastAsia="Times New Roman" w:hAnsi="Times New Roman" w:cs="Times New Roman"/>
          <w:bCs/>
          <w:sz w:val="20"/>
          <w:szCs w:val="20"/>
          <w:lang w:eastAsia="pl-PL"/>
        </w:rPr>
        <w:t>Jeżeli została wybrana oferta wykonawców wspólnie ubiegających się o udzielenie zamówienia, zamawiający może żądać przed zawarciem umowy w sprawie zamówienia publicznego kopii umowy regulującej współpracę tych wykonawców.</w:t>
      </w:r>
    </w:p>
    <w:p w:rsidR="00C42F1B" w:rsidRDefault="00C42F1B" w:rsidP="00142369">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4332F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142369" w:rsidRPr="00142369" w:rsidRDefault="00C42F1B" w:rsidP="00C42F1B">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color w:val="FF0000"/>
          <w:szCs w:val="20"/>
          <w:lang w:eastAsia="pl-PL"/>
        </w:rPr>
      </w:pPr>
      <w:r>
        <w:rPr>
          <w:rFonts w:ascii="Times New Roman" w:eastAsia="Times New Roman" w:hAnsi="Times New Roman" w:cs="Times New Roman"/>
          <w:b/>
          <w:bCs/>
          <w:szCs w:val="20"/>
          <w:lang w:eastAsia="pl-PL"/>
        </w:rPr>
        <w:t xml:space="preserve"> </w:t>
      </w:r>
      <w:r w:rsidRPr="00C42F1B">
        <w:rPr>
          <w:rFonts w:ascii="Times New Roman" w:eastAsia="Times New Roman" w:hAnsi="Times New Roman" w:cs="Times New Roman"/>
          <w:b/>
          <w:bCs/>
          <w:szCs w:val="20"/>
          <w:lang w:eastAsia="pl-PL"/>
        </w:rPr>
        <w:t>Wymagania dotyczące zabezpieczenia należytego wykonania umowy</w:t>
      </w:r>
    </w:p>
    <w:p w:rsidR="00C42F1B" w:rsidRPr="00E3364A" w:rsidRDefault="00142369" w:rsidP="00E3364A">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Cs w:val="20"/>
          <w:lang w:eastAsia="pl-PL"/>
        </w:rPr>
        <w:t xml:space="preserve"> </w:t>
      </w:r>
      <w:r w:rsidRPr="00142369">
        <w:rPr>
          <w:rFonts w:ascii="Times New Roman" w:eastAsia="Times New Roman" w:hAnsi="Times New Roman" w:cs="Times New Roman"/>
          <w:bCs/>
          <w:sz w:val="20"/>
          <w:szCs w:val="20"/>
          <w:lang w:eastAsia="pl-PL"/>
        </w:rPr>
        <w:t xml:space="preserve">Zamawiający </w:t>
      </w:r>
      <w:r w:rsidRPr="00D06067">
        <w:rPr>
          <w:rFonts w:ascii="Times New Roman" w:eastAsia="Times New Roman" w:hAnsi="Times New Roman" w:cs="Times New Roman"/>
          <w:b/>
          <w:bCs/>
          <w:sz w:val="20"/>
          <w:szCs w:val="20"/>
          <w:lang w:eastAsia="pl-PL"/>
        </w:rPr>
        <w:t xml:space="preserve">wymaga </w:t>
      </w:r>
      <w:r w:rsidRPr="00142369">
        <w:rPr>
          <w:rFonts w:ascii="Times New Roman" w:eastAsia="Times New Roman" w:hAnsi="Times New Roman" w:cs="Times New Roman"/>
          <w:bCs/>
          <w:sz w:val="20"/>
          <w:szCs w:val="20"/>
          <w:lang w:eastAsia="pl-PL"/>
        </w:rPr>
        <w:t>wniesienia zabezpieczenie należytego wykonania umowy</w:t>
      </w:r>
      <w:r w:rsidRPr="00142369">
        <w:rPr>
          <w:rFonts w:ascii="Times New Roman" w:eastAsia="Times New Roman" w:hAnsi="Times New Roman" w:cs="Times New Roman"/>
          <w:b/>
          <w:bCs/>
          <w:sz w:val="20"/>
          <w:szCs w:val="20"/>
          <w:lang w:eastAsia="pl-PL"/>
        </w:rPr>
        <w:t xml:space="preserve"> do </w:t>
      </w:r>
      <w:r w:rsidR="00D06067">
        <w:rPr>
          <w:rFonts w:ascii="Times New Roman" w:eastAsia="Times New Roman" w:hAnsi="Times New Roman" w:cs="Times New Roman"/>
          <w:b/>
          <w:bCs/>
          <w:sz w:val="20"/>
          <w:szCs w:val="20"/>
          <w:lang w:eastAsia="pl-PL"/>
        </w:rPr>
        <w:t>części I, II, III, IV.</w:t>
      </w:r>
      <w:r w:rsidR="008B7B4C" w:rsidRPr="00142369">
        <w:rPr>
          <w:rFonts w:ascii="Times New Roman" w:eastAsia="Times New Roman" w:hAnsi="Times New Roman" w:cs="Times New Roman"/>
          <w:b/>
          <w:bCs/>
          <w:sz w:val="20"/>
          <w:szCs w:val="20"/>
          <w:lang w:eastAsia="pl-PL"/>
        </w:rPr>
        <w:t xml:space="preserve"> </w:t>
      </w:r>
    </w:p>
    <w:p w:rsidR="00C42F1B" w:rsidRDefault="00D06067" w:rsidP="00D06067">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Od Wykonawcy, którego oferta zostanie wybrana jako najkorzystniejsza, wymagane będzie wniesienie, przed zawarciem umowy, zabezpieczenia należyte</w:t>
      </w:r>
      <w:r w:rsidR="00C42F1B">
        <w:rPr>
          <w:rFonts w:ascii="Times New Roman" w:eastAsia="Times New Roman" w:hAnsi="Times New Roman" w:cs="Times New Roman"/>
          <w:bCs/>
          <w:sz w:val="20"/>
          <w:szCs w:val="20"/>
          <w:lang w:eastAsia="pl-PL"/>
        </w:rPr>
        <w:t xml:space="preserve">go wykonania umowy </w:t>
      </w:r>
      <w:r w:rsidR="008B7B4C">
        <w:rPr>
          <w:rFonts w:ascii="Times New Roman" w:eastAsia="Times New Roman" w:hAnsi="Times New Roman" w:cs="Times New Roman"/>
          <w:b/>
          <w:bCs/>
          <w:sz w:val="20"/>
          <w:szCs w:val="20"/>
          <w:lang w:eastAsia="pl-PL"/>
        </w:rPr>
        <w:t xml:space="preserve">w wysokości </w:t>
      </w:r>
      <w:r w:rsidRPr="00D06067">
        <w:rPr>
          <w:rFonts w:ascii="Times New Roman" w:eastAsia="Times New Roman" w:hAnsi="Times New Roman" w:cs="Times New Roman"/>
          <w:b/>
          <w:bCs/>
          <w:sz w:val="20"/>
          <w:szCs w:val="20"/>
          <w:lang w:eastAsia="pl-PL"/>
        </w:rPr>
        <w:t>2</w:t>
      </w:r>
      <w:r w:rsidR="00C42F1B" w:rsidRPr="00D06067">
        <w:rPr>
          <w:rFonts w:ascii="Times New Roman" w:eastAsia="Times New Roman" w:hAnsi="Times New Roman" w:cs="Times New Roman"/>
          <w:b/>
          <w:bCs/>
          <w:sz w:val="20"/>
          <w:szCs w:val="20"/>
          <w:lang w:eastAsia="pl-PL"/>
        </w:rPr>
        <w:t xml:space="preserve"> % ceny całkowitej </w:t>
      </w:r>
      <w:r w:rsidR="00C42F1B" w:rsidRPr="00C42F1B">
        <w:rPr>
          <w:rFonts w:ascii="Times New Roman" w:eastAsia="Times New Roman" w:hAnsi="Times New Roman" w:cs="Times New Roman"/>
          <w:b/>
          <w:bCs/>
          <w:sz w:val="20"/>
          <w:szCs w:val="20"/>
          <w:lang w:eastAsia="pl-PL"/>
        </w:rPr>
        <w:t>(brutto) podanej w ofercie</w:t>
      </w:r>
      <w:r w:rsidR="00C42F1B" w:rsidRPr="00C42F1B">
        <w:rPr>
          <w:rFonts w:ascii="Times New Roman" w:eastAsia="Times New Roman" w:hAnsi="Times New Roman" w:cs="Times New Roman"/>
          <w:bCs/>
          <w:sz w:val="20"/>
          <w:szCs w:val="20"/>
          <w:lang w:eastAsia="pl-PL"/>
        </w:rPr>
        <w:t xml:space="preserve"> za wykonanie całości przedmiotu zamówienia. Zabezpieczenie służy pokryciu roszczeń z tytułu niewykonania lub nienależytego wykonania umowy.</w:t>
      </w:r>
    </w:p>
    <w:p w:rsidR="00C42F1B" w:rsidRPr="00C42F1B" w:rsidRDefault="00C42F1B" w:rsidP="00C42F1B">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C42F1B">
        <w:rPr>
          <w:rFonts w:ascii="Times New Roman" w:eastAsia="Times New Roman" w:hAnsi="Times New Roman" w:cs="Times New Roman"/>
          <w:bCs/>
          <w:sz w:val="20"/>
          <w:szCs w:val="20"/>
          <w:lang w:eastAsia="pl-PL"/>
        </w:rPr>
        <w:t>Zabezpieczenie należytego wykonania umowy może być wnoszone według wyboru wykonawcy w jednej lub w kilku formach wskazanych w art. 450 ust. 1 ustawy Pzp tj.:</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pieniądzu;</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poręczeniach bankowych lub poręczeniach spółdzielczej kasy oszczędnościowo-kredytowej, z tym że </w:t>
      </w:r>
      <w:r w:rsidR="00D06067">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zobowiązanie kasy jest zawsze zobowiązaniem pieniężnym;</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bankowych;</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ubezpieczeniowych;</w:t>
      </w:r>
    </w:p>
    <w:p w:rsid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poręczeniach udzielanych przez podmioty, o których mowa w art. 6b ust. 5 pkt 2 ustawy z 9 listopada 2000 r. o utworzeniu Polskiej Agen</w:t>
      </w:r>
      <w:r>
        <w:rPr>
          <w:rFonts w:ascii="Times New Roman" w:eastAsia="Times New Roman" w:hAnsi="Times New Roman" w:cs="Times New Roman"/>
          <w:bCs/>
          <w:sz w:val="20"/>
          <w:szCs w:val="20"/>
          <w:lang w:eastAsia="pl-PL"/>
        </w:rPr>
        <w:t>cji Rozwoju Przedsiębiorczości.</w:t>
      </w:r>
    </w:p>
    <w:p w:rsidR="00C42F1B" w:rsidRDefault="00D06067"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26.5</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wniesienie zabezpieczenia w formach wskazanyc</w:t>
      </w:r>
      <w:r w:rsidR="00C42F1B">
        <w:rPr>
          <w:rFonts w:ascii="Times New Roman" w:eastAsia="Times New Roman" w:hAnsi="Times New Roman" w:cs="Times New Roman"/>
          <w:bCs/>
          <w:sz w:val="20"/>
          <w:szCs w:val="20"/>
          <w:lang w:eastAsia="pl-PL"/>
        </w:rPr>
        <w:t>h w art. 450 ust. 2 ustawy Pzp.</w:t>
      </w:r>
    </w:p>
    <w:p w:rsidR="00ED1410" w:rsidRDefault="00D06067" w:rsidP="00E7338D">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26.6</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w:t>
      </w:r>
      <w:r w:rsidR="00C42F1B">
        <w:rPr>
          <w:rFonts w:ascii="Times New Roman" w:eastAsia="Times New Roman" w:hAnsi="Times New Roman" w:cs="Times New Roman"/>
          <w:bCs/>
          <w:sz w:val="20"/>
          <w:szCs w:val="20"/>
          <w:lang w:eastAsia="pl-PL"/>
        </w:rPr>
        <w:t>ewidziano płatności częściowe).</w:t>
      </w:r>
    </w:p>
    <w:p w:rsidR="00C42F1B" w:rsidRDefault="00D06067" w:rsidP="002141C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26.7</w:t>
      </w:r>
      <w:r w:rsidR="00C42F1B">
        <w:rPr>
          <w:rFonts w:ascii="Times New Roman" w:eastAsia="Times New Roman" w:hAnsi="Times New Roman" w:cs="Times New Roman"/>
          <w:bCs/>
          <w:sz w:val="20"/>
          <w:szCs w:val="20"/>
          <w:lang w:eastAsia="pl-PL"/>
        </w:rPr>
        <w:t>.</w:t>
      </w:r>
      <w:r w:rsidR="00C42F1B" w:rsidRPr="00C42F1B">
        <w:rPr>
          <w:rFonts w:ascii="Times New Roman" w:eastAsia="Times New Roman" w:hAnsi="Times New Roman" w:cs="Times New Roman"/>
          <w:bCs/>
          <w:sz w:val="20"/>
          <w:szCs w:val="20"/>
          <w:lang w:eastAsia="pl-PL"/>
        </w:rPr>
        <w:t xml:space="preserve"> Do zmiany formy zabezpieczenia w trakcie realizacji umowy s</w:t>
      </w:r>
      <w:r w:rsidR="00C42F1B">
        <w:rPr>
          <w:rFonts w:ascii="Times New Roman" w:eastAsia="Times New Roman" w:hAnsi="Times New Roman" w:cs="Times New Roman"/>
          <w:bCs/>
          <w:sz w:val="20"/>
          <w:szCs w:val="20"/>
          <w:lang w:eastAsia="pl-PL"/>
        </w:rPr>
        <w:t>tosuje si</w:t>
      </w:r>
      <w:r w:rsidR="002141C1">
        <w:rPr>
          <w:rFonts w:ascii="Times New Roman" w:eastAsia="Times New Roman" w:hAnsi="Times New Roman" w:cs="Times New Roman"/>
          <w:bCs/>
          <w:sz w:val="20"/>
          <w:szCs w:val="20"/>
          <w:lang w:eastAsia="pl-PL"/>
        </w:rPr>
        <w:t>ę art. 451 ustawy Pzp.</w:t>
      </w:r>
    </w:p>
    <w:p w:rsidR="00C42F1B" w:rsidRPr="00C42F1B" w:rsidRDefault="00D06067"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26.8</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zwróci zabezpieczenie w następujących terminach:</w:t>
      </w:r>
    </w:p>
    <w:p w:rsidR="00C42F1B" w:rsidRPr="00C42F1B" w:rsidRDefault="00C42F1B" w:rsidP="00C42F1B">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34D81">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- 70% wysokości zabezpieczenia w terminie 30 dni od dnia wykonania umowy i uznania jej przez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Zamawiającego za należycie wykonaną;</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34D81">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- 30% wysokości zabezpieczenia w terminie 15 dni po upływi</w:t>
      </w:r>
      <w:r w:rsidR="00251538">
        <w:rPr>
          <w:rFonts w:ascii="Times New Roman" w:eastAsia="Times New Roman" w:hAnsi="Times New Roman" w:cs="Times New Roman"/>
          <w:bCs/>
          <w:sz w:val="20"/>
          <w:szCs w:val="20"/>
          <w:lang w:eastAsia="pl-PL"/>
        </w:rPr>
        <w:t>e okresu</w:t>
      </w:r>
      <w:r>
        <w:rPr>
          <w:rFonts w:ascii="Times New Roman" w:eastAsia="Times New Roman" w:hAnsi="Times New Roman" w:cs="Times New Roman"/>
          <w:bCs/>
          <w:sz w:val="20"/>
          <w:szCs w:val="20"/>
          <w:lang w:eastAsia="pl-PL"/>
        </w:rPr>
        <w:t xml:space="preserve"> gwarancji.</w:t>
      </w:r>
    </w:p>
    <w:p w:rsidR="00C42F1B" w:rsidRPr="008B7B4C" w:rsidRDefault="00D06067" w:rsidP="00D06067">
      <w:pPr>
        <w:autoSpaceDE w:val="0"/>
        <w:autoSpaceDN w:val="0"/>
        <w:adjustRightInd w:val="0"/>
        <w:spacing w:after="0" w:line="240" w:lineRule="auto"/>
        <w:ind w:left="284" w:hanging="710"/>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Cs/>
          <w:sz w:val="20"/>
          <w:szCs w:val="20"/>
          <w:lang w:eastAsia="pl-PL"/>
        </w:rPr>
        <w:t xml:space="preserve">   26.9</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Zabezpieczenie wnoszone w pieniądzu powinno zostać wpłacone przelewem na rachunek ban</w:t>
      </w:r>
      <w:r w:rsidR="00C42F1B">
        <w:rPr>
          <w:rFonts w:ascii="Times New Roman" w:eastAsia="Times New Roman" w:hAnsi="Times New Roman" w:cs="Times New Roman"/>
          <w:bCs/>
          <w:sz w:val="20"/>
          <w:szCs w:val="20"/>
          <w:lang w:eastAsia="pl-PL"/>
        </w:rPr>
        <w:t xml:space="preserve">kowy zamawiającego w banku </w:t>
      </w:r>
      <w:r w:rsidR="00C56055" w:rsidRPr="00C56055">
        <w:rPr>
          <w:rFonts w:ascii="Times New Roman" w:eastAsia="Times New Roman" w:hAnsi="Times New Roman" w:cs="Times New Roman"/>
          <w:b/>
          <w:bCs/>
          <w:sz w:val="20"/>
          <w:szCs w:val="20"/>
          <w:lang w:eastAsia="pl-PL"/>
        </w:rPr>
        <w:t>BANK SPÓŁDZI</w:t>
      </w:r>
      <w:r w:rsidR="009E74E3">
        <w:rPr>
          <w:rFonts w:ascii="Times New Roman" w:eastAsia="Times New Roman" w:hAnsi="Times New Roman" w:cs="Times New Roman"/>
          <w:b/>
          <w:bCs/>
          <w:sz w:val="20"/>
          <w:szCs w:val="20"/>
          <w:lang w:eastAsia="pl-PL"/>
        </w:rPr>
        <w:t>E</w:t>
      </w:r>
      <w:r w:rsidR="00C56055" w:rsidRPr="00C56055">
        <w:rPr>
          <w:rFonts w:ascii="Times New Roman" w:eastAsia="Times New Roman" w:hAnsi="Times New Roman" w:cs="Times New Roman"/>
          <w:b/>
          <w:bCs/>
          <w:sz w:val="20"/>
          <w:szCs w:val="20"/>
          <w:lang w:eastAsia="pl-PL"/>
        </w:rPr>
        <w:t>LCZY W USTCE, numer rachunku 1</w:t>
      </w:r>
      <w:r w:rsidR="00C56055">
        <w:rPr>
          <w:rFonts w:ascii="Times New Roman" w:eastAsia="Times New Roman" w:hAnsi="Times New Roman" w:cs="Times New Roman"/>
          <w:b/>
          <w:bCs/>
          <w:sz w:val="20"/>
          <w:szCs w:val="20"/>
          <w:lang w:eastAsia="pl-PL"/>
        </w:rPr>
        <w:t xml:space="preserve">0 9315 1043 0040 3768 2000 0030, </w:t>
      </w:r>
      <w:r w:rsidR="00C42F1B" w:rsidRPr="00C42F1B">
        <w:rPr>
          <w:rFonts w:ascii="Times New Roman" w:eastAsia="Times New Roman" w:hAnsi="Times New Roman" w:cs="Times New Roman"/>
          <w:bCs/>
          <w:sz w:val="20"/>
          <w:szCs w:val="20"/>
          <w:lang w:eastAsia="pl-PL"/>
        </w:rPr>
        <w:t xml:space="preserve">tytuł przelewu: </w:t>
      </w:r>
      <w:r w:rsidR="00C42F1B" w:rsidRPr="00C42F1B">
        <w:rPr>
          <w:rFonts w:ascii="Times New Roman" w:eastAsia="Times New Roman" w:hAnsi="Times New Roman" w:cs="Times New Roman"/>
          <w:b/>
          <w:bCs/>
          <w:sz w:val="20"/>
          <w:szCs w:val="20"/>
          <w:lang w:eastAsia="pl-PL"/>
        </w:rPr>
        <w:t>„</w:t>
      </w:r>
      <w:r w:rsidR="00E3364A" w:rsidRPr="00E3364A">
        <w:rPr>
          <w:rFonts w:ascii="Times New Roman" w:eastAsia="Times New Roman" w:hAnsi="Times New Roman" w:cs="Times New Roman"/>
          <w:b/>
          <w:bCs/>
          <w:sz w:val="20"/>
          <w:szCs w:val="20"/>
          <w:lang w:eastAsia="pl-PL"/>
        </w:rPr>
        <w:t>Odnawialne Źródła Energii dla Mieszkańców Gminy Kępice</w:t>
      </w:r>
      <w:r w:rsidR="00C42F1B" w:rsidRPr="00C42F1B">
        <w:rPr>
          <w:rFonts w:ascii="Times New Roman" w:eastAsia="Times New Roman" w:hAnsi="Times New Roman" w:cs="Times New Roman"/>
          <w:b/>
          <w:bCs/>
          <w:sz w:val="20"/>
          <w:szCs w:val="20"/>
          <w:lang w:eastAsia="pl-PL"/>
        </w:rPr>
        <w:t>”</w:t>
      </w:r>
      <w:r w:rsidR="008B7B4C">
        <w:rPr>
          <w:rFonts w:ascii="Times New Roman" w:eastAsia="Times New Roman" w:hAnsi="Times New Roman" w:cs="Times New Roman"/>
          <w:b/>
          <w:bCs/>
          <w:sz w:val="20"/>
          <w:szCs w:val="20"/>
          <w:lang w:eastAsia="pl-PL"/>
        </w:rPr>
        <w:t xml:space="preserve">, </w:t>
      </w:r>
      <w:r w:rsidRPr="00D06067">
        <w:rPr>
          <w:rFonts w:ascii="Times New Roman" w:eastAsia="Times New Roman" w:hAnsi="Times New Roman" w:cs="Times New Roman"/>
          <w:b/>
          <w:bCs/>
          <w:sz w:val="20"/>
          <w:szCs w:val="20"/>
          <w:lang w:eastAsia="pl-PL"/>
        </w:rPr>
        <w:t>C</w:t>
      </w:r>
      <w:r w:rsidR="008B7B4C" w:rsidRPr="00D06067">
        <w:rPr>
          <w:rFonts w:ascii="Times New Roman" w:eastAsia="Times New Roman" w:hAnsi="Times New Roman" w:cs="Times New Roman"/>
          <w:b/>
          <w:bCs/>
          <w:sz w:val="20"/>
          <w:szCs w:val="20"/>
          <w:lang w:eastAsia="pl-PL"/>
        </w:rPr>
        <w:t>zęść …….</w:t>
      </w:r>
      <w:r w:rsidR="00C42F1B" w:rsidRPr="00D06067">
        <w:rPr>
          <w:rFonts w:ascii="Times New Roman" w:eastAsia="Times New Roman" w:hAnsi="Times New Roman" w:cs="Times New Roman"/>
          <w:b/>
          <w:bCs/>
          <w:sz w:val="20"/>
          <w:szCs w:val="20"/>
          <w:lang w:eastAsia="pl-PL"/>
        </w:rPr>
        <w:t>.</w:t>
      </w:r>
    </w:p>
    <w:p w:rsidR="00C42F1B" w:rsidRPr="00C42F1B" w:rsidRDefault="00C42F1B" w:rsidP="00E3364A">
      <w:pPr>
        <w:autoSpaceDE w:val="0"/>
        <w:autoSpaceDN w:val="0"/>
        <w:adjustRightInd w:val="0"/>
        <w:spacing w:after="0" w:line="240" w:lineRule="auto"/>
        <w:ind w:left="284" w:hanging="85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D06067">
        <w:rPr>
          <w:rFonts w:ascii="Times New Roman" w:eastAsia="Times New Roman" w:hAnsi="Times New Roman" w:cs="Times New Roman"/>
          <w:bCs/>
          <w:sz w:val="20"/>
          <w:szCs w:val="20"/>
          <w:lang w:eastAsia="pl-PL"/>
        </w:rPr>
        <w:t xml:space="preserve">  </w:t>
      </w:r>
      <w:r w:rsidR="00E3364A">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26</w:t>
      </w:r>
      <w:r w:rsidR="00E3364A">
        <w:rPr>
          <w:rFonts w:ascii="Times New Roman" w:eastAsia="Times New Roman" w:hAnsi="Times New Roman" w:cs="Times New Roman"/>
          <w:bCs/>
          <w:sz w:val="20"/>
          <w:szCs w:val="20"/>
          <w:lang w:eastAsia="pl-PL"/>
        </w:rPr>
        <w:t>.10</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r>
      <w:r w:rsidR="00DE79CF" w:rsidRPr="00DE79CF">
        <w:rPr>
          <w:rFonts w:ascii="Times New Roman" w:eastAsia="Times New Roman" w:hAnsi="Times New Roman" w:cs="Times New Roman"/>
          <w:bCs/>
          <w:sz w:val="20"/>
          <w:szCs w:val="20"/>
          <w:lang w:eastAsia="pl-PL"/>
        </w:rPr>
        <w:t>Zabezpieczenie wnoszone w formie innej niż w pieniądzu powinno być dostarczone w formie oryginału lub przesłane przy użyciu środków komunikacji elektronicznej, przez wykonawcę do siedziby zamawiającego, najpóźniej w dniu podpisania umowy – do chwili jej podpisania.</w:t>
      </w:r>
    </w:p>
    <w:p w:rsidR="00D06067" w:rsidRDefault="00E3364A"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26.11</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Treść oświadczenia zawartego w gwarancji lub w poręczeniu musi zostać zaakceptowana przez zamawia</w:t>
      </w:r>
      <w:r w:rsidR="00C42F1B">
        <w:rPr>
          <w:rFonts w:ascii="Times New Roman" w:eastAsia="Times New Roman" w:hAnsi="Times New Roman" w:cs="Times New Roman"/>
          <w:bCs/>
          <w:sz w:val="20"/>
          <w:szCs w:val="20"/>
          <w:lang w:eastAsia="pl-PL"/>
        </w:rPr>
        <w:t>jącego przed podpisaniem umowy.</w:t>
      </w:r>
    </w:p>
    <w:p w:rsidR="00C42F1B" w:rsidRPr="00C42F1B" w:rsidRDefault="002548A2"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26.12</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E3364A">
        <w:rPr>
          <w:rFonts w:ascii="Times New Roman" w:eastAsia="Times New Roman" w:hAnsi="Times New Roman" w:cs="Times New Roman"/>
          <w:bCs/>
          <w:sz w:val="20"/>
          <w:szCs w:val="20"/>
          <w:lang w:eastAsia="pl-PL"/>
        </w:rPr>
        <w:t>.13</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7935DA" w:rsidRPr="00C42F1B" w:rsidRDefault="00C42F1B" w:rsidP="00423B1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E3364A">
        <w:rPr>
          <w:rFonts w:ascii="Times New Roman" w:eastAsia="Times New Roman" w:hAnsi="Times New Roman" w:cs="Times New Roman"/>
          <w:bCs/>
          <w:sz w:val="20"/>
          <w:szCs w:val="20"/>
          <w:lang w:eastAsia="pl-PL"/>
        </w:rPr>
        <w:t>.14</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Wypłata, o której mowa w pkt </w:t>
      </w:r>
      <w:r w:rsidR="00142369">
        <w:rPr>
          <w:rFonts w:ascii="Times New Roman" w:eastAsia="Times New Roman" w:hAnsi="Times New Roman" w:cs="Times New Roman"/>
          <w:bCs/>
          <w:sz w:val="20"/>
          <w:szCs w:val="20"/>
          <w:lang w:eastAsia="pl-PL"/>
        </w:rPr>
        <w:t>26.</w:t>
      </w:r>
      <w:r w:rsidR="007935DA">
        <w:rPr>
          <w:rFonts w:ascii="Times New Roman" w:eastAsia="Times New Roman" w:hAnsi="Times New Roman" w:cs="Times New Roman"/>
          <w:bCs/>
          <w:sz w:val="20"/>
          <w:szCs w:val="20"/>
          <w:lang w:eastAsia="pl-PL"/>
        </w:rPr>
        <w:t>13</w:t>
      </w:r>
      <w:r w:rsidR="002548A2">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następuje nie później niż w ostatnim dniu ważności dotychczasowego zabezpieczenia.  </w:t>
      </w:r>
    </w:p>
    <w:p w:rsidR="00C42F1B" w:rsidRPr="00C42F1B" w:rsidRDefault="00C42F1B" w:rsidP="00DF3ACF">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E3364A">
        <w:rPr>
          <w:rFonts w:ascii="Times New Roman" w:eastAsia="Times New Roman" w:hAnsi="Times New Roman" w:cs="Times New Roman"/>
          <w:bCs/>
          <w:sz w:val="20"/>
          <w:szCs w:val="20"/>
          <w:lang w:eastAsia="pl-PL"/>
        </w:rPr>
        <w:t>.15</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Z treści gwarancji lub poręczenia musi jednocześnie wynikać:</w:t>
      </w:r>
    </w:p>
    <w:p w:rsidR="00C42F1B" w:rsidRPr="00C42F1B" w:rsidRDefault="00C42F1B" w:rsidP="007935DA">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Pr="00C42F1B">
        <w:rPr>
          <w:rFonts w:ascii="Times New Roman" w:eastAsia="Times New Roman" w:hAnsi="Times New Roman" w:cs="Times New Roman"/>
          <w:bCs/>
          <w:sz w:val="20"/>
          <w:szCs w:val="20"/>
          <w:lang w:eastAsia="pl-PL"/>
        </w:rPr>
        <w:t xml:space="preserve">nazwa zleceniodawcy (wykonawcy), beneficjenta gwarancji lub poręczenia (zamawiającego), gwaranta lub </w:t>
      </w:r>
      <w:r w:rsidR="007935DA">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poręczyciela (podmiotu udzielającego gwarancji lub poręczenia) oraz adresy ich siedzib, </w:t>
      </w:r>
    </w:p>
    <w:p w:rsidR="00C42F1B" w:rsidRPr="00C42F1B" w:rsidRDefault="00C42F1B" w:rsidP="00DF3ACF">
      <w:pPr>
        <w:tabs>
          <w:tab w:val="left" w:pos="426"/>
        </w:tabs>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określenie wierzytelności, która ma być zabezpieczona gwarancją lub poręczeniem,</w:t>
      </w:r>
    </w:p>
    <w:p w:rsidR="00C42F1B" w:rsidRPr="00C42F1B" w:rsidRDefault="00C42F1B" w:rsidP="00DF3ACF">
      <w:pPr>
        <w:tabs>
          <w:tab w:val="left" w:pos="142"/>
          <w:tab w:val="left" w:pos="426"/>
        </w:tabs>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kwota gwarancji lub poręczenia,</w:t>
      </w:r>
    </w:p>
    <w:p w:rsidR="00C42F1B" w:rsidRP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termin ważności gwarancji lub poręczenia, obejmujący cały okres wykonania zamówienia, począwszy co najmniej od dnia wyznaczonego na dzień zawarcia umowy, z zastrzeżeniem pkt </w:t>
      </w:r>
      <w:r w:rsidR="00142369">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11</w:t>
      </w:r>
      <w:r w:rsidRPr="00C42F1B">
        <w:rPr>
          <w:rFonts w:ascii="Times New Roman" w:eastAsia="Times New Roman" w:hAnsi="Times New Roman" w:cs="Times New Roman"/>
          <w:bCs/>
          <w:sz w:val="20"/>
          <w:szCs w:val="20"/>
          <w:lang w:eastAsia="pl-PL"/>
        </w:rPr>
        <w:t xml:space="preserve"> powyżej,</w:t>
      </w:r>
    </w:p>
    <w:p w:rsidR="00773F41" w:rsidRPr="00C42F1B" w:rsidRDefault="00C42F1B" w:rsidP="00142369">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bezwarunkowe, nieodwołalne, płatne na pierwsze żądanie, zobowiązanie gwaranta do wypłaty zamawiającemu pełnej kwoty zabezpieczenia w przypadku, o którym mowa w pkt </w:t>
      </w:r>
      <w:r>
        <w:rPr>
          <w:rFonts w:ascii="Times New Roman" w:eastAsia="Times New Roman" w:hAnsi="Times New Roman" w:cs="Times New Roman"/>
          <w:bCs/>
          <w:sz w:val="20"/>
          <w:szCs w:val="20"/>
          <w:lang w:eastAsia="pl-PL"/>
        </w:rPr>
        <w:t>26.</w:t>
      </w:r>
      <w:r w:rsidR="007935DA">
        <w:rPr>
          <w:rFonts w:ascii="Times New Roman" w:eastAsia="Times New Roman" w:hAnsi="Times New Roman" w:cs="Times New Roman"/>
          <w:bCs/>
          <w:sz w:val="20"/>
          <w:szCs w:val="20"/>
          <w:lang w:eastAsia="pl-PL"/>
        </w:rPr>
        <w:t>12</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i </w:t>
      </w:r>
      <w:r>
        <w:rPr>
          <w:rFonts w:ascii="Times New Roman" w:eastAsia="Times New Roman" w:hAnsi="Times New Roman" w:cs="Times New Roman"/>
          <w:bCs/>
          <w:sz w:val="20"/>
          <w:szCs w:val="20"/>
          <w:lang w:eastAsia="pl-PL"/>
        </w:rPr>
        <w:t>26.</w:t>
      </w:r>
      <w:r w:rsidR="007935DA">
        <w:rPr>
          <w:rFonts w:ascii="Times New Roman" w:eastAsia="Times New Roman" w:hAnsi="Times New Roman" w:cs="Times New Roman"/>
          <w:bCs/>
          <w:sz w:val="20"/>
          <w:szCs w:val="20"/>
          <w:lang w:eastAsia="pl-PL"/>
        </w:rPr>
        <w:t>12</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Pr="009A2A72"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C42F1B" w:rsidRDefault="009A2A72" w:rsidP="009A2A72">
      <w:pPr>
        <w:pStyle w:val="Akapitzlist"/>
        <w:numPr>
          <w:ilvl w:val="0"/>
          <w:numId w:val="14"/>
        </w:numPr>
        <w:autoSpaceDE w:val="0"/>
        <w:autoSpaceDN w:val="0"/>
        <w:adjustRightInd w:val="0"/>
        <w:spacing w:after="0" w:line="240" w:lineRule="auto"/>
        <w:ind w:left="0" w:hanging="284"/>
        <w:jc w:val="both"/>
        <w:rPr>
          <w:rFonts w:ascii="Times New Roman" w:eastAsia="Times New Roman" w:hAnsi="Times New Roman" w:cs="Times New Roman"/>
          <w:b/>
          <w:bCs/>
          <w:lang w:eastAsia="pl-PL"/>
        </w:rPr>
      </w:pPr>
      <w:r w:rsidRPr="009A2A72">
        <w:rPr>
          <w:rFonts w:ascii="Times New Roman" w:eastAsia="Times New Roman" w:hAnsi="Times New Roman" w:cs="Times New Roman"/>
          <w:b/>
          <w:bCs/>
          <w:lang w:eastAsia="pl-PL"/>
        </w:rPr>
        <w:t xml:space="preserve"> Projektowane postanowienia umowy w sprawie zamówienia publicznego, które zostaną wprowadzone do treści tej umowy</w:t>
      </w:r>
    </w:p>
    <w:p w:rsid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Zakres świadczenia Wykonawcy wynikający z umowy jest tożsamy z jego zobowiąza</w:t>
      </w:r>
      <w:r>
        <w:rPr>
          <w:rFonts w:ascii="Times New Roman" w:eastAsia="Times New Roman" w:hAnsi="Times New Roman" w:cs="Times New Roman"/>
          <w:bCs/>
          <w:sz w:val="20"/>
          <w:szCs w:val="20"/>
          <w:lang w:eastAsia="pl-PL"/>
        </w:rPr>
        <w:t xml:space="preserve">niem zawartym w ofercie oraz z </w:t>
      </w:r>
      <w:r w:rsidRPr="00DF3ACF">
        <w:rPr>
          <w:rFonts w:ascii="Times New Roman" w:eastAsia="Times New Roman" w:hAnsi="Times New Roman" w:cs="Times New Roman"/>
          <w:bCs/>
          <w:sz w:val="20"/>
          <w:szCs w:val="20"/>
          <w:lang w:eastAsia="pl-PL"/>
        </w:rPr>
        <w:t>SWZ.</w:t>
      </w:r>
    </w:p>
    <w:p w:rsidR="00DF3ACF" w:rsidRP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W razie zaistnienia istotnej zmiany okoliczności, powodującej, że wykonanie umowy nie leży w interesie </w:t>
      </w: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publicznym, czego nie można było przewidzieć w chwili zawarcia umowy, lub dalsze wykonywanie umowy może zagrozić istotnemu interesowi bezpieczeństwa państwa lub bezpieczeństwu publicznemu, Zamawiający może odstąpić od umowy w terminie 30 dni od dnia powzięcia wi</w:t>
      </w:r>
      <w:r>
        <w:rPr>
          <w:rFonts w:ascii="Times New Roman" w:eastAsia="Times New Roman" w:hAnsi="Times New Roman" w:cs="Times New Roman"/>
          <w:bCs/>
          <w:sz w:val="20"/>
          <w:szCs w:val="20"/>
          <w:lang w:eastAsia="pl-PL"/>
        </w:rPr>
        <w:t xml:space="preserve">adomości o tych okolicznościach. </w:t>
      </w:r>
      <w:r w:rsidRPr="00DF3ACF">
        <w:rPr>
          <w:rFonts w:ascii="Times New Roman" w:eastAsia="Times New Roman" w:hAnsi="Times New Roman" w:cs="Times New Roman"/>
          <w:bCs/>
          <w:sz w:val="20"/>
          <w:szCs w:val="20"/>
          <w:lang w:eastAsia="pl-PL"/>
        </w:rPr>
        <w:t>W powyższym przypadku Wykonawca może żądać wyłącznie wynagrodzenia należnego z tytułu wykonania części umowy.</w:t>
      </w:r>
    </w:p>
    <w:p w:rsidR="00DF3ACF" w:rsidRPr="00DF3ACF" w:rsidRDefault="00DF3ACF" w:rsidP="00DF3ACF">
      <w:pPr>
        <w:pStyle w:val="Akapitzlist"/>
        <w:numPr>
          <w:ilvl w:val="1"/>
          <w:numId w:val="14"/>
        </w:numPr>
        <w:tabs>
          <w:tab w:val="left" w:pos="284"/>
        </w:tabs>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Z Wykonawcą, którego oferta zostanie uznana przez Zamawiającego za ofertę najkorzystniejszą zostanie  podpisana umowa </w:t>
      </w:r>
      <w:r w:rsidR="008B7B4C">
        <w:rPr>
          <w:rFonts w:ascii="Times New Roman" w:eastAsia="Times New Roman" w:hAnsi="Times New Roman" w:cs="Times New Roman"/>
          <w:bCs/>
          <w:sz w:val="20"/>
          <w:szCs w:val="20"/>
          <w:lang w:eastAsia="pl-PL"/>
        </w:rPr>
        <w:t>o treści zgodnej z projektowanymi postanowieniami umowy,</w:t>
      </w:r>
      <w:r w:rsidRPr="00DF3ACF">
        <w:rPr>
          <w:rFonts w:ascii="Times New Roman" w:eastAsia="Times New Roman" w:hAnsi="Times New Roman" w:cs="Times New Roman"/>
          <w:bCs/>
          <w:sz w:val="20"/>
          <w:szCs w:val="20"/>
          <w:lang w:eastAsia="pl-PL"/>
        </w:rPr>
        <w:t xml:space="preserve"> stanowiącym</w:t>
      </w:r>
      <w:r w:rsidR="008B7B4C">
        <w:rPr>
          <w:rFonts w:ascii="Times New Roman" w:eastAsia="Times New Roman" w:hAnsi="Times New Roman" w:cs="Times New Roman"/>
          <w:bCs/>
          <w:sz w:val="20"/>
          <w:szCs w:val="20"/>
          <w:lang w:eastAsia="pl-PL"/>
        </w:rPr>
        <w:t>i</w:t>
      </w:r>
      <w:r w:rsidR="000A5704">
        <w:rPr>
          <w:rFonts w:ascii="Times New Roman" w:eastAsia="Times New Roman" w:hAnsi="Times New Roman" w:cs="Times New Roman"/>
          <w:bCs/>
          <w:sz w:val="20"/>
          <w:szCs w:val="20"/>
          <w:lang w:eastAsia="pl-PL"/>
        </w:rPr>
        <w:t xml:space="preserve"> załącznik nr 9</w:t>
      </w:r>
      <w:r w:rsidRPr="00DF3ACF">
        <w:rPr>
          <w:rFonts w:ascii="Times New Roman" w:eastAsia="Times New Roman" w:hAnsi="Times New Roman" w:cs="Times New Roman"/>
          <w:bCs/>
          <w:sz w:val="20"/>
          <w:szCs w:val="20"/>
          <w:lang w:eastAsia="pl-PL"/>
        </w:rPr>
        <w:t xml:space="preserve"> do SWZ</w:t>
      </w:r>
      <w:r>
        <w:rPr>
          <w:rFonts w:ascii="Times New Roman" w:eastAsia="Times New Roman" w:hAnsi="Times New Roman" w:cs="Times New Roman"/>
          <w:bCs/>
          <w:sz w:val="20"/>
          <w:szCs w:val="20"/>
          <w:lang w:eastAsia="pl-PL"/>
        </w:rPr>
        <w:t>, w zależności od numeru części której</w:t>
      </w:r>
      <w:r w:rsidRPr="00DF3ACF">
        <w:rPr>
          <w:rFonts w:ascii="Times New Roman" w:eastAsia="Times New Roman" w:hAnsi="Times New Roman" w:cs="Times New Roman"/>
          <w:bCs/>
          <w:sz w:val="20"/>
          <w:szCs w:val="20"/>
          <w:lang w:eastAsia="pl-PL"/>
        </w:rPr>
        <w:t xml:space="preserve"> dotyczy.</w:t>
      </w:r>
    </w:p>
    <w:p w:rsidR="000F18B2" w:rsidRPr="00773F41" w:rsidRDefault="00DF3ACF" w:rsidP="00773F4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DF3ACF">
        <w:rPr>
          <w:rFonts w:ascii="Times New Roman" w:eastAsia="Times New Roman" w:hAnsi="Times New Roman" w:cs="Times New Roman"/>
          <w:bCs/>
          <w:sz w:val="20"/>
          <w:szCs w:val="20"/>
          <w:lang w:eastAsia="pl-PL"/>
        </w:rPr>
        <w:t>Podpisanie umowy z wybranym Wykonawcą nastąpi w terminie określonym zgodnie z art. 264 ust. 1 lub ust.2 ustawy Pzp.</w:t>
      </w:r>
    </w:p>
    <w:p w:rsidR="000F18B2" w:rsidRDefault="00DF3ACF"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w:t>
      </w:r>
      <w:r w:rsidR="000F18B2">
        <w:rPr>
          <w:rFonts w:ascii="Times New Roman" w:eastAsia="Times New Roman" w:hAnsi="Times New Roman" w:cs="Times New Roman"/>
          <w:bCs/>
          <w:sz w:val="20"/>
          <w:szCs w:val="20"/>
          <w:lang w:eastAsia="pl-PL"/>
        </w:rPr>
        <w:t>.</w:t>
      </w:r>
    </w:p>
    <w:p w:rsidR="000F18B2" w:rsidRP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 xml:space="preserve">Zgodnie z treścią art. 455 ust. 1 Ustawy Zamawiający przewidział w SWZ możliwość dokonania zmiany </w:t>
      </w: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Umowy zgodn</w:t>
      </w:r>
      <w:r w:rsidR="008B7B4C">
        <w:rPr>
          <w:rFonts w:ascii="Times New Roman" w:eastAsia="Times New Roman" w:hAnsi="Times New Roman" w:cs="Times New Roman"/>
          <w:bCs/>
          <w:sz w:val="20"/>
          <w:szCs w:val="20"/>
          <w:lang w:eastAsia="pl-PL"/>
        </w:rPr>
        <w:t>ie z postanowieniami projektowanych postanowień umowy</w:t>
      </w:r>
      <w:r w:rsidR="00C45BC6">
        <w:rPr>
          <w:rFonts w:ascii="Times New Roman" w:eastAsia="Times New Roman" w:hAnsi="Times New Roman" w:cs="Times New Roman"/>
          <w:bCs/>
          <w:sz w:val="20"/>
          <w:szCs w:val="20"/>
          <w:lang w:eastAsia="pl-PL"/>
        </w:rPr>
        <w:t xml:space="preserve"> (Załącznik do 9</w:t>
      </w:r>
      <w:r w:rsidRPr="000F18B2">
        <w:rPr>
          <w:rFonts w:ascii="Times New Roman" w:eastAsia="Times New Roman" w:hAnsi="Times New Roman" w:cs="Times New Roman"/>
          <w:bCs/>
          <w:sz w:val="20"/>
          <w:szCs w:val="20"/>
          <w:lang w:eastAsia="pl-PL"/>
        </w:rPr>
        <w:t xml:space="preserve"> SWZ).</w:t>
      </w:r>
    </w:p>
    <w:p w:rsid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Zmiana umowy wymaga dla swej ważności, pod rygorem nieważności, zachowania formy pisemnej.</w:t>
      </w:r>
      <w:r>
        <w:rPr>
          <w:rFonts w:ascii="Times New Roman" w:eastAsia="Times New Roman" w:hAnsi="Times New Roman" w:cs="Times New Roman"/>
          <w:bCs/>
          <w:sz w:val="20"/>
          <w:szCs w:val="20"/>
          <w:lang w:eastAsia="pl-PL"/>
        </w:rPr>
        <w:t xml:space="preserve"> M</w:t>
      </w:r>
      <w:r w:rsidRPr="000F18B2">
        <w:rPr>
          <w:rFonts w:ascii="Times New Roman" w:eastAsia="Times New Roman" w:hAnsi="Times New Roman" w:cs="Times New Roman"/>
          <w:bCs/>
          <w:sz w:val="20"/>
          <w:szCs w:val="20"/>
          <w:lang w:eastAsia="pl-PL"/>
        </w:rPr>
        <w:t>usi być dokonana na piśmie w formie aneksu pod rygorem nieważności oraz wymaga zgody drugiej</w:t>
      </w:r>
      <w:r>
        <w:rPr>
          <w:rFonts w:ascii="Times New Roman" w:eastAsia="Times New Roman" w:hAnsi="Times New Roman" w:cs="Times New Roman"/>
          <w:bCs/>
          <w:sz w:val="20"/>
          <w:szCs w:val="20"/>
          <w:lang w:eastAsia="pl-PL"/>
        </w:rPr>
        <w:t xml:space="preserve"> strony.</w:t>
      </w: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Pr="005F7017" w:rsidRDefault="000F18B2" w:rsidP="005F7017">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pacing w:val="-1"/>
          <w:lang w:eastAsia="pl-PL"/>
        </w:rPr>
        <w:t xml:space="preserve"> </w:t>
      </w:r>
      <w:r w:rsidR="005F7017">
        <w:rPr>
          <w:rFonts w:ascii="Times New Roman" w:eastAsia="Times New Roman" w:hAnsi="Times New Roman" w:cs="Times New Roman"/>
          <w:b/>
          <w:bCs/>
          <w:spacing w:val="-1"/>
          <w:lang w:eastAsia="pl-PL"/>
        </w:rPr>
        <w:t>Środki ochrony prawnej</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Środki ochrony prawnej określone są w Dziale IX ustawy Pzp i przysługują Wykonawcy,</w:t>
      </w:r>
      <w:r>
        <w:rPr>
          <w:rFonts w:ascii="Times New Roman" w:eastAsia="Times New Roman" w:hAnsi="Times New Roman" w:cs="Times New Roman"/>
          <w:bCs/>
          <w:sz w:val="20"/>
          <w:szCs w:val="20"/>
          <w:lang w:eastAsia="pl-PL"/>
        </w:rPr>
        <w:t xml:space="preserve"> uczestnikowi </w:t>
      </w:r>
      <w:r w:rsidRPr="005F7017">
        <w:rPr>
          <w:rFonts w:ascii="Times New Roman" w:eastAsia="Times New Roman" w:hAnsi="Times New Roman" w:cs="Times New Roman"/>
          <w:bCs/>
          <w:sz w:val="20"/>
          <w:szCs w:val="20"/>
          <w:lang w:eastAsia="pl-PL"/>
        </w:rPr>
        <w:t>konkursu oraz innemu podmiotowi, jeżeli ma lub miał interes w uzyskaniu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lub nagrody w konkursie oraz poniósł lub może ponieść szkodę w wyniku naruszenia przez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zamawiającego przepisów ustawy Pzp.</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Środki ochrony prawnej wobec ogłoszenia wszczynającego postępowanie o udzielenie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oraz dokumentów zamówienia przysługują również organizacjom wpisanym na listę, o której mowa w</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art. 469 pkt 15 ustawy Pzp oraz Rzecznikowi Ma</w:t>
      </w:r>
      <w:r>
        <w:rPr>
          <w:rFonts w:ascii="Times New Roman" w:eastAsia="Times New Roman" w:hAnsi="Times New Roman" w:cs="Times New Roman"/>
          <w:bCs/>
          <w:sz w:val="20"/>
          <w:szCs w:val="20"/>
          <w:lang w:eastAsia="pl-PL"/>
        </w:rPr>
        <w:t>łych i Średnich Przedsiębiorców.</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Odwołanie przysługuje na:</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niezgodną z przepisami ustawy czynność Zamawiającego, podjętą w postępowaniu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udzielenie zamówienia, w tym na projektowane postanowienie umowy;</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zaniechanie czynności w postępowaniu o udzielenie zamówienia do której Zamawiający był</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obowiązany na podstawie ustawy.</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do Prezesa Izby. Odwołujący przekazuje kopię odwołania Zamawiającemu przed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upływem terminu do wniesienia odwołania w taki sposób, aby mógł on zapoznać się z jego treścią</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przed upływem tego terminu.</w:t>
      </w:r>
    </w:p>
    <w:p w:rsidR="005F7017" w:rsidRP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
          <w:bCs/>
          <w:sz w:val="20"/>
          <w:szCs w:val="20"/>
          <w:lang w:eastAsia="pl-PL"/>
        </w:rPr>
      </w:pPr>
      <w:r w:rsidRPr="005F7017">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
          <w:bCs/>
          <w:sz w:val="20"/>
          <w:szCs w:val="20"/>
          <w:lang w:eastAsia="pl-PL"/>
        </w:rPr>
        <w:t>Odwołanie wobec treści ogłoszenia lub treści SWZ wnosi się w terminie 10 dni od dni o zamieszczenia ogłoszenia w Dzienniku Urzędowym Unii Europejskiej lub treści SWZ na stronie internetowej.</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w terminie:</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10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przy użyciu środków komunikacji</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elektronicznej,</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15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w sposób</w:t>
      </w:r>
      <w:r>
        <w:rPr>
          <w:rFonts w:ascii="Times New Roman" w:eastAsia="Times New Roman" w:hAnsi="Times New Roman" w:cs="Times New Roman"/>
          <w:bCs/>
          <w:sz w:val="20"/>
          <w:szCs w:val="20"/>
          <w:lang w:eastAsia="pl-PL"/>
        </w:rPr>
        <w:t xml:space="preserve"> inny niż określony w pkt. 28.6. ppkt 1)</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Odwołanie w przypadkach innych niż określone w pkt. </w:t>
      </w:r>
      <w:r>
        <w:rPr>
          <w:rFonts w:ascii="Times New Roman" w:eastAsia="Times New Roman" w:hAnsi="Times New Roman" w:cs="Times New Roman"/>
          <w:bCs/>
          <w:sz w:val="20"/>
          <w:szCs w:val="20"/>
          <w:lang w:eastAsia="pl-PL"/>
        </w:rPr>
        <w:t>28.5. i 28</w:t>
      </w:r>
      <w:r w:rsidRPr="005F7017">
        <w:rPr>
          <w:rFonts w:ascii="Times New Roman" w:eastAsia="Times New Roman" w:hAnsi="Times New Roman" w:cs="Times New Roman"/>
          <w:bCs/>
          <w:sz w:val="20"/>
          <w:szCs w:val="20"/>
          <w:lang w:eastAsia="pl-PL"/>
        </w:rPr>
        <w:t>.6. wnosi się w terminie 10 dni od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w którym powzięto lub przy zachowaniu należytej staranności można było powziąć wiadomość</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 okolicznościach stanowiących podstawę jego wniesienia.</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Na orzeczenie Izby oraz postanowienie Prezesa Izby, o którym mowa w art. 519 ust. 1 ustawy Pzp,</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stronom oraz uczestnikom postępowania odwoławczego przysługuje skarga do sądu.</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 postępowaniu toczącym się wskutek wniesienia skargi stosuje się odpowiednio przepisy ustawy 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17.11.1964 r. - Kodeks postępowania cywilnego o apelacji, jeżeli przepisy Działu IX Rozdziału 3</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ustawy Pzp nie stanowią inaczej.</w:t>
      </w:r>
    </w:p>
    <w:p w:rsidR="005F7017" w:rsidRPr="002141C1" w:rsidRDefault="005F7017" w:rsidP="002141C1">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Skargę wnosi się do Sądu Okręgowego w Warszawie - sądu zamówień publicznych, zwanego dalej</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"sądem zamówień publicznych”.</w:t>
      </w:r>
    </w:p>
    <w:p w:rsid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 Skargę wnosi się za pośrednictwem Prezesa Izby, w terminie 14 dni od dnia doręczenia orzeczenia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Izby lub postanowienia Prezesa Izby, o którym mowa w art. 519 ust. 1 ustawy Pzp, przesyłając</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jednocześnie jej odpis przeciwnikowi skargi. Złożenie skargi w placówce pocztowej operatora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wyznaczonego w rozumieniu ustawy z dnia 23 listopada 2012 r. Prawo pocztowe albo wysłanie na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adres doręczeń elektronicznych, o których mowa w art. 2 pkt. 1 ustawy z dnia 18 listopada 2020 r.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doręczeniach elektronicznych, jest równoznaczne z jej wniesieniem.</w:t>
      </w:r>
    </w:p>
    <w:p w:rsidR="005F7017" w:rsidRP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Prezes Izby przekazuje skargę wraz z aktami postępowan</w:t>
      </w:r>
      <w:r w:rsidR="0063624C">
        <w:rPr>
          <w:rFonts w:ascii="Times New Roman" w:eastAsia="Times New Roman" w:hAnsi="Times New Roman" w:cs="Times New Roman"/>
          <w:bCs/>
          <w:sz w:val="20"/>
          <w:szCs w:val="20"/>
          <w:lang w:eastAsia="pl-PL"/>
        </w:rPr>
        <w:t xml:space="preserve">ia odwoławczego do sądu zamówień </w:t>
      </w:r>
      <w:r w:rsidRPr="005F7017">
        <w:rPr>
          <w:rFonts w:ascii="Times New Roman" w:eastAsia="Times New Roman" w:hAnsi="Times New Roman" w:cs="Times New Roman"/>
          <w:bCs/>
          <w:sz w:val="20"/>
          <w:szCs w:val="20"/>
          <w:lang w:eastAsia="pl-PL"/>
        </w:rPr>
        <w:t>publicznych w terminie 7 dni od dnia jej otrzymania.</w:t>
      </w: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P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0F18B2" w:rsidRPr="002141C1" w:rsidRDefault="002141C1"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 xml:space="preserve"> </w:t>
      </w:r>
      <w:r w:rsidR="000F18B2" w:rsidRPr="002141C1">
        <w:rPr>
          <w:rFonts w:ascii="Times New Roman" w:eastAsia="Times New Roman" w:hAnsi="Times New Roman" w:cs="Times New Roman"/>
          <w:b/>
          <w:bCs/>
          <w:lang w:eastAsia="pl-PL"/>
        </w:rPr>
        <w:t>Pozostałe postanowienia</w:t>
      </w:r>
    </w:p>
    <w:p w:rsidR="002141C1" w:rsidRDefault="002141C1" w:rsidP="008D27BF">
      <w:pPr>
        <w:pStyle w:val="Akapitzlist"/>
        <w:numPr>
          <w:ilvl w:val="1"/>
          <w:numId w:val="14"/>
        </w:numPr>
        <w:tabs>
          <w:tab w:val="left" w:pos="284"/>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 xml:space="preserve"> Zamawiający informuje, że na  niniejsze </w:t>
      </w:r>
      <w:r w:rsidR="007935DA">
        <w:rPr>
          <w:rFonts w:ascii="Times New Roman" w:eastAsia="Times New Roman" w:hAnsi="Times New Roman" w:cs="Times New Roman"/>
          <w:bCs/>
          <w:sz w:val="20"/>
          <w:szCs w:val="20"/>
          <w:lang w:eastAsia="pl-PL"/>
        </w:rPr>
        <w:t xml:space="preserve">zamówienie realizowane jest w ramach </w:t>
      </w:r>
      <w:r w:rsidR="008D27BF">
        <w:rPr>
          <w:rFonts w:ascii="Times New Roman" w:eastAsia="Times New Roman" w:hAnsi="Times New Roman" w:cs="Times New Roman"/>
          <w:bCs/>
          <w:sz w:val="20"/>
          <w:szCs w:val="20"/>
          <w:lang w:eastAsia="pl-PL"/>
        </w:rPr>
        <w:t>projektu</w:t>
      </w:r>
      <w:r w:rsidR="007935DA">
        <w:rPr>
          <w:rFonts w:ascii="Times New Roman" w:eastAsia="Times New Roman" w:hAnsi="Times New Roman" w:cs="Times New Roman"/>
          <w:bCs/>
          <w:sz w:val="20"/>
          <w:szCs w:val="20"/>
          <w:lang w:eastAsia="pl-PL"/>
        </w:rPr>
        <w:t xml:space="preserve"> </w:t>
      </w:r>
      <w:r w:rsidR="007935DA" w:rsidRPr="007935DA">
        <w:rPr>
          <w:rFonts w:ascii="Times New Roman" w:eastAsia="Times New Roman" w:hAnsi="Times New Roman" w:cs="Times New Roman"/>
          <w:b/>
          <w:bCs/>
          <w:sz w:val="20"/>
          <w:szCs w:val="20"/>
          <w:lang w:eastAsia="pl-PL"/>
        </w:rPr>
        <w:t>„Odnawialne Źródła Energii dla mieszkańców w Gminie Kępice”</w:t>
      </w:r>
      <w:r w:rsidR="008D27BF">
        <w:rPr>
          <w:rFonts w:ascii="Times New Roman" w:eastAsia="Times New Roman" w:hAnsi="Times New Roman" w:cs="Times New Roman"/>
          <w:b/>
          <w:bCs/>
          <w:sz w:val="20"/>
          <w:szCs w:val="20"/>
          <w:lang w:eastAsia="pl-PL"/>
        </w:rPr>
        <w:t xml:space="preserve"> współfinansowanego</w:t>
      </w:r>
      <w:r w:rsidR="008D27BF" w:rsidRPr="008D27BF">
        <w:rPr>
          <w:rFonts w:ascii="Times New Roman" w:eastAsia="Times New Roman" w:hAnsi="Times New Roman" w:cs="Times New Roman"/>
          <w:b/>
          <w:bCs/>
          <w:sz w:val="20"/>
          <w:szCs w:val="20"/>
          <w:lang w:eastAsia="pl-PL"/>
        </w:rPr>
        <w:t xml:space="preserve"> ze środków UE w ramach Regionalnego Programu Operacyjnego Województwa Pomorskiego na lata 2014-2020</w:t>
      </w:r>
      <w:r w:rsidRPr="002141C1">
        <w:rPr>
          <w:rFonts w:ascii="Times New Roman" w:eastAsia="Times New Roman" w:hAnsi="Times New Roman" w:cs="Times New Roman"/>
          <w:bCs/>
          <w:sz w:val="20"/>
          <w:szCs w:val="20"/>
          <w:lang w:eastAsia="pl-PL"/>
        </w:rPr>
        <w:t xml:space="preserve"> i w przypadku narażenia Zamawiającego na utratę dofinansowania spowodowanym przez niedotrzymanie obowiązków umownych, z winy Wykonawcy, Zamawiający będzie dochodził pełnych roszczeń.</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Wszelkie rozliczenia i płatności pomiędzy Zamawiającym a Wykonawcami dokonywane będą w walucie polskiej PLN.</w:t>
      </w:r>
    </w:p>
    <w:p w:rsidR="002141C1" w:rsidRDefault="002141C1" w:rsidP="00145A3E">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Zamawiający nie przewiduje zwrotu kosztów udziału w postępowaniu. </w:t>
      </w:r>
    </w:p>
    <w:p w:rsidR="00325C04"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Zamawiający nie przewiduje udzielania zaliczek</w:t>
      </w:r>
      <w:r w:rsidR="00325C04">
        <w:rPr>
          <w:rFonts w:ascii="Times New Roman" w:eastAsia="Times New Roman" w:hAnsi="Times New Roman" w:cs="Times New Roman"/>
          <w:bCs/>
          <w:sz w:val="20"/>
          <w:szCs w:val="20"/>
          <w:lang w:eastAsia="pl-PL"/>
        </w:rPr>
        <w:t xml:space="preserve"> na poczet wykonania zamówienia.</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Zamawiający nie zastrzega możliwości ubiegania się o udzielenie zamówienia wyłącznie przez</w:t>
      </w: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wykonawców, o których mowa </w:t>
      </w:r>
      <w:r w:rsidRPr="00D06067">
        <w:rPr>
          <w:rFonts w:ascii="Times New Roman" w:eastAsia="Times New Roman" w:hAnsi="Times New Roman" w:cs="Times New Roman"/>
          <w:bCs/>
          <w:sz w:val="20"/>
          <w:szCs w:val="20"/>
          <w:lang w:eastAsia="pl-PL"/>
        </w:rPr>
        <w:t>w art. 94 ustawy PZP</w:t>
      </w:r>
      <w:r w:rsidR="00D06067">
        <w:rPr>
          <w:rFonts w:ascii="Times New Roman" w:eastAsia="Times New Roman" w:hAnsi="Times New Roman" w:cs="Times New Roman"/>
          <w:bCs/>
          <w:sz w:val="20"/>
          <w:szCs w:val="20"/>
          <w:lang w:eastAsia="pl-PL"/>
        </w:rPr>
        <w:t>.</w:t>
      </w:r>
    </w:p>
    <w:p w:rsidR="00D33708" w:rsidRDefault="00D33708"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Pr="002141C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numPr>
          <w:ilvl w:val="0"/>
          <w:numId w:val="14"/>
        </w:numPr>
        <w:autoSpaceDE w:val="0"/>
        <w:autoSpaceDN w:val="0"/>
        <w:adjustRightInd w:val="0"/>
        <w:spacing w:after="0" w:line="240" w:lineRule="auto"/>
        <w:ind w:left="142" w:hanging="426"/>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Klauzula informacyjna dotycząca przetwarzania danych osobowych na podstawie obowiązku prawnego ciążącego na administratorze</w:t>
      </w:r>
    </w:p>
    <w:p w:rsid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561582" w:rsidRPr="00561582" w:rsidTr="00145A3E">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4"/>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TOŻSAMOŚĆ </w:t>
            </w:r>
            <w:r w:rsidRPr="00561582">
              <w:rPr>
                <w:rFonts w:ascii="Times New Roman" w:eastAsia="Times New Roman" w:hAnsi="Times New Roman" w:cs="Times New Roman"/>
                <w:b/>
                <w:bCs/>
                <w:spacing w:val="-2"/>
                <w:sz w:val="16"/>
                <w:szCs w:val="16"/>
                <w:lang w:eastAsia="pl-PL"/>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313BA4" w:rsidP="00561582">
            <w:pPr>
              <w:widowControl w:val="0"/>
              <w:shd w:val="clear" w:color="auto" w:fill="FFFFFF"/>
              <w:autoSpaceDE w:val="0"/>
              <w:autoSpaceDN w:val="0"/>
              <w:adjustRightInd w:val="0"/>
              <w:spacing w:after="0" w:line="182" w:lineRule="exact"/>
              <w:ind w:right="370"/>
              <w:jc w:val="both"/>
              <w:rPr>
                <w:rFonts w:ascii="Arial" w:eastAsia="Times New Roman" w:hAnsi="Arial" w:cs="Arial"/>
                <w:sz w:val="20"/>
                <w:szCs w:val="20"/>
                <w:lang w:eastAsia="pl-PL"/>
              </w:rPr>
            </w:pPr>
            <w:r w:rsidRPr="00313BA4">
              <w:rPr>
                <w:rFonts w:ascii="Times New Roman" w:eastAsia="Times New Roman" w:hAnsi="Times New Roman" w:cs="Times New Roman"/>
                <w:spacing w:val="-1"/>
                <w:sz w:val="16"/>
                <w:szCs w:val="16"/>
                <w:lang w:eastAsia="pl-PL"/>
              </w:rPr>
              <w:t>Administratorem Pani/Pana danych osobowych jest Burmistrz Gminy Kępice – Urząd Miejski w Kępicach, ul. Niepodległości 6, 77-230 Kępice</w:t>
            </w:r>
          </w:p>
        </w:tc>
      </w:tr>
      <w:tr w:rsidR="00561582" w:rsidRPr="00561582" w:rsidTr="00561582">
        <w:trPr>
          <w:trHeight w:hRule="exact" w:val="8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DANE</w:t>
            </w:r>
          </w:p>
          <w:p w:rsidR="00561582" w:rsidRPr="00561582" w:rsidRDefault="00561582" w:rsidP="00561582">
            <w:pPr>
              <w:widowControl w:val="0"/>
              <w:shd w:val="clear" w:color="auto" w:fill="FFFFFF"/>
              <w:autoSpaceDE w:val="0"/>
              <w:autoSpaceDN w:val="0"/>
              <w:adjustRightInd w:val="0"/>
              <w:spacing w:after="0" w:line="182" w:lineRule="exact"/>
              <w:ind w:right="86"/>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KONTAKTOWE INSPEKTORA </w:t>
            </w:r>
            <w:r w:rsidRPr="00561582">
              <w:rPr>
                <w:rFonts w:ascii="Times New Roman" w:eastAsia="Times New Roman" w:hAnsi="Times New Roman" w:cs="Times New Roman"/>
                <w:b/>
                <w:bCs/>
                <w:spacing w:val="-2"/>
                <w:sz w:val="16"/>
                <w:szCs w:val="16"/>
                <w:lang w:eastAsia="pl-PL"/>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9D594F" w:rsidP="00561582">
            <w:pPr>
              <w:widowControl w:val="0"/>
              <w:shd w:val="clear" w:color="auto" w:fill="FFFFFF"/>
              <w:autoSpaceDE w:val="0"/>
              <w:autoSpaceDN w:val="0"/>
              <w:adjustRightInd w:val="0"/>
              <w:spacing w:after="0" w:line="187" w:lineRule="exact"/>
              <w:ind w:right="158"/>
              <w:jc w:val="both"/>
              <w:rPr>
                <w:rFonts w:ascii="Arial" w:eastAsia="Times New Roman" w:hAnsi="Arial" w:cs="Arial"/>
                <w:sz w:val="20"/>
                <w:szCs w:val="20"/>
                <w:lang w:eastAsia="pl-PL"/>
              </w:rPr>
            </w:pPr>
            <w:r w:rsidRPr="009D594F">
              <w:rPr>
                <w:rFonts w:ascii="Times New Roman" w:eastAsia="Times New Roman" w:hAnsi="Times New Roman" w:cs="Times New Roman"/>
                <w:spacing w:val="-1"/>
                <w:sz w:val="16"/>
                <w:szCs w:val="16"/>
                <w:lang w:eastAsia="pl-PL"/>
              </w:rPr>
              <w:t>kontakt z Inspektorem Ochrony Danych1 – kczyzewska@kepice.pl lub na adres: Urząd Miejski w Kępicach, ul. Niepodległości 6, 77-230 Kępice</w:t>
            </w:r>
          </w:p>
        </w:tc>
      </w:tr>
      <w:tr w:rsidR="00561582" w:rsidRPr="00561582" w:rsidTr="00145A3E">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CELE</w:t>
            </w:r>
          </w:p>
          <w:p w:rsidR="00561582" w:rsidRPr="00561582" w:rsidRDefault="00561582" w:rsidP="00561582">
            <w:pPr>
              <w:widowControl w:val="0"/>
              <w:shd w:val="clear" w:color="auto" w:fill="FFFFFF"/>
              <w:autoSpaceDE w:val="0"/>
              <w:autoSpaceDN w:val="0"/>
              <w:adjustRightInd w:val="0"/>
              <w:spacing w:after="0" w:line="182" w:lineRule="exact"/>
              <w:ind w:right="120"/>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PRZETWARZANIA I </w:t>
            </w:r>
            <w:r w:rsidRPr="00561582">
              <w:rPr>
                <w:rFonts w:ascii="Times New Roman" w:eastAsia="Times New Roman" w:hAnsi="Times New Roman" w:cs="Times New Roman"/>
                <w:b/>
                <w:bCs/>
                <w:sz w:val="16"/>
                <w:szCs w:val="16"/>
                <w:lang w:eastAsia="pl-PL"/>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4"/>
              <w:jc w:val="both"/>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Pani/Pana dane osobowe przetwarzane będą na podstawie art. 6 ust. 1 lit. c RODO w celu związanym z postępo</w:t>
            </w:r>
            <w:r>
              <w:rPr>
                <w:rFonts w:ascii="Times New Roman" w:eastAsia="Times New Roman" w:hAnsi="Times New Roman" w:cs="Times New Roman"/>
                <w:sz w:val="16"/>
                <w:szCs w:val="16"/>
                <w:lang w:eastAsia="pl-PL"/>
              </w:rPr>
              <w:t xml:space="preserve">waniem o udzielenie zamówienia: </w:t>
            </w:r>
            <w:r w:rsidRPr="00561582">
              <w:rPr>
                <w:rFonts w:ascii="Times New Roman" w:eastAsia="Times New Roman" w:hAnsi="Times New Roman" w:cs="Times New Roman"/>
                <w:sz w:val="16"/>
                <w:szCs w:val="16"/>
                <w:lang w:eastAsia="pl-PL"/>
              </w:rPr>
              <w:t>„</w:t>
            </w:r>
            <w:r w:rsidR="009D594F" w:rsidRPr="009D594F">
              <w:rPr>
                <w:rFonts w:ascii="Times New Roman" w:eastAsia="Times New Roman" w:hAnsi="Times New Roman" w:cs="Times New Roman"/>
                <w:sz w:val="16"/>
                <w:szCs w:val="16"/>
                <w:lang w:eastAsia="pl-PL"/>
              </w:rPr>
              <w:t>Odnawialne Źródła Energii dla Mieszkańców Gminy Kępice</w:t>
            </w:r>
            <w:r w:rsidRPr="00561582">
              <w:rPr>
                <w:rFonts w:ascii="Times New Roman" w:eastAsia="Times New Roman" w:hAnsi="Times New Roman" w:cs="Times New Roman"/>
                <w:sz w:val="16"/>
                <w:szCs w:val="16"/>
                <w:lang w:eastAsia="pl-PL"/>
              </w:rPr>
              <w:t>”;</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OKRES</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PRZECHOWYWANIA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67"/>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Pani/Pana dane osobowe będą przechowywane, zgodnie z art. 78 ust. 1 ustawy Pzp, przez okres 4 lat </w:t>
            </w:r>
            <w:r w:rsidRPr="00561582">
              <w:rPr>
                <w:rFonts w:ascii="Times New Roman" w:eastAsia="Times New Roman" w:hAnsi="Times New Roman" w:cs="Times New Roman"/>
                <w:sz w:val="16"/>
                <w:szCs w:val="16"/>
                <w:lang w:eastAsia="pl-PL"/>
              </w:rPr>
              <w:t>od dnia zakończenia postępowania o udzielenie zamówienia, a jeżeli czas trwania umowy przekracza 4 lata, okres przechowywania obejmuje cały czas trwania umowy;</w:t>
            </w:r>
          </w:p>
        </w:tc>
      </w:tr>
      <w:tr w:rsidR="00561582" w:rsidRPr="00561582" w:rsidTr="00145A3E">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PRAWA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PODMIOTÓW</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posiada Pani/Pan:</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15 RODO prawo dostępu do danych osobowych Pani/Pana dotyczących;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16 RODO prawo do sprostowania Pani/Pana danych osobowych</w:t>
            </w:r>
            <w:hyperlink w:anchor="bookmark0" w:history="1">
              <w:r w:rsidRPr="00561582">
                <w:rPr>
                  <w:rFonts w:ascii="Times New Roman" w:eastAsia="Times New Roman" w:hAnsi="Times New Roman" w:cs="Times New Roman"/>
                  <w:sz w:val="16"/>
                  <w:szCs w:val="16"/>
                  <w:vertAlign w:val="superscript"/>
                  <w:lang w:eastAsia="pl-PL"/>
                </w:rPr>
                <w:t>2</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18 RODO prawo żądania od administratora ograniczenia przetwarzania danych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osobowych z zastrzeżeniem przypadków, o których mowa w art. 18 ust. 2 RODO</w:t>
            </w:r>
            <w:hyperlink w:anchor="bookmark1" w:history="1">
              <w:r w:rsidRPr="00561582">
                <w:rPr>
                  <w:rFonts w:ascii="Times New Roman" w:eastAsia="Times New Roman" w:hAnsi="Times New Roman" w:cs="Times New Roman"/>
                  <w:sz w:val="16"/>
                  <w:szCs w:val="16"/>
                  <w:vertAlign w:val="superscript"/>
                  <w:lang w:eastAsia="pl-PL"/>
                </w:rPr>
                <w:t>3</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-prawo do wniesienia skargi do Prezesa Urzędu Ochrony Danych Osobowych, gdy uzna Pani/Pan, że</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przetwarzanie danych osobowych Pani/Pana dotyczących narusza przepisy RODO;</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nie przysługuje Pani/Panu:</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 związku z art. 17 ust. 3 lit. b, d lub e RODO prawo do usunięcia danych osobowych;</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Pr="00561582">
              <w:rPr>
                <w:rFonts w:ascii="Times New Roman" w:eastAsia="Times New Roman" w:hAnsi="Times New Roman" w:cs="Times New Roman"/>
                <w:sz w:val="20"/>
                <w:szCs w:val="20"/>
                <w:lang w:eastAsia="pl-PL"/>
              </w:rPr>
              <w:tab/>
            </w:r>
            <w:r w:rsidRPr="00561582">
              <w:rPr>
                <w:rFonts w:ascii="Times New Roman" w:eastAsia="Times New Roman" w:hAnsi="Times New Roman" w:cs="Times New Roman"/>
                <w:sz w:val="16"/>
                <w:szCs w:val="16"/>
                <w:lang w:eastAsia="pl-PL"/>
              </w:rPr>
              <w:t>prawo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przenoszenia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danych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osobowych,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którym</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mowa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w</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art.</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20</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RODO;</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ind w:right="62"/>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w:t>
            </w:r>
            <w:r w:rsidRPr="00561582">
              <w:rPr>
                <w:rFonts w:ascii="Times New Roman" w:eastAsia="Times New Roman" w:hAnsi="Times New Roman" w:cs="Times New Roman"/>
                <w:b/>
                <w:bCs/>
                <w:sz w:val="20"/>
                <w:szCs w:val="20"/>
                <w:lang w:eastAsia="pl-PL"/>
              </w:rPr>
              <w:tab/>
            </w:r>
            <w:r w:rsidRPr="00561582">
              <w:rPr>
                <w:rFonts w:ascii="Times New Roman" w:eastAsia="Times New Roman" w:hAnsi="Times New Roman" w:cs="Times New Roman"/>
                <w:b/>
                <w:bCs/>
                <w:spacing w:val="-1"/>
                <w:sz w:val="16"/>
                <w:szCs w:val="16"/>
                <w:lang w:eastAsia="pl-PL"/>
              </w:rPr>
              <w:t>na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podstawie</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art.</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21</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RODO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prawo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sprzeciwu,</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wobec</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przetwarzania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danych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osobowych,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gdyż</w:t>
            </w:r>
            <w:r w:rsidRPr="00561582">
              <w:rPr>
                <w:rFonts w:ascii="Times New Roman" w:eastAsia="Times New Roman" w:hAnsi="Times New Roman" w:cs="Times New Roman"/>
                <w:b/>
                <w:bCs/>
                <w:spacing w:val="-1"/>
                <w:sz w:val="16"/>
                <w:szCs w:val="16"/>
                <w:lang w:eastAsia="pl-PL"/>
              </w:rPr>
              <w:br/>
            </w:r>
            <w:r w:rsidRPr="00561582">
              <w:rPr>
                <w:rFonts w:ascii="Times New Roman" w:eastAsia="Times New Roman" w:hAnsi="Times New Roman" w:cs="Times New Roman"/>
                <w:b/>
                <w:bCs/>
                <w:sz w:val="16"/>
                <w:szCs w:val="16"/>
                <w:lang w:eastAsia="pl-PL"/>
              </w:rPr>
              <w:t>podstawą prawną przetwarzania Pani/Pana danych osobowych jest art. 6 ust. 1 lit. c RODO</w:t>
            </w:r>
            <w:r w:rsidRPr="00561582">
              <w:rPr>
                <w:rFonts w:ascii="Times New Roman" w:eastAsia="Times New Roman" w:hAnsi="Times New Roman" w:cs="Times New Roman"/>
                <w:sz w:val="16"/>
                <w:szCs w:val="16"/>
                <w:lang w:eastAsia="pl-PL"/>
              </w:rPr>
              <w:t>.</w:t>
            </w:r>
          </w:p>
        </w:tc>
      </w:tr>
      <w:tr w:rsidR="00561582" w:rsidRPr="00561582" w:rsidTr="00145A3E">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15"/>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 xml:space="preserve">odbiorcami Pani/Pana danych osobowych będą osoby lub podmioty, którym udostępniona zostanie </w:t>
            </w:r>
            <w:r w:rsidRPr="00561582">
              <w:rPr>
                <w:rFonts w:ascii="Times New Roman" w:eastAsia="Times New Roman" w:hAnsi="Times New Roman" w:cs="Times New Roman"/>
                <w:spacing w:val="-1"/>
                <w:sz w:val="16"/>
                <w:szCs w:val="16"/>
                <w:lang w:eastAsia="pl-PL"/>
              </w:rPr>
              <w:t>dokumentacja postępowania w oparciu o art. 74 dnia 11 września 2019 r. – Prawo zam</w:t>
            </w:r>
            <w:r>
              <w:rPr>
                <w:rFonts w:ascii="Times New Roman" w:eastAsia="Times New Roman" w:hAnsi="Times New Roman" w:cs="Times New Roman"/>
                <w:spacing w:val="-1"/>
                <w:sz w:val="16"/>
                <w:szCs w:val="16"/>
                <w:lang w:eastAsia="pl-PL"/>
              </w:rPr>
              <w:t>ówień publicznych (Dz. U. z 2022 poz. 1710</w:t>
            </w:r>
            <w:r w:rsidRPr="00561582">
              <w:rPr>
                <w:rFonts w:ascii="Times New Roman" w:eastAsia="Times New Roman" w:hAnsi="Times New Roman" w:cs="Times New Roman"/>
                <w:spacing w:val="-1"/>
                <w:sz w:val="16"/>
                <w:szCs w:val="16"/>
                <w:lang w:eastAsia="pl-PL"/>
              </w:rPr>
              <w:t>), dalej „ustawa PZP”;</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PRAWO WNIESIENIA SKARGI DO ORGANU </w:t>
            </w:r>
            <w:r w:rsidRPr="00561582">
              <w:rPr>
                <w:rFonts w:ascii="Times New Roman" w:eastAsia="Times New Roman" w:hAnsi="Times New Roman" w:cs="Times New Roman"/>
                <w:b/>
                <w:bCs/>
                <w:sz w:val="16"/>
                <w:szCs w:val="16"/>
                <w:lang w:eastAsia="pl-PL"/>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55"/>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Przysługuje Pani/Panu również prawo wniesienia skargi do organu nadzorczego zajmującego się </w:t>
            </w:r>
            <w:r w:rsidRPr="00561582">
              <w:rPr>
                <w:rFonts w:ascii="Times New Roman" w:eastAsia="Times New Roman" w:hAnsi="Times New Roman" w:cs="Times New Roman"/>
                <w:sz w:val="16"/>
                <w:szCs w:val="16"/>
                <w:lang w:eastAsia="pl-PL"/>
              </w:rPr>
              <w:t>ochroną danych osobowych</w:t>
            </w:r>
          </w:p>
        </w:tc>
      </w:tr>
      <w:tr w:rsidR="00561582" w:rsidRPr="00561582" w:rsidTr="00145A3E">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8"/>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INFORMACJA O </w:t>
            </w:r>
            <w:r w:rsidRPr="00561582">
              <w:rPr>
                <w:rFonts w:ascii="Times New Roman" w:eastAsia="Times New Roman" w:hAnsi="Times New Roman" w:cs="Times New Roman"/>
                <w:b/>
                <w:bCs/>
                <w:spacing w:val="-2"/>
                <w:sz w:val="16"/>
                <w:szCs w:val="16"/>
                <w:lang w:eastAsia="pl-PL"/>
              </w:rPr>
              <w:t xml:space="preserve">DOWOLNOŚCI LUB </w:t>
            </w:r>
            <w:r w:rsidRPr="00561582">
              <w:rPr>
                <w:rFonts w:ascii="Times New Roman" w:eastAsia="Times New Roman" w:hAnsi="Times New Roman" w:cs="Times New Roman"/>
                <w:b/>
                <w:bCs/>
                <w:sz w:val="16"/>
                <w:szCs w:val="16"/>
                <w:lang w:eastAsia="pl-PL"/>
              </w:rPr>
              <w:t xml:space="preserve">OBOWIĄZKU </w:t>
            </w:r>
            <w:r w:rsidRPr="00561582">
              <w:rPr>
                <w:rFonts w:ascii="Times New Roman" w:eastAsia="Times New Roman" w:hAnsi="Times New Roman" w:cs="Times New Roman"/>
                <w:b/>
                <w:bCs/>
                <w:spacing w:val="-2"/>
                <w:sz w:val="16"/>
                <w:szCs w:val="16"/>
                <w:lang w:eastAsia="pl-PL"/>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obowiązek podania przez Panią/Pana danych osobowych bezpośrednio Pani/Pana dotyczących jest </w:t>
            </w:r>
            <w:r w:rsidRPr="00561582">
              <w:rPr>
                <w:rFonts w:ascii="Times New Roman" w:eastAsia="Times New Roman" w:hAnsi="Times New Roman" w:cs="Times New Roman"/>
                <w:sz w:val="16"/>
                <w:szCs w:val="16"/>
                <w:lang w:eastAsia="pl-PL"/>
              </w:rPr>
              <w:t xml:space="preserve">wymogiem ustawowym określonym w przepisach ustawy Pzp, związanym z udziałem w </w:t>
            </w:r>
            <w:r w:rsidRPr="00561582">
              <w:rPr>
                <w:rFonts w:ascii="Times New Roman" w:eastAsia="Times New Roman" w:hAnsi="Times New Roman" w:cs="Times New Roman"/>
                <w:spacing w:val="-1"/>
                <w:sz w:val="16"/>
                <w:szCs w:val="16"/>
                <w:lang w:eastAsia="pl-PL"/>
              </w:rPr>
              <w:t xml:space="preserve">postępowaniu o udzielenie zamówienia publicznego; konsekwencje niepodania określonych danych </w:t>
            </w:r>
            <w:r w:rsidRPr="00561582">
              <w:rPr>
                <w:rFonts w:ascii="Times New Roman" w:eastAsia="Times New Roman" w:hAnsi="Times New Roman" w:cs="Times New Roman"/>
                <w:sz w:val="16"/>
                <w:szCs w:val="16"/>
                <w:lang w:eastAsia="pl-PL"/>
              </w:rPr>
              <w:t>wynikają z ustawy Pzp;</w:t>
            </w:r>
          </w:p>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w odniesieniu do Pani/Pana danych osobowych decyzje nie będą podejmowane w sposób </w:t>
            </w:r>
            <w:r w:rsidRPr="00561582">
              <w:rPr>
                <w:rFonts w:ascii="Times New Roman" w:eastAsia="Times New Roman" w:hAnsi="Times New Roman" w:cs="Times New Roman"/>
                <w:sz w:val="16"/>
                <w:szCs w:val="16"/>
                <w:lang w:eastAsia="pl-PL"/>
              </w:rPr>
              <w:t>zautomatyzowany, stosowanie do art. 22 RODO;</w:t>
            </w:r>
          </w:p>
        </w:tc>
      </w:tr>
    </w:tbl>
    <w:p w:rsidR="00561582" w:rsidRPr="00C51BE3" w:rsidRDefault="00561582"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51BE3"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informacja w tym zakresie jest wymagana, jeżeli w odniesieniu do danego administratora lub podmiotu przetwarzającego istnieje obowiązek wyznaczenia inspektora ochrony danych osobowych</w:t>
      </w:r>
    </w:p>
    <w:p w:rsidR="00C51BE3"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skorzystanie z prawa do sprostowania nie może skutkować zmianą wyniku postępowania o udzielenie zamówienia publicznego ani zmianą postanowień umowy w zakresie niezgodnym z ustawą Pzp oraz nie może naruszać integralności prot</w:t>
      </w:r>
      <w:r w:rsidR="00C51BE3" w:rsidRPr="009D594F">
        <w:rPr>
          <w:rFonts w:ascii="Times New Roman" w:eastAsia="Times New Roman" w:hAnsi="Times New Roman" w:cs="Times New Roman"/>
          <w:bCs/>
          <w:i/>
          <w:sz w:val="14"/>
          <w:szCs w:val="14"/>
          <w:lang w:eastAsia="pl-PL"/>
        </w:rPr>
        <w:t>okołu oraz jego załączników</w:t>
      </w:r>
    </w:p>
    <w:p w:rsidR="00561582"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Pr="00C51BE3"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0F18B2" w:rsidRDefault="00C51BE3"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0F18B2" w:rsidRPr="00C51BE3">
        <w:rPr>
          <w:rFonts w:ascii="Times New Roman" w:eastAsia="Times New Roman" w:hAnsi="Times New Roman" w:cs="Times New Roman"/>
          <w:b/>
          <w:bCs/>
          <w:lang w:eastAsia="pl-PL"/>
        </w:rPr>
        <w:t>Załączniki do SWZ:</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1 - Formularz oferty</w:t>
      </w:r>
      <w:r>
        <w:rPr>
          <w:rFonts w:ascii="Times New Roman" w:eastAsia="Times New Roman" w:hAnsi="Times New Roman" w:cs="Times New Roman"/>
          <w:bCs/>
          <w:sz w:val="20"/>
          <w:szCs w:val="20"/>
          <w:lang w:eastAsia="pl-PL"/>
        </w:rPr>
        <w:t xml:space="preserve"> (na poszczególne części)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w:t>
      </w:r>
      <w:r>
        <w:rPr>
          <w:rFonts w:ascii="Times New Roman" w:eastAsia="Times New Roman" w:hAnsi="Times New Roman" w:cs="Times New Roman"/>
          <w:bCs/>
          <w:sz w:val="20"/>
          <w:szCs w:val="20"/>
          <w:lang w:eastAsia="pl-PL"/>
        </w:rPr>
        <w:t>ącznik n</w:t>
      </w:r>
      <w:r w:rsidRPr="00C51BE3">
        <w:rPr>
          <w:rFonts w:ascii="Times New Roman" w:eastAsia="Times New Roman" w:hAnsi="Times New Roman" w:cs="Times New Roman"/>
          <w:bCs/>
          <w:sz w:val="20"/>
          <w:szCs w:val="20"/>
          <w:lang w:eastAsia="pl-PL"/>
        </w:rPr>
        <w:t>r 2 - Jednolity Europejski Dokument Zamówienia (JEDZ),</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 xml:space="preserve">r 3 </w:t>
      </w:r>
      <w:r>
        <w:rPr>
          <w:rFonts w:ascii="Times New Roman" w:eastAsia="Times New Roman" w:hAnsi="Times New Roman" w:cs="Times New Roman"/>
          <w:bCs/>
          <w:sz w:val="20"/>
          <w:szCs w:val="20"/>
          <w:lang w:eastAsia="pl-PL"/>
        </w:rPr>
        <w:t>–</w:t>
      </w:r>
      <w:r w:rsidRPr="00C51BE3">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Wykaz dostaw</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4</w:t>
      </w:r>
      <w:r w:rsidRPr="00C51BE3">
        <w:rPr>
          <w:rFonts w:ascii="Times New Roman" w:eastAsia="Times New Roman" w:hAnsi="Times New Roman" w:cs="Times New Roman"/>
          <w:bCs/>
          <w:sz w:val="20"/>
          <w:szCs w:val="20"/>
          <w:lang w:eastAsia="pl-PL"/>
        </w:rPr>
        <w:t xml:space="preserve"> - Oświadczenie o aktualności informacji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Załączni</w:t>
      </w:r>
      <w:r>
        <w:rPr>
          <w:rFonts w:ascii="Times New Roman" w:eastAsia="Times New Roman" w:hAnsi="Times New Roman" w:cs="Times New Roman"/>
          <w:bCs/>
          <w:sz w:val="20"/>
          <w:szCs w:val="20"/>
          <w:lang w:eastAsia="pl-PL"/>
        </w:rPr>
        <w:t>k nr 5</w:t>
      </w:r>
      <w:r w:rsidR="00F242ED">
        <w:rPr>
          <w:rFonts w:ascii="Times New Roman" w:eastAsia="Times New Roman" w:hAnsi="Times New Roman" w:cs="Times New Roman"/>
          <w:bCs/>
          <w:sz w:val="20"/>
          <w:szCs w:val="20"/>
          <w:lang w:eastAsia="pl-PL"/>
        </w:rPr>
        <w:t xml:space="preserve"> – Oświadczenie dotyczące</w:t>
      </w:r>
      <w:r w:rsidRPr="00C51BE3">
        <w:rPr>
          <w:rFonts w:ascii="Times New Roman" w:eastAsia="Times New Roman" w:hAnsi="Times New Roman" w:cs="Times New Roman"/>
          <w:bCs/>
          <w:sz w:val="20"/>
          <w:szCs w:val="20"/>
          <w:lang w:eastAsia="pl-PL"/>
        </w:rPr>
        <w:t xml:space="preserve"> grupy kapitałowej</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6 - </w:t>
      </w:r>
      <w:r w:rsidRPr="00C51BE3">
        <w:rPr>
          <w:rFonts w:ascii="Times New Roman" w:eastAsia="Times New Roman" w:hAnsi="Times New Roman" w:cs="Times New Roman"/>
          <w:bCs/>
          <w:sz w:val="20"/>
          <w:szCs w:val="20"/>
          <w:lang w:eastAsia="pl-PL"/>
        </w:rPr>
        <w:t>Zobowiązanie podmiotu udostępniającego</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7 - Oświadczenie w zakresie art. 5k Rady (UE) 833/2014</w:t>
      </w:r>
    </w:p>
    <w:p w:rsidR="00C45BC6" w:rsidRDefault="00C45BC6"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8 – Wykaz osób</w:t>
      </w:r>
    </w:p>
    <w:p w:rsidR="00C45BC6" w:rsidRDefault="00C45BC6" w:rsidP="00C45BC6">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9</w:t>
      </w:r>
      <w:r w:rsidR="00C51BE3">
        <w:rPr>
          <w:rFonts w:ascii="Times New Roman" w:eastAsia="Times New Roman" w:hAnsi="Times New Roman" w:cs="Times New Roman"/>
          <w:bCs/>
          <w:sz w:val="20"/>
          <w:szCs w:val="20"/>
          <w:lang w:eastAsia="pl-PL"/>
        </w:rPr>
        <w:t xml:space="preserve"> – Wzór umowy (na poszczególne części)</w:t>
      </w:r>
    </w:p>
    <w:p w:rsidR="00C51BE3" w:rsidRPr="00C45BC6" w:rsidRDefault="00C51BE3" w:rsidP="00C45BC6">
      <w:pPr>
        <w:pStyle w:val="Akapitzlist"/>
        <w:numPr>
          <w:ilvl w:val="0"/>
          <w:numId w:val="39"/>
        </w:numPr>
        <w:tabs>
          <w:tab w:val="left" w:pos="284"/>
        </w:tabs>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45BC6">
        <w:rPr>
          <w:rFonts w:ascii="Times New Roman" w:eastAsia="Times New Roman" w:hAnsi="Times New Roman" w:cs="Times New Roman"/>
          <w:bCs/>
          <w:sz w:val="20"/>
          <w:szCs w:val="20"/>
          <w:lang w:eastAsia="pl-PL"/>
        </w:rPr>
        <w:t>Załącznik n</w:t>
      </w:r>
      <w:r w:rsidR="00C45BC6">
        <w:rPr>
          <w:rFonts w:ascii="Times New Roman" w:eastAsia="Times New Roman" w:hAnsi="Times New Roman" w:cs="Times New Roman"/>
          <w:bCs/>
          <w:sz w:val="20"/>
          <w:szCs w:val="20"/>
          <w:lang w:eastAsia="pl-PL"/>
        </w:rPr>
        <w:t>r 10</w:t>
      </w:r>
      <w:r w:rsidRPr="00C45BC6">
        <w:rPr>
          <w:rFonts w:ascii="Times New Roman" w:eastAsia="Times New Roman" w:hAnsi="Times New Roman" w:cs="Times New Roman"/>
          <w:bCs/>
          <w:sz w:val="20"/>
          <w:szCs w:val="20"/>
          <w:lang w:eastAsia="pl-PL"/>
        </w:rPr>
        <w:t xml:space="preserve"> - Szczegółowy opis przedmiotu zamówienia</w:t>
      </w:r>
      <w:r w:rsidR="00FC63A7" w:rsidRPr="00C45BC6">
        <w:rPr>
          <w:rFonts w:ascii="Times New Roman" w:eastAsia="Times New Roman" w:hAnsi="Times New Roman" w:cs="Times New Roman"/>
          <w:bCs/>
          <w:sz w:val="20"/>
          <w:szCs w:val="20"/>
          <w:lang w:eastAsia="pl-PL"/>
        </w:rPr>
        <w:t xml:space="preserve"> - PFU</w:t>
      </w: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ab/>
      </w:r>
    </w:p>
    <w:p w:rsidR="00C51BE3" w:rsidRPr="00C51BE3" w:rsidRDefault="00C51BE3" w:rsidP="00C51BE3">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sectPr w:rsidR="00C51BE3" w:rsidRPr="00C51BE3" w:rsidSect="00600C1B">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E9" w:rsidRDefault="00AC60E9" w:rsidP="000A523A">
      <w:pPr>
        <w:spacing w:after="0" w:line="240" w:lineRule="auto"/>
      </w:pPr>
      <w:r>
        <w:separator/>
      </w:r>
    </w:p>
  </w:endnote>
  <w:endnote w:type="continuationSeparator" w:id="0">
    <w:p w:rsidR="00AC60E9" w:rsidRDefault="00AC60E9" w:rsidP="000A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9" w:rsidRDefault="00AC60E9" w:rsidP="00527AA6">
    <w:pPr>
      <w:pStyle w:val="Bezodstpw"/>
      <w:jc w:val="center"/>
      <w:rPr>
        <w:rFonts w:ascii="Times New Roman" w:hAnsi="Times New Roman" w:cs="Times New Roman"/>
        <w:b/>
        <w:sz w:val="20"/>
        <w:szCs w:val="20"/>
        <w:lang w:eastAsia="zh-CN" w:bidi="hi-IN"/>
      </w:rPr>
    </w:pPr>
  </w:p>
  <w:p w:rsidR="00AC60E9" w:rsidRDefault="00AC60E9" w:rsidP="00527AA6">
    <w:pPr>
      <w:pStyle w:val="Bezodstpw"/>
      <w:jc w:val="center"/>
      <w:rPr>
        <w:rFonts w:ascii="Times New Roman" w:hAnsi="Times New Roman" w:cs="Times New Roman"/>
        <w:b/>
        <w:sz w:val="20"/>
        <w:szCs w:val="20"/>
        <w:lang w:eastAsia="zh-CN" w:bidi="hi-IN"/>
      </w:rPr>
    </w:pPr>
  </w:p>
  <w:p w:rsidR="00AC60E9" w:rsidRPr="00527AA6" w:rsidRDefault="00AC60E9" w:rsidP="00527AA6">
    <w:pPr>
      <w:pStyle w:val="Bezodstpw"/>
      <w:jc w:val="center"/>
      <w:rPr>
        <w:rFonts w:ascii="Times New Roman" w:hAnsi="Times New Roman" w:cs="Times New Roman"/>
        <w:b/>
        <w:sz w:val="20"/>
        <w:szCs w:val="20"/>
        <w:lang w:eastAsia="zh-CN" w:bidi="hi-IN"/>
      </w:rPr>
    </w:pPr>
    <w:r w:rsidRPr="00527AA6">
      <w:rPr>
        <w:rFonts w:ascii="Times New Roman" w:hAnsi="Times New Roman" w:cs="Times New Roman"/>
        <w:b/>
        <w:sz w:val="20"/>
        <w:szCs w:val="20"/>
        <w:lang w:eastAsia="zh-CN" w:bidi="hi-IN"/>
      </w:rPr>
      <w:t>SPECYFIKACJA WARUNKÓW ZAMÓWIENIA (SWZ)</w:t>
    </w:r>
  </w:p>
  <w:p w:rsidR="00AC60E9" w:rsidRDefault="00AC60E9" w:rsidP="0074429B">
    <w:pPr>
      <w:pStyle w:val="Bezodstpw"/>
      <w:jc w:val="center"/>
      <w:rPr>
        <w:rFonts w:ascii="Times New Roman" w:hAnsi="Times New Roman" w:cs="Times New Roman"/>
        <w:sz w:val="14"/>
        <w:szCs w:val="14"/>
        <w:lang w:eastAsia="zh-CN" w:bidi="hi-IN"/>
      </w:rPr>
    </w:pPr>
    <w:r w:rsidRPr="00527AA6">
      <w:rPr>
        <w:rFonts w:ascii="Times New Roman" w:hAnsi="Times New Roman" w:cs="Times New Roman"/>
        <w:sz w:val="14"/>
        <w:szCs w:val="14"/>
        <w:lang w:eastAsia="zh-CN" w:bidi="hi-IN"/>
      </w:rPr>
      <w:t>w postępowaniu o udzielenie zamówienia publicznego, trybie przetargu nieograniczonego na podstawie art. 132 ustawy z dnia 11 września 2019 r.</w:t>
    </w:r>
  </w:p>
  <w:p w:rsidR="00AC60E9" w:rsidRDefault="00AC60E9" w:rsidP="0074429B">
    <w:pPr>
      <w:pStyle w:val="Stopka"/>
      <w:jc w:val="center"/>
      <w:rPr>
        <w:rFonts w:ascii="Times New Roman" w:hAnsi="Times New Roman" w:cs="Times New Roman"/>
        <w:sz w:val="14"/>
        <w:szCs w:val="14"/>
      </w:rPr>
    </w:pPr>
    <w:r>
      <w:rPr>
        <w:rFonts w:ascii="Times New Roman" w:hAnsi="Times New Roman" w:cs="Times New Roman"/>
        <w:sz w:val="14"/>
        <w:szCs w:val="14"/>
        <w:lang w:eastAsia="zh-CN" w:bidi="hi-IN"/>
      </w:rPr>
      <w:t xml:space="preserve">pn: </w:t>
    </w:r>
    <w:r>
      <w:rPr>
        <w:rFonts w:ascii="Times New Roman" w:hAnsi="Times New Roman" w:cs="Times New Roman"/>
        <w:sz w:val="14"/>
        <w:szCs w:val="14"/>
      </w:rPr>
      <w:t>„</w:t>
    </w:r>
    <w:r w:rsidRPr="00026683">
      <w:rPr>
        <w:rFonts w:ascii="Times New Roman" w:hAnsi="Times New Roman" w:cs="Times New Roman"/>
        <w:sz w:val="14"/>
        <w:szCs w:val="14"/>
      </w:rPr>
      <w:t>Odnawialne Źródła Energii dla Mieszkańców Gminy Kępice</w:t>
    </w:r>
    <w:r>
      <w:rPr>
        <w:rFonts w:ascii="Times New Roman" w:hAnsi="Times New Roman" w:cs="Times New Roman"/>
        <w:sz w:val="14"/>
        <w:szCs w:val="14"/>
      </w:rPr>
      <w:t>” ZP.271.06.2023</w:t>
    </w:r>
  </w:p>
  <w:p w:rsidR="00AC60E9" w:rsidRDefault="00AC60E9" w:rsidP="007862C8">
    <w:pPr>
      <w:pStyle w:val="Stopka"/>
      <w:jc w:val="center"/>
      <w:rPr>
        <w:rFonts w:ascii="Times New Roman" w:hAnsi="Times New Roman" w:cs="Times New Roman"/>
        <w:sz w:val="14"/>
        <w:szCs w:val="14"/>
      </w:rPr>
    </w:pPr>
    <w:r>
      <w:rPr>
        <w:rFonts w:ascii="Times New Roman" w:hAnsi="Times New Roman" w:cs="Times New Roman"/>
        <w:sz w:val="14"/>
        <w:szCs w:val="14"/>
      </w:rPr>
      <w:t xml:space="preserve">Projekt współfinansowany ze środków UE w ramach </w:t>
    </w:r>
    <w:r w:rsidRPr="007862C8">
      <w:rPr>
        <w:rFonts w:ascii="Times New Roman" w:hAnsi="Times New Roman" w:cs="Times New Roman"/>
        <w:sz w:val="14"/>
        <w:szCs w:val="14"/>
      </w:rPr>
      <w:t>Regionalnego Programu Operacyjnego Województwa Pomorskiego na lata 2014-2020</w:t>
    </w:r>
  </w:p>
  <w:sdt>
    <w:sdtPr>
      <w:rPr>
        <w:rFonts w:asciiTheme="majorHAnsi" w:eastAsiaTheme="majorEastAsia" w:hAnsiTheme="majorHAnsi" w:cstheme="majorBidi"/>
        <w:sz w:val="14"/>
        <w:szCs w:val="14"/>
      </w:rPr>
      <w:id w:val="-532413104"/>
      <w:docPartObj>
        <w:docPartGallery w:val="Page Numbers (Bottom of Page)"/>
        <w:docPartUnique/>
      </w:docPartObj>
    </w:sdtPr>
    <w:sdtEndPr>
      <w:rPr>
        <w:rFonts w:ascii="Times New Roman" w:hAnsi="Times New Roman" w:cs="Times New Roman"/>
      </w:rPr>
    </w:sdtEndPr>
    <w:sdtContent>
      <w:p w:rsidR="00AC60E9" w:rsidRDefault="00AC60E9" w:rsidP="00026683">
        <w:pPr>
          <w:pStyle w:val="Bezodstpw"/>
          <w:jc w:val="center"/>
          <w:rPr>
            <w:rFonts w:asciiTheme="majorHAnsi" w:eastAsiaTheme="majorEastAsia" w:hAnsiTheme="majorHAnsi" w:cstheme="majorBidi"/>
            <w:sz w:val="14"/>
            <w:szCs w:val="14"/>
          </w:rPr>
        </w:pPr>
      </w:p>
      <w:p w:rsidR="00AC60E9" w:rsidRPr="00527AA6" w:rsidRDefault="00AC60E9" w:rsidP="00527AA6">
        <w:pPr>
          <w:pStyle w:val="Stopka"/>
          <w:tabs>
            <w:tab w:val="clear" w:pos="9072"/>
          </w:tabs>
          <w:ind w:right="-709"/>
          <w:jc w:val="right"/>
          <w:rPr>
            <w:rFonts w:ascii="Times New Roman" w:eastAsiaTheme="majorEastAsia" w:hAnsi="Times New Roman" w:cs="Times New Roman"/>
            <w:sz w:val="14"/>
            <w:szCs w:val="14"/>
          </w:rPr>
        </w:pPr>
        <w:r>
          <w:rPr>
            <w:rFonts w:ascii="Times New Roman" w:eastAsiaTheme="majorEastAsia" w:hAnsi="Times New Roman" w:cs="Times New Roman"/>
            <w:sz w:val="14"/>
            <w:szCs w:val="14"/>
          </w:rPr>
          <w:t xml:space="preserve">    </w:t>
        </w:r>
        <w:r w:rsidRPr="00527AA6">
          <w:rPr>
            <w:rFonts w:ascii="Times New Roman" w:eastAsiaTheme="majorEastAsia" w:hAnsi="Times New Roman" w:cs="Times New Roman"/>
            <w:sz w:val="14"/>
            <w:szCs w:val="14"/>
          </w:rPr>
          <w:t xml:space="preserve">str. </w:t>
        </w:r>
        <w:r w:rsidRPr="00527AA6">
          <w:rPr>
            <w:rFonts w:ascii="Times New Roman" w:hAnsi="Times New Roman" w:cs="Times New Roman"/>
            <w:sz w:val="14"/>
            <w:szCs w:val="14"/>
          </w:rPr>
          <w:fldChar w:fldCharType="begin"/>
        </w:r>
        <w:r w:rsidRPr="00527AA6">
          <w:rPr>
            <w:rFonts w:ascii="Times New Roman" w:hAnsi="Times New Roman" w:cs="Times New Roman"/>
            <w:sz w:val="14"/>
            <w:szCs w:val="14"/>
          </w:rPr>
          <w:instrText>PAGE    \* MERGEFORMAT</w:instrText>
        </w:r>
        <w:r w:rsidRPr="00527AA6">
          <w:rPr>
            <w:rFonts w:ascii="Times New Roman" w:hAnsi="Times New Roman" w:cs="Times New Roman"/>
            <w:sz w:val="14"/>
            <w:szCs w:val="14"/>
          </w:rPr>
          <w:fldChar w:fldCharType="separate"/>
        </w:r>
        <w:r w:rsidR="00782EF9" w:rsidRPr="00782EF9">
          <w:rPr>
            <w:rFonts w:ascii="Times New Roman" w:eastAsiaTheme="majorEastAsia" w:hAnsi="Times New Roman" w:cs="Times New Roman"/>
            <w:noProof/>
            <w:sz w:val="14"/>
            <w:szCs w:val="14"/>
          </w:rPr>
          <w:t>12</w:t>
        </w:r>
        <w:r w:rsidRPr="00527AA6">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E9" w:rsidRDefault="00AC60E9" w:rsidP="000A523A">
      <w:pPr>
        <w:spacing w:after="0" w:line="240" w:lineRule="auto"/>
      </w:pPr>
      <w:r>
        <w:separator/>
      </w:r>
    </w:p>
  </w:footnote>
  <w:footnote w:type="continuationSeparator" w:id="0">
    <w:p w:rsidR="00AC60E9" w:rsidRDefault="00AC60E9" w:rsidP="000A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9" w:rsidRDefault="00AC60E9">
    <w:pPr>
      <w:pStyle w:val="Nagwek"/>
    </w:pPr>
    <w:r>
      <w:rPr>
        <w:noProof/>
        <w:lang w:eastAsia="pl-PL"/>
      </w:rPr>
      <w:drawing>
        <wp:anchor distT="0" distB="0" distL="114300" distR="114300" simplePos="0" relativeHeight="251659264" behindDoc="1" locked="0" layoutInCell="1" allowOverlap="1" wp14:anchorId="46DDE6BB" wp14:editId="49E97FD4">
          <wp:simplePos x="0" y="0"/>
          <wp:positionH relativeFrom="column">
            <wp:posOffset>-679450</wp:posOffset>
          </wp:positionH>
          <wp:positionV relativeFrom="paragraph">
            <wp:posOffset>-254635</wp:posOffset>
          </wp:positionV>
          <wp:extent cx="7212330" cy="688975"/>
          <wp:effectExtent l="0" t="0" r="7620" b="0"/>
          <wp:wrapTight wrapText="bothSides">
            <wp:wrapPolygon edited="0">
              <wp:start x="0" y="0"/>
              <wp:lineTo x="0" y="20903"/>
              <wp:lineTo x="21566" y="20903"/>
              <wp:lineTo x="2156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E5B"/>
    <w:multiLevelType w:val="hybridMultilevel"/>
    <w:tmpl w:val="88769D26"/>
    <w:lvl w:ilvl="0" w:tplc="D73A4A5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7A860C3"/>
    <w:multiLevelType w:val="hybridMultilevel"/>
    <w:tmpl w:val="3EF22EC6"/>
    <w:lvl w:ilvl="0" w:tplc="4434FA2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09B34670"/>
    <w:multiLevelType w:val="hybridMultilevel"/>
    <w:tmpl w:val="42145F40"/>
    <w:lvl w:ilvl="0" w:tplc="746E2936">
      <w:start w:val="1"/>
      <w:numFmt w:val="decimal"/>
      <w:lvlText w:val="%1)"/>
      <w:lvlJc w:val="left"/>
      <w:pPr>
        <w:ind w:left="502" w:hanging="360"/>
      </w:pPr>
      <w:rPr>
        <w:rFonts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B9E656B"/>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46795"/>
    <w:multiLevelType w:val="hybridMultilevel"/>
    <w:tmpl w:val="BA90D61E"/>
    <w:lvl w:ilvl="0" w:tplc="17741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7D6692"/>
    <w:multiLevelType w:val="hybridMultilevel"/>
    <w:tmpl w:val="5B2AE6C0"/>
    <w:lvl w:ilvl="0" w:tplc="19149A0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4982F53"/>
    <w:multiLevelType w:val="hybridMultilevel"/>
    <w:tmpl w:val="D39A31C6"/>
    <w:lvl w:ilvl="0" w:tplc="8662F3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9" w15:restartNumberingAfterBreak="0">
    <w:nsid w:val="16F13F4F"/>
    <w:multiLevelType w:val="hybridMultilevel"/>
    <w:tmpl w:val="83AA939E"/>
    <w:lvl w:ilvl="0" w:tplc="F57C6030">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973486"/>
    <w:multiLevelType w:val="multilevel"/>
    <w:tmpl w:val="797631F0"/>
    <w:lvl w:ilvl="0">
      <w:start w:val="9"/>
      <w:numFmt w:val="decimal"/>
      <w:lvlText w:val="%1."/>
      <w:lvlJc w:val="left"/>
      <w:pPr>
        <w:ind w:left="360" w:hanging="360"/>
      </w:pPr>
      <w:rPr>
        <w:rFonts w:eastAsiaTheme="minorHAnsi" w:hint="default"/>
      </w:rPr>
    </w:lvl>
    <w:lvl w:ilvl="1">
      <w:start w:val="1"/>
      <w:numFmt w:val="decimal"/>
      <w:lvlText w:val="%1.%2."/>
      <w:lvlJc w:val="left"/>
      <w:pPr>
        <w:ind w:left="218" w:hanging="360"/>
      </w:pPr>
      <w:rPr>
        <w:rFonts w:eastAsiaTheme="minorHAnsi" w:hint="default"/>
      </w:rPr>
    </w:lvl>
    <w:lvl w:ilvl="2">
      <w:start w:val="1"/>
      <w:numFmt w:val="decimal"/>
      <w:lvlText w:val="%1.%2.%3."/>
      <w:lvlJc w:val="left"/>
      <w:pPr>
        <w:ind w:left="436" w:hanging="720"/>
      </w:pPr>
      <w:rPr>
        <w:rFonts w:eastAsiaTheme="minorHAnsi" w:hint="default"/>
      </w:rPr>
    </w:lvl>
    <w:lvl w:ilvl="3">
      <w:start w:val="1"/>
      <w:numFmt w:val="decimal"/>
      <w:lvlText w:val="%1.%2.%3.%4."/>
      <w:lvlJc w:val="left"/>
      <w:pPr>
        <w:ind w:left="294" w:hanging="720"/>
      </w:pPr>
      <w:rPr>
        <w:rFonts w:eastAsiaTheme="minorHAnsi" w:hint="default"/>
      </w:rPr>
    </w:lvl>
    <w:lvl w:ilvl="4">
      <w:start w:val="1"/>
      <w:numFmt w:val="decimal"/>
      <w:lvlText w:val="%1.%2.%3.%4.%5."/>
      <w:lvlJc w:val="left"/>
      <w:pPr>
        <w:ind w:left="512" w:hanging="1080"/>
      </w:pPr>
      <w:rPr>
        <w:rFonts w:eastAsiaTheme="minorHAnsi" w:hint="default"/>
      </w:rPr>
    </w:lvl>
    <w:lvl w:ilvl="5">
      <w:start w:val="1"/>
      <w:numFmt w:val="decimal"/>
      <w:lvlText w:val="%1.%2.%3.%4.%5.%6."/>
      <w:lvlJc w:val="left"/>
      <w:pPr>
        <w:ind w:left="370" w:hanging="1080"/>
      </w:pPr>
      <w:rPr>
        <w:rFonts w:eastAsiaTheme="minorHAnsi" w:hint="default"/>
      </w:rPr>
    </w:lvl>
    <w:lvl w:ilvl="6">
      <w:start w:val="1"/>
      <w:numFmt w:val="decimal"/>
      <w:lvlText w:val="%1.%2.%3.%4.%5.%6.%7."/>
      <w:lvlJc w:val="left"/>
      <w:pPr>
        <w:ind w:left="228" w:hanging="1080"/>
      </w:pPr>
      <w:rPr>
        <w:rFonts w:eastAsiaTheme="minorHAnsi" w:hint="default"/>
      </w:rPr>
    </w:lvl>
    <w:lvl w:ilvl="7">
      <w:start w:val="1"/>
      <w:numFmt w:val="decimal"/>
      <w:lvlText w:val="%1.%2.%3.%4.%5.%6.%7.%8."/>
      <w:lvlJc w:val="left"/>
      <w:pPr>
        <w:ind w:left="446" w:hanging="1440"/>
      </w:pPr>
      <w:rPr>
        <w:rFonts w:eastAsiaTheme="minorHAnsi" w:hint="default"/>
      </w:rPr>
    </w:lvl>
    <w:lvl w:ilvl="8">
      <w:start w:val="1"/>
      <w:numFmt w:val="decimal"/>
      <w:lvlText w:val="%1.%2.%3.%4.%5.%6.%7.%8.%9."/>
      <w:lvlJc w:val="left"/>
      <w:pPr>
        <w:ind w:left="304" w:hanging="1440"/>
      </w:pPr>
      <w:rPr>
        <w:rFonts w:eastAsiaTheme="minorHAnsi" w:hint="default"/>
      </w:rPr>
    </w:lvl>
  </w:abstractNum>
  <w:abstractNum w:abstractNumId="11"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1E5316FF"/>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A1F2E69"/>
    <w:multiLevelType w:val="hybridMultilevel"/>
    <w:tmpl w:val="F136456A"/>
    <w:lvl w:ilvl="0" w:tplc="C8FCF9D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2BF334ED"/>
    <w:multiLevelType w:val="singleLevel"/>
    <w:tmpl w:val="71DC6FB0"/>
    <w:lvl w:ilvl="0">
      <w:start w:val="1"/>
      <w:numFmt w:val="lowerLetter"/>
      <w:lvlText w:val="%1)"/>
      <w:legacy w:legacy="1" w:legacySpace="0" w:legacyIndent="451"/>
      <w:lvlJc w:val="left"/>
      <w:rPr>
        <w:rFonts w:ascii="Times New Roman" w:hAnsi="Times New Roman" w:cs="Times New Roman" w:hint="default"/>
        <w:color w:val="000000" w:themeColor="text1"/>
      </w:rPr>
    </w:lvl>
  </w:abstractNum>
  <w:abstractNum w:abstractNumId="16" w15:restartNumberingAfterBreak="0">
    <w:nsid w:val="2C6A2BC0"/>
    <w:multiLevelType w:val="hybridMultilevel"/>
    <w:tmpl w:val="DE9ED166"/>
    <w:lvl w:ilvl="0" w:tplc="366E9C3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CD40E38"/>
    <w:multiLevelType w:val="hybridMultilevel"/>
    <w:tmpl w:val="764226F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19" w15:restartNumberingAfterBreak="0">
    <w:nsid w:val="31AD00AF"/>
    <w:multiLevelType w:val="hybridMultilevel"/>
    <w:tmpl w:val="72EC2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96308"/>
    <w:multiLevelType w:val="singleLevel"/>
    <w:tmpl w:val="F814A952"/>
    <w:lvl w:ilvl="0">
      <w:start w:val="1"/>
      <w:numFmt w:val="decimal"/>
      <w:lvlText w:val="15.%1."/>
      <w:legacy w:legacy="1" w:legacySpace="0" w:legacyIndent="504"/>
      <w:lvlJc w:val="left"/>
      <w:pPr>
        <w:ind w:left="0" w:firstLine="0"/>
      </w:pPr>
      <w:rPr>
        <w:rFonts w:ascii="Times New Roman" w:hAnsi="Times New Roman" w:cs="Times New Roman" w:hint="default"/>
      </w:rPr>
    </w:lvl>
  </w:abstractNum>
  <w:abstractNum w:abstractNumId="2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E716B"/>
    <w:multiLevelType w:val="hybridMultilevel"/>
    <w:tmpl w:val="424496B6"/>
    <w:lvl w:ilvl="0" w:tplc="12EC6DE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4"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5" w15:restartNumberingAfterBreak="0">
    <w:nsid w:val="49AA3E89"/>
    <w:multiLevelType w:val="singleLevel"/>
    <w:tmpl w:val="61CAFA12"/>
    <w:lvl w:ilvl="0">
      <w:start w:val="1"/>
      <w:numFmt w:val="decimal"/>
      <w:lvlText w:val="%1)"/>
      <w:legacy w:legacy="1" w:legacySpace="0" w:legacyIndent="235"/>
      <w:lvlJc w:val="left"/>
      <w:rPr>
        <w:rFonts w:ascii="Times New Roman" w:hAnsi="Times New Roman" w:cs="Times New Roman" w:hint="default"/>
        <w:b w:val="0"/>
      </w:rPr>
    </w:lvl>
  </w:abstractNum>
  <w:abstractNum w:abstractNumId="26" w15:restartNumberingAfterBreak="0">
    <w:nsid w:val="4FF51D67"/>
    <w:multiLevelType w:val="hybridMultilevel"/>
    <w:tmpl w:val="475ABFF2"/>
    <w:lvl w:ilvl="0" w:tplc="9ED85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66690A"/>
    <w:multiLevelType w:val="hybridMultilevel"/>
    <w:tmpl w:val="57D0270C"/>
    <w:lvl w:ilvl="0" w:tplc="14BCD22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45C1E76"/>
    <w:multiLevelType w:val="hybridMultilevel"/>
    <w:tmpl w:val="E5DE11D6"/>
    <w:lvl w:ilvl="0" w:tplc="CFE0488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54EB7A3F"/>
    <w:multiLevelType w:val="singleLevel"/>
    <w:tmpl w:val="157EF1EE"/>
    <w:lvl w:ilvl="0">
      <w:start w:val="4"/>
      <w:numFmt w:val="decimal"/>
      <w:lvlText w:val="15.%1."/>
      <w:legacy w:legacy="1" w:legacySpace="0" w:legacyIndent="504"/>
      <w:lvlJc w:val="left"/>
      <w:pPr>
        <w:ind w:left="0" w:firstLine="0"/>
      </w:pPr>
      <w:rPr>
        <w:rFonts w:ascii="Times New Roman" w:hAnsi="Times New Roman" w:cs="Times New Roman" w:hint="default"/>
      </w:rPr>
    </w:lvl>
  </w:abstractNum>
  <w:abstractNum w:abstractNumId="30" w15:restartNumberingAfterBreak="0">
    <w:nsid w:val="552B0D74"/>
    <w:multiLevelType w:val="hybridMultilevel"/>
    <w:tmpl w:val="F82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4D6B5D"/>
    <w:multiLevelType w:val="multilevel"/>
    <w:tmpl w:val="5958E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05B40CD"/>
    <w:multiLevelType w:val="hybridMultilevel"/>
    <w:tmpl w:val="7592E1B4"/>
    <w:lvl w:ilvl="0" w:tplc="5418B7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41624"/>
    <w:multiLevelType w:val="singleLevel"/>
    <w:tmpl w:val="300487C6"/>
    <w:lvl w:ilvl="0">
      <w:start w:val="1"/>
      <w:numFmt w:val="decimal"/>
      <w:lvlText w:val="16.%1."/>
      <w:legacy w:legacy="1" w:legacySpace="0" w:legacyIndent="504"/>
      <w:lvlJc w:val="left"/>
      <w:pPr>
        <w:ind w:left="0" w:firstLine="0"/>
      </w:pPr>
      <w:rPr>
        <w:rFonts w:ascii="Times New Roman" w:hAnsi="Times New Roman" w:cs="Times New Roman" w:hint="default"/>
      </w:rPr>
    </w:lvl>
  </w:abstractNum>
  <w:abstractNum w:abstractNumId="36" w15:restartNumberingAfterBreak="0">
    <w:nsid w:val="6349209B"/>
    <w:multiLevelType w:val="hybridMultilevel"/>
    <w:tmpl w:val="C7C8FA3C"/>
    <w:lvl w:ilvl="0" w:tplc="71C63762">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6517D49"/>
    <w:multiLevelType w:val="hybridMultilevel"/>
    <w:tmpl w:val="FB488244"/>
    <w:lvl w:ilvl="0" w:tplc="E72655B6">
      <w:start w:val="1"/>
      <w:numFmt w:val="decimal"/>
      <w:lvlText w:val="%1"/>
      <w:lvlJc w:val="left"/>
      <w:pPr>
        <w:ind w:left="218" w:hanging="360"/>
      </w:pPr>
      <w:rPr>
        <w:rFonts w:hint="default"/>
        <w:sz w:val="14"/>
        <w:szCs w:val="1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68887637"/>
    <w:multiLevelType w:val="hybridMultilevel"/>
    <w:tmpl w:val="0CB25CC6"/>
    <w:lvl w:ilvl="0" w:tplc="385C9692">
      <w:start w:val="1"/>
      <w:numFmt w:val="lowerLetter"/>
      <w:lvlText w:val="%1)"/>
      <w:lvlJc w:val="left"/>
      <w:pPr>
        <w:ind w:left="1207" w:hanging="360"/>
      </w:pPr>
      <w:rPr>
        <w:rFonts w:hint="default"/>
        <w:b w:val="0"/>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9" w15:restartNumberingAfterBreak="0">
    <w:nsid w:val="68B37A34"/>
    <w:multiLevelType w:val="hybridMultilevel"/>
    <w:tmpl w:val="9A94A9D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B01BF"/>
    <w:multiLevelType w:val="singleLevel"/>
    <w:tmpl w:val="6D802B86"/>
    <w:lvl w:ilvl="0">
      <w:start w:val="8"/>
      <w:numFmt w:val="decimal"/>
      <w:lvlText w:val="15.%1."/>
      <w:legacy w:legacy="1" w:legacySpace="0" w:legacyIndent="504"/>
      <w:lvlJc w:val="left"/>
      <w:pPr>
        <w:ind w:left="0" w:firstLine="0"/>
      </w:pPr>
      <w:rPr>
        <w:rFonts w:ascii="Times New Roman" w:hAnsi="Times New Roman" w:cs="Times New Roman" w:hint="default"/>
      </w:rPr>
    </w:lvl>
  </w:abstractNum>
  <w:abstractNum w:abstractNumId="41" w15:restartNumberingAfterBreak="0">
    <w:nsid w:val="696514D2"/>
    <w:multiLevelType w:val="hybridMultilevel"/>
    <w:tmpl w:val="DB70E0B0"/>
    <w:lvl w:ilvl="0" w:tplc="7A603C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7759DD"/>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4F0FC9"/>
    <w:multiLevelType w:val="hybridMultilevel"/>
    <w:tmpl w:val="1E0AB97E"/>
    <w:lvl w:ilvl="0" w:tplc="9F32AC90">
      <w:start w:val="1"/>
      <w:numFmt w:val="lowerLetter"/>
      <w:lvlText w:val="%1)"/>
      <w:lvlJc w:val="left"/>
      <w:pPr>
        <w:ind w:left="502" w:hanging="360"/>
      </w:pPr>
      <w:rPr>
        <w:rFonts w:ascii="Times New Roman" w:hAnsi="Times New Roman" w:cs="Times New Roman"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1436304"/>
    <w:multiLevelType w:val="hybridMultilevel"/>
    <w:tmpl w:val="4EE64C90"/>
    <w:lvl w:ilvl="0" w:tplc="B4107CCA">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46" w15:restartNumberingAfterBreak="0">
    <w:nsid w:val="7BA94F80"/>
    <w:multiLevelType w:val="hybridMultilevel"/>
    <w:tmpl w:val="222AEB30"/>
    <w:lvl w:ilvl="0" w:tplc="B6BCD258">
      <w:start w:val="1"/>
      <w:numFmt w:val="lowerLetter"/>
      <w:lvlText w:val="%1)"/>
      <w:lvlJc w:val="left"/>
      <w:pPr>
        <w:ind w:left="689" w:hanging="4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E66644C"/>
    <w:multiLevelType w:val="singleLevel"/>
    <w:tmpl w:val="283E6028"/>
    <w:lvl w:ilvl="0">
      <w:start w:val="1"/>
      <w:numFmt w:val="decimal"/>
      <w:lvlText w:val="9.%1."/>
      <w:legacy w:legacy="1" w:legacySpace="0" w:legacyIndent="504"/>
      <w:lvlJc w:val="left"/>
      <w:pPr>
        <w:ind w:left="0" w:firstLine="0"/>
      </w:pPr>
      <w:rPr>
        <w:rFonts w:ascii="Times New Roman" w:hAnsi="Times New Roman" w:cs="Times New Roman" w:hint="default"/>
      </w:rPr>
    </w:lvl>
  </w:abstractNum>
  <w:num w:numId="1">
    <w:abstractNumId w:val="21"/>
  </w:num>
  <w:num w:numId="2">
    <w:abstractNumId w:val="4"/>
  </w:num>
  <w:num w:numId="3">
    <w:abstractNumId w:val="30"/>
  </w:num>
  <w:num w:numId="4">
    <w:abstractNumId w:val="32"/>
  </w:num>
  <w:num w:numId="5">
    <w:abstractNumId w:val="13"/>
  </w:num>
  <w:num w:numId="6">
    <w:abstractNumId w:val="36"/>
  </w:num>
  <w:num w:numId="7">
    <w:abstractNumId w:val="3"/>
  </w:num>
  <w:num w:numId="8">
    <w:abstractNumId w:val="43"/>
  </w:num>
  <w:num w:numId="9">
    <w:abstractNumId w:val="45"/>
  </w:num>
  <w:num w:numId="10">
    <w:abstractNumId w:val="24"/>
  </w:num>
  <w:num w:numId="11">
    <w:abstractNumId w:val="23"/>
  </w:num>
  <w:num w:numId="12">
    <w:abstractNumId w:val="31"/>
  </w:num>
  <w:num w:numId="13">
    <w:abstractNumId w:val="39"/>
  </w:num>
  <w:num w:numId="14">
    <w:abstractNumId w:val="2"/>
  </w:num>
  <w:num w:numId="15">
    <w:abstractNumId w:val="34"/>
  </w:num>
  <w:num w:numId="16">
    <w:abstractNumId w:val="46"/>
  </w:num>
  <w:num w:numId="17">
    <w:abstractNumId w:val="7"/>
  </w:num>
  <w:num w:numId="18">
    <w:abstractNumId w:val="47"/>
    <w:lvlOverride w:ilvl="0">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6"/>
  </w:num>
  <w:num w:numId="24">
    <w:abstractNumId w:val="20"/>
    <w:lvlOverride w:ilvl="0">
      <w:startOverride w:val="1"/>
    </w:lvlOverride>
  </w:num>
  <w:num w:numId="25">
    <w:abstractNumId w:val="18"/>
    <w:lvlOverride w:ilvl="0">
      <w:startOverride w:val="1"/>
    </w:lvlOverride>
  </w:num>
  <w:num w:numId="26">
    <w:abstractNumId w:val="29"/>
    <w:lvlOverride w:ilvl="0">
      <w:startOverride w:val="4"/>
    </w:lvlOverride>
  </w:num>
  <w:num w:numId="27">
    <w:abstractNumId w:val="40"/>
    <w:lvlOverride w:ilvl="0">
      <w:startOverride w:val="8"/>
    </w:lvlOverride>
  </w:num>
  <w:num w:numId="28">
    <w:abstractNumId w:val="12"/>
  </w:num>
  <w:num w:numId="29">
    <w:abstractNumId w:val="42"/>
  </w:num>
  <w:num w:numId="30">
    <w:abstractNumId w:val="35"/>
    <w:lvlOverride w:ilvl="0">
      <w:startOverride w:val="1"/>
    </w:lvlOverride>
  </w:num>
  <w:num w:numId="31">
    <w:abstractNumId w:val="10"/>
  </w:num>
  <w:num w:numId="32">
    <w:abstractNumId w:val="8"/>
  </w:num>
  <w:num w:numId="33">
    <w:abstractNumId w:val="25"/>
  </w:num>
  <w:num w:numId="34">
    <w:abstractNumId w:val="28"/>
  </w:num>
  <w:num w:numId="35">
    <w:abstractNumId w:val="44"/>
  </w:num>
  <w:num w:numId="36">
    <w:abstractNumId w:val="26"/>
  </w:num>
  <w:num w:numId="37">
    <w:abstractNumId w:val="5"/>
  </w:num>
  <w:num w:numId="38">
    <w:abstractNumId w:val="37"/>
  </w:num>
  <w:num w:numId="39">
    <w:abstractNumId w:val="14"/>
  </w:num>
  <w:num w:numId="40">
    <w:abstractNumId w:val="41"/>
  </w:num>
  <w:num w:numId="41">
    <w:abstractNumId w:val="19"/>
  </w:num>
  <w:num w:numId="42">
    <w:abstractNumId w:val="38"/>
  </w:num>
  <w:num w:numId="43">
    <w:abstractNumId w:val="27"/>
  </w:num>
  <w:num w:numId="44">
    <w:abstractNumId w:val="0"/>
  </w:num>
  <w:num w:numId="45">
    <w:abstractNumId w:val="6"/>
  </w:num>
  <w:num w:numId="46">
    <w:abstractNumId w:val="1"/>
  </w:num>
  <w:num w:numId="47">
    <w:abstractNumId w:val="15"/>
  </w:num>
  <w:num w:numId="48">
    <w:abstractNumId w:val="3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3A"/>
    <w:rsid w:val="00015E01"/>
    <w:rsid w:val="00026683"/>
    <w:rsid w:val="00027B96"/>
    <w:rsid w:val="000A523A"/>
    <w:rsid w:val="000A5704"/>
    <w:rsid w:val="000A712E"/>
    <w:rsid w:val="000B3B3F"/>
    <w:rsid w:val="000B7359"/>
    <w:rsid w:val="000E0CC4"/>
    <w:rsid w:val="000F18B2"/>
    <w:rsid w:val="000F6309"/>
    <w:rsid w:val="00101253"/>
    <w:rsid w:val="0010151B"/>
    <w:rsid w:val="00104EF3"/>
    <w:rsid w:val="001125CD"/>
    <w:rsid w:val="001140E2"/>
    <w:rsid w:val="00114FDA"/>
    <w:rsid w:val="0012187B"/>
    <w:rsid w:val="0012630E"/>
    <w:rsid w:val="001274F9"/>
    <w:rsid w:val="001300BA"/>
    <w:rsid w:val="00133373"/>
    <w:rsid w:val="00134D81"/>
    <w:rsid w:val="00136BE4"/>
    <w:rsid w:val="00141B2B"/>
    <w:rsid w:val="00142369"/>
    <w:rsid w:val="00145A3E"/>
    <w:rsid w:val="00150A44"/>
    <w:rsid w:val="00154638"/>
    <w:rsid w:val="00161FA5"/>
    <w:rsid w:val="00174438"/>
    <w:rsid w:val="001B5297"/>
    <w:rsid w:val="001B6B9F"/>
    <w:rsid w:val="001D1103"/>
    <w:rsid w:val="001D5029"/>
    <w:rsid w:val="001E01E4"/>
    <w:rsid w:val="001E3EAB"/>
    <w:rsid w:val="001F4B2F"/>
    <w:rsid w:val="0021094B"/>
    <w:rsid w:val="00212553"/>
    <w:rsid w:val="002141C1"/>
    <w:rsid w:val="00251538"/>
    <w:rsid w:val="002548A2"/>
    <w:rsid w:val="00255463"/>
    <w:rsid w:val="00257013"/>
    <w:rsid w:val="002752FE"/>
    <w:rsid w:val="00297AA6"/>
    <w:rsid w:val="002A6547"/>
    <w:rsid w:val="002B4B4E"/>
    <w:rsid w:val="002C2D80"/>
    <w:rsid w:val="002C3E17"/>
    <w:rsid w:val="002C5441"/>
    <w:rsid w:val="002F23EB"/>
    <w:rsid w:val="00302D77"/>
    <w:rsid w:val="00313190"/>
    <w:rsid w:val="00313BA4"/>
    <w:rsid w:val="00325C04"/>
    <w:rsid w:val="00326985"/>
    <w:rsid w:val="00327F32"/>
    <w:rsid w:val="00344536"/>
    <w:rsid w:val="00360650"/>
    <w:rsid w:val="00390E88"/>
    <w:rsid w:val="0039432F"/>
    <w:rsid w:val="003945DA"/>
    <w:rsid w:val="003A3245"/>
    <w:rsid w:val="003A7DAA"/>
    <w:rsid w:val="003B41B5"/>
    <w:rsid w:val="003B47E8"/>
    <w:rsid w:val="003D2F17"/>
    <w:rsid w:val="003F2886"/>
    <w:rsid w:val="003F5B18"/>
    <w:rsid w:val="00414124"/>
    <w:rsid w:val="00414E51"/>
    <w:rsid w:val="00417C46"/>
    <w:rsid w:val="00423B11"/>
    <w:rsid w:val="004332FF"/>
    <w:rsid w:val="00463337"/>
    <w:rsid w:val="004768D3"/>
    <w:rsid w:val="0049119A"/>
    <w:rsid w:val="004F5E14"/>
    <w:rsid w:val="00527AA6"/>
    <w:rsid w:val="00560673"/>
    <w:rsid w:val="00561582"/>
    <w:rsid w:val="005809E4"/>
    <w:rsid w:val="00586357"/>
    <w:rsid w:val="00590B62"/>
    <w:rsid w:val="005B285D"/>
    <w:rsid w:val="005C62EA"/>
    <w:rsid w:val="005F7017"/>
    <w:rsid w:val="005F78D4"/>
    <w:rsid w:val="00600C1B"/>
    <w:rsid w:val="00606F90"/>
    <w:rsid w:val="00613B1A"/>
    <w:rsid w:val="006221EB"/>
    <w:rsid w:val="00622274"/>
    <w:rsid w:val="00626C09"/>
    <w:rsid w:val="0063624C"/>
    <w:rsid w:val="00641C1A"/>
    <w:rsid w:val="0064727B"/>
    <w:rsid w:val="0065668D"/>
    <w:rsid w:val="006A454A"/>
    <w:rsid w:val="006A4E5E"/>
    <w:rsid w:val="006C4B04"/>
    <w:rsid w:val="006C5104"/>
    <w:rsid w:val="006E2AF7"/>
    <w:rsid w:val="006F59D4"/>
    <w:rsid w:val="00702270"/>
    <w:rsid w:val="0070519E"/>
    <w:rsid w:val="007101FF"/>
    <w:rsid w:val="0074429B"/>
    <w:rsid w:val="007667C4"/>
    <w:rsid w:val="0076704A"/>
    <w:rsid w:val="007679C2"/>
    <w:rsid w:val="00773F41"/>
    <w:rsid w:val="00782EF9"/>
    <w:rsid w:val="007862C8"/>
    <w:rsid w:val="007935DA"/>
    <w:rsid w:val="007949B2"/>
    <w:rsid w:val="007B48A5"/>
    <w:rsid w:val="007D67C0"/>
    <w:rsid w:val="007E2A97"/>
    <w:rsid w:val="007F78B3"/>
    <w:rsid w:val="008129A3"/>
    <w:rsid w:val="0081616E"/>
    <w:rsid w:val="008261CE"/>
    <w:rsid w:val="0083074E"/>
    <w:rsid w:val="00844EC6"/>
    <w:rsid w:val="00851FA7"/>
    <w:rsid w:val="008807E3"/>
    <w:rsid w:val="00880E80"/>
    <w:rsid w:val="00890915"/>
    <w:rsid w:val="008B1055"/>
    <w:rsid w:val="008B7B4C"/>
    <w:rsid w:val="008C1100"/>
    <w:rsid w:val="008D27BF"/>
    <w:rsid w:val="008D7A9C"/>
    <w:rsid w:val="008E0D97"/>
    <w:rsid w:val="008E49BF"/>
    <w:rsid w:val="008F305F"/>
    <w:rsid w:val="0090507E"/>
    <w:rsid w:val="00917BD7"/>
    <w:rsid w:val="00920E53"/>
    <w:rsid w:val="00924F44"/>
    <w:rsid w:val="00943AA2"/>
    <w:rsid w:val="0095410C"/>
    <w:rsid w:val="009561ED"/>
    <w:rsid w:val="0098540F"/>
    <w:rsid w:val="00987730"/>
    <w:rsid w:val="00993BC1"/>
    <w:rsid w:val="009964E7"/>
    <w:rsid w:val="009A2A72"/>
    <w:rsid w:val="009B0EFE"/>
    <w:rsid w:val="009B1DD5"/>
    <w:rsid w:val="009C28DD"/>
    <w:rsid w:val="009C36FA"/>
    <w:rsid w:val="009D594F"/>
    <w:rsid w:val="009E31EE"/>
    <w:rsid w:val="009E74E3"/>
    <w:rsid w:val="00A10FA7"/>
    <w:rsid w:val="00A130AB"/>
    <w:rsid w:val="00A30B38"/>
    <w:rsid w:val="00A34BB8"/>
    <w:rsid w:val="00A358C7"/>
    <w:rsid w:val="00A55233"/>
    <w:rsid w:val="00A7148D"/>
    <w:rsid w:val="00A83A7F"/>
    <w:rsid w:val="00A9318E"/>
    <w:rsid w:val="00A93215"/>
    <w:rsid w:val="00A9458A"/>
    <w:rsid w:val="00AB5E93"/>
    <w:rsid w:val="00AC60E9"/>
    <w:rsid w:val="00AE122B"/>
    <w:rsid w:val="00AE1B16"/>
    <w:rsid w:val="00AE3CEF"/>
    <w:rsid w:val="00AE5514"/>
    <w:rsid w:val="00AE68CE"/>
    <w:rsid w:val="00AF3B34"/>
    <w:rsid w:val="00B150AE"/>
    <w:rsid w:val="00B16447"/>
    <w:rsid w:val="00B44057"/>
    <w:rsid w:val="00B44449"/>
    <w:rsid w:val="00B63285"/>
    <w:rsid w:val="00B7598C"/>
    <w:rsid w:val="00B935D5"/>
    <w:rsid w:val="00B9724D"/>
    <w:rsid w:val="00BB7E67"/>
    <w:rsid w:val="00BE7F6A"/>
    <w:rsid w:val="00BF7B86"/>
    <w:rsid w:val="00C11285"/>
    <w:rsid w:val="00C2008E"/>
    <w:rsid w:val="00C246AD"/>
    <w:rsid w:val="00C24A49"/>
    <w:rsid w:val="00C24F0F"/>
    <w:rsid w:val="00C34EB9"/>
    <w:rsid w:val="00C42F1B"/>
    <w:rsid w:val="00C45BC6"/>
    <w:rsid w:val="00C51BE3"/>
    <w:rsid w:val="00C52E7E"/>
    <w:rsid w:val="00C56055"/>
    <w:rsid w:val="00CA059A"/>
    <w:rsid w:val="00CA333C"/>
    <w:rsid w:val="00CA40DB"/>
    <w:rsid w:val="00CB2802"/>
    <w:rsid w:val="00CB78A4"/>
    <w:rsid w:val="00CE0734"/>
    <w:rsid w:val="00D06067"/>
    <w:rsid w:val="00D1558F"/>
    <w:rsid w:val="00D219C9"/>
    <w:rsid w:val="00D33708"/>
    <w:rsid w:val="00D56B7B"/>
    <w:rsid w:val="00D56DB8"/>
    <w:rsid w:val="00D57863"/>
    <w:rsid w:val="00D764A8"/>
    <w:rsid w:val="00D8336B"/>
    <w:rsid w:val="00D90C1E"/>
    <w:rsid w:val="00DA64B7"/>
    <w:rsid w:val="00DA7C36"/>
    <w:rsid w:val="00DB4593"/>
    <w:rsid w:val="00DC4F66"/>
    <w:rsid w:val="00DD005E"/>
    <w:rsid w:val="00DD3F8F"/>
    <w:rsid w:val="00DE338E"/>
    <w:rsid w:val="00DE79CF"/>
    <w:rsid w:val="00DF3ACF"/>
    <w:rsid w:val="00E07978"/>
    <w:rsid w:val="00E14696"/>
    <w:rsid w:val="00E15724"/>
    <w:rsid w:val="00E17ECB"/>
    <w:rsid w:val="00E3364A"/>
    <w:rsid w:val="00E44133"/>
    <w:rsid w:val="00E50FD2"/>
    <w:rsid w:val="00E674C5"/>
    <w:rsid w:val="00E7338D"/>
    <w:rsid w:val="00E837CB"/>
    <w:rsid w:val="00E94357"/>
    <w:rsid w:val="00E95097"/>
    <w:rsid w:val="00EA6373"/>
    <w:rsid w:val="00EC4364"/>
    <w:rsid w:val="00ED0EDE"/>
    <w:rsid w:val="00ED1410"/>
    <w:rsid w:val="00F04C8B"/>
    <w:rsid w:val="00F242ED"/>
    <w:rsid w:val="00F31C48"/>
    <w:rsid w:val="00F50773"/>
    <w:rsid w:val="00F52BE2"/>
    <w:rsid w:val="00F55544"/>
    <w:rsid w:val="00F7456A"/>
    <w:rsid w:val="00F934F9"/>
    <w:rsid w:val="00FC2C66"/>
    <w:rsid w:val="00FC2E48"/>
    <w:rsid w:val="00FC63A7"/>
    <w:rsid w:val="00FE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E0458C"/>
  <w15:docId w15:val="{51A4C7A5-3E6A-4F57-9542-2F625A33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7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23A"/>
  </w:style>
  <w:style w:type="paragraph" w:styleId="Stopka">
    <w:name w:val="footer"/>
    <w:basedOn w:val="Normalny"/>
    <w:link w:val="StopkaZnak"/>
    <w:uiPriority w:val="99"/>
    <w:unhideWhenUsed/>
    <w:rsid w:val="000A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23A"/>
  </w:style>
  <w:style w:type="paragraph" w:styleId="Bezodstpw">
    <w:name w:val="No Spacing"/>
    <w:qFormat/>
    <w:rsid w:val="000A523A"/>
    <w:pPr>
      <w:spacing w:after="0" w:line="240" w:lineRule="auto"/>
    </w:pPr>
  </w:style>
  <w:style w:type="character" w:styleId="Hipercze">
    <w:name w:val="Hyperlink"/>
    <w:basedOn w:val="Domylnaczcionkaakapitu"/>
    <w:uiPriority w:val="99"/>
    <w:unhideWhenUsed/>
    <w:rsid w:val="00CB78A4"/>
    <w:rPr>
      <w:color w:val="0563C1" w:themeColor="hyperlink"/>
      <w:u w:val="single"/>
    </w:rPr>
  </w:style>
  <w:style w:type="paragraph" w:styleId="Akapitzlist">
    <w:name w:val="List Paragraph"/>
    <w:aliases w:val="WyliczPrzyklad,CW_Lista"/>
    <w:basedOn w:val="Normalny"/>
    <w:link w:val="AkapitzlistZnak"/>
    <w:uiPriority w:val="34"/>
    <w:qFormat/>
    <w:rsid w:val="00DD005E"/>
    <w:pPr>
      <w:ind w:left="720"/>
      <w:contextualSpacing/>
    </w:pPr>
  </w:style>
  <w:style w:type="character" w:customStyle="1" w:styleId="AkapitzlistZnak">
    <w:name w:val="Akapit z listą Znak"/>
    <w:aliases w:val="WyliczPrzyklad Znak,CW_Lista Znak"/>
    <w:link w:val="Akapitzlist"/>
    <w:uiPriority w:val="34"/>
    <w:locked/>
    <w:rsid w:val="00622274"/>
  </w:style>
  <w:style w:type="paragraph" w:styleId="Tekstdymka">
    <w:name w:val="Balloon Text"/>
    <w:basedOn w:val="Normalny"/>
    <w:link w:val="TekstdymkaZnak"/>
    <w:uiPriority w:val="99"/>
    <w:semiHidden/>
    <w:unhideWhenUsed/>
    <w:rsid w:val="001140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0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30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0AB"/>
    <w:rPr>
      <w:sz w:val="20"/>
      <w:szCs w:val="20"/>
    </w:rPr>
  </w:style>
  <w:style w:type="character" w:styleId="Odwoanieprzypisukocowego">
    <w:name w:val="endnote reference"/>
    <w:basedOn w:val="Domylnaczcionkaakapitu"/>
    <w:uiPriority w:val="99"/>
    <w:semiHidden/>
    <w:unhideWhenUsed/>
    <w:rsid w:val="00A130AB"/>
    <w:rPr>
      <w:vertAlign w:val="superscript"/>
    </w:rPr>
  </w:style>
  <w:style w:type="character" w:customStyle="1" w:styleId="markedcontent">
    <w:name w:val="markedcontent"/>
    <w:basedOn w:val="Domylnaczcionkaakapitu"/>
    <w:rsid w:val="00C2008E"/>
  </w:style>
  <w:style w:type="character" w:styleId="Odwoaniedokomentarza">
    <w:name w:val="annotation reference"/>
    <w:basedOn w:val="Domylnaczcionkaakapitu"/>
    <w:uiPriority w:val="99"/>
    <w:semiHidden/>
    <w:unhideWhenUsed/>
    <w:rsid w:val="00F934F9"/>
    <w:rPr>
      <w:sz w:val="16"/>
      <w:szCs w:val="16"/>
    </w:rPr>
  </w:style>
  <w:style w:type="paragraph" w:styleId="Tekstkomentarza">
    <w:name w:val="annotation text"/>
    <w:basedOn w:val="Normalny"/>
    <w:link w:val="TekstkomentarzaZnak"/>
    <w:uiPriority w:val="99"/>
    <w:semiHidden/>
    <w:unhideWhenUsed/>
    <w:rsid w:val="00F934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4F9"/>
    <w:rPr>
      <w:sz w:val="20"/>
      <w:szCs w:val="20"/>
    </w:rPr>
  </w:style>
  <w:style w:type="paragraph" w:styleId="Tematkomentarza">
    <w:name w:val="annotation subject"/>
    <w:basedOn w:val="Tekstkomentarza"/>
    <w:next w:val="Tekstkomentarza"/>
    <w:link w:val="TematkomentarzaZnak"/>
    <w:uiPriority w:val="99"/>
    <w:semiHidden/>
    <w:unhideWhenUsed/>
    <w:rsid w:val="00F934F9"/>
    <w:rPr>
      <w:b/>
      <w:bCs/>
    </w:rPr>
  </w:style>
  <w:style w:type="character" w:customStyle="1" w:styleId="TematkomentarzaZnak">
    <w:name w:val="Temat komentarza Znak"/>
    <w:basedOn w:val="TekstkomentarzaZnak"/>
    <w:link w:val="Tematkomentarza"/>
    <w:uiPriority w:val="99"/>
    <w:semiHidden/>
    <w:rsid w:val="00F93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357">
      <w:bodyDiv w:val="1"/>
      <w:marLeft w:val="0"/>
      <w:marRight w:val="0"/>
      <w:marTop w:val="0"/>
      <w:marBottom w:val="0"/>
      <w:divBdr>
        <w:top w:val="none" w:sz="0" w:space="0" w:color="auto"/>
        <w:left w:val="none" w:sz="0" w:space="0" w:color="auto"/>
        <w:bottom w:val="none" w:sz="0" w:space="0" w:color="auto"/>
        <w:right w:val="none" w:sz="0" w:space="0" w:color="auto"/>
      </w:divBdr>
    </w:div>
    <w:div w:id="1464352893">
      <w:bodyDiv w:val="1"/>
      <w:marLeft w:val="0"/>
      <w:marRight w:val="0"/>
      <w:marTop w:val="0"/>
      <w:marBottom w:val="0"/>
      <w:divBdr>
        <w:top w:val="none" w:sz="0" w:space="0" w:color="auto"/>
        <w:left w:val="none" w:sz="0" w:space="0" w:color="auto"/>
        <w:bottom w:val="none" w:sz="0" w:space="0" w:color="auto"/>
        <w:right w:val="none" w:sz="0" w:space="0" w:color="auto"/>
      </w:divBdr>
    </w:div>
    <w:div w:id="1570188194">
      <w:bodyDiv w:val="1"/>
      <w:marLeft w:val="0"/>
      <w:marRight w:val="0"/>
      <w:marTop w:val="0"/>
      <w:marBottom w:val="0"/>
      <w:divBdr>
        <w:top w:val="none" w:sz="0" w:space="0" w:color="auto"/>
        <w:left w:val="none" w:sz="0" w:space="0" w:color="auto"/>
        <w:bottom w:val="none" w:sz="0" w:space="0" w:color="auto"/>
        <w:right w:val="none" w:sz="0" w:space="0" w:color="auto"/>
      </w:divBdr>
    </w:div>
    <w:div w:id="1726219041">
      <w:bodyDiv w:val="1"/>
      <w:marLeft w:val="0"/>
      <w:marRight w:val="0"/>
      <w:marTop w:val="0"/>
      <w:marBottom w:val="0"/>
      <w:divBdr>
        <w:top w:val="none" w:sz="0" w:space="0" w:color="auto"/>
        <w:left w:val="none" w:sz="0" w:space="0" w:color="auto"/>
        <w:bottom w:val="none" w:sz="0" w:space="0" w:color="auto"/>
        <w:right w:val="none" w:sz="0" w:space="0" w:color="auto"/>
      </w:divBdr>
    </w:div>
    <w:div w:id="1826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ep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loczynska@kepice.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ep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piszko-bojaryn@kepice.pl" TargetMode="External"/><Relationship Id="rId23" Type="http://schemas.openxmlformats.org/officeDocument/2006/relationships/hyperlink" Target="http://platformazakupowa.pl/" TargetMode="External"/><Relationship Id="rId10" Type="http://schemas.openxmlformats.org/officeDocument/2006/relationships/hyperlink" Target="https://www.uzp.gov.pl/__data/assets/pdf_file/0026/45557/Jednolity-Europejski-Dokument%20Zamowienia-instrukcja-2021.01.20.pdf"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epicec" TargetMode="External"/><Relationship Id="rId14" Type="http://schemas.openxmlformats.org/officeDocument/2006/relationships/hyperlink" Target="mailto:rciereszko@kepice.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575F-CD66-44BF-BBCD-DD8D28A9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12596</Words>
  <Characters>75577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Aleksandra Szul-Młoczyńska</cp:lastModifiedBy>
  <cp:revision>9</cp:revision>
  <cp:lastPrinted>2023-07-04T12:35:00Z</cp:lastPrinted>
  <dcterms:created xsi:type="dcterms:W3CDTF">2023-07-03T13:06:00Z</dcterms:created>
  <dcterms:modified xsi:type="dcterms:W3CDTF">2023-07-04T12:38:00Z</dcterms:modified>
</cp:coreProperties>
</file>