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0CAB" w14:textId="73A641B3" w:rsidR="006D2D25" w:rsidRPr="00307E8B" w:rsidRDefault="006D2D25" w:rsidP="0016056D">
      <w:pPr>
        <w:spacing w:after="0" w:line="240" w:lineRule="auto"/>
        <w:ind w:left="5664"/>
        <w:rPr>
          <w:rFonts w:cstheme="minorHAnsi"/>
        </w:rPr>
      </w:pPr>
      <w:r w:rsidRPr="00307E8B">
        <w:rPr>
          <w:rFonts w:cstheme="minorHAnsi"/>
        </w:rPr>
        <w:t xml:space="preserve">             </w:t>
      </w:r>
      <w:r w:rsidR="008A5B7D" w:rsidRPr="00307E8B">
        <w:rPr>
          <w:rFonts w:cstheme="minorHAnsi"/>
        </w:rPr>
        <w:t>Giżycko</w:t>
      </w:r>
      <w:r w:rsidRPr="00307E8B">
        <w:rPr>
          <w:rFonts w:cstheme="minorHAnsi"/>
        </w:rPr>
        <w:t xml:space="preserve">, </w:t>
      </w:r>
      <w:r w:rsidR="008A5B7D" w:rsidRPr="00307E8B">
        <w:rPr>
          <w:rFonts w:cstheme="minorHAnsi"/>
        </w:rPr>
        <w:t>19</w:t>
      </w:r>
      <w:r w:rsidR="007477F5" w:rsidRPr="00307E8B">
        <w:rPr>
          <w:rFonts w:cstheme="minorHAnsi"/>
        </w:rPr>
        <w:t xml:space="preserve"> </w:t>
      </w:r>
      <w:r w:rsidR="008A5B7D" w:rsidRPr="00307E8B">
        <w:rPr>
          <w:rFonts w:cstheme="minorHAnsi"/>
        </w:rPr>
        <w:t>kwietnia</w:t>
      </w:r>
      <w:r w:rsidR="00A82E08" w:rsidRPr="00307E8B">
        <w:rPr>
          <w:rFonts w:cstheme="minorHAnsi"/>
        </w:rPr>
        <w:t xml:space="preserve"> </w:t>
      </w:r>
      <w:r w:rsidRPr="00307E8B">
        <w:rPr>
          <w:rFonts w:cstheme="minorHAnsi"/>
        </w:rPr>
        <w:t>202</w:t>
      </w:r>
      <w:r w:rsidR="00A82E08" w:rsidRPr="00307E8B">
        <w:rPr>
          <w:rFonts w:cstheme="minorHAnsi"/>
        </w:rPr>
        <w:t>4</w:t>
      </w:r>
      <w:r w:rsidRPr="00307E8B">
        <w:rPr>
          <w:rFonts w:cstheme="minorHAnsi"/>
        </w:rPr>
        <w:t>r.</w:t>
      </w:r>
    </w:p>
    <w:p w14:paraId="185F65F6" w14:textId="77777777" w:rsidR="004775E3" w:rsidRPr="00307E8B" w:rsidRDefault="004775E3" w:rsidP="0016056D">
      <w:pPr>
        <w:spacing w:after="0" w:line="240" w:lineRule="auto"/>
        <w:ind w:left="5664"/>
        <w:rPr>
          <w:rFonts w:cstheme="minorHAnsi"/>
          <w:highlight w:val="yellow"/>
        </w:rPr>
      </w:pPr>
    </w:p>
    <w:p w14:paraId="42875E55" w14:textId="77777777" w:rsidR="004775E3" w:rsidRPr="00307E8B" w:rsidRDefault="004775E3" w:rsidP="0016056D">
      <w:pPr>
        <w:spacing w:after="0" w:line="240" w:lineRule="auto"/>
        <w:ind w:left="5664"/>
        <w:rPr>
          <w:rFonts w:cstheme="minorHAnsi"/>
          <w:highlight w:val="yellow"/>
        </w:rPr>
      </w:pPr>
    </w:p>
    <w:p w14:paraId="6EBE9F0A" w14:textId="77777777" w:rsidR="006D2D25" w:rsidRPr="00307E8B" w:rsidRDefault="006D2D25" w:rsidP="0016056D">
      <w:pPr>
        <w:spacing w:after="0" w:line="240" w:lineRule="auto"/>
        <w:rPr>
          <w:rFonts w:cstheme="minorHAnsi"/>
        </w:rPr>
      </w:pPr>
    </w:p>
    <w:p w14:paraId="5D321361" w14:textId="3D49DDB8" w:rsidR="006D2D25" w:rsidRPr="00307E8B" w:rsidRDefault="006D2D25" w:rsidP="0016056D">
      <w:pPr>
        <w:spacing w:after="0" w:line="240" w:lineRule="auto"/>
        <w:jc w:val="center"/>
        <w:rPr>
          <w:rFonts w:cstheme="minorHAnsi"/>
          <w:b/>
          <w:bCs/>
        </w:rPr>
      </w:pPr>
      <w:r w:rsidRPr="00307E8B">
        <w:rPr>
          <w:rFonts w:cstheme="minorHAnsi"/>
          <w:b/>
          <w:bCs/>
        </w:rPr>
        <w:t>KWOTA PRZEZNACZONA NA SFINANSOWANIE ZAMÓWIENIA</w:t>
      </w:r>
    </w:p>
    <w:p w14:paraId="0BE34EBC" w14:textId="121468C8" w:rsidR="00295052" w:rsidRPr="00307E8B" w:rsidRDefault="00295052" w:rsidP="00295052">
      <w:pPr>
        <w:jc w:val="center"/>
        <w:rPr>
          <w:rFonts w:cstheme="minorHAnsi"/>
          <w:b/>
          <w:sz w:val="20"/>
          <w:szCs w:val="20"/>
          <w:lang w:eastAsia="pl-PL"/>
        </w:rPr>
      </w:pPr>
      <w:r w:rsidRPr="00307E8B">
        <w:rPr>
          <w:rFonts w:cstheme="minorHAnsi"/>
          <w:b/>
          <w:sz w:val="20"/>
          <w:szCs w:val="20"/>
          <w:lang w:eastAsia="pl-PL"/>
        </w:rPr>
        <w:t xml:space="preserve">Znak sprawy:  </w:t>
      </w:r>
      <w:r w:rsidR="008A5B7D" w:rsidRPr="00307E8B">
        <w:rPr>
          <w:rFonts w:cstheme="minorHAnsi"/>
          <w:b/>
          <w:sz w:val="20"/>
          <w:szCs w:val="20"/>
          <w:lang w:eastAsia="pl-PL"/>
        </w:rPr>
        <w:t>PN/08/03/24</w:t>
      </w:r>
    </w:p>
    <w:p w14:paraId="5AF7BA4B" w14:textId="77777777" w:rsidR="006D2D25" w:rsidRPr="00307E8B" w:rsidRDefault="006D2D25" w:rsidP="0016056D">
      <w:pPr>
        <w:spacing w:after="0" w:line="240" w:lineRule="auto"/>
        <w:rPr>
          <w:rFonts w:cstheme="minorHAnsi"/>
          <w:highlight w:val="yellow"/>
        </w:rPr>
      </w:pPr>
    </w:p>
    <w:p w14:paraId="1CB186CE" w14:textId="77777777" w:rsidR="006D2D25" w:rsidRPr="00307E8B" w:rsidRDefault="006D2D25" w:rsidP="0016056D">
      <w:pPr>
        <w:spacing w:after="0" w:line="240" w:lineRule="auto"/>
        <w:rPr>
          <w:rFonts w:cstheme="minorHAnsi"/>
          <w:highlight w:val="yellow"/>
        </w:rPr>
      </w:pPr>
    </w:p>
    <w:p w14:paraId="5F72DE64" w14:textId="0E1BE262" w:rsidR="00727AF3" w:rsidRPr="00307E8B" w:rsidRDefault="006D2D25" w:rsidP="0008769A">
      <w:pPr>
        <w:jc w:val="both"/>
        <w:rPr>
          <w:rFonts w:cstheme="minorHAnsi"/>
          <w:b/>
          <w:bCs/>
          <w:highlight w:val="yellow"/>
        </w:rPr>
      </w:pPr>
      <w:r w:rsidRPr="00307E8B">
        <w:rPr>
          <w:rFonts w:cstheme="minorHAnsi"/>
          <w:b/>
          <w:bCs/>
        </w:rPr>
        <w:t>Dotyczy:</w:t>
      </w:r>
      <w:r w:rsidRPr="00307E8B">
        <w:rPr>
          <w:rFonts w:cstheme="minorHAnsi"/>
        </w:rPr>
        <w:t xml:space="preserve"> postępowania o udzielenia zamówienia publicznego prowadzonego w trybie podstawowym </w:t>
      </w:r>
      <w:r w:rsidR="00727AF3" w:rsidRPr="00307E8B">
        <w:rPr>
          <w:rFonts w:cstheme="minorHAnsi"/>
        </w:rPr>
        <w:t>na usługę ubezpieczenia</w:t>
      </w:r>
      <w:r w:rsidR="008A5B7D" w:rsidRPr="00307E8B">
        <w:rPr>
          <w:rFonts w:cstheme="minorHAnsi"/>
        </w:rPr>
        <w:t xml:space="preserve"> mienia</w:t>
      </w:r>
      <w:r w:rsidR="00727AF3" w:rsidRPr="00307E8B">
        <w:rPr>
          <w:rFonts w:cstheme="minorHAnsi"/>
        </w:rPr>
        <w:t xml:space="preserve"> </w:t>
      </w:r>
      <w:r w:rsidR="008A5B7D" w:rsidRPr="00307E8B">
        <w:rPr>
          <w:rFonts w:cstheme="minorHAnsi"/>
        </w:rPr>
        <w:t xml:space="preserve">GIŻYCKIEJ OCHRONY ZDROWIA SPÓŁKA Z OGRANICZONĄ ODPOWIEDZIALNOŚCIĄ </w:t>
      </w:r>
      <w:r w:rsidRPr="00307E8B">
        <w:rPr>
          <w:rFonts w:cstheme="minorHAnsi"/>
        </w:rPr>
        <w:t xml:space="preserve">opublikowanego w </w:t>
      </w:r>
      <w:r w:rsidR="00727AF3" w:rsidRPr="00307E8B">
        <w:rPr>
          <w:rFonts w:cstheme="minorHAnsi"/>
        </w:rPr>
        <w:t xml:space="preserve">Biuletynie Zamówień Publicznych pod numerem </w:t>
      </w:r>
      <w:r w:rsidR="007477F5" w:rsidRPr="00307E8B">
        <w:rPr>
          <w:rFonts w:cstheme="minorHAnsi"/>
        </w:rPr>
        <w:t xml:space="preserve">nr </w:t>
      </w:r>
      <w:r w:rsidR="00DE121D" w:rsidRPr="00307E8B">
        <w:rPr>
          <w:rFonts w:cstheme="minorHAnsi"/>
        </w:rPr>
        <w:t>2024/BZP 00268529 z dnia 2024-04-03.</w:t>
      </w:r>
    </w:p>
    <w:p w14:paraId="42E03377" w14:textId="77777777" w:rsidR="00727AF3" w:rsidRPr="00307E8B" w:rsidRDefault="00727AF3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0E1BB449" w14:textId="276E0DBD" w:rsidR="00D22404" w:rsidRPr="00307E8B" w:rsidRDefault="006D2D25" w:rsidP="0016056D">
      <w:pPr>
        <w:spacing w:after="0" w:line="240" w:lineRule="auto"/>
        <w:jc w:val="both"/>
        <w:rPr>
          <w:rFonts w:cstheme="minorHAnsi"/>
        </w:rPr>
      </w:pPr>
      <w:r w:rsidRPr="00307E8B">
        <w:rPr>
          <w:rFonts w:cstheme="minorHAnsi"/>
        </w:rPr>
        <w:t xml:space="preserve">Mając na uwadze art. 222 ust. 4 ustawy z dnia 11 września 2019 r. Prawo zamówień publicznych Zamawiający przekazuje informację o kwocie, jaką zamierza przeznaczyć na sfinansowanie zamówienia o nazwie jak wyżej, z uwzględnieniem całego terminu realizacji zamówienia tj. </w:t>
      </w:r>
      <w:r w:rsidR="008A5B7D" w:rsidRPr="00307E8B">
        <w:rPr>
          <w:rFonts w:cstheme="minorHAnsi"/>
        </w:rPr>
        <w:t>36</w:t>
      </w:r>
      <w:r w:rsidR="00D22404" w:rsidRPr="00307E8B">
        <w:rPr>
          <w:rFonts w:cstheme="minorHAnsi"/>
        </w:rPr>
        <w:t xml:space="preserve"> miesi</w:t>
      </w:r>
      <w:r w:rsidR="008A5B7D" w:rsidRPr="00307E8B">
        <w:rPr>
          <w:rFonts w:cstheme="minorHAnsi"/>
        </w:rPr>
        <w:t>ęcy</w:t>
      </w:r>
      <w:r w:rsidR="004775E3" w:rsidRPr="00307E8B">
        <w:rPr>
          <w:rFonts w:cstheme="minorHAnsi"/>
        </w:rPr>
        <w:t>:</w:t>
      </w:r>
    </w:p>
    <w:p w14:paraId="1ACD6641" w14:textId="77777777" w:rsidR="0016056D" w:rsidRPr="00307E8B" w:rsidRDefault="0016056D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4BC11EFC" w14:textId="3B30D4EC" w:rsidR="00605E02" w:rsidRPr="00307E8B" w:rsidRDefault="004775E3" w:rsidP="0016056D">
      <w:pPr>
        <w:spacing w:after="0" w:line="240" w:lineRule="auto"/>
        <w:jc w:val="both"/>
        <w:rPr>
          <w:rFonts w:cstheme="minorHAnsi"/>
          <w:highlight w:val="yellow"/>
        </w:rPr>
      </w:pPr>
      <w:r w:rsidRPr="00307E8B">
        <w:rPr>
          <w:rFonts w:cstheme="minorHAnsi"/>
        </w:rPr>
        <w:t>Kwota przeznaczona na sfinansowanie zamówienia łącznie</w:t>
      </w:r>
      <w:r w:rsidR="00A82E08" w:rsidRPr="00307E8B">
        <w:rPr>
          <w:rFonts w:cstheme="minorHAnsi"/>
        </w:rPr>
        <w:t xml:space="preserve"> </w:t>
      </w:r>
      <w:r w:rsidR="008A5B7D" w:rsidRPr="00307E8B">
        <w:rPr>
          <w:rFonts w:cstheme="minorHAnsi"/>
        </w:rPr>
        <w:t>475 877</w:t>
      </w:r>
      <w:r w:rsidR="0016056D" w:rsidRPr="00307E8B">
        <w:rPr>
          <w:rFonts w:cstheme="minorHAnsi"/>
        </w:rPr>
        <w:t xml:space="preserve">,00 </w:t>
      </w:r>
      <w:r w:rsidR="008A5B7D" w:rsidRPr="00307E8B">
        <w:rPr>
          <w:rFonts w:cstheme="minorHAnsi"/>
        </w:rPr>
        <w:t>zł.</w:t>
      </w:r>
    </w:p>
    <w:p w14:paraId="11F1F720" w14:textId="77777777" w:rsidR="0016056D" w:rsidRPr="00307E8B" w:rsidRDefault="0016056D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198E769D" w14:textId="77777777" w:rsidR="0016056D" w:rsidRPr="00307E8B" w:rsidRDefault="0016056D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2E006960" w14:textId="77777777" w:rsidR="008A5B7D" w:rsidRPr="00307E8B" w:rsidRDefault="008A5B7D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4114836E" w14:textId="77777777" w:rsidR="008A5B7D" w:rsidRPr="00307E8B" w:rsidRDefault="008A5B7D" w:rsidP="0016056D">
      <w:pPr>
        <w:spacing w:after="0" w:line="240" w:lineRule="auto"/>
        <w:jc w:val="both"/>
        <w:rPr>
          <w:rFonts w:cstheme="minorHAnsi"/>
          <w:highlight w:val="yellow"/>
        </w:rPr>
      </w:pPr>
    </w:p>
    <w:p w14:paraId="76EB3820" w14:textId="77777777" w:rsidR="0016056D" w:rsidRPr="00307E8B" w:rsidRDefault="0016056D" w:rsidP="0016056D">
      <w:pPr>
        <w:spacing w:after="0" w:line="240" w:lineRule="auto"/>
        <w:jc w:val="both"/>
        <w:rPr>
          <w:rFonts w:cstheme="minorHAnsi"/>
        </w:rPr>
      </w:pPr>
    </w:p>
    <w:p w14:paraId="1078506E" w14:textId="7FB688F6" w:rsidR="0016056D" w:rsidRPr="00307E8B" w:rsidRDefault="0016056D" w:rsidP="00BC47FF">
      <w:pPr>
        <w:spacing w:after="0" w:line="240" w:lineRule="auto"/>
        <w:ind w:left="4956" w:firstLine="708"/>
        <w:rPr>
          <w:rFonts w:cstheme="minorHAnsi"/>
        </w:rPr>
      </w:pPr>
      <w:r w:rsidRPr="00307E8B">
        <w:rPr>
          <w:rFonts w:cstheme="minorHAnsi"/>
        </w:rPr>
        <w:t xml:space="preserve">TAMAL Sp. z o.o. </w:t>
      </w:r>
    </w:p>
    <w:p w14:paraId="73FA1359" w14:textId="77777777" w:rsidR="00BC47FF" w:rsidRPr="00307E8B" w:rsidRDefault="0016056D" w:rsidP="00BC47FF">
      <w:pPr>
        <w:spacing w:after="0" w:line="240" w:lineRule="auto"/>
        <w:ind w:left="4956" w:firstLine="708"/>
        <w:rPr>
          <w:rFonts w:cstheme="minorHAnsi"/>
        </w:rPr>
      </w:pPr>
      <w:r w:rsidRPr="00307E8B">
        <w:rPr>
          <w:rFonts w:cstheme="minorHAnsi"/>
        </w:rPr>
        <w:t>ul. Stefana Jaracza 6 lok. 4</w:t>
      </w:r>
    </w:p>
    <w:p w14:paraId="14971F34" w14:textId="7635408B" w:rsidR="00BC47FF" w:rsidRPr="00307E8B" w:rsidRDefault="0016056D" w:rsidP="00BC47FF">
      <w:pPr>
        <w:spacing w:after="0" w:line="240" w:lineRule="auto"/>
        <w:ind w:left="4956" w:firstLine="708"/>
        <w:rPr>
          <w:rFonts w:cstheme="minorHAnsi"/>
        </w:rPr>
      </w:pPr>
      <w:r w:rsidRPr="00307E8B">
        <w:rPr>
          <w:rFonts w:cstheme="minorHAnsi"/>
        </w:rPr>
        <w:t>00 - 378 Warszawa</w:t>
      </w:r>
    </w:p>
    <w:p w14:paraId="4D05E182" w14:textId="77777777" w:rsidR="0016056D" w:rsidRDefault="0016056D" w:rsidP="0016056D">
      <w:pPr>
        <w:spacing w:after="0" w:line="240" w:lineRule="auto"/>
        <w:jc w:val="both"/>
      </w:pPr>
    </w:p>
    <w:sectPr w:rsidR="0016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B"/>
    <w:rsid w:val="00055331"/>
    <w:rsid w:val="0008769A"/>
    <w:rsid w:val="0016056D"/>
    <w:rsid w:val="00295052"/>
    <w:rsid w:val="002B021D"/>
    <w:rsid w:val="00307E8B"/>
    <w:rsid w:val="003B0785"/>
    <w:rsid w:val="00443673"/>
    <w:rsid w:val="00450F9B"/>
    <w:rsid w:val="0046097A"/>
    <w:rsid w:val="004775E3"/>
    <w:rsid w:val="00600048"/>
    <w:rsid w:val="00605E02"/>
    <w:rsid w:val="006B3262"/>
    <w:rsid w:val="006D2D25"/>
    <w:rsid w:val="00727AF3"/>
    <w:rsid w:val="007477F5"/>
    <w:rsid w:val="008A5B7D"/>
    <w:rsid w:val="00A82E08"/>
    <w:rsid w:val="00B97002"/>
    <w:rsid w:val="00BB51BB"/>
    <w:rsid w:val="00BC47FF"/>
    <w:rsid w:val="00C278C0"/>
    <w:rsid w:val="00D22404"/>
    <w:rsid w:val="00DE121D"/>
    <w:rsid w:val="00E5424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7F6"/>
  <w15:chartTrackingRefBased/>
  <w15:docId w15:val="{DCB53A71-53E9-4AAC-A3DC-8BF490F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2</cp:revision>
  <cp:lastPrinted>2021-11-25T11:52:00Z</cp:lastPrinted>
  <dcterms:created xsi:type="dcterms:W3CDTF">2024-04-17T12:18:00Z</dcterms:created>
  <dcterms:modified xsi:type="dcterms:W3CDTF">2024-04-17T12:18:00Z</dcterms:modified>
</cp:coreProperties>
</file>