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F35B2C">
              <w:rPr>
                <w:rFonts w:ascii="Arial" w:hAnsi="Arial" w:cs="Arial"/>
                <w:b/>
                <w:sz w:val="16"/>
              </w:rPr>
              <w:t xml:space="preserve"> </w:t>
            </w:r>
            <w:r w:rsidR="00F35B2C" w:rsidRPr="00F35B2C">
              <w:rPr>
                <w:rFonts w:ascii="Arial" w:hAnsi="Arial" w:cs="Arial"/>
                <w:b/>
                <w:sz w:val="16"/>
              </w:rPr>
              <w:t>„Wykonanie usług związanej z serwisowaniem i konserwacją stacji uzdatniania wody na terenie kompleksu wojskowego w Jastrzębiu k/Namysłowa”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</w:t>
            </w:r>
            <w:r w:rsidR="00F35B2C">
              <w:rPr>
                <w:rFonts w:ascii="Arial" w:hAnsi="Arial" w:cs="Arial"/>
                <w:b/>
                <w:sz w:val="16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>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222" w:rsidRDefault="00F26222" w:rsidP="00C34A74">
      <w:pPr>
        <w:spacing w:after="0" w:line="240" w:lineRule="auto"/>
      </w:pPr>
      <w:r>
        <w:separator/>
      </w:r>
    </w:p>
  </w:endnote>
  <w:endnote w:type="continuationSeparator" w:id="0">
    <w:p w:rsidR="00F26222" w:rsidRDefault="00F26222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F37A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F37A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222" w:rsidRDefault="00F26222" w:rsidP="00C34A74">
      <w:pPr>
        <w:spacing w:after="0" w:line="240" w:lineRule="auto"/>
      </w:pPr>
      <w:r>
        <w:separator/>
      </w:r>
    </w:p>
  </w:footnote>
  <w:footnote w:type="continuationSeparator" w:id="0">
    <w:p w:rsidR="00F26222" w:rsidRDefault="00F26222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477D7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974EA"/>
    <w:rsid w:val="00B056B8"/>
    <w:rsid w:val="00B75907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26222"/>
    <w:rsid w:val="00F35B2C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E0C1D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6441-AA23-47A5-AEB4-32158780BF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3A57CE-1405-41BB-9CC7-86F45AC5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37</cp:revision>
  <cp:lastPrinted>2021-11-26T06:43:00Z</cp:lastPrinted>
  <dcterms:created xsi:type="dcterms:W3CDTF">2021-01-27T10:22:00Z</dcterms:created>
  <dcterms:modified xsi:type="dcterms:W3CDTF">2024-12-24T07:51:00Z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</vt:lpwstr>
  </property>
  <property fmtid="{D5CDD505-2E9C-101B-9397-08002B2CF9AE}" pid="11" name="bjPortionMark">
    <vt:lpwstr>[]</vt:lpwstr>
  </property>
</Properties>
</file>