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B2" w:rsidRDefault="008B037A" w:rsidP="00A265B2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</w:p>
    <w:p w:rsidR="00A265B2" w:rsidRDefault="008B037A" w:rsidP="00A265B2">
      <w:pPr>
        <w:pStyle w:val="Bezodstpw"/>
      </w:pPr>
      <w:r>
        <w:t xml:space="preserve">Nazwa i adres zamawiającego: </w:t>
      </w:r>
      <w:r w:rsidR="0077274E">
        <w:t xml:space="preserve"> </w:t>
      </w:r>
      <w:r>
        <w:t xml:space="preserve">Komenda Wojewódzka Policji we Wrocławiu ul. </w:t>
      </w:r>
      <w:r w:rsidR="00A265B2">
        <w:t>Podwale 31-33</w:t>
      </w:r>
    </w:p>
    <w:p w:rsidR="00A265B2" w:rsidRDefault="008B037A" w:rsidP="00A265B2">
      <w:pPr>
        <w:pStyle w:val="Bezodstpw"/>
      </w:pPr>
      <w:r>
        <w:t xml:space="preserve"> 50-040</w:t>
      </w:r>
      <w:r w:rsidR="00A265B2">
        <w:t xml:space="preserve"> </w:t>
      </w:r>
      <w:r>
        <w:t>Wrocław</w:t>
      </w:r>
    </w:p>
    <w:p w:rsidR="00A265B2" w:rsidRDefault="008B037A" w:rsidP="00A265B2">
      <w:pPr>
        <w:pStyle w:val="Bezodstpw"/>
        <w:rPr>
          <w:rFonts w:ascii="Calibri" w:hAnsi="Calibri" w:cs="Calibri"/>
          <w:b/>
        </w:rPr>
      </w:pPr>
      <w:r>
        <w:br/>
        <w:t>2. Opis prz</w:t>
      </w:r>
      <w:r w:rsidR="00A265B2">
        <w:t xml:space="preserve">edmiotu zamówienia publicznego: </w:t>
      </w:r>
      <w:r w:rsidR="009A7ECF">
        <w:rPr>
          <w:rFonts w:ascii="Calibri" w:hAnsi="Calibri" w:cs="Calibri"/>
          <w:b/>
        </w:rPr>
        <w:t>opracowanie</w:t>
      </w:r>
      <w:bookmarkStart w:id="0" w:name="_GoBack"/>
      <w:bookmarkEnd w:id="0"/>
      <w:r w:rsidR="006B4EB3">
        <w:rPr>
          <w:rFonts w:ascii="Calibri" w:hAnsi="Calibri" w:cs="Calibri"/>
          <w:b/>
        </w:rPr>
        <w:t xml:space="preserve"> dokumentacji projektowo – kosztorysowej wraz z uzyskaniem pozwolenia  na budowę montażu wiaty garażowo – magazynowej o wym</w:t>
      </w:r>
      <w:r w:rsidR="00CB2F9F">
        <w:rPr>
          <w:rFonts w:ascii="Calibri" w:hAnsi="Calibri" w:cs="Calibri"/>
          <w:b/>
        </w:rPr>
        <w:t>.</w:t>
      </w:r>
      <w:r w:rsidR="006B4EB3">
        <w:rPr>
          <w:rFonts w:ascii="Calibri" w:hAnsi="Calibri" w:cs="Calibri"/>
          <w:b/>
        </w:rPr>
        <w:t xml:space="preserve"> 1000 x 600 cm na terenie KP w Szklarskiej Porębie przy ul. Granitowej 1</w:t>
      </w:r>
    </w:p>
    <w:p w:rsidR="00A265B2" w:rsidRDefault="00A265B2" w:rsidP="00A265B2">
      <w:pPr>
        <w:pStyle w:val="Bezodstpw"/>
        <w:rPr>
          <w:rFonts w:ascii="Calibri" w:hAnsi="Calibri" w:cs="Calibri"/>
          <w:b/>
        </w:rPr>
      </w:pPr>
    </w:p>
    <w:p w:rsidR="00A265B2" w:rsidRDefault="008B037A" w:rsidP="00A265B2">
      <w:pPr>
        <w:pStyle w:val="Bezodstpw"/>
      </w:pPr>
      <w:r>
        <w:t xml:space="preserve">3. Termin realizacji zamówienia publicznego: </w:t>
      </w:r>
      <w:r w:rsidR="0077274E">
        <w:t xml:space="preserve"> </w:t>
      </w:r>
      <w:r>
        <w:t xml:space="preserve">do </w:t>
      </w:r>
      <w:r w:rsidR="00CB2F9F">
        <w:t>15.06.</w:t>
      </w:r>
      <w:r w:rsidR="00A265B2">
        <w:t xml:space="preserve">2025r.    </w:t>
      </w:r>
    </w:p>
    <w:p w:rsidR="00A265B2" w:rsidRDefault="00A265B2" w:rsidP="00A265B2">
      <w:pPr>
        <w:pStyle w:val="Bezodstpw"/>
      </w:pPr>
    </w:p>
    <w:p w:rsidR="00A265B2" w:rsidRDefault="008B037A" w:rsidP="00A265B2">
      <w:pPr>
        <w:pStyle w:val="Bezodstpw"/>
      </w:pPr>
      <w:r>
        <w:t>4. Os</w:t>
      </w:r>
      <w:r w:rsidR="00BF36A2">
        <w:t>oba do kontaktu z wykonawcą: Joanna Nosek tel. 785009111</w:t>
      </w:r>
      <w:r>
        <w:t xml:space="preserve"> </w:t>
      </w:r>
      <w:hyperlink r:id="rId5" w:history="1">
        <w:r w:rsidR="00A265B2" w:rsidRPr="00B4579E">
          <w:rPr>
            <w:rStyle w:val="Hipercze"/>
          </w:rPr>
          <w:t>joanna.nosek/@wr.policja.gov.pl</w:t>
        </w:r>
      </w:hyperlink>
    </w:p>
    <w:p w:rsidR="00A265B2" w:rsidRDefault="008B037A" w:rsidP="00A265B2">
      <w:pPr>
        <w:pStyle w:val="Bezodstpw"/>
      </w:pPr>
      <w:r>
        <w:br/>
      </w:r>
      <w:r w:rsidR="0077274E">
        <w:t>5.</w:t>
      </w:r>
      <w:r>
        <w:t xml:space="preserve"> Kryteria wyboru ofert:</w:t>
      </w:r>
      <w:r>
        <w:br/>
        <w:t xml:space="preserve">- cena </w:t>
      </w:r>
      <w:r w:rsidR="0077274E">
        <w:t xml:space="preserve">100%              </w:t>
      </w:r>
    </w:p>
    <w:p w:rsidR="00A265B2" w:rsidRDefault="0077274E" w:rsidP="00A265B2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 w:rsidR="008B037A">
        <w:br/>
      </w:r>
      <w:r>
        <w:t>6</w:t>
      </w:r>
      <w:r w:rsidR="008B037A">
        <w:t>. Wymagania jakie powinien spełniać wykonawca:</w:t>
      </w:r>
      <w:r w:rsidR="008B037A">
        <w:br/>
        <w:t>- odpis z Krajowego Rejestru Sądowego lub Centralnej Ewidencji i Informacji o Działalności Gospodarczej( może być dostarc</w:t>
      </w:r>
      <w:r>
        <w:t>zony po wyborze Wykonawcy)</w:t>
      </w:r>
      <w:r w:rsidR="00CB2F9F">
        <w:t>.</w:t>
      </w:r>
    </w:p>
    <w:p w:rsidR="00A265B2" w:rsidRDefault="00A265B2" w:rsidP="00A265B2">
      <w:pPr>
        <w:pStyle w:val="Bezodstpw"/>
      </w:pPr>
    </w:p>
    <w:p w:rsidR="004D003A" w:rsidRPr="00A265B2" w:rsidRDefault="00E212F3" w:rsidP="00A265B2">
      <w:pPr>
        <w:pStyle w:val="Bezodstpw"/>
      </w:pPr>
      <w:r>
        <w:t xml:space="preserve"> </w:t>
      </w:r>
      <w:r w:rsidR="00CB2F9F">
        <w:t>7</w:t>
      </w:r>
      <w:r w:rsidR="0077274E">
        <w:t>. Sposób przygotowania oferty:</w:t>
      </w:r>
    </w:p>
    <w:p w:rsidR="00A265B2" w:rsidRDefault="008B037A" w:rsidP="00A265B2">
      <w:pPr>
        <w:pStyle w:val="Bezodstpw"/>
      </w:pPr>
      <w:r>
        <w:t xml:space="preserve">- złożenie oferty jest równoznaczne z potwierdzeniem wymagań i warunków zawartych w zapytaniu </w:t>
      </w:r>
      <w:r w:rsidR="00CB2F9F">
        <w:t xml:space="preserve"> </w:t>
      </w:r>
      <w:r w:rsidR="00A265B2">
        <w:t>z uwzględnieniem zał. nr. 1</w:t>
      </w:r>
      <w:r>
        <w:br/>
        <w:t>- nie dopuszcza się składania ofert częściowych i wariantowych</w:t>
      </w:r>
    </w:p>
    <w:p w:rsidR="006D0999" w:rsidRDefault="008B037A" w:rsidP="00A265B2">
      <w:pPr>
        <w:pStyle w:val="Bezodstpw"/>
      </w:pPr>
      <w:r>
        <w:br/>
      </w:r>
      <w:r w:rsidR="00CB2F9F">
        <w:t>8</w:t>
      </w:r>
      <w:r>
        <w:t xml:space="preserve">. Miejsce i termin złożenia oferty: oferty należy składać wyłącznie za pośrednictwem platformy zakupowej do dnia </w:t>
      </w:r>
      <w:r w:rsidR="00CB2F9F">
        <w:t>07.05</w:t>
      </w:r>
      <w:r w:rsidR="00A265B2">
        <w:t>.2025r.</w:t>
      </w:r>
      <w:r>
        <w:t xml:space="preserve"> do godz. 1</w:t>
      </w:r>
      <w:r w:rsidR="00D31030">
        <w:t>0</w:t>
      </w:r>
      <w:r>
        <w:t>.00</w:t>
      </w: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343145"/>
    <w:rsid w:val="00411FAD"/>
    <w:rsid w:val="004D003A"/>
    <w:rsid w:val="006B4EB3"/>
    <w:rsid w:val="006D0999"/>
    <w:rsid w:val="0077274E"/>
    <w:rsid w:val="008B037A"/>
    <w:rsid w:val="008B74B4"/>
    <w:rsid w:val="009A7ECF"/>
    <w:rsid w:val="00A265B2"/>
    <w:rsid w:val="00BF36A2"/>
    <w:rsid w:val="00C668C2"/>
    <w:rsid w:val="00CB2F9F"/>
    <w:rsid w:val="00D31030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paragraph" w:styleId="Bezodstpw">
    <w:name w:val="No Spacing"/>
    <w:uiPriority w:val="1"/>
    <w:qFormat/>
    <w:rsid w:val="00A265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.nosek/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46C5-5A72-451D-9455-15F7831D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5</cp:revision>
  <dcterms:created xsi:type="dcterms:W3CDTF">2025-04-28T08:26:00Z</dcterms:created>
  <dcterms:modified xsi:type="dcterms:W3CDTF">2025-04-28T09:15:00Z</dcterms:modified>
</cp:coreProperties>
</file>