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5C4169">
        <w:rPr>
          <w:rFonts w:ascii="Tahoma" w:hAnsi="Tahoma" w:cs="Tahoma"/>
          <w:b/>
        </w:rPr>
        <w:t>6</w:t>
      </w:r>
      <w:r w:rsidR="00A6434F">
        <w:rPr>
          <w:rFonts w:ascii="Tahoma" w:hAnsi="Tahoma" w:cs="Tahoma"/>
          <w:b/>
        </w:rPr>
        <w:t>.202</w:t>
      </w:r>
      <w:r w:rsidR="005C4169">
        <w:rPr>
          <w:rFonts w:ascii="Tahoma" w:hAnsi="Tahoma" w:cs="Tahoma"/>
          <w:b/>
        </w:rPr>
        <w:t>2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</w:t>
      </w:r>
      <w:r w:rsidR="00322E78">
        <w:rPr>
          <w:rFonts w:ascii="Tahoma" w:hAnsi="Tahoma" w:cs="Tahoma"/>
        </w:rPr>
        <w:t>12.05</w:t>
      </w:r>
      <w:r w:rsidR="005C4169">
        <w:rPr>
          <w:rFonts w:ascii="Tahoma" w:hAnsi="Tahoma" w:cs="Tahoma"/>
        </w:rPr>
        <w:t>.2022 r</w:t>
      </w:r>
      <w:r w:rsidR="00010038" w:rsidRPr="008B52A6">
        <w:rPr>
          <w:rFonts w:ascii="Tahoma" w:hAnsi="Tahoma" w:cs="Tahoma"/>
        </w:rPr>
        <w:t>.</w:t>
      </w:r>
    </w:p>
    <w:p w:rsidR="00BC78AC" w:rsidRPr="008B52A6" w:rsidRDefault="00BC78AC" w:rsidP="005C416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5C416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5C416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5C416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5C4169">
        <w:rPr>
          <w:rFonts w:ascii="Tahoma" w:hAnsi="Tahoma" w:cs="Tahoma"/>
          <w:b/>
          <w:u w:val="single"/>
        </w:rPr>
        <w:t>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5C4169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5C4169" w:rsidRPr="005C4169">
        <w:rPr>
          <w:rFonts w:ascii="Tahoma" w:eastAsia="Calibri" w:hAnsi="Tahoma" w:cs="Tahoma"/>
          <w:b/>
          <w:lang w:eastAsia="en-US"/>
        </w:rPr>
        <w:t>Remont stadionu lekkoatletycznego zlokalizowanego przy Sportowej Szkole Podstawow</w:t>
      </w:r>
      <w:r w:rsidR="005C4169">
        <w:rPr>
          <w:rFonts w:ascii="Tahoma" w:eastAsia="Calibri" w:hAnsi="Tahoma" w:cs="Tahoma"/>
          <w:b/>
          <w:lang w:eastAsia="en-US"/>
        </w:rPr>
        <w:t>ej nr 3 w Aleksandrowie Łódzkim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1757AF" w:rsidRPr="00322E78" w:rsidRDefault="00A6434F" w:rsidP="005C416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 xml:space="preserve">art. </w:t>
      </w:r>
      <w:r w:rsidR="005C4169">
        <w:rPr>
          <w:rFonts w:ascii="Tahoma" w:hAnsi="Tahoma" w:cs="Tahoma"/>
        </w:rPr>
        <w:t>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 xml:space="preserve">ustawy z dnia 11 września 2019 r. – Prawo zamówień publicznych </w:t>
      </w:r>
      <w:r w:rsidR="005C4169" w:rsidRPr="002B681D">
        <w:rPr>
          <w:rFonts w:ascii="Tahoma" w:hAnsi="Tahoma" w:cs="Tahoma"/>
          <w:bCs/>
        </w:rPr>
        <w:t>(</w:t>
      </w:r>
      <w:proofErr w:type="spellStart"/>
      <w:r w:rsidR="005C4169" w:rsidRPr="002B681D">
        <w:rPr>
          <w:rFonts w:ascii="Tahoma" w:hAnsi="Tahoma" w:cs="Tahoma"/>
          <w:bCs/>
        </w:rPr>
        <w:t>t.j</w:t>
      </w:r>
      <w:proofErr w:type="spellEnd"/>
      <w:r w:rsidR="005C4169" w:rsidRPr="002B681D">
        <w:rPr>
          <w:rFonts w:ascii="Tahoma" w:hAnsi="Tahoma" w:cs="Tahoma"/>
          <w:bCs/>
        </w:rPr>
        <w:t>. Dz. U. z </w:t>
      </w:r>
      <w:r w:rsidR="005C4169">
        <w:rPr>
          <w:rFonts w:ascii="Tahoma" w:hAnsi="Tahoma" w:cs="Tahoma"/>
          <w:bCs/>
        </w:rPr>
        <w:t>2021</w:t>
      </w:r>
      <w:r w:rsidR="005C4169" w:rsidRPr="002B681D">
        <w:rPr>
          <w:rFonts w:ascii="Tahoma" w:hAnsi="Tahoma" w:cs="Tahoma"/>
          <w:bCs/>
        </w:rPr>
        <w:t xml:space="preserve"> r. poz. </w:t>
      </w:r>
      <w:r w:rsidR="005C4169">
        <w:rPr>
          <w:rFonts w:ascii="Tahoma" w:hAnsi="Tahoma" w:cs="Tahoma"/>
          <w:bCs/>
        </w:rPr>
        <w:t xml:space="preserve">1129 z </w:t>
      </w:r>
      <w:proofErr w:type="spellStart"/>
      <w:r w:rsidR="005C4169">
        <w:rPr>
          <w:rFonts w:ascii="Tahoma" w:hAnsi="Tahoma" w:cs="Tahoma"/>
          <w:bCs/>
        </w:rPr>
        <w:t>późn</w:t>
      </w:r>
      <w:proofErr w:type="spellEnd"/>
      <w:r w:rsidR="005C4169">
        <w:rPr>
          <w:rFonts w:ascii="Tahoma" w:hAnsi="Tahoma" w:cs="Tahoma"/>
          <w:bCs/>
        </w:rPr>
        <w:t>. zm.</w:t>
      </w:r>
      <w:r w:rsidR="005C4169" w:rsidRPr="002B681D">
        <w:rPr>
          <w:rFonts w:ascii="Tahoma" w:hAnsi="Tahoma" w:cs="Tahoma"/>
          <w:bCs/>
        </w:rPr>
        <w:t>)</w:t>
      </w:r>
      <w:r w:rsidR="005C4169" w:rsidRPr="002B681D">
        <w:rPr>
          <w:rFonts w:ascii="Tahoma" w:hAnsi="Tahoma" w:cs="Tahoma"/>
        </w:rPr>
        <w:t>.</w:t>
      </w:r>
      <w:r w:rsidRPr="00A6434F">
        <w:rPr>
          <w:rFonts w:ascii="Tahoma" w:hAnsi="Tahoma" w:cs="Tahoma"/>
          <w:bCs/>
        </w:rPr>
        <w:t>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5C4169">
        <w:rPr>
          <w:rFonts w:ascii="Tahoma" w:hAnsi="Tahoma" w:cs="Tahoma"/>
        </w:rPr>
        <w:t>SWZ</w:t>
      </w:r>
    </w:p>
    <w:p w:rsidR="006E492A" w:rsidRDefault="006E492A" w:rsidP="005C416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070C1A" w:rsidRDefault="00070C1A" w:rsidP="00ED4BE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  <w:b/>
        </w:rPr>
      </w:pPr>
      <w:r w:rsidRPr="005C4169">
        <w:rPr>
          <w:rFonts w:ascii="Tahoma" w:hAnsi="Tahoma" w:cs="Tahoma"/>
          <w:b/>
        </w:rPr>
        <w:t>II.</w:t>
      </w:r>
      <w:r w:rsidRPr="005C4169">
        <w:rPr>
          <w:rFonts w:ascii="Tahoma" w:hAnsi="Tahoma" w:cs="Tahoma"/>
          <w:b/>
        </w:rPr>
        <w:tab/>
        <w:t>OPIS PRZEDMIOTU ZAMÓWIENIA</w:t>
      </w:r>
    </w:p>
    <w:p w:rsidR="00070C1A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ED4BE9">
        <w:rPr>
          <w:rFonts w:ascii="Tahoma" w:hAnsi="Tahoma" w:cs="Tahoma"/>
        </w:rPr>
        <w:t>………………..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6.</w:t>
      </w:r>
      <w:r w:rsidRPr="005C4169">
        <w:rPr>
          <w:rFonts w:ascii="Tahoma" w:hAnsi="Tahoma" w:cs="Tahoma"/>
        </w:rPr>
        <w:tab/>
        <w:t>Zamawiający zmienia wymagania dla nawierzchni poliuretanowej typu pełny poliuretan</w:t>
      </w:r>
      <w:r>
        <w:rPr>
          <w:rFonts w:ascii="Tahoma" w:hAnsi="Tahoma" w:cs="Tahoma"/>
        </w:rPr>
        <w:t xml:space="preserve"> </w:t>
      </w:r>
      <w:r w:rsidRPr="00322E78">
        <w:rPr>
          <w:rFonts w:ascii="Tahoma" w:hAnsi="Tahoma" w:cs="Tahoma"/>
        </w:rPr>
        <w:t>oraz sandwich</w:t>
      </w:r>
      <w:r w:rsidRPr="005C4169">
        <w:rPr>
          <w:rFonts w:ascii="Tahoma" w:hAnsi="Tahoma" w:cs="Tahoma"/>
        </w:rPr>
        <w:t xml:space="preserve"> określone w dokumentacji projektowej na poniższe: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Grubość nawierzchni min 14 [mm]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Grubość górnej warstwy użytkowej min 4 [mm]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Wydłużenie w chwili zerwania: ≥40 [%]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Redukcja siły w temp 23 ºC: od 35 do 50 [%]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Odkszt</w:t>
      </w:r>
      <w:r>
        <w:rPr>
          <w:rFonts w:ascii="Tahoma" w:hAnsi="Tahoma" w:cs="Tahoma"/>
        </w:rPr>
        <w:t xml:space="preserve">ałcenie pionowe w temp. 23ºC: </w:t>
      </w:r>
      <w:r w:rsidRPr="00322E78">
        <w:rPr>
          <w:rFonts w:ascii="Tahoma" w:hAnsi="Tahoma" w:cs="Tahoma"/>
        </w:rPr>
        <w:t>0,6 – 2,5</w:t>
      </w:r>
      <w:r>
        <w:rPr>
          <w:rFonts w:ascii="Tahoma" w:hAnsi="Tahoma" w:cs="Tahoma"/>
        </w:rPr>
        <w:t xml:space="preserve"> </w:t>
      </w:r>
      <w:r w:rsidRPr="005C4169">
        <w:rPr>
          <w:rFonts w:ascii="Tahoma" w:hAnsi="Tahoma" w:cs="Tahoma"/>
        </w:rPr>
        <w:t>[mm]</w:t>
      </w:r>
      <w:r>
        <w:rPr>
          <w:rFonts w:ascii="Tahoma" w:hAnsi="Tahoma" w:cs="Tahoma"/>
        </w:rPr>
        <w:t xml:space="preserve"> </w:t>
      </w:r>
    </w:p>
    <w:p w:rsidR="00070C1A" w:rsidRPr="00BA4F91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BA4F91">
        <w:rPr>
          <w:rFonts w:ascii="Tahoma" w:hAnsi="Tahoma" w:cs="Tahoma"/>
        </w:rPr>
        <w:t>- Współczynnik tarcia TRRL ≥47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BA4F91">
        <w:rPr>
          <w:rFonts w:ascii="Tahoma" w:hAnsi="Tahoma" w:cs="Tahoma"/>
        </w:rPr>
        <w:t>- Odporność na ścieranie: ≤4.00 [g]</w:t>
      </w:r>
      <w:r>
        <w:rPr>
          <w:rFonts w:ascii="Tahoma" w:hAnsi="Tahoma" w:cs="Tahoma"/>
        </w:rPr>
        <w:t xml:space="preserve"> 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Tarcie/Poślizg: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sucha (min. - max.): 80 - 110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mokra (min. – max.): 55 - 110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nawierzchni na działanie butów z kolcami: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po sztucznym starzeniu: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redukc</w:t>
      </w:r>
      <w:r>
        <w:rPr>
          <w:rFonts w:ascii="Tahoma" w:hAnsi="Tahoma" w:cs="Tahoma"/>
        </w:rPr>
        <w:t xml:space="preserve">ja siły w temp 23 ºC: od 25 do </w:t>
      </w:r>
      <w:r w:rsidRPr="00322E78">
        <w:rPr>
          <w:rFonts w:ascii="Tahoma" w:hAnsi="Tahoma" w:cs="Tahoma"/>
        </w:rPr>
        <w:t>50</w:t>
      </w:r>
      <w:r w:rsidRPr="005C4169">
        <w:rPr>
          <w:rFonts w:ascii="Tahoma" w:hAnsi="Tahoma" w:cs="Tahoma"/>
        </w:rPr>
        <w:t xml:space="preserve"> [%]</w:t>
      </w:r>
      <w:r>
        <w:rPr>
          <w:rFonts w:ascii="Tahoma" w:hAnsi="Tahoma" w:cs="Tahoma"/>
        </w:rPr>
        <w:t xml:space="preserve"> 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lastRenderedPageBreak/>
        <w:t>- Zmiana barwy po sztucznym starzeniu: ≥3</w:t>
      </w:r>
    </w:p>
    <w:p w:rsidR="00ED4BE9" w:rsidRDefault="00070C1A" w:rsidP="00070C1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5C4169">
        <w:rPr>
          <w:rFonts w:ascii="Tahoma" w:hAnsi="Tahoma" w:cs="Tahoma"/>
        </w:rPr>
        <w:t>- Mrozoodporność/zmiana wyglądu zewnętrznego: bez zmian</w:t>
      </w: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</w:rPr>
      </w:pP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  <w:b/>
        </w:rPr>
      </w:pPr>
      <w:r w:rsidRPr="005C4169">
        <w:rPr>
          <w:rFonts w:ascii="Tahoma" w:hAnsi="Tahoma" w:cs="Tahoma"/>
          <w:b/>
        </w:rPr>
        <w:t>II.</w:t>
      </w:r>
      <w:r w:rsidRPr="005C4169">
        <w:rPr>
          <w:rFonts w:ascii="Tahoma" w:hAnsi="Tahoma" w:cs="Tahoma"/>
          <w:b/>
        </w:rPr>
        <w:tab/>
        <w:t>OPIS PRZEDMIOTU ZAMÓWIENIA</w:t>
      </w:r>
    </w:p>
    <w:p w:rsidR="00322E78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ED4BE9">
        <w:rPr>
          <w:rFonts w:ascii="Tahoma" w:hAnsi="Tahoma" w:cs="Tahoma"/>
        </w:rPr>
        <w:t>………………..</w:t>
      </w:r>
    </w:p>
    <w:p w:rsidR="00322E78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6.</w:t>
      </w:r>
      <w:r w:rsidRPr="005C4169">
        <w:rPr>
          <w:rFonts w:ascii="Tahoma" w:hAnsi="Tahoma" w:cs="Tahoma"/>
        </w:rPr>
        <w:tab/>
        <w:t>Zamawiający zmienia wymagania dla nawierzchni poliuretanowej typu pełny poliuretan</w:t>
      </w:r>
      <w:r>
        <w:rPr>
          <w:rFonts w:ascii="Tahoma" w:hAnsi="Tahoma" w:cs="Tahoma"/>
        </w:rPr>
        <w:t xml:space="preserve"> </w:t>
      </w:r>
      <w:r w:rsidRPr="00322E78">
        <w:rPr>
          <w:rFonts w:ascii="Tahoma" w:hAnsi="Tahoma" w:cs="Tahoma"/>
        </w:rPr>
        <w:t>oraz sandwich</w:t>
      </w:r>
      <w:r w:rsidRPr="005C4169">
        <w:rPr>
          <w:rFonts w:ascii="Tahoma" w:hAnsi="Tahoma" w:cs="Tahoma"/>
        </w:rPr>
        <w:t xml:space="preserve"> określone w dokumentacji projektowej </w:t>
      </w:r>
      <w:r w:rsidRPr="00322E78">
        <w:rPr>
          <w:rFonts w:ascii="Tahoma" w:hAnsi="Tahoma" w:cs="Tahoma"/>
          <w:highlight w:val="yellow"/>
        </w:rPr>
        <w:t>jak poniżej: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322E78">
        <w:rPr>
          <w:rFonts w:ascii="Tahoma" w:hAnsi="Tahoma" w:cs="Tahoma"/>
          <w:highlight w:val="yellow"/>
        </w:rPr>
        <w:t>1) dla nawierzchni poliuretanowej typu pełny poliuretan</w:t>
      </w:r>
      <w:r>
        <w:rPr>
          <w:rFonts w:ascii="Tahoma" w:hAnsi="Tahoma" w:cs="Tahoma"/>
        </w:rPr>
        <w:t>: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Grubość nawierzchni min 14 [mm]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Grubość górnej warstwy użytkowej min 4 [mm]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Wydłużenie w chwili zerwania: ≥40 [%]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Redukcja siły w temp 23 ºC: od 35 do 50 [%]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Odkszt</w:t>
      </w:r>
      <w:r>
        <w:rPr>
          <w:rFonts w:ascii="Tahoma" w:hAnsi="Tahoma" w:cs="Tahoma"/>
        </w:rPr>
        <w:t xml:space="preserve">ałcenie pionowe w temp. 23ºC: </w:t>
      </w:r>
      <w:r w:rsidRPr="00322E78">
        <w:rPr>
          <w:rFonts w:ascii="Tahoma" w:hAnsi="Tahoma" w:cs="Tahoma"/>
        </w:rPr>
        <w:t>0,6 – 2,5</w:t>
      </w:r>
      <w:r>
        <w:rPr>
          <w:rFonts w:ascii="Tahoma" w:hAnsi="Tahoma" w:cs="Tahoma"/>
        </w:rPr>
        <w:t xml:space="preserve"> </w:t>
      </w:r>
      <w:r w:rsidRPr="005C4169">
        <w:rPr>
          <w:rFonts w:ascii="Tahoma" w:hAnsi="Tahoma" w:cs="Tahoma"/>
        </w:rPr>
        <w:t>[mm]</w:t>
      </w:r>
      <w:r>
        <w:rPr>
          <w:rFonts w:ascii="Tahoma" w:hAnsi="Tahoma" w:cs="Tahoma"/>
        </w:rPr>
        <w:t xml:space="preserve"> </w:t>
      </w:r>
    </w:p>
    <w:p w:rsidR="00322E78" w:rsidRPr="00BA4F91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BA4F91">
        <w:rPr>
          <w:rFonts w:ascii="Tahoma" w:hAnsi="Tahoma" w:cs="Tahoma"/>
        </w:rPr>
        <w:t>- Współczynnik tarcia TRRL ≥47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BA4F91">
        <w:rPr>
          <w:rFonts w:ascii="Tahoma" w:hAnsi="Tahoma" w:cs="Tahoma"/>
        </w:rPr>
        <w:t>- Odporność na ścieranie: ≤4.00 [g]</w:t>
      </w:r>
      <w:r>
        <w:rPr>
          <w:rFonts w:ascii="Tahoma" w:hAnsi="Tahoma" w:cs="Tahoma"/>
        </w:rPr>
        <w:t xml:space="preserve"> 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Tarcie/Poślizg: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sucha (min. - max.): 80 - 110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mokra (min. – max.): 55 - 110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nawierzchni na działanie butów z kolcami: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po sztucznym starzeniu: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redukc</w:t>
      </w:r>
      <w:r>
        <w:rPr>
          <w:rFonts w:ascii="Tahoma" w:hAnsi="Tahoma" w:cs="Tahoma"/>
        </w:rPr>
        <w:t xml:space="preserve">ja siły w temp 23 ºC: od 25 do </w:t>
      </w:r>
      <w:r w:rsidRPr="00322E78">
        <w:rPr>
          <w:rFonts w:ascii="Tahoma" w:hAnsi="Tahoma" w:cs="Tahoma"/>
        </w:rPr>
        <w:t>50</w:t>
      </w:r>
      <w:r w:rsidRPr="005C4169">
        <w:rPr>
          <w:rFonts w:ascii="Tahoma" w:hAnsi="Tahoma" w:cs="Tahoma"/>
        </w:rPr>
        <w:t xml:space="preserve"> [%]</w:t>
      </w:r>
      <w:r>
        <w:rPr>
          <w:rFonts w:ascii="Tahoma" w:hAnsi="Tahoma" w:cs="Tahoma"/>
        </w:rPr>
        <w:t xml:space="preserve"> 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Zmiana barwy po sztucznym starzeniu: ≥3</w:t>
      </w:r>
    </w:p>
    <w:p w:rsidR="00322E78" w:rsidRDefault="00322E78" w:rsidP="00322E7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5C4169">
        <w:rPr>
          <w:rFonts w:ascii="Tahoma" w:hAnsi="Tahoma" w:cs="Tahoma"/>
        </w:rPr>
        <w:t>- Mrozoodporność/zmiana wyglądu zewnętrznego: bez zmian</w:t>
      </w:r>
    </w:p>
    <w:p w:rsidR="00322E78" w:rsidRDefault="00322E78" w:rsidP="00565494">
      <w:pPr>
        <w:keepNext/>
        <w:keepLines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Pr="00322E78">
        <w:rPr>
          <w:rFonts w:ascii="Tahoma" w:hAnsi="Tahoma" w:cs="Tahoma"/>
          <w:highlight w:val="yellow"/>
        </w:rPr>
        <w:t>dla nawierzchni sandwich: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 xml:space="preserve">- Grubość nawierzchni </w:t>
      </w:r>
      <w:r w:rsidRPr="00322E78">
        <w:rPr>
          <w:rFonts w:ascii="Tahoma" w:hAnsi="Tahoma" w:cs="Tahoma"/>
          <w:highlight w:val="yellow"/>
        </w:rPr>
        <w:t>min 13 [mm]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 xml:space="preserve">- Grubość górnej warstwy użytkowej </w:t>
      </w:r>
      <w:r w:rsidRPr="00322E78">
        <w:rPr>
          <w:rFonts w:ascii="Tahoma" w:hAnsi="Tahoma" w:cs="Tahoma"/>
          <w:highlight w:val="yellow"/>
        </w:rPr>
        <w:t>min 3 [mm]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Wydłużenie w chwili zerwania: ≥40 [%]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lastRenderedPageBreak/>
        <w:t>- Redukcja siły w temp 23 ºC: od 35 do 50 [%]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Odkszt</w:t>
      </w:r>
      <w:r>
        <w:rPr>
          <w:rFonts w:ascii="Tahoma" w:hAnsi="Tahoma" w:cs="Tahoma"/>
        </w:rPr>
        <w:t xml:space="preserve">ałcenie pionowe w temp. 23ºC: </w:t>
      </w:r>
      <w:r w:rsidRPr="00322E78">
        <w:rPr>
          <w:rFonts w:ascii="Tahoma" w:hAnsi="Tahoma" w:cs="Tahoma"/>
        </w:rPr>
        <w:t>0,6 – 2,5</w:t>
      </w:r>
      <w:r>
        <w:rPr>
          <w:rFonts w:ascii="Tahoma" w:hAnsi="Tahoma" w:cs="Tahoma"/>
        </w:rPr>
        <w:t xml:space="preserve"> </w:t>
      </w:r>
      <w:r w:rsidRPr="005C4169">
        <w:rPr>
          <w:rFonts w:ascii="Tahoma" w:hAnsi="Tahoma" w:cs="Tahoma"/>
        </w:rPr>
        <w:t>[mm]</w:t>
      </w:r>
      <w:r>
        <w:rPr>
          <w:rFonts w:ascii="Tahoma" w:hAnsi="Tahoma" w:cs="Tahoma"/>
        </w:rPr>
        <w:t xml:space="preserve"> </w:t>
      </w:r>
    </w:p>
    <w:p w:rsidR="00322E78" w:rsidRPr="00BA4F91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BA4F91">
        <w:rPr>
          <w:rFonts w:ascii="Tahoma" w:hAnsi="Tahoma" w:cs="Tahoma"/>
        </w:rPr>
        <w:t>- Współczynnik tarcia TRRL ≥47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BA4F91">
        <w:rPr>
          <w:rFonts w:ascii="Tahoma" w:hAnsi="Tahoma" w:cs="Tahoma"/>
        </w:rPr>
        <w:t>- Odporność na ścieranie: ≤4.00 [g]</w:t>
      </w:r>
      <w:r>
        <w:rPr>
          <w:rFonts w:ascii="Tahoma" w:hAnsi="Tahoma" w:cs="Tahoma"/>
        </w:rPr>
        <w:t xml:space="preserve"> 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Tarcie/Poślizg: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sucha (min. - max.): 80 - 110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mokra (min. – max.): 55 - 110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nawierzchni na działanie butów z kolcami: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po sztucznym starzeniu: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redukc</w:t>
      </w:r>
      <w:r>
        <w:rPr>
          <w:rFonts w:ascii="Tahoma" w:hAnsi="Tahoma" w:cs="Tahoma"/>
        </w:rPr>
        <w:t xml:space="preserve">ja siły w temp 23 ºC: od 25 do </w:t>
      </w:r>
      <w:r w:rsidRPr="00322E78">
        <w:rPr>
          <w:rFonts w:ascii="Tahoma" w:hAnsi="Tahoma" w:cs="Tahoma"/>
        </w:rPr>
        <w:t>50</w:t>
      </w:r>
      <w:r w:rsidRPr="005C4169">
        <w:rPr>
          <w:rFonts w:ascii="Tahoma" w:hAnsi="Tahoma" w:cs="Tahoma"/>
        </w:rPr>
        <w:t xml:space="preserve"> [%]</w:t>
      </w:r>
      <w:r>
        <w:rPr>
          <w:rFonts w:ascii="Tahoma" w:hAnsi="Tahoma" w:cs="Tahoma"/>
        </w:rPr>
        <w:t xml:space="preserve"> </w:t>
      </w:r>
    </w:p>
    <w:p w:rsidR="00322E78" w:rsidRPr="005C4169" w:rsidRDefault="00322E78" w:rsidP="00322E78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Zmiana barwy po sztucznym starzeniu: ≥3</w:t>
      </w:r>
    </w:p>
    <w:p w:rsidR="00322E78" w:rsidRPr="00322E78" w:rsidRDefault="00322E78" w:rsidP="00322E78">
      <w:pPr>
        <w:keepNext/>
        <w:keepLines/>
        <w:spacing w:line="276" w:lineRule="auto"/>
        <w:rPr>
          <w:rFonts w:ascii="Tahoma" w:hAnsi="Tahoma" w:cs="Tahoma"/>
          <w:strike/>
          <w:u w:val="single"/>
        </w:rPr>
      </w:pPr>
      <w:r w:rsidRPr="00322E78">
        <w:rPr>
          <w:rFonts w:ascii="Tahoma" w:hAnsi="Tahoma" w:cs="Tahoma"/>
          <w:strike/>
          <w:highlight w:val="yellow"/>
        </w:rPr>
        <w:t>- Mrozoodporność/zmiana wyglądu zewnętrznego: bez zmian</w:t>
      </w:r>
    </w:p>
    <w:p w:rsidR="00C374B2" w:rsidRDefault="00C374B2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Pr="003C5208" w:rsidRDefault="003C5208" w:rsidP="00BF2E9D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3C5208" w:rsidRPr="003C5208" w:rsidRDefault="003C5208" w:rsidP="003C5208">
      <w:pPr>
        <w:keepNext/>
        <w:keepLines/>
        <w:numPr>
          <w:ilvl w:val="0"/>
          <w:numId w:val="31"/>
        </w:numPr>
        <w:spacing w:line="276" w:lineRule="auto"/>
        <w:ind w:left="426" w:hanging="284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Wykonawca jest związany ofertą od dnia upływu terminu składania ofert do dnia 1</w:t>
      </w:r>
      <w:r w:rsidR="00322E78">
        <w:rPr>
          <w:rFonts w:ascii="Tahoma" w:hAnsi="Tahoma" w:cs="Tahoma"/>
          <w:b/>
        </w:rPr>
        <w:t>4</w:t>
      </w:r>
      <w:r w:rsidRPr="003C5208">
        <w:rPr>
          <w:rFonts w:ascii="Tahoma" w:hAnsi="Tahoma" w:cs="Tahoma"/>
          <w:b/>
        </w:rPr>
        <w:t>.0</w:t>
      </w:r>
      <w:r w:rsidR="00322E78">
        <w:rPr>
          <w:rFonts w:ascii="Tahoma" w:hAnsi="Tahoma" w:cs="Tahoma"/>
          <w:b/>
        </w:rPr>
        <w:t>6</w:t>
      </w:r>
      <w:r w:rsidRPr="003C5208">
        <w:rPr>
          <w:rFonts w:ascii="Tahoma" w:hAnsi="Tahoma" w:cs="Tahoma"/>
          <w:b/>
        </w:rPr>
        <w:t>.2022 r.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3C5208" w:rsidRPr="003C5208" w:rsidRDefault="003C5208" w:rsidP="00CE2809">
      <w:pPr>
        <w:keepNext/>
        <w:keepLines/>
        <w:numPr>
          <w:ilvl w:val="0"/>
          <w:numId w:val="33"/>
        </w:numPr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 xml:space="preserve">Wykonawca jest związany ofertą od dnia upływu terminu składania ofert do dnia </w:t>
      </w:r>
      <w:r w:rsidR="00697C63">
        <w:rPr>
          <w:rFonts w:ascii="Tahoma" w:hAnsi="Tahoma" w:cs="Tahoma"/>
          <w:b/>
          <w:highlight w:val="yellow"/>
        </w:rPr>
        <w:t>21</w:t>
      </w:r>
      <w:bookmarkStart w:id="0" w:name="_GoBack"/>
      <w:bookmarkEnd w:id="0"/>
      <w:r>
        <w:rPr>
          <w:rFonts w:ascii="Tahoma" w:hAnsi="Tahoma" w:cs="Tahoma"/>
          <w:b/>
          <w:highlight w:val="yellow"/>
        </w:rPr>
        <w:t>.06</w:t>
      </w:r>
      <w:r w:rsidRPr="003C5208">
        <w:rPr>
          <w:rFonts w:ascii="Tahoma" w:hAnsi="Tahoma" w:cs="Tahoma"/>
          <w:b/>
          <w:highlight w:val="yellow"/>
        </w:rPr>
        <w:t>.2022 r.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Pr="003C5208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234C50">
        <w:rPr>
          <w:rFonts w:ascii="Tahoma" w:hAnsi="Tahoma" w:cs="Tahoma"/>
          <w:b/>
        </w:rPr>
        <w:t>XVII.</w:t>
      </w:r>
      <w:r w:rsidRPr="00234C50">
        <w:rPr>
          <w:rFonts w:ascii="Tahoma" w:hAnsi="Tahoma" w:cs="Tahoma"/>
          <w:b/>
        </w:rPr>
        <w:tab/>
        <w:t>SPOSÓB ORAZ TERMIN SŁADANIA OFERT</w:t>
      </w:r>
    </w:p>
    <w:p w:rsidR="00234C50" w:rsidRDefault="00234C50" w:rsidP="00CE2809">
      <w:pPr>
        <w:keepNext/>
        <w:keepLines/>
        <w:numPr>
          <w:ilvl w:val="0"/>
          <w:numId w:val="34"/>
        </w:numPr>
        <w:suppressAutoHyphens/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Ofertę wraz z wymaganymi dokumentami należy umieścić na Platformie pod adresem: </w:t>
      </w:r>
      <w:hyperlink r:id="rId7" w:history="1">
        <w:r>
          <w:rPr>
            <w:rStyle w:val="Hipercze"/>
            <w:rFonts w:ascii="Tahoma" w:hAnsi="Tahoma" w:cs="Tahoma"/>
          </w:rPr>
          <w:t xml:space="preserve"> </w:t>
        </w:r>
        <w:hyperlink r:id="rId8" w:history="1">
          <w:r>
            <w:rPr>
              <w:rStyle w:val="Hipercze"/>
              <w:rFonts w:ascii="Tahoma" w:hAnsi="Tahoma" w:cs="Tahoma"/>
            </w:rPr>
            <w:t xml:space="preserve"> </w:t>
          </w:r>
        </w:hyperlink>
      </w:hyperlink>
      <w:r>
        <w:rPr>
          <w:rFonts w:ascii="Tahoma" w:hAnsi="Tahoma" w:cs="Tahoma"/>
        </w:rPr>
        <w:t xml:space="preserve"> </w:t>
      </w:r>
      <w:hyperlink r:id="rId9" w:history="1">
        <w:r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>
        <w:rPr>
          <w:rStyle w:val="Hipercze"/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na stronie dotyczącej odpowiedniego postępowania do dnia </w:t>
      </w:r>
      <w:r w:rsidR="00322E78">
        <w:rPr>
          <w:rFonts w:ascii="Tahoma" w:hAnsi="Tahoma" w:cs="Tahoma"/>
          <w:b/>
          <w:highlight w:val="cyan"/>
        </w:rPr>
        <w:t>16.05</w:t>
      </w:r>
      <w:r>
        <w:rPr>
          <w:rFonts w:ascii="Tahoma" w:hAnsi="Tahoma" w:cs="Tahoma"/>
          <w:b/>
          <w:highlight w:val="cyan"/>
        </w:rPr>
        <w:t>.2022 r. do godz. 11.00</w:t>
      </w:r>
      <w:r>
        <w:rPr>
          <w:rFonts w:ascii="Tahoma" w:hAnsi="Tahoma" w:cs="Tahoma"/>
          <w:b/>
        </w:rPr>
        <w:t>.</w:t>
      </w: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34C50" w:rsidRPr="003C5208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234C50">
        <w:rPr>
          <w:rFonts w:ascii="Tahoma" w:hAnsi="Tahoma" w:cs="Tahoma"/>
          <w:b/>
        </w:rPr>
        <w:t>XVII.</w:t>
      </w:r>
      <w:r w:rsidRPr="00234C50">
        <w:rPr>
          <w:rFonts w:ascii="Tahoma" w:hAnsi="Tahoma" w:cs="Tahoma"/>
          <w:b/>
        </w:rPr>
        <w:tab/>
        <w:t>SPOSÓB ORAZ TERMIN SŁADANIA OFERT</w:t>
      </w:r>
    </w:p>
    <w:p w:rsidR="00234C50" w:rsidRPr="00536079" w:rsidRDefault="00234C50" w:rsidP="00CE2809">
      <w:pPr>
        <w:keepNext/>
        <w:keepLines/>
        <w:numPr>
          <w:ilvl w:val="0"/>
          <w:numId w:val="35"/>
        </w:numPr>
        <w:suppressAutoHyphens/>
        <w:spacing w:line="276" w:lineRule="auto"/>
        <w:rPr>
          <w:rFonts w:ascii="Tahoma" w:hAnsi="Tahoma" w:cs="Tahoma"/>
          <w:highlight w:val="yellow"/>
        </w:rPr>
      </w:pPr>
      <w:r w:rsidRPr="00536079">
        <w:rPr>
          <w:rFonts w:ascii="Tahoma" w:hAnsi="Tahoma" w:cs="Tahoma"/>
        </w:rPr>
        <w:t xml:space="preserve">Ofertę wraz z wymaganymi dokumentami należy umieścić na Platformie pod adresem: </w:t>
      </w:r>
      <w:hyperlink r:id="rId10" w:history="1">
        <w:r w:rsidRPr="00536079">
          <w:rPr>
            <w:rStyle w:val="Hipercze"/>
            <w:rFonts w:ascii="Tahoma" w:hAnsi="Tahoma" w:cs="Tahoma"/>
          </w:rPr>
          <w:t xml:space="preserve"> </w:t>
        </w:r>
        <w:hyperlink r:id="rId11" w:history="1">
          <w:r w:rsidRPr="00536079">
            <w:rPr>
              <w:rStyle w:val="Hipercze"/>
              <w:rFonts w:ascii="Tahoma" w:hAnsi="Tahoma" w:cs="Tahoma"/>
            </w:rPr>
            <w:t xml:space="preserve"> </w:t>
          </w:r>
        </w:hyperlink>
      </w:hyperlink>
      <w:r w:rsidRPr="00536079">
        <w:rPr>
          <w:rFonts w:ascii="Tahoma" w:hAnsi="Tahoma" w:cs="Tahoma"/>
        </w:rPr>
        <w:t xml:space="preserve"> </w:t>
      </w:r>
      <w:hyperlink r:id="rId12" w:history="1">
        <w:r w:rsidRPr="00536079"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 w:rsidRPr="00536079">
        <w:rPr>
          <w:rStyle w:val="Hipercze"/>
          <w:rFonts w:ascii="Tahoma" w:hAnsi="Tahoma" w:cs="Tahoma"/>
          <w:b/>
        </w:rPr>
        <w:t xml:space="preserve"> </w:t>
      </w:r>
      <w:r w:rsidRPr="00536079">
        <w:rPr>
          <w:rFonts w:ascii="Tahoma" w:hAnsi="Tahoma" w:cs="Tahoma"/>
        </w:rPr>
        <w:t xml:space="preserve">na stronie dotyczącej odpowiedniego postępowania do dnia </w:t>
      </w:r>
      <w:r w:rsidR="00322E78">
        <w:rPr>
          <w:rFonts w:ascii="Tahoma" w:hAnsi="Tahoma" w:cs="Tahoma"/>
          <w:b/>
          <w:highlight w:val="yellow"/>
        </w:rPr>
        <w:t>2</w:t>
      </w:r>
      <w:r w:rsidR="00697C63">
        <w:rPr>
          <w:rFonts w:ascii="Tahoma" w:hAnsi="Tahoma" w:cs="Tahoma"/>
          <w:b/>
          <w:highlight w:val="yellow"/>
        </w:rPr>
        <w:t>3</w:t>
      </w:r>
      <w:r w:rsidRPr="00536079">
        <w:rPr>
          <w:rFonts w:ascii="Tahoma" w:hAnsi="Tahoma" w:cs="Tahoma"/>
          <w:b/>
          <w:highlight w:val="yellow"/>
        </w:rPr>
        <w:t>.05.2022 r. do godz. 11.00.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Pr="00CE2809" w:rsidRDefault="00CE2809" w:rsidP="00CE2809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XVIII. </w:t>
      </w:r>
      <w:r w:rsidRPr="00CE2809">
        <w:rPr>
          <w:rFonts w:ascii="Tahoma" w:hAnsi="Tahoma" w:cs="Tahoma"/>
          <w:b/>
        </w:rPr>
        <w:t>OTWARCIE OFERT</w:t>
      </w:r>
    </w:p>
    <w:p w:rsidR="00CE2809" w:rsidRDefault="00CE2809" w:rsidP="00CE2809">
      <w:pPr>
        <w:pStyle w:val="NormalnyWeb"/>
        <w:keepNext/>
        <w:keepLines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 w:rsidR="00322E78">
        <w:rPr>
          <w:rFonts w:ascii="Tahoma" w:hAnsi="Tahoma" w:cs="Tahoma"/>
          <w:b/>
          <w:highlight w:val="cyan"/>
        </w:rPr>
        <w:t>16.05</w:t>
      </w:r>
      <w:r>
        <w:rPr>
          <w:rFonts w:ascii="Tahoma" w:hAnsi="Tahoma" w:cs="Tahoma"/>
          <w:b/>
          <w:highlight w:val="cyan"/>
        </w:rPr>
        <w:t>.2022 r. o godz. 12.00.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E2809" w:rsidRPr="00CE2809" w:rsidRDefault="00CE2809" w:rsidP="00CE2809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XVIII. </w:t>
      </w:r>
      <w:r w:rsidRPr="00CE2809">
        <w:rPr>
          <w:rFonts w:ascii="Tahoma" w:hAnsi="Tahoma" w:cs="Tahoma"/>
          <w:b/>
        </w:rPr>
        <w:t>OTWARCIE OFERT</w:t>
      </w:r>
    </w:p>
    <w:p w:rsidR="00CE2809" w:rsidRDefault="00CE2809" w:rsidP="00CE2809">
      <w:pPr>
        <w:pStyle w:val="NormalnyWeb"/>
        <w:keepNext/>
        <w:keepLines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 w:rsidR="00322E78">
        <w:rPr>
          <w:rFonts w:ascii="Tahoma" w:hAnsi="Tahoma" w:cs="Tahoma"/>
          <w:b/>
          <w:highlight w:val="yellow"/>
        </w:rPr>
        <w:t>2</w:t>
      </w:r>
      <w:r w:rsidR="00697C63">
        <w:rPr>
          <w:rFonts w:ascii="Tahoma" w:hAnsi="Tahoma" w:cs="Tahoma"/>
          <w:b/>
          <w:highlight w:val="yellow"/>
        </w:rPr>
        <w:t>3</w:t>
      </w:r>
      <w:r w:rsidRPr="00CE2809">
        <w:rPr>
          <w:rFonts w:ascii="Tahoma" w:hAnsi="Tahoma" w:cs="Tahoma"/>
          <w:b/>
          <w:highlight w:val="yellow"/>
        </w:rPr>
        <w:t>.05.2022 r. o godz. 12.00.</w:t>
      </w:r>
    </w:p>
    <w:p w:rsidR="00CE2809" w:rsidRDefault="00CE2809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F2E9D" w:rsidRDefault="00BF2E9D" w:rsidP="00C374B2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BF2E9D" w:rsidRDefault="00BF2E9D" w:rsidP="00C374B2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C374B2" w:rsidRDefault="00C374B2" w:rsidP="00C374B2">
      <w:pPr>
        <w:keepNext/>
        <w:keepLines/>
        <w:spacing w:line="276" w:lineRule="auto"/>
        <w:rPr>
          <w:rFonts w:ascii="Tahoma" w:hAnsi="Tahoma" w:cs="Tahoma"/>
        </w:rPr>
      </w:pPr>
    </w:p>
    <w:p w:rsidR="00C76651" w:rsidRPr="003A0F47" w:rsidRDefault="00C76651" w:rsidP="00AD097F">
      <w:pPr>
        <w:shd w:val="clear" w:color="auto" w:fill="FFFFFF"/>
        <w:spacing w:line="276" w:lineRule="auto"/>
        <w:rPr>
          <w:rFonts w:ascii="Tahoma" w:hAnsi="Tahoma" w:cs="Tahoma"/>
          <w:b/>
        </w:rPr>
      </w:pP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5B7F33" w:rsidRPr="00A80AE8" w:rsidRDefault="00ED4BE9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Leszek Filipiak</w:t>
      </w:r>
    </w:p>
    <w:p w:rsidR="005B7F33" w:rsidRPr="00A80AE8" w:rsidRDefault="00ED4BE9" w:rsidP="00ED4BE9">
      <w:pPr>
        <w:widowControl w:val="0"/>
        <w:spacing w:line="276" w:lineRule="auto"/>
        <w:ind w:left="638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Zastępca Burmistrza</w:t>
      </w:r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b/>
          <w:caps/>
          <w:lang w:val="x-none" w:eastAsia="en-US"/>
        </w:rPr>
      </w:pPr>
    </w:p>
    <w:p w:rsidR="006E492A" w:rsidRPr="006E492A" w:rsidRDefault="005B7F33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</w:p>
    <w:p w:rsidR="00BD589E" w:rsidRPr="00B50E77" w:rsidRDefault="005B7F33" w:rsidP="00B50E77">
      <w:pPr>
        <w:keepNext/>
        <w:keepLines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BD589E" w:rsidRPr="00B50E77" w:rsidSect="009135C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97C63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97C63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97C63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97C63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98"/>
    <w:multiLevelType w:val="hybridMultilevel"/>
    <w:tmpl w:val="A66A9C1A"/>
    <w:lvl w:ilvl="0" w:tplc="04B4C5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851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272E3F"/>
    <w:multiLevelType w:val="hybridMultilevel"/>
    <w:tmpl w:val="91B41C08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C94BA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1CC6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7A46DC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36D56C5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136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37718"/>
    <w:multiLevelType w:val="hybridMultilevel"/>
    <w:tmpl w:val="6582C402"/>
    <w:lvl w:ilvl="0" w:tplc="3DA8C5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3153"/>
    <w:multiLevelType w:val="hybridMultilevel"/>
    <w:tmpl w:val="C4C67AEA"/>
    <w:lvl w:ilvl="0" w:tplc="4E08EE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A6C07"/>
    <w:multiLevelType w:val="hybridMultilevel"/>
    <w:tmpl w:val="91364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991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A753B3"/>
    <w:multiLevelType w:val="hybridMultilevel"/>
    <w:tmpl w:val="8C8A24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721D9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96976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9081F4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6FDF1B5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ADF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EA6435"/>
    <w:multiLevelType w:val="hybridMultilevel"/>
    <w:tmpl w:val="3D5A2168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A7D2C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F7A71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1"/>
  </w:num>
  <w:num w:numId="9">
    <w:abstractNumId w:val="1"/>
  </w:num>
  <w:num w:numId="10">
    <w:abstractNumId w:val="25"/>
  </w:num>
  <w:num w:numId="11">
    <w:abstractNumId w:val="27"/>
  </w:num>
  <w:num w:numId="12">
    <w:abstractNumId w:val="17"/>
  </w:num>
  <w:num w:numId="13">
    <w:abstractNumId w:val="8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31"/>
  </w:num>
  <w:num w:numId="19">
    <w:abstractNumId w:val="6"/>
  </w:num>
  <w:num w:numId="20">
    <w:abstractNumId w:val="18"/>
  </w:num>
  <w:num w:numId="21">
    <w:abstractNumId w:val="21"/>
  </w:num>
  <w:num w:numId="22">
    <w:abstractNumId w:val="0"/>
  </w:num>
  <w:num w:numId="23">
    <w:abstractNumId w:val="28"/>
  </w:num>
  <w:num w:numId="24">
    <w:abstractNumId w:val="10"/>
  </w:num>
  <w:num w:numId="25">
    <w:abstractNumId w:val="23"/>
  </w:num>
  <w:num w:numId="26">
    <w:abstractNumId w:val="2"/>
  </w:num>
  <w:num w:numId="27">
    <w:abstractNumId w:val="15"/>
  </w:num>
  <w:num w:numId="28">
    <w:abstractNumId w:val="14"/>
  </w:num>
  <w:num w:numId="29">
    <w:abstractNumId w:val="20"/>
  </w:num>
  <w:num w:numId="30">
    <w:abstractNumId w:val="9"/>
  </w:num>
  <w:num w:numId="31">
    <w:abstractNumId w:val="8"/>
  </w:num>
  <w:num w:numId="32">
    <w:abstractNumId w:val="29"/>
  </w:num>
  <w:num w:numId="33">
    <w:abstractNumId w:val="24"/>
  </w:num>
  <w:num w:numId="34">
    <w:abstractNumId w:val="27"/>
  </w:num>
  <w:num w:numId="35">
    <w:abstractNumId w:val="2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07A03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0C1A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609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57AF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4C50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A27A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7A9"/>
    <w:rsid w:val="002F7E86"/>
    <w:rsid w:val="00307F8C"/>
    <w:rsid w:val="003134AF"/>
    <w:rsid w:val="00316FDE"/>
    <w:rsid w:val="00317E3A"/>
    <w:rsid w:val="00322E78"/>
    <w:rsid w:val="00327F13"/>
    <w:rsid w:val="0033161F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0F47"/>
    <w:rsid w:val="003A231D"/>
    <w:rsid w:val="003A5077"/>
    <w:rsid w:val="003A5DD4"/>
    <w:rsid w:val="003B3BAD"/>
    <w:rsid w:val="003C2BEF"/>
    <w:rsid w:val="003C5208"/>
    <w:rsid w:val="003C797C"/>
    <w:rsid w:val="003D2AFD"/>
    <w:rsid w:val="003D3576"/>
    <w:rsid w:val="003E2F97"/>
    <w:rsid w:val="003F3606"/>
    <w:rsid w:val="003F693C"/>
    <w:rsid w:val="0040267D"/>
    <w:rsid w:val="00403F91"/>
    <w:rsid w:val="00404820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93F95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4F1C8B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36079"/>
    <w:rsid w:val="00540B65"/>
    <w:rsid w:val="0054134E"/>
    <w:rsid w:val="00542F1B"/>
    <w:rsid w:val="005464FD"/>
    <w:rsid w:val="00547414"/>
    <w:rsid w:val="00557147"/>
    <w:rsid w:val="00557C45"/>
    <w:rsid w:val="00560A70"/>
    <w:rsid w:val="00560B68"/>
    <w:rsid w:val="0056250D"/>
    <w:rsid w:val="00565494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C4169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3B58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97C6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A65E0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06FCB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4803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7DA8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8F4853"/>
    <w:rsid w:val="009008A6"/>
    <w:rsid w:val="00904D0A"/>
    <w:rsid w:val="0090589E"/>
    <w:rsid w:val="009064D8"/>
    <w:rsid w:val="009135CB"/>
    <w:rsid w:val="00916383"/>
    <w:rsid w:val="009171BA"/>
    <w:rsid w:val="00917C41"/>
    <w:rsid w:val="00917F19"/>
    <w:rsid w:val="00920136"/>
    <w:rsid w:val="00920E08"/>
    <w:rsid w:val="0092151E"/>
    <w:rsid w:val="00926F42"/>
    <w:rsid w:val="009339D9"/>
    <w:rsid w:val="00936754"/>
    <w:rsid w:val="00944CD3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172F"/>
    <w:rsid w:val="009C6A43"/>
    <w:rsid w:val="009D2F45"/>
    <w:rsid w:val="009D39A7"/>
    <w:rsid w:val="009D5AF8"/>
    <w:rsid w:val="009D7A65"/>
    <w:rsid w:val="009E0407"/>
    <w:rsid w:val="009E604B"/>
    <w:rsid w:val="009E66F0"/>
    <w:rsid w:val="009F2539"/>
    <w:rsid w:val="009F282C"/>
    <w:rsid w:val="009F7E16"/>
    <w:rsid w:val="00A01E25"/>
    <w:rsid w:val="00A05850"/>
    <w:rsid w:val="00A06CEC"/>
    <w:rsid w:val="00A1091F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8D3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E5B67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50E77"/>
    <w:rsid w:val="00B60AC9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4F91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2E9D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4B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651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280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20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49C6"/>
    <w:rsid w:val="00E45AAC"/>
    <w:rsid w:val="00E50467"/>
    <w:rsid w:val="00E52D0C"/>
    <w:rsid w:val="00E5665C"/>
    <w:rsid w:val="00E57D4F"/>
    <w:rsid w:val="00E57DED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4BE9"/>
    <w:rsid w:val="00ED64DD"/>
    <w:rsid w:val="00EE16FD"/>
    <w:rsid w:val="00EE2372"/>
    <w:rsid w:val="00EE2E1F"/>
    <w:rsid w:val="00EF0B39"/>
    <w:rsid w:val="00EF1CB9"/>
    <w:rsid w:val="00EF6767"/>
    <w:rsid w:val="00F0222B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37F5325C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23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4</cp:revision>
  <cp:lastPrinted>2022-04-11T08:34:00Z</cp:lastPrinted>
  <dcterms:created xsi:type="dcterms:W3CDTF">2022-05-12T12:54:00Z</dcterms:created>
  <dcterms:modified xsi:type="dcterms:W3CDTF">2022-05-12T13:04:00Z</dcterms:modified>
</cp:coreProperties>
</file>