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7020"/>
        <w:gridCol w:w="6"/>
      </w:tblGrid>
      <w:tr w:rsidR="00DC5350" w:rsidRPr="006A2612" w:rsidTr="00DC5350">
        <w:trPr>
          <w:gridAfter w:val="1"/>
          <w:wAfter w:w="6" w:type="dxa"/>
          <w:trHeight w:val="375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38" w:rsidRPr="00876FCF" w:rsidRDefault="00136038" w:rsidP="00136038">
            <w:pPr>
              <w:spacing w:before="120" w:line="276" w:lineRule="auto"/>
              <w:jc w:val="right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Załącznik nr</w:t>
            </w:r>
            <w:r w:rsidR="00AF714D">
              <w:rPr>
                <w:rFonts w:ascii="Calibri" w:hAnsi="Calibri"/>
              </w:rPr>
              <w:t xml:space="preserve"> 3</w:t>
            </w:r>
          </w:p>
          <w:p w:rsidR="00DC5350" w:rsidRDefault="00136038" w:rsidP="00136038">
            <w:pPr>
              <w:spacing w:before="120" w:line="276" w:lineRule="auto"/>
              <w:rPr>
                <w:rFonts w:ascii="Calibri" w:hAnsi="Calibri"/>
              </w:rPr>
            </w:pPr>
            <w:r w:rsidRPr="00B87B9B">
              <w:rPr>
                <w:rFonts w:ascii="Calibri" w:hAnsi="Calibri"/>
              </w:rPr>
              <w:t xml:space="preserve">Nr postępowania: </w:t>
            </w:r>
            <w:r w:rsidR="00170E4B">
              <w:rPr>
                <w:rFonts w:ascii="Calibri" w:hAnsi="Calibri"/>
              </w:rPr>
              <w:t>S.</w:t>
            </w:r>
            <w:r>
              <w:rPr>
                <w:rFonts w:ascii="Calibri" w:hAnsi="Calibri"/>
              </w:rPr>
              <w:t>270.</w:t>
            </w:r>
            <w:r w:rsidR="00AF714D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  <w:r w:rsidR="00AF714D">
              <w:rPr>
                <w:rFonts w:ascii="Calibri" w:hAnsi="Calibri"/>
              </w:rPr>
              <w:t>7</w:t>
            </w:r>
            <w:r w:rsidRPr="004B493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202</w:t>
            </w:r>
            <w:r w:rsidR="00411B6A">
              <w:rPr>
                <w:rFonts w:ascii="Calibri" w:hAnsi="Calibri"/>
              </w:rPr>
              <w:t>4</w:t>
            </w:r>
          </w:p>
          <w:p w:rsidR="00136038" w:rsidRPr="00F63B69" w:rsidRDefault="00136038" w:rsidP="00136038">
            <w:pPr>
              <w:spacing w:before="120" w:line="276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F63B69">
              <w:rPr>
                <w:rFonts w:ascii="Calibri" w:hAnsi="Calibri"/>
                <w:b/>
                <w:sz w:val="40"/>
                <w:szCs w:val="40"/>
              </w:rPr>
              <w:t>OPIS PRZEDMIOTU ZAMÓWIENIA</w:t>
            </w:r>
          </w:p>
        </w:tc>
      </w:tr>
      <w:tr w:rsidR="00DC5350" w:rsidRPr="006A2612" w:rsidTr="00DC5350">
        <w:trPr>
          <w:gridAfter w:val="1"/>
          <w:wAfter w:w="6" w:type="dxa"/>
          <w:trHeight w:val="375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350" w:rsidRPr="00136038" w:rsidRDefault="00136038" w:rsidP="0013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36038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  <w:t>Kolorystyka ubrań roboczych/ochronnych powinna nawiązywać do kolorystyki określonej dla terenowego munduru leśnika (oliwkowy lub ciemnozielony), zgodnie z obowiązującym rozporządzeniem w sprawie wzorów munduru leśnika - niedopuszczal</w:t>
            </w:r>
            <w: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  <w:t>na kolorystyka: typu moro lub z </w:t>
            </w:r>
            <w:r w:rsidRPr="00136038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  <w:t>motywami liści. Rozmiarówka damska i męska</w:t>
            </w:r>
            <w: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DC5350" w:rsidRPr="006A2612" w:rsidTr="00136038">
        <w:trPr>
          <w:gridAfter w:val="1"/>
          <w:wAfter w:w="6" w:type="dxa"/>
          <w:trHeight w:val="92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350" w:rsidRPr="006A2612" w:rsidRDefault="00DC5350" w:rsidP="00DC53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5350" w:rsidRPr="006A2612" w:rsidTr="00136038">
        <w:trPr>
          <w:trHeight w:val="6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350" w:rsidRPr="006A2612" w:rsidTr="008B6CC2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7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Specyfikacja</w:t>
            </w:r>
          </w:p>
        </w:tc>
      </w:tr>
      <w:tr w:rsidR="00DC5350" w:rsidRPr="006A2612" w:rsidTr="008B6CC2">
        <w:trPr>
          <w:trHeight w:val="45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C5350" w:rsidRPr="006A2612" w:rsidTr="008B6CC2">
        <w:trPr>
          <w:trHeight w:val="177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Buty gumowe wodoodporne i ciepłochronne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Buty z wyjmowanym wkładem ciepłochron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nym i kołnierzem ze ściągaczem.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Podeszwa antypoślizgowa. Wysokość części gumowej min. 3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0 cm. Antypoślizgowa podeszwa.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certyfikatu badania typu UE potwierdzającego spełnianie zasadniczych wymagań dotyczących zdrowia i bezpieczeństwa ujętych w Rozporządzeniu Parlamentu Europejskiego i Rady (UE) 2016/425 z dnia 9 marca 2016 w sprawie środ</w:t>
            </w:r>
            <w:r w:rsidR="00250AD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ków ochrony indywidualnej oraz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potwierdzającego spełnianie wymo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gów normy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PN-EN ISO 20347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zakresie: OB,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E, CI, SRC i kategorii ochronnej II. </w:t>
            </w:r>
          </w:p>
        </w:tc>
      </w:tr>
      <w:tr w:rsidR="00DC5350" w:rsidRPr="006A2612" w:rsidTr="008B6CC2">
        <w:trPr>
          <w:trHeight w:val="2556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Buty terenowe wodochronne z membraną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Buty ochronne zawodowe. Buty sznurowane, chroniące kostkę. Wysokość cholewki 10-15 cm. Buty wykonane ze skóry licowej wodoodpornej, podeszwa antypoślizgowa. Muszą posiadać membranę wodoszczelną paroprzepuszczalną. Membrana: przepuszczalność pary wodnej nie mniej niż 2,0 mg/(cm2h), opór pary wodnej (ret) poniżej 20 m2* Pa/W). Kolor brązowy lub oliwkowy. Wyściółka wymienna formowana anatomicznie. Podeszwy powinny zapewniać dobrą przyczepność na mokrych i śliskich powierzchniach. Bieżniki powinny się same oczyszczać z błota i śniegu.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</w:t>
            </w:r>
            <w:r w:rsidR="008B6CC2"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ane przedłożenie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certyfikatu badania typu UE potwierdzającego spełnianie zasadniczych wymagań dotyczących zdrowia i bezpieczeństwa ujętych w Rozporządzeniu Parlamentu Europejskiego i Rady (UE) 2016/425 z dnia 9 marca 2016 w sprawie środk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ów ochrony indywidualnej oraz spełnianie normy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PN-EN ISO 20347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zakresie OB, WRU, WR,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E, CI, SRC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DC5350" w:rsidRPr="006A2612" w:rsidTr="008B6CC2">
        <w:trPr>
          <w:trHeight w:val="55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Czapka letnia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Czapka z daszkiem. Regulowany obwód głowy, usztywniona część czołowa, otwory wentylacyjne. Kolor ciemna zieleń, oliwka lub brąz.</w:t>
            </w:r>
          </w:p>
        </w:tc>
      </w:tr>
      <w:tr w:rsidR="00DC5350" w:rsidRPr="006A2612" w:rsidTr="008B6CC2">
        <w:trPr>
          <w:trHeight w:val="9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Czapka ocieplana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Czapka ocieplana dzianinowa, z dodatkowym ociepleniem wewnątrz (min. podszewką polarową).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deklaracji zgodności lub udokumentowanie znaku CE (akceptowalne dostarczenie np. w formie skanu / kopi etykiety produktu o ile na etykiec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ie będzie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wyraźna informacja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którego produktu dotyczy)</w:t>
            </w:r>
          </w:p>
        </w:tc>
      </w:tr>
      <w:tr w:rsidR="00DC5350" w:rsidRPr="006A2612" w:rsidTr="008B6CC2">
        <w:trPr>
          <w:trHeight w:val="8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Czapka letnia z godłem leśników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Czapka z daszkiem. Regulowany obwód głowy, usztywniona część czołowa, 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min. 2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otwory wentylacyjne. Kolor ciemna zieleń, oliwka lub brąz. W przedniej części naszyte godło l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eśników polskich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wykonane w technice żakardowej. </w:t>
            </w:r>
          </w:p>
        </w:tc>
      </w:tr>
      <w:tr w:rsidR="00DC5350" w:rsidRPr="006A2612" w:rsidTr="008B6CC2">
        <w:trPr>
          <w:trHeight w:val="9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Czapka ocieplana z godłem leśników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Czapka ocieplana dzianinowa, z dodatkowym ociepleniem wewnątrz (min. podszewką polarową).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deklaracji zgodności lub udokumetowani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znaku CE (akceptowalne dostarczenie np. w formie skanu / kopi etykiety pro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duktu o ile na etykiecie będzie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wyraźna informacja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którego produktu dotyczy)</w:t>
            </w:r>
          </w:p>
        </w:tc>
      </w:tr>
      <w:tr w:rsidR="00DC5350" w:rsidRPr="006A2612" w:rsidTr="008B6CC2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Fartuch roboczy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Fartuch roboczy z czterema kieszeniami 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–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tym dwie zapinane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 piersiach, tkanina min. 35% bawełna. Kolor dominujący zielony.</w:t>
            </w:r>
          </w:p>
        </w:tc>
      </w:tr>
      <w:tr w:rsidR="00DC5350" w:rsidRPr="006A2612" w:rsidTr="0033509A">
        <w:trPr>
          <w:trHeight w:val="19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Hełm ochronny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Hełm z polietylenu w kolorze białym, więźba z tworzywa, z paskiem do r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egulacji rozmiaru, wymienialną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taśmą prz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eciwpotną, więźbą 6 -punktową,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do stosowania w temp. 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 -30°C (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wartość minimalna).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</w:t>
            </w:r>
            <w:r w:rsidR="002812F7"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e</w:t>
            </w:r>
            <w:r w:rsidR="008B6CC2"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 xml:space="preserve"> </w:t>
            </w:r>
            <w:r w:rsidR="002812F7"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 xml:space="preserve"> przedłożenie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deklaracji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zgodności z normą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PN-EN 397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zakresie wymaga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ń podstawowych oraz możliwości stosowania w temp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do -30°C (min), oraz wskazanie oferowanego modelu celem weryfikacji spełniania pozostałych wymogów. 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Ponadto </w:t>
            </w:r>
            <w:r w:rsidR="002812F7"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deklaracji zgodności lub udokumentowanie znaku CE (akceptowalne dostarczenie np. w formie skanu / kopi etykiety prod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uktu o ile na etykiecie będzie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wyraźna informacja, którego produktu dotyczy).</w:t>
            </w:r>
          </w:p>
        </w:tc>
      </w:tr>
      <w:tr w:rsidR="00DC5350" w:rsidRPr="006A2612" w:rsidTr="008B6CC2">
        <w:trPr>
          <w:trHeight w:val="1415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Kalesony męskie termoaktywne / leginsy damskie termoaktywne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Bielizna termoaktywna na chłodne dni. Dzianina odprowadzająca wilgoć, posiadająca zdolność dopasowania się do ciała (materiał elastyczny).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Płaskie szwy. Kolor oliwka, brązowy lub zielony. Wymagana rozmiarowka i wzory damskie i męskie.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certyfikatu badania typu UE potwierdzającego spełnianie zasadniczych wymagań dotyczących zdrowia i bezpieczeństwa ujętych w Rozporządzeniu Parlamentu Europejskiego i Rady (UE) 2016/425 z dnia 9 marca 2016 w sprawie środków ochrony indywidualnej. </w:t>
            </w:r>
          </w:p>
        </w:tc>
      </w:tr>
      <w:tr w:rsidR="00DC5350" w:rsidRPr="006A2612" w:rsidTr="008B6CC2">
        <w:trPr>
          <w:trHeight w:val="126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Kamizelka ostrzegawcza (z napisem Służba Leśna)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Kamizelka ostrzegawcza w kolorze żółtym fluorescencyjnym z naszytą min jedną taśm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ą odblaskową, skład poliester,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wymagany certyfikat CE, na plecach napis SŁUŻBA LEŚNA.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deklaracji zgodności lub udokumentowanie znaku CE (akceptowalne dostarczenie np. w formie skanu / kopi etykiety prod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uktu o ile na etykiecie będzie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wyraźna informacja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którego produktu dotyczy)</w:t>
            </w:r>
          </w:p>
        </w:tc>
      </w:tr>
      <w:tr w:rsidR="00DC5350" w:rsidRPr="006A2612" w:rsidTr="008B6CC2">
        <w:trPr>
          <w:trHeight w:val="111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Kamizelka ostrzegawcza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Kamizelka ostrzegawcza w kolorze żółtym fluorescencyjnym, skład poliester, z naszytą min jedną taśmą odblaskową.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</w:t>
            </w:r>
            <w:r w:rsidR="002812F7"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ane dostarczenie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deklaracji zgodności lub udokumentowanie znaku CE (akceptowalne dostarczenie np. w formie skanu / kopi etykiety prod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uktu o ile na etykiecie będzie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wyraźna informacja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którego produktu dotyczy)</w:t>
            </w:r>
          </w:p>
        </w:tc>
      </w:tr>
      <w:tr w:rsidR="00DC5350" w:rsidRPr="006A2612" w:rsidTr="008B6CC2">
        <w:trPr>
          <w:trHeight w:val="56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Koszula robocza - długi rękaw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Koszula zapinana na guziki. Dwie kieszenie zapinane z pr</w:t>
            </w:r>
            <w:r w:rsidR="009E42D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zodu.  Materiał bawełna lub mode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 z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bawełną o gramaturze min. 120 g/m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pl-PL"/>
              </w:rPr>
              <w:t>2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Wersja damska i męska.</w:t>
            </w:r>
          </w:p>
        </w:tc>
      </w:tr>
      <w:tr w:rsidR="00DC5350" w:rsidRPr="006A2612" w:rsidTr="008B6CC2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Koszulka krótki rękaw / t-shirt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Koszulka 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 krótkim rękawem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kolor ciemny zielony/oliwka, min 95% bawełna, gramatur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min. 170 g/m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pl-PL"/>
              </w:rPr>
              <w:t>2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Rozmiarówka damska/ męska</w:t>
            </w:r>
          </w:p>
        </w:tc>
      </w:tr>
      <w:tr w:rsidR="00DC5350" w:rsidRPr="006A2612" w:rsidTr="008B6CC2">
        <w:trPr>
          <w:trHeight w:val="196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Koszulka termoaktywna, długi rękaw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Lekka, i szybko schnąca bielizna termoaktywna, zatrzymująca ciepło w chłodne dni oraz dające efekt chłodzenia w cieple dni (całoroczna). Materiał zapewniający szybkie odprowadzenie wilgoci z powierzchni skóry oraz dopasowujący się do kształtu ciała. Szwy płaskie.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Kolor zielony, brązowy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lub oliwkowy. Wymagane wzory i rozmiarówka damska i męska. 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certyfikatu badania typu UE potwierdzającego spełnianie zasadniczych wymagań dotyczących zdrowia i bezpieczeństwa ujętych w Rozporządzeniu Parlamentu Europejskiego i Rady (UE) 2016/425 z dnia 9 marca 2016 w sprawie środków ochrony indywidualnej. </w:t>
            </w:r>
          </w:p>
        </w:tc>
      </w:tr>
      <w:tr w:rsidR="00DC5350" w:rsidRPr="006A2612" w:rsidTr="008B6CC2">
        <w:trPr>
          <w:trHeight w:val="1686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Koszulka termoaktywna, krótki rękaw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Lekka, i szybko schnąca bielizna termoaktywna, zatrzymująca ciepło w chłodne dni oraz dające efekt chłodzenia w cieple dni (całoroczna). Materiał zapewniający szybkie odprowadzenie wilgoci z powierzchni skóry oraz dopasowujący się do kształtu ciała.  Szwy płaskie. Kolor zielony, brązowy lub oliwkowy.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certyfikatu badania typu UE potwierdzającego spełnianie zasadniczych wymagań dotyczących zdrowia i bezpieczeństwa ujętych w Rozporządzeniu Parlamentu Europejskiego i Rady (UE) 2016/425 z dnia 9 marca 2016 w sprawie środków ochrony indywidualnej. </w:t>
            </w:r>
          </w:p>
        </w:tc>
      </w:tr>
      <w:tr w:rsidR="00DC5350" w:rsidRPr="006A2612" w:rsidTr="008B6CC2">
        <w:trPr>
          <w:trHeight w:val="268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Kurtka i spodnie przeciwdeszczowe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Ubranie przeciwdeszczowe ochronne z membraną oddychającą,</w:t>
            </w:r>
            <w:r w:rsidR="009E42D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kolorze ciemnej zieleni, oliwki lub ciemnej oliwki. Parametry: szwy podklejone taśmą, podszewka,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ochrona przed deszczem: - odporność na przenikanie wody (wodoszczelność) – min. klasa 3, - opór pary wodnej - min. klasa 3 (zgodnie z normą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PN-EN 343). </w:t>
            </w:r>
            <w:r w:rsidR="009E42D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Materiał musi posiadać właś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ciwości pozwalające na pranie w warunkach domowych. Rozmiarówka damska i męska. Na kurtce min 2 kieszenie zewnętrzne zamykane i min 1 wewnętrzna. Zamek przykryty listwą w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iatrochronną.  wysoki kołnierz,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kaptur chowany w formie stójki. Spodnie regulacja obwodu w pasie, (może być guma), minimum 2 kieszenie.  Dla zestawu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certyfikatu badania typu UE potwierdzającego spełnianie zasadniczyc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 wymagań dotyczących zdrowia i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bezpieczeństwa ujętych w Rozporządzeniu Parlamentu Europ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ejskiego i Rady (UE) 2016/425 z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dnia 9 marca 2016 w sprawie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środków ochrony indywidualnej spełnianie wymogu ochrony przed deszczem zgodnie z normą PN-EN 343.</w:t>
            </w:r>
          </w:p>
        </w:tc>
      </w:tr>
      <w:tr w:rsidR="00DC5350" w:rsidRPr="006A2612" w:rsidTr="002812F7">
        <w:trPr>
          <w:trHeight w:val="686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Skarpety letnie, termoaktywne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Skarpety letnie termoaktywne. Elastyczne, bezuciskowe. Kolor ciemnozielony / oliwkowy. Pożąda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ne właściwości antybakteryjne,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antypotowe i antyzapachowe</w:t>
            </w:r>
          </w:p>
        </w:tc>
      </w:tr>
      <w:tr w:rsidR="00DC5350" w:rsidRPr="006A2612" w:rsidTr="0033509A">
        <w:trPr>
          <w:trHeight w:val="8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Skarpety zimowe, termoaktywne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Skarpety zimowe termoaktywne, zapewn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iające utrzymywanie ciepła oraz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absorpcję nadmiaru wilgoci. Pożąd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ane właściwości antybakteryjne,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antypotowe i antyzapachowe. Elastyczne, bezuciskowe. Kolor ciemnozielony / oliwkowy. </w:t>
            </w:r>
          </w:p>
        </w:tc>
      </w:tr>
      <w:tr w:rsidR="00DC5350" w:rsidRPr="006A2612" w:rsidTr="008B6CC2">
        <w:trPr>
          <w:trHeight w:val="1414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Kamizela ciepłochronna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Ocieplana kamizelka, zapinana za suwak. U dołu regulacja obwodu. Musi posiad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ać co najmniej dwie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kieszenie na dłonie i jedną kieszeń na piersi. Tkanina typu polar lub softshell, odporna na wiatr i zimno. Kolor oliwkowy lub zielony.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</w:t>
            </w:r>
            <w:r w:rsidR="002812F7"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ane przedłożenie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certyfikatu badania typu UE potwierdzającego spełnianie zasadniczyc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 wymagań dotyczących zdrowia i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bezpieczeństwa ujętych w Rozporządzeniu Parlamentu Europ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ejskiego i Rady (UE) 2016/425 z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dnia 9 marca 2016 w sprawie środków ochrony indywidualnej. </w:t>
            </w:r>
          </w:p>
          <w:p w:rsidR="009E42D3" w:rsidRPr="006A2612" w:rsidRDefault="009E42D3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C5350" w:rsidRPr="006A2612" w:rsidTr="008B6CC2">
        <w:trPr>
          <w:trHeight w:val="153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Ubranie letnie (w tym 2 pary spodni)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Komplet odzieży zewnętrznej kurtka + spodnie. Kolor ciemna zieleń, ciemna oliw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ka.  Materiał musi posiadać właś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ciwości pozwalające na pranie w warunkach domowych. Kurtka ze stójką, zapinana na zamek, min. dwie kieszenie zewnętrzne plus min. 1 kieszeń wewnętrzna, dolny obwód regulowany, mankiety zapinane, regulowane. Spodnie min. z dwoma kieszeniami na r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ęce i min. 1 kieszenią zapinaną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na nogaw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Regulacja w pasie. Na łokciach i kolanach wstawki elastyczne lub cięcia profilowane. </w:t>
            </w:r>
          </w:p>
        </w:tc>
      </w:tr>
      <w:tr w:rsidR="00DC5350" w:rsidRPr="006A2612" w:rsidTr="008B6CC2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Ubranie letnie (dla robotnika)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Ubranie robocze dwuczęściowe (kurtka lub bluz</w:t>
            </w:r>
            <w:r w:rsidR="00250AD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  + spodnie). Kolor dominujący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ciemnozielony.   Rękawy z zapinanym mankietem, na bluzie /kurtce min dwie kieszenie, na spodniach regulacja w pasie.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deklaracji zgodności lub udokumetowanie znaku CE (akceptowalne dostarczenie np. w formie skanu / kopi etykiety prod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uktu o ile na etykiecie będzie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wyraźna informacja</w:t>
            </w:r>
            <w:r w:rsidR="002812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którego produktu dotyczy)</w:t>
            </w:r>
          </w:p>
        </w:tc>
      </w:tr>
      <w:tr w:rsidR="00DC5350" w:rsidRPr="006A2612" w:rsidTr="002812F7">
        <w:trPr>
          <w:trHeight w:val="69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Okulary przeciwsłoneczne (polaryzacyjne)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Soczewki z filtrem pola</w:t>
            </w:r>
            <w:r w:rsidR="00250AD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ryzacyjnym, oprawka poliwęglan,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filtr UV 400, kategoria szk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ieł i </w:t>
            </w:r>
            <w:r w:rsidR="00250AD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przepuszczalność światła: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kat.3 - intensywne światło słoneczne — 8%-18%</w:t>
            </w:r>
          </w:p>
        </w:tc>
      </w:tr>
      <w:tr w:rsidR="00DC5350" w:rsidRPr="006A2612" w:rsidTr="008B6CC2">
        <w:trPr>
          <w:trHeight w:val="229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Ubranie ocieplane, tkanina z membraną oddychającą dwuczęściowe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Ubranie ocieplane (kurtka ocieplana z membraną oddychającą z kapturem, z min. dwiema kieszeniami wierzchnimi i min. jedną wewnętrzną, wodoszczelność min 10000 mm słupa wody (zgodnie z PN-EN ISO 811</w:t>
            </w:r>
            <w:r w:rsidR="00E1330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:2018), szwy podklejane taśmą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oraz spodnie z min. dwiema  zapinanymi kieszeniami, w pasie taśmy do regulacji obwodu). Kolor ciemna zieleń lub oliwka.   Ochrona przed deszczem: odporność na przenikanie wody (wodoszczelność) – min. klasa 2, opór pary wodnej – min. klasa 1. Ocieplenie poliestr</w:t>
            </w:r>
            <w:r w:rsidR="00E1330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owe w formie podpinki lub stałe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ofertą certyfikatu badania typu UE potwierdzającego spełnianie zasadniczych wymagań dotyczących zdrowia i bezpieczeństwa ujętych w Rozporządzeniu Parlamentu Europejskiego i Rady (UE) 2016/425 z dnia 9 marca 2016 w sprawie </w:t>
            </w:r>
            <w:r w:rsidR="00E1330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środków ochrony indywidualnej oraz wymogów podstawowych zgodnie z normą </w:t>
            </w:r>
            <w:r w:rsidR="00E13306"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EN 342 (PN-EN 342)</w:t>
            </w:r>
          </w:p>
        </w:tc>
      </w:tr>
      <w:tr w:rsidR="00DC5350" w:rsidRPr="006A2612" w:rsidTr="008B6CC2">
        <w:trPr>
          <w:trHeight w:val="297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Ubranie całoroczne, tkanina z membraną oddychającą trzyczęściowe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Ubranie całoroczne z membraną oddychającą, trzyczęściowe (kurtka, bluza polarowa, spodnie) kolor oliwka lub ciemna zieleń.  Odporność na przenikanie wody (wodoszczelność) – min. klasa 2, opór pary wodnej min klasa 1.  Kurtk</w:t>
            </w:r>
            <w:r w:rsidR="00E1330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 ze stójką, zapinana na zamek,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kaptur z regulacją obwodu i szerokości, na łokciach zaszewki profilujące, min 2 zapinane kieszenie zewnętrzne, min 1 wewnętrzna, podszewka, wodoszczelność min 10000 mm słupa wody (zgodnie z PN-EN ISO 811:2018). Bluza polarowa z możliwością noszenia niezależnie od kurtki, zapinana na zamek z osłoną szyi </w:t>
            </w:r>
            <w:r w:rsidR="00E1330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brody, co najmniej 2 zapinane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kieszenie, obwód dołu regulowany, gramatura min 250g/m2. Spodnie: po bokach pasa</w:t>
            </w:r>
            <w:r w:rsidR="00E1330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taśma dopasowująca obwód, min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 kieszenie boczne wpuszczane + min jedna kieszeń na udzie zapinana na zamek, na kolanach zaszewki profilujące poprawiające swobodę ruchów.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certyfikatu badania typu UE potwierdzającego spełnianie zasadniczyc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 wymagań dotyczących zdrowia i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bezpieczeństwa ujętych w Rozporządzeniu Parlamentu Europ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ejskiego i Rady (UE) 2016/425 z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dnia 9 marca 2016 w sprawi</w:t>
            </w:r>
            <w:r w:rsidR="00E1330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 środków ochrony indywidualnej oraz wymogów podstawowych zgodnie z normą </w:t>
            </w:r>
            <w:r w:rsidR="00E13306"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EN 342 (PN-EN 342)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C5350" w:rsidRPr="006A2612" w:rsidTr="008B6CC2">
        <w:trPr>
          <w:trHeight w:val="1406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Ubranie ocieplane (dla robotnika)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Ubranie robocze ocieplane, dwuczęściowe (kurtka z kapturem  + spodnie). Kolor dominujący ciemnozielony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Rękawy z zapinanym mankietem, na kurtce min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dwie kieszenie, na spodniach regulacja w pasie. Kurtka na zamek kryty plisą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fertą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deklaracji zgodności lub udokumentowanie znaku CE (akceptowalne dostarczenie np. w formie skanu / kopi etykiety pro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duktu o ile na etykiecie będzie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wyraźna informacja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którego produktu dotyczy)</w:t>
            </w:r>
          </w:p>
        </w:tc>
      </w:tr>
      <w:tr w:rsidR="00DC5350" w:rsidRPr="006A2612" w:rsidTr="008B6CC2">
        <w:trPr>
          <w:trHeight w:val="16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Trzewiki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Trzewiki z podnoskiem ochronnym, chroniącym przed uderzeniem min 200j. 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Wierzch wykonany ze skóry. Podeszwa antypoślizgowa.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</w:t>
            </w:r>
            <w:r w:rsidR="006F07E8"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e przedłożenie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ofertą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certyfikat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badania 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typu UE potwierdzającego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spełnianie zasadniczyc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 wymagań dotyczących zdrowia i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bezpieczeństwa ujętych w Rozporządzeniu Parlamentu Europ</w:t>
            </w:r>
            <w:r w:rsidR="005958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ejskiego i Rady (UE) 2016/425 z 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dnia 9 marca 2016 w sprawie śro</w:t>
            </w:r>
            <w:r w:rsidR="006F07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dków ochrony indywidualnej oraz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spełnianie normy  PN-EN ISO 20345  w zakresie SB, E, SRC . </w:t>
            </w:r>
          </w:p>
        </w:tc>
      </w:tr>
      <w:tr w:rsidR="00DC5350" w:rsidRPr="006A2612" w:rsidTr="0033509A">
        <w:trPr>
          <w:trHeight w:val="1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6A26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Buty (gumowe) wodoodporne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50" w:rsidRPr="006A2612" w:rsidRDefault="00DC5350" w:rsidP="00595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Wodoodporne kalosze, wykonane z tworzywa PVC. Wysokość części gumowej</w:t>
            </w:r>
            <w:r w:rsidR="00411B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min. 30 cm. Antypoślizgowa podeszwa speł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niająca minimalne normy zgodne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PN-EN ISO 20347. </w:t>
            </w:r>
            <w:r w:rsidRPr="005958CF"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eastAsia="pl-PL"/>
              </w:rPr>
              <w:t>Wymagane przedłożenie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wraz z ofe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rtą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certyfikatu badania typu UE potwierdzającego spełnianie zasadniczych wymagań dotyczących zdrowia i bezpieczeństwa ujętych w Rozporządzeniu Parlamentu Europejskiego i Rady (UE) 2016/425 z dnia 9 marca 2016 w sprawie środ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ków ochrony indywidualnej oraz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potwierdzającego spełni</w:t>
            </w:r>
            <w:r w:rsidR="008B6C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anie minimalnych wymogów normy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PN-EN ISO 20347 w zakresie: OB,</w:t>
            </w:r>
            <w:r w:rsidR="007C1A9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A261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E, CI, SRC i kategorii ochronnej II. </w:t>
            </w:r>
          </w:p>
        </w:tc>
      </w:tr>
    </w:tbl>
    <w:p w:rsidR="00166494" w:rsidRDefault="00166494"/>
    <w:sectPr w:rsidR="00166494" w:rsidSect="0033509A">
      <w:pgSz w:w="11906" w:h="16838" w:code="9"/>
      <w:pgMar w:top="1417" w:right="964" w:bottom="568" w:left="1134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76"/>
    <w:rsid w:val="00136038"/>
    <w:rsid w:val="00166494"/>
    <w:rsid w:val="00170E4B"/>
    <w:rsid w:val="00207676"/>
    <w:rsid w:val="00250AD5"/>
    <w:rsid w:val="002812F7"/>
    <w:rsid w:val="0033509A"/>
    <w:rsid w:val="00411B6A"/>
    <w:rsid w:val="00470EFD"/>
    <w:rsid w:val="005958CF"/>
    <w:rsid w:val="006433E2"/>
    <w:rsid w:val="006A2612"/>
    <w:rsid w:val="006F07E8"/>
    <w:rsid w:val="007C1A9E"/>
    <w:rsid w:val="008B6CC2"/>
    <w:rsid w:val="009E42D3"/>
    <w:rsid w:val="00AF714D"/>
    <w:rsid w:val="00B76EDF"/>
    <w:rsid w:val="00BE4658"/>
    <w:rsid w:val="00DC5350"/>
    <w:rsid w:val="00E13306"/>
    <w:rsid w:val="00F6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F5947-9C52-4579-BAFA-E138C4D6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1986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Cieślik - Nadleśnictwo Mielec</dc:creator>
  <cp:keywords/>
  <dc:description/>
  <cp:lastModifiedBy>Marcin Pawłowski - Nadleśnictwo Leżajsk</cp:lastModifiedBy>
  <cp:revision>2</cp:revision>
  <cp:lastPrinted>2023-04-14T05:19:00Z</cp:lastPrinted>
  <dcterms:created xsi:type="dcterms:W3CDTF">2024-02-21T13:35:00Z</dcterms:created>
  <dcterms:modified xsi:type="dcterms:W3CDTF">2024-02-21T13:35:00Z</dcterms:modified>
</cp:coreProperties>
</file>